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458" w:rsidRPr="007706A4" w:rsidRDefault="00297DE1" w:rsidP="00636B15">
      <w:pPr>
        <w:spacing w:after="0"/>
        <w:ind w:right="-141"/>
        <w:jc w:val="center"/>
        <w:rPr>
          <w:rFonts w:ascii="Times New Roman" w:eastAsia="Times New Roman" w:hAnsi="Times New Roman"/>
          <w:b/>
          <w:sz w:val="24"/>
          <w:szCs w:val="24"/>
        </w:rPr>
      </w:pPr>
      <w:r w:rsidRPr="007706A4">
        <w:rPr>
          <w:rFonts w:ascii="Times New Roman" w:eastAsia="Times New Roman" w:hAnsi="Times New Roman"/>
          <w:b/>
          <w:sz w:val="24"/>
          <w:szCs w:val="24"/>
        </w:rPr>
        <w:t>FAKTOR – FAKTOR YANG MEMPENGARUHI MINAT MENJADI GURU</w:t>
      </w:r>
      <w:r w:rsidR="00FE362F" w:rsidRPr="007706A4">
        <w:rPr>
          <w:rFonts w:ascii="Times New Roman" w:eastAsia="Times New Roman" w:hAnsi="Times New Roman"/>
          <w:b/>
          <w:sz w:val="24"/>
          <w:szCs w:val="24"/>
        </w:rPr>
        <w:t>,</w:t>
      </w:r>
      <w:r w:rsidRPr="007706A4">
        <w:rPr>
          <w:rFonts w:ascii="Times New Roman" w:eastAsia="Times New Roman" w:hAnsi="Times New Roman"/>
          <w:b/>
          <w:sz w:val="24"/>
          <w:szCs w:val="24"/>
        </w:rPr>
        <w:t xml:space="preserve"> MAHASISWA PROGRAM STUDI PENDIDIKAN TEKNIK BANGUNAN</w:t>
      </w:r>
    </w:p>
    <w:p w:rsidR="00FB3AE8" w:rsidRPr="007706A4" w:rsidRDefault="00297DE1" w:rsidP="00636B15">
      <w:pPr>
        <w:spacing w:after="0"/>
        <w:jc w:val="center"/>
        <w:rPr>
          <w:rFonts w:ascii="Times New Roman" w:hAnsi="Times New Roman"/>
          <w:b/>
          <w:sz w:val="24"/>
          <w:szCs w:val="24"/>
        </w:rPr>
      </w:pPr>
      <w:r w:rsidRPr="007706A4">
        <w:rPr>
          <w:rFonts w:ascii="Times New Roman" w:eastAsia="Times New Roman" w:hAnsi="Times New Roman"/>
          <w:b/>
          <w:sz w:val="24"/>
          <w:szCs w:val="24"/>
        </w:rPr>
        <w:t>FAKULTAS TEKNIK UNIVERSITAS NEGERI PADANG</w:t>
      </w:r>
    </w:p>
    <w:p w:rsidR="00FB3AE8" w:rsidRPr="007706A4" w:rsidRDefault="00FB3AE8" w:rsidP="00D67263">
      <w:pPr>
        <w:pStyle w:val="NormalWeb"/>
        <w:spacing w:before="0" w:beforeAutospacing="0" w:after="0" w:afterAutospacing="0"/>
        <w:jc w:val="center"/>
        <w:rPr>
          <w:b/>
          <w:bCs/>
          <w:sz w:val="20"/>
          <w:szCs w:val="20"/>
          <w:lang w:val="id-ID"/>
        </w:rPr>
      </w:pPr>
    </w:p>
    <w:p w:rsidR="00FB3AE8" w:rsidRPr="007706A4" w:rsidRDefault="004C02CC" w:rsidP="00D67263">
      <w:pPr>
        <w:spacing w:after="0" w:line="240" w:lineRule="auto"/>
        <w:jc w:val="center"/>
        <w:rPr>
          <w:rFonts w:ascii="Times New Roman" w:hAnsi="Times New Roman"/>
          <w:b/>
        </w:rPr>
      </w:pPr>
      <w:r w:rsidRPr="007706A4">
        <w:rPr>
          <w:rFonts w:ascii="Times New Roman" w:hAnsi="Times New Roman"/>
          <w:b/>
        </w:rPr>
        <w:t>Desrisa Aulia Yusman</w:t>
      </w:r>
      <w:r w:rsidRPr="007706A4">
        <w:rPr>
          <w:rFonts w:ascii="Times New Roman" w:hAnsi="Times New Roman"/>
          <w:b/>
          <w:vertAlign w:val="superscript"/>
        </w:rPr>
        <w:t>1</w:t>
      </w:r>
      <w:r w:rsidR="00297DE1" w:rsidRPr="007706A4">
        <w:rPr>
          <w:rFonts w:ascii="Times New Roman" w:hAnsi="Times New Roman"/>
          <w:b/>
          <w:vertAlign w:val="superscript"/>
        </w:rPr>
        <w:t>)</w:t>
      </w:r>
      <w:r w:rsidR="00297DE1" w:rsidRPr="007706A4">
        <w:rPr>
          <w:rFonts w:ascii="Times New Roman" w:hAnsi="Times New Roman"/>
          <w:b/>
        </w:rPr>
        <w:t xml:space="preserve">, </w:t>
      </w:r>
      <w:r w:rsidR="00556E27" w:rsidRPr="007706A4">
        <w:rPr>
          <w:rFonts w:ascii="Times New Roman" w:hAnsi="Times New Roman"/>
          <w:b/>
        </w:rPr>
        <w:t>Faisal Ashar Ph</w:t>
      </w:r>
      <w:r w:rsidR="00297DE1" w:rsidRPr="007706A4">
        <w:rPr>
          <w:rFonts w:ascii="Times New Roman" w:hAnsi="Times New Roman"/>
          <w:b/>
        </w:rPr>
        <w:t>.D</w:t>
      </w:r>
      <w:r w:rsidR="00313C4D" w:rsidRPr="007706A4">
        <w:rPr>
          <w:rFonts w:ascii="Times New Roman" w:hAnsi="Times New Roman"/>
          <w:b/>
          <w:vertAlign w:val="superscript"/>
        </w:rPr>
        <w:t>2</w:t>
      </w:r>
      <w:r w:rsidR="00297DE1" w:rsidRPr="007706A4">
        <w:rPr>
          <w:rFonts w:ascii="Times New Roman" w:hAnsi="Times New Roman"/>
          <w:b/>
          <w:vertAlign w:val="superscript"/>
        </w:rPr>
        <w:t>)</w:t>
      </w:r>
    </w:p>
    <w:p w:rsidR="00313C4D" w:rsidRPr="007706A4" w:rsidRDefault="00FB3AE8" w:rsidP="00313C4D">
      <w:pPr>
        <w:spacing w:after="0" w:line="240" w:lineRule="auto"/>
        <w:jc w:val="center"/>
        <w:rPr>
          <w:rFonts w:ascii="Times New Roman" w:hAnsi="Times New Roman"/>
        </w:rPr>
      </w:pPr>
      <w:r w:rsidRPr="007706A4">
        <w:rPr>
          <w:rFonts w:ascii="Times New Roman" w:hAnsi="Times New Roman"/>
        </w:rPr>
        <w:t>Fakultas</w:t>
      </w:r>
      <w:r w:rsidR="004C02CC" w:rsidRPr="007706A4">
        <w:rPr>
          <w:rFonts w:ascii="Times New Roman" w:hAnsi="Times New Roman"/>
        </w:rPr>
        <w:t xml:space="preserve"> T</w:t>
      </w:r>
      <w:r w:rsidRPr="007706A4">
        <w:rPr>
          <w:rFonts w:ascii="Times New Roman" w:hAnsi="Times New Roman"/>
        </w:rPr>
        <w:t>eknik, Universitas</w:t>
      </w:r>
      <w:r w:rsidR="004C02CC" w:rsidRPr="007706A4">
        <w:rPr>
          <w:rFonts w:ascii="Times New Roman" w:hAnsi="Times New Roman"/>
        </w:rPr>
        <w:t xml:space="preserve"> </w:t>
      </w:r>
      <w:r w:rsidRPr="007706A4">
        <w:rPr>
          <w:rFonts w:ascii="Times New Roman" w:hAnsi="Times New Roman"/>
        </w:rPr>
        <w:t>Negeri Padang</w:t>
      </w:r>
    </w:p>
    <w:p w:rsidR="00FB3AE8" w:rsidRPr="007706A4" w:rsidRDefault="00E13714" w:rsidP="00313C4D">
      <w:pPr>
        <w:spacing w:after="0" w:line="240" w:lineRule="auto"/>
        <w:jc w:val="center"/>
        <w:rPr>
          <w:rFonts w:ascii="Times New Roman" w:hAnsi="Times New Roman"/>
        </w:rPr>
      </w:pPr>
      <w:r w:rsidRPr="007706A4">
        <w:rPr>
          <w:rFonts w:ascii="Times New Roman" w:hAnsi="Times New Roman"/>
        </w:rPr>
        <w:t>desrisaaulia28@gmail.com</w:t>
      </w:r>
    </w:p>
    <w:p w:rsidR="00FB3AE8" w:rsidRPr="007706A4" w:rsidRDefault="00C224AB" w:rsidP="00313C4D">
      <w:pPr>
        <w:pStyle w:val="PageNumber1"/>
        <w:rPr>
          <w:rFonts w:ascii="Times New Roman" w:hAnsi="Times New Roman"/>
          <w:sz w:val="22"/>
          <w:szCs w:val="22"/>
          <w:lang w:val="id-ID"/>
        </w:rPr>
      </w:pPr>
      <w:r w:rsidRPr="007706A4">
        <w:rPr>
          <w:rFonts w:ascii="Times New Roman" w:hAnsi="Times New Roman"/>
          <w:sz w:val="22"/>
          <w:szCs w:val="22"/>
          <w:lang w:val="id-ID"/>
        </w:rPr>
        <w:t>faisalashar@ft.unp.ac.id</w:t>
      </w:r>
    </w:p>
    <w:p w:rsidR="00A71D46" w:rsidRPr="007706A4" w:rsidRDefault="00A71D46" w:rsidP="00313C4D">
      <w:pPr>
        <w:pStyle w:val="PageNumber1"/>
        <w:rPr>
          <w:rFonts w:ascii="Times New Roman" w:hAnsi="Times New Roman"/>
          <w:sz w:val="22"/>
          <w:szCs w:val="22"/>
          <w:lang w:val="id-ID"/>
        </w:rPr>
      </w:pPr>
    </w:p>
    <w:p w:rsidR="00AE1BEF" w:rsidRPr="007706A4" w:rsidRDefault="00FB3AE8" w:rsidP="004C02CC">
      <w:pPr>
        <w:spacing w:after="0" w:line="237" w:lineRule="auto"/>
        <w:ind w:left="567" w:right="-2"/>
        <w:jc w:val="both"/>
        <w:rPr>
          <w:rFonts w:ascii="Times New Roman" w:eastAsia="Times New Roman" w:hAnsi="Times New Roman"/>
          <w:sz w:val="20"/>
          <w:szCs w:val="20"/>
        </w:rPr>
      </w:pPr>
      <w:r w:rsidRPr="007706A4">
        <w:rPr>
          <w:rFonts w:ascii="Times New Roman" w:hAnsi="Times New Roman"/>
          <w:b/>
          <w:sz w:val="20"/>
          <w:szCs w:val="20"/>
        </w:rPr>
        <w:t>Abstrak</w:t>
      </w:r>
      <w:r w:rsidR="005E65E4" w:rsidRPr="007706A4">
        <w:rPr>
          <w:rFonts w:ascii="Times New Roman" w:hAnsi="Times New Roman"/>
          <w:b/>
          <w:sz w:val="20"/>
          <w:szCs w:val="20"/>
        </w:rPr>
        <w:t xml:space="preserve"> </w:t>
      </w:r>
      <w:r w:rsidR="009A1983" w:rsidRPr="007706A4">
        <w:rPr>
          <w:rFonts w:ascii="Times New Roman" w:hAnsi="Times New Roman"/>
          <w:sz w:val="20"/>
          <w:szCs w:val="20"/>
        </w:rPr>
        <w:t>-</w:t>
      </w:r>
      <w:r w:rsidR="005E65E4" w:rsidRPr="007706A4">
        <w:rPr>
          <w:rFonts w:ascii="Times New Roman" w:hAnsi="Times New Roman"/>
          <w:sz w:val="20"/>
          <w:szCs w:val="20"/>
        </w:rPr>
        <w:t xml:space="preserve"> </w:t>
      </w:r>
      <w:r w:rsidR="00AE1BEF" w:rsidRPr="007706A4">
        <w:rPr>
          <w:rFonts w:ascii="Times New Roman" w:hAnsi="Times New Roman"/>
          <w:sz w:val="20"/>
          <w:szCs w:val="20"/>
        </w:rPr>
        <w:t>Program Studi Pendidikan Teknik Bangunan</w:t>
      </w:r>
      <w:r w:rsidR="00C224AB" w:rsidRPr="007706A4">
        <w:rPr>
          <w:rFonts w:ascii="Times New Roman" w:hAnsi="Times New Roman"/>
          <w:sz w:val="20"/>
          <w:szCs w:val="20"/>
        </w:rPr>
        <w:t xml:space="preserve"> (PTB)</w:t>
      </w:r>
      <w:r w:rsidR="00AE1BEF" w:rsidRPr="007706A4">
        <w:rPr>
          <w:rFonts w:ascii="Times New Roman" w:hAnsi="Times New Roman"/>
          <w:sz w:val="20"/>
          <w:szCs w:val="20"/>
        </w:rPr>
        <w:t xml:space="preserve"> memiliki visi membentuk calon pendidik profesional, tetapi h</w:t>
      </w:r>
      <w:r w:rsidR="00C224AB" w:rsidRPr="007706A4">
        <w:rPr>
          <w:rFonts w:ascii="Times New Roman" w:hAnsi="Times New Roman"/>
          <w:sz w:val="20"/>
          <w:szCs w:val="20"/>
        </w:rPr>
        <w:t xml:space="preserve">anya sedikit mahasiswa </w:t>
      </w:r>
      <w:r w:rsidR="007D49FC" w:rsidRPr="007706A4">
        <w:rPr>
          <w:rFonts w:ascii="Times New Roman" w:hAnsi="Times New Roman"/>
          <w:sz w:val="20"/>
          <w:szCs w:val="20"/>
        </w:rPr>
        <w:t xml:space="preserve">Program Studi </w:t>
      </w:r>
      <w:r w:rsidR="00C224AB" w:rsidRPr="007706A4">
        <w:rPr>
          <w:rFonts w:ascii="Times New Roman" w:hAnsi="Times New Roman"/>
          <w:sz w:val="20"/>
          <w:szCs w:val="20"/>
        </w:rPr>
        <w:t xml:space="preserve">PTB </w:t>
      </w:r>
      <w:r w:rsidR="00AE1BEF" w:rsidRPr="007706A4">
        <w:rPr>
          <w:rFonts w:ascii="Times New Roman" w:hAnsi="Times New Roman"/>
          <w:sz w:val="20"/>
          <w:szCs w:val="20"/>
        </w:rPr>
        <w:t>yang ingin menjadi guru</w:t>
      </w:r>
      <w:r w:rsidR="00AE1BEF" w:rsidRPr="007706A4">
        <w:rPr>
          <w:rFonts w:ascii="Times New Roman" w:eastAsia="Times New Roman" w:hAnsi="Times New Roman"/>
          <w:sz w:val="20"/>
          <w:szCs w:val="20"/>
        </w:rPr>
        <w:t>. Tujuan dari penelitian ini untuk mengetahui faktor mana yang sangat berpengaruh terhadap Minat Menjadi Guru Mahasiswa Pro</w:t>
      </w:r>
      <w:r w:rsidR="00DD2FB7" w:rsidRPr="007706A4">
        <w:rPr>
          <w:rFonts w:ascii="Times New Roman" w:eastAsia="Times New Roman" w:hAnsi="Times New Roman"/>
          <w:sz w:val="20"/>
          <w:szCs w:val="20"/>
        </w:rPr>
        <w:t>gram Stu</w:t>
      </w:r>
      <w:r w:rsidR="00AE1BEF" w:rsidRPr="007706A4">
        <w:rPr>
          <w:rFonts w:ascii="Times New Roman" w:eastAsia="Times New Roman" w:hAnsi="Times New Roman"/>
          <w:sz w:val="20"/>
          <w:szCs w:val="20"/>
        </w:rPr>
        <w:t>di PTB FT UNP.Penelitian ini adalah penelitian deskriptif dengan pendekatan ku</w:t>
      </w:r>
      <w:r w:rsidR="00C224AB" w:rsidRPr="007706A4">
        <w:rPr>
          <w:rFonts w:ascii="Times New Roman" w:eastAsia="Times New Roman" w:hAnsi="Times New Roman"/>
          <w:sz w:val="20"/>
          <w:szCs w:val="20"/>
        </w:rPr>
        <w:t>a</w:t>
      </w:r>
      <w:r w:rsidR="00AE1BEF" w:rsidRPr="007706A4">
        <w:rPr>
          <w:rFonts w:ascii="Times New Roman" w:eastAsia="Times New Roman" w:hAnsi="Times New Roman"/>
          <w:sz w:val="20"/>
          <w:szCs w:val="20"/>
        </w:rPr>
        <w:t>ntita</w:t>
      </w:r>
      <w:r w:rsidR="00483F80" w:rsidRPr="007706A4">
        <w:rPr>
          <w:rFonts w:ascii="Times New Roman" w:eastAsia="Times New Roman" w:hAnsi="Times New Roman"/>
          <w:sz w:val="20"/>
          <w:szCs w:val="20"/>
        </w:rPr>
        <w:t>tif. V</w:t>
      </w:r>
      <w:r w:rsidR="00C224AB" w:rsidRPr="007706A4">
        <w:rPr>
          <w:rFonts w:ascii="Times New Roman" w:eastAsia="Times New Roman" w:hAnsi="Times New Roman"/>
          <w:sz w:val="20"/>
          <w:szCs w:val="20"/>
        </w:rPr>
        <w:t>ariabel penelitian yaitu f</w:t>
      </w:r>
      <w:r w:rsidR="00AE1BEF" w:rsidRPr="007706A4">
        <w:rPr>
          <w:rFonts w:ascii="Times New Roman" w:eastAsia="Times New Roman" w:hAnsi="Times New Roman"/>
          <w:sz w:val="20"/>
          <w:szCs w:val="20"/>
        </w:rPr>
        <w:t xml:space="preserve">aktor – faktor yang mempengaruhi minat mahasiswa </w:t>
      </w:r>
      <w:r w:rsidR="00C224AB" w:rsidRPr="007706A4">
        <w:rPr>
          <w:rFonts w:ascii="Times New Roman" w:eastAsia="Times New Roman" w:hAnsi="Times New Roman"/>
          <w:sz w:val="20"/>
          <w:szCs w:val="20"/>
        </w:rPr>
        <w:t>Pro</w:t>
      </w:r>
      <w:r w:rsidR="00DD2FB7" w:rsidRPr="007706A4">
        <w:rPr>
          <w:rFonts w:ascii="Times New Roman" w:eastAsia="Times New Roman" w:hAnsi="Times New Roman"/>
          <w:sz w:val="20"/>
          <w:szCs w:val="20"/>
        </w:rPr>
        <w:t>gram Stu</w:t>
      </w:r>
      <w:r w:rsidR="00C224AB" w:rsidRPr="007706A4">
        <w:rPr>
          <w:rFonts w:ascii="Times New Roman" w:eastAsia="Times New Roman" w:hAnsi="Times New Roman"/>
          <w:sz w:val="20"/>
          <w:szCs w:val="20"/>
        </w:rPr>
        <w:t>di PTB</w:t>
      </w:r>
      <w:r w:rsidR="00AE1BEF" w:rsidRPr="007706A4">
        <w:rPr>
          <w:rFonts w:ascii="Times New Roman" w:eastAsia="Times New Roman" w:hAnsi="Times New Roman"/>
          <w:sz w:val="20"/>
          <w:szCs w:val="20"/>
        </w:rPr>
        <w:t xml:space="preserve"> FT U</w:t>
      </w:r>
      <w:r w:rsidR="00C224AB" w:rsidRPr="007706A4">
        <w:rPr>
          <w:rFonts w:ascii="Times New Roman" w:eastAsia="Times New Roman" w:hAnsi="Times New Roman"/>
          <w:sz w:val="20"/>
          <w:szCs w:val="20"/>
        </w:rPr>
        <w:t xml:space="preserve">NP untuk menjadi guru. </w:t>
      </w:r>
      <w:r w:rsidR="00AE1BEF" w:rsidRPr="007706A4">
        <w:rPr>
          <w:rFonts w:ascii="Times New Roman" w:eastAsia="Times New Roman" w:hAnsi="Times New Roman"/>
          <w:sz w:val="20"/>
          <w:szCs w:val="20"/>
        </w:rPr>
        <w:t xml:space="preserve">Populasi </w:t>
      </w:r>
      <w:r w:rsidR="00C224AB" w:rsidRPr="007706A4">
        <w:rPr>
          <w:rFonts w:ascii="Times New Roman" w:eastAsia="Times New Roman" w:hAnsi="Times New Roman"/>
          <w:sz w:val="20"/>
          <w:szCs w:val="20"/>
        </w:rPr>
        <w:t xml:space="preserve">dalam penelitian ini </w:t>
      </w:r>
      <w:r w:rsidR="00AE1BEF" w:rsidRPr="007706A4">
        <w:rPr>
          <w:rFonts w:ascii="Times New Roman" w:eastAsia="Times New Roman" w:hAnsi="Times New Roman"/>
          <w:sz w:val="20"/>
          <w:szCs w:val="20"/>
        </w:rPr>
        <w:t>yaitu mahasiswa Pro</w:t>
      </w:r>
      <w:r w:rsidR="00DD2FB7" w:rsidRPr="007706A4">
        <w:rPr>
          <w:rFonts w:ascii="Times New Roman" w:eastAsia="Times New Roman" w:hAnsi="Times New Roman"/>
          <w:sz w:val="20"/>
          <w:szCs w:val="20"/>
        </w:rPr>
        <w:t>gram Stu</w:t>
      </w:r>
      <w:r w:rsidR="00AE1BEF" w:rsidRPr="007706A4">
        <w:rPr>
          <w:rFonts w:ascii="Times New Roman" w:eastAsia="Times New Roman" w:hAnsi="Times New Roman"/>
          <w:sz w:val="20"/>
          <w:szCs w:val="20"/>
        </w:rPr>
        <w:t>di PTB FT UNP yang telah melaksanakan PPLK sampai periode Juli</w:t>
      </w:r>
      <w:r w:rsidR="005E65E4" w:rsidRPr="007706A4">
        <w:rPr>
          <w:rFonts w:ascii="Times New Roman" w:eastAsia="Times New Roman" w:hAnsi="Times New Roman"/>
          <w:sz w:val="20"/>
          <w:szCs w:val="20"/>
        </w:rPr>
        <w:t xml:space="preserve"> </w:t>
      </w:r>
      <w:r w:rsidR="00AE1BEF" w:rsidRPr="007706A4">
        <w:rPr>
          <w:rFonts w:ascii="Times New Roman" w:eastAsia="Times New Roman" w:hAnsi="Times New Roman"/>
          <w:sz w:val="20"/>
          <w:szCs w:val="20"/>
        </w:rPr>
        <w:t>-</w:t>
      </w:r>
      <w:r w:rsidR="005E65E4" w:rsidRPr="007706A4">
        <w:rPr>
          <w:rFonts w:ascii="Times New Roman" w:eastAsia="Times New Roman" w:hAnsi="Times New Roman"/>
          <w:sz w:val="20"/>
          <w:szCs w:val="20"/>
        </w:rPr>
        <w:t xml:space="preserve"> </w:t>
      </w:r>
      <w:r w:rsidR="00AE1BEF" w:rsidRPr="007706A4">
        <w:rPr>
          <w:rFonts w:ascii="Times New Roman" w:eastAsia="Times New Roman" w:hAnsi="Times New Roman"/>
          <w:sz w:val="20"/>
          <w:szCs w:val="20"/>
        </w:rPr>
        <w:t>Desember 2019 dan masih aktif kuliah, yang berjumlah 112 orang</w:t>
      </w:r>
      <w:r w:rsidR="005E65E4" w:rsidRPr="007706A4">
        <w:rPr>
          <w:rFonts w:ascii="Times New Roman" w:eastAsia="Times New Roman" w:hAnsi="Times New Roman"/>
          <w:sz w:val="20"/>
          <w:szCs w:val="20"/>
        </w:rPr>
        <w:t xml:space="preserve"> </w:t>
      </w:r>
      <w:r w:rsidR="00B51E21" w:rsidRPr="007706A4">
        <w:rPr>
          <w:rFonts w:ascii="Times New Roman" w:eastAsia="Times New Roman" w:hAnsi="Times New Roman"/>
          <w:sz w:val="20"/>
          <w:szCs w:val="20"/>
        </w:rPr>
        <w:t>(</w:t>
      </w:r>
      <w:r w:rsidR="00505887" w:rsidRPr="007706A4">
        <w:rPr>
          <w:rFonts w:ascii="Times New Roman" w:eastAsia="Times New Roman" w:hAnsi="Times New Roman"/>
          <w:sz w:val="20"/>
          <w:szCs w:val="20"/>
        </w:rPr>
        <w:t>mahasiswa t</w:t>
      </w:r>
      <w:r w:rsidR="00483F80" w:rsidRPr="007706A4">
        <w:rPr>
          <w:rFonts w:ascii="Times New Roman" w:eastAsia="Times New Roman" w:hAnsi="Times New Roman"/>
          <w:sz w:val="20"/>
          <w:szCs w:val="20"/>
        </w:rPr>
        <w:t>ahu</w:t>
      </w:r>
      <w:r w:rsidR="003D2FF1" w:rsidRPr="007706A4">
        <w:rPr>
          <w:rFonts w:ascii="Times New Roman" w:eastAsia="Times New Roman" w:hAnsi="Times New Roman"/>
          <w:sz w:val="20"/>
          <w:szCs w:val="20"/>
        </w:rPr>
        <w:t xml:space="preserve">n masuk 2011 – </w:t>
      </w:r>
      <w:r w:rsidR="00483F80" w:rsidRPr="007706A4">
        <w:rPr>
          <w:rFonts w:ascii="Times New Roman" w:eastAsia="Times New Roman" w:hAnsi="Times New Roman"/>
          <w:sz w:val="20"/>
          <w:szCs w:val="20"/>
        </w:rPr>
        <w:t>2015</w:t>
      </w:r>
      <w:r w:rsidR="003D2FF1" w:rsidRPr="007706A4">
        <w:rPr>
          <w:rFonts w:ascii="Times New Roman" w:eastAsia="Times New Roman" w:hAnsi="Times New Roman"/>
          <w:sz w:val="20"/>
          <w:szCs w:val="20"/>
        </w:rPr>
        <w:t>)</w:t>
      </w:r>
      <w:r w:rsidR="00AE1BEF" w:rsidRPr="007706A4">
        <w:rPr>
          <w:rFonts w:ascii="Times New Roman" w:eastAsia="Times New Roman" w:hAnsi="Times New Roman"/>
          <w:sz w:val="20"/>
          <w:szCs w:val="20"/>
        </w:rPr>
        <w:t xml:space="preserve">. Teknik pengumpulan data menggunakan teknik  </w:t>
      </w:r>
      <w:r w:rsidR="00AE1BEF" w:rsidRPr="007706A4">
        <w:rPr>
          <w:rFonts w:ascii="Times New Roman" w:eastAsia="Times New Roman" w:hAnsi="Times New Roman"/>
          <w:i/>
          <w:sz w:val="20"/>
          <w:szCs w:val="20"/>
        </w:rPr>
        <w:t>p</w:t>
      </w:r>
      <w:r w:rsidR="00D9548A" w:rsidRPr="007706A4">
        <w:rPr>
          <w:rFonts w:ascii="Times New Roman" w:eastAsia="Times New Roman" w:hAnsi="Times New Roman"/>
          <w:i/>
          <w:sz w:val="20"/>
          <w:szCs w:val="20"/>
        </w:rPr>
        <w:t>roportional random sampling</w:t>
      </w:r>
      <w:r w:rsidR="00AE1BEF" w:rsidRPr="007706A4">
        <w:rPr>
          <w:rFonts w:ascii="Times New Roman" w:eastAsia="Times New Roman" w:hAnsi="Times New Roman"/>
          <w:sz w:val="20"/>
          <w:szCs w:val="20"/>
        </w:rPr>
        <w:t>, populasi yang di</w:t>
      </w:r>
      <w:r w:rsidR="00D9548A" w:rsidRPr="007706A4">
        <w:rPr>
          <w:rFonts w:ascii="Times New Roman" w:eastAsia="Times New Roman" w:hAnsi="Times New Roman"/>
          <w:sz w:val="20"/>
          <w:szCs w:val="20"/>
        </w:rPr>
        <w:t>jadikan sampel yaitu sebanyak 88</w:t>
      </w:r>
      <w:r w:rsidR="00AE1BEF" w:rsidRPr="007706A4">
        <w:rPr>
          <w:rFonts w:ascii="Times New Roman" w:eastAsia="Times New Roman" w:hAnsi="Times New Roman"/>
          <w:sz w:val="20"/>
          <w:szCs w:val="20"/>
        </w:rPr>
        <w:t xml:space="preserve"> m</w:t>
      </w:r>
      <w:r w:rsidR="00483F80" w:rsidRPr="007706A4">
        <w:rPr>
          <w:rFonts w:ascii="Times New Roman" w:eastAsia="Times New Roman" w:hAnsi="Times New Roman"/>
          <w:sz w:val="20"/>
          <w:szCs w:val="20"/>
        </w:rPr>
        <w:t>ahasiswa</w:t>
      </w:r>
      <w:r w:rsidR="00AE1BEF" w:rsidRPr="007706A4">
        <w:rPr>
          <w:rFonts w:ascii="Times New Roman" w:eastAsia="Times New Roman" w:hAnsi="Times New Roman"/>
          <w:sz w:val="20"/>
          <w:szCs w:val="20"/>
        </w:rPr>
        <w:t xml:space="preserve">. Data dikumpulkan menggunakan angket </w:t>
      </w:r>
      <w:r w:rsidR="00AE1BEF" w:rsidRPr="007706A4">
        <w:rPr>
          <w:rFonts w:ascii="Times New Roman" w:eastAsia="Times New Roman" w:hAnsi="Times New Roman"/>
          <w:i/>
          <w:sz w:val="20"/>
          <w:szCs w:val="20"/>
        </w:rPr>
        <w:t>online</w:t>
      </w:r>
      <w:r w:rsidR="00AE1BEF" w:rsidRPr="007706A4">
        <w:rPr>
          <w:rFonts w:ascii="Times New Roman" w:eastAsia="Times New Roman" w:hAnsi="Times New Roman"/>
          <w:sz w:val="20"/>
          <w:szCs w:val="20"/>
        </w:rPr>
        <w:t xml:space="preserve"> dengan penilaian </w:t>
      </w:r>
      <w:r w:rsidR="00AE1BEF" w:rsidRPr="007706A4">
        <w:rPr>
          <w:rFonts w:ascii="Times New Roman" w:eastAsia="Times New Roman" w:hAnsi="Times New Roman"/>
          <w:i/>
          <w:sz w:val="20"/>
          <w:szCs w:val="20"/>
        </w:rPr>
        <w:t xml:space="preserve">skala likert. </w:t>
      </w:r>
      <w:r w:rsidR="00AE1BEF" w:rsidRPr="007706A4">
        <w:rPr>
          <w:rFonts w:ascii="Times New Roman" w:eastAsia="Times New Roman" w:hAnsi="Times New Roman"/>
          <w:sz w:val="20"/>
          <w:szCs w:val="20"/>
        </w:rPr>
        <w:t xml:space="preserve">Teknik analisis data menggunakan  </w:t>
      </w:r>
      <w:r w:rsidR="00AE1BEF" w:rsidRPr="007706A4">
        <w:rPr>
          <w:rFonts w:ascii="Times New Roman" w:hAnsi="Times New Roman"/>
          <w:sz w:val="20"/>
          <w:szCs w:val="20"/>
        </w:rPr>
        <w:t>rumus persentase perindikator</w:t>
      </w:r>
      <w:r w:rsidR="00AE1BEF" w:rsidRPr="007706A4">
        <w:rPr>
          <w:rFonts w:ascii="Times New Roman" w:eastAsia="Times New Roman" w:hAnsi="Times New Roman"/>
          <w:sz w:val="20"/>
          <w:szCs w:val="20"/>
        </w:rPr>
        <w:t xml:space="preserve">. Uji validitas </w:t>
      </w:r>
      <w:r w:rsidR="00483F80" w:rsidRPr="007706A4">
        <w:rPr>
          <w:rFonts w:ascii="Times New Roman" w:eastAsia="Times New Roman" w:hAnsi="Times New Roman"/>
          <w:sz w:val="20"/>
          <w:szCs w:val="20"/>
        </w:rPr>
        <w:t>dan uji reliabilitas menggunakan program SPSS versi 17.0.</w:t>
      </w:r>
      <w:r w:rsidR="005E65E4" w:rsidRPr="007706A4">
        <w:rPr>
          <w:rFonts w:ascii="Times New Roman" w:eastAsia="Times New Roman" w:hAnsi="Times New Roman"/>
          <w:sz w:val="20"/>
          <w:szCs w:val="20"/>
        </w:rPr>
        <w:t xml:space="preserve"> </w:t>
      </w:r>
      <w:r w:rsidR="0078656C" w:rsidRPr="007706A4">
        <w:rPr>
          <w:rFonts w:ascii="Times New Roman" w:eastAsia="Times New Roman" w:hAnsi="Times New Roman"/>
          <w:sz w:val="20"/>
          <w:szCs w:val="20"/>
        </w:rPr>
        <w:t>Hasil penelitian menyimp</w:t>
      </w:r>
      <w:r w:rsidR="00AE1BEF" w:rsidRPr="007706A4">
        <w:rPr>
          <w:rFonts w:ascii="Times New Roman" w:eastAsia="Times New Roman" w:hAnsi="Times New Roman"/>
          <w:sz w:val="20"/>
          <w:szCs w:val="20"/>
        </w:rPr>
        <w:t xml:space="preserve">ulkan bahwa </w:t>
      </w:r>
      <w:r w:rsidR="00AE1BEF" w:rsidRPr="007706A4">
        <w:rPr>
          <w:rFonts w:ascii="Times New Roman" w:hAnsi="Times New Roman"/>
          <w:sz w:val="20"/>
          <w:szCs w:val="20"/>
        </w:rPr>
        <w:t>diantara faktor internal dan eksternal, yang paling mempengaruhi minat Mahasiswa Pro</w:t>
      </w:r>
      <w:r w:rsidR="00701947" w:rsidRPr="007706A4">
        <w:rPr>
          <w:rFonts w:ascii="Times New Roman" w:hAnsi="Times New Roman"/>
          <w:sz w:val="20"/>
          <w:szCs w:val="20"/>
        </w:rPr>
        <w:t>gram Stu</w:t>
      </w:r>
      <w:r w:rsidR="00AE1BEF" w:rsidRPr="007706A4">
        <w:rPr>
          <w:rFonts w:ascii="Times New Roman" w:hAnsi="Times New Roman"/>
          <w:sz w:val="20"/>
          <w:szCs w:val="20"/>
        </w:rPr>
        <w:t>di PTB FT UN</w:t>
      </w:r>
      <w:r w:rsidR="00D9548A" w:rsidRPr="007706A4">
        <w:rPr>
          <w:rFonts w:ascii="Times New Roman" w:hAnsi="Times New Roman"/>
          <w:sz w:val="20"/>
          <w:szCs w:val="20"/>
        </w:rPr>
        <w:t>P menjadi guru adalah faktor eksternal.</w:t>
      </w:r>
    </w:p>
    <w:p w:rsidR="00D67263" w:rsidRPr="007706A4" w:rsidRDefault="00D67263" w:rsidP="004C02CC">
      <w:pPr>
        <w:spacing w:after="0" w:line="237" w:lineRule="auto"/>
        <w:ind w:left="567" w:right="-2"/>
        <w:jc w:val="both"/>
        <w:rPr>
          <w:rFonts w:ascii="Times New Roman" w:eastAsia="Times New Roman" w:hAnsi="Times New Roman"/>
          <w:sz w:val="20"/>
          <w:szCs w:val="20"/>
        </w:rPr>
      </w:pPr>
    </w:p>
    <w:p w:rsidR="00AE1BEF" w:rsidRPr="007706A4" w:rsidRDefault="00AE1BEF" w:rsidP="004C02CC">
      <w:pPr>
        <w:spacing w:after="0" w:line="0" w:lineRule="atLeast"/>
        <w:ind w:left="567" w:right="-2"/>
        <w:rPr>
          <w:rFonts w:ascii="Times New Roman" w:eastAsia="Times New Roman" w:hAnsi="Times New Roman"/>
          <w:sz w:val="20"/>
          <w:szCs w:val="20"/>
        </w:rPr>
      </w:pPr>
      <w:r w:rsidRPr="007706A4">
        <w:rPr>
          <w:rFonts w:ascii="Times New Roman" w:eastAsia="Times New Roman" w:hAnsi="Times New Roman"/>
          <w:b/>
          <w:sz w:val="20"/>
          <w:szCs w:val="20"/>
        </w:rPr>
        <w:t>Kata Kunci</w:t>
      </w:r>
      <w:r w:rsidRPr="007706A4">
        <w:rPr>
          <w:rFonts w:ascii="Times New Roman" w:eastAsia="Times New Roman" w:hAnsi="Times New Roman"/>
          <w:sz w:val="20"/>
          <w:szCs w:val="20"/>
        </w:rPr>
        <w:t>:</w:t>
      </w:r>
      <w:r w:rsidR="00D9548A" w:rsidRPr="007706A4">
        <w:rPr>
          <w:rFonts w:ascii="Times New Roman" w:eastAsia="Times New Roman" w:hAnsi="Times New Roman"/>
          <w:sz w:val="20"/>
          <w:szCs w:val="20"/>
        </w:rPr>
        <w:t xml:space="preserve"> Faktor </w:t>
      </w:r>
      <w:r w:rsidRPr="007706A4">
        <w:rPr>
          <w:rFonts w:ascii="Times New Roman" w:eastAsia="Times New Roman" w:hAnsi="Times New Roman"/>
          <w:sz w:val="20"/>
          <w:szCs w:val="20"/>
        </w:rPr>
        <w:t>Internal</w:t>
      </w:r>
      <w:r w:rsidR="00D9548A" w:rsidRPr="007706A4">
        <w:rPr>
          <w:rFonts w:ascii="Times New Roman" w:eastAsia="Times New Roman" w:hAnsi="Times New Roman"/>
          <w:sz w:val="20"/>
          <w:szCs w:val="20"/>
        </w:rPr>
        <w:t>, Faktor Eksternal</w:t>
      </w:r>
      <w:r w:rsidRPr="007706A4">
        <w:rPr>
          <w:rFonts w:ascii="Times New Roman" w:eastAsia="Times New Roman" w:hAnsi="Times New Roman"/>
          <w:sz w:val="20"/>
          <w:szCs w:val="20"/>
        </w:rPr>
        <w:t>, Minat, Guru</w:t>
      </w:r>
    </w:p>
    <w:p w:rsidR="00D67263" w:rsidRPr="007706A4" w:rsidRDefault="00D67263" w:rsidP="004C02CC">
      <w:pPr>
        <w:spacing w:after="0" w:line="0" w:lineRule="atLeast"/>
        <w:ind w:left="567" w:right="-2"/>
        <w:rPr>
          <w:rFonts w:ascii="Times New Roman" w:eastAsia="Times New Roman" w:hAnsi="Times New Roman"/>
          <w:b/>
          <w:i/>
          <w:sz w:val="20"/>
          <w:szCs w:val="20"/>
        </w:rPr>
      </w:pPr>
    </w:p>
    <w:p w:rsidR="00D67263" w:rsidRPr="007706A4" w:rsidRDefault="00D67263" w:rsidP="004C02CC">
      <w:pPr>
        <w:spacing w:after="0" w:line="0" w:lineRule="atLeast"/>
        <w:ind w:left="567"/>
        <w:jc w:val="both"/>
        <w:rPr>
          <w:rFonts w:ascii="Times New Roman" w:eastAsia="Times New Roman" w:hAnsi="Times New Roman"/>
          <w:i/>
          <w:sz w:val="20"/>
          <w:szCs w:val="20"/>
        </w:rPr>
      </w:pPr>
      <w:r w:rsidRPr="007706A4">
        <w:rPr>
          <w:rFonts w:ascii="Times New Roman" w:eastAsia="Times New Roman" w:hAnsi="Times New Roman"/>
          <w:b/>
          <w:i/>
          <w:sz w:val="20"/>
          <w:szCs w:val="20"/>
        </w:rPr>
        <w:t xml:space="preserve">Abstract - </w:t>
      </w:r>
      <w:r w:rsidRPr="007706A4">
        <w:rPr>
          <w:rFonts w:ascii="Times New Roman" w:eastAsia="Times New Roman" w:hAnsi="Times New Roman"/>
          <w:i/>
          <w:sz w:val="20"/>
          <w:szCs w:val="20"/>
        </w:rPr>
        <w:t>Building Engineering Education Study Program (PTB) has a vision of forming prospective professional educators, but only a few PTB students want to become teachers. The purpose of this study was to determine which factors were very influential in the Interest of Becoming a Student at the PTB FT UNP Study Program. This research is a descriptive study with a quantitative approach. The research variables are the factors that influence the interest of students of the PTB FT UNP Study Program to become teachers. The population in this study were students of PTB FT UNP Study Programs who had carried out PPLK until the period July-December 2019 and were still active in coll</w:t>
      </w:r>
      <w:r w:rsidR="003D2FF1" w:rsidRPr="007706A4">
        <w:rPr>
          <w:rFonts w:ascii="Times New Roman" w:eastAsia="Times New Roman" w:hAnsi="Times New Roman"/>
          <w:i/>
          <w:sz w:val="20"/>
          <w:szCs w:val="20"/>
        </w:rPr>
        <w:t>ege, totaling 112 people (</w:t>
      </w:r>
      <w:r w:rsidRPr="007706A4">
        <w:rPr>
          <w:rFonts w:ascii="Times New Roman" w:eastAsia="Times New Roman" w:hAnsi="Times New Roman"/>
          <w:i/>
          <w:sz w:val="20"/>
          <w:szCs w:val="20"/>
        </w:rPr>
        <w:t>students enterin</w:t>
      </w:r>
      <w:r w:rsidR="003D2FF1" w:rsidRPr="007706A4">
        <w:rPr>
          <w:rFonts w:ascii="Times New Roman" w:eastAsia="Times New Roman" w:hAnsi="Times New Roman"/>
          <w:i/>
          <w:sz w:val="20"/>
          <w:szCs w:val="20"/>
        </w:rPr>
        <w:t xml:space="preserve">g 2011 - </w:t>
      </w:r>
      <w:r w:rsidRPr="007706A4">
        <w:rPr>
          <w:rFonts w:ascii="Times New Roman" w:eastAsia="Times New Roman" w:hAnsi="Times New Roman"/>
          <w:i/>
          <w:sz w:val="20"/>
          <w:szCs w:val="20"/>
        </w:rPr>
        <w:t>2015</w:t>
      </w:r>
      <w:r w:rsidR="003D2FF1" w:rsidRPr="007706A4">
        <w:rPr>
          <w:rFonts w:ascii="Times New Roman" w:eastAsia="Times New Roman" w:hAnsi="Times New Roman"/>
          <w:i/>
          <w:sz w:val="20"/>
          <w:szCs w:val="20"/>
        </w:rPr>
        <w:t>)</w:t>
      </w:r>
      <w:r w:rsidRPr="007706A4">
        <w:rPr>
          <w:rFonts w:ascii="Times New Roman" w:eastAsia="Times New Roman" w:hAnsi="Times New Roman"/>
          <w:i/>
          <w:sz w:val="20"/>
          <w:szCs w:val="20"/>
        </w:rPr>
        <w:t>. Data collection techniques using proportional random techniques sampling, the population sampled were 88 students. Data were collected using an online questionnaire with a Likert scale assessment. The data analysis technique uses the percentage indicator. The validity and reliability tests use the SPSS version 17.0 program. The results of the study concluded that among internal and external factors, the most influencing interest in the Student Study Program of PTB FT UNP to become a teacher was external factors.</w:t>
      </w:r>
    </w:p>
    <w:p w:rsidR="00D67263" w:rsidRPr="007706A4" w:rsidRDefault="00D67263" w:rsidP="00D67263">
      <w:pPr>
        <w:spacing w:after="0" w:line="0" w:lineRule="atLeast"/>
        <w:ind w:left="820"/>
        <w:rPr>
          <w:rFonts w:ascii="Times New Roman" w:eastAsia="Times New Roman" w:hAnsi="Times New Roman"/>
          <w:i/>
          <w:sz w:val="20"/>
          <w:szCs w:val="20"/>
        </w:rPr>
      </w:pPr>
    </w:p>
    <w:p w:rsidR="00D67263" w:rsidRPr="007706A4" w:rsidRDefault="00D67263" w:rsidP="004C02CC">
      <w:pPr>
        <w:spacing w:after="0" w:line="0" w:lineRule="atLeast"/>
        <w:ind w:left="567"/>
        <w:rPr>
          <w:rFonts w:ascii="Times New Roman" w:eastAsia="Times New Roman" w:hAnsi="Times New Roman"/>
          <w:i/>
          <w:sz w:val="20"/>
          <w:szCs w:val="20"/>
        </w:rPr>
      </w:pPr>
      <w:r w:rsidRPr="007706A4">
        <w:rPr>
          <w:rFonts w:ascii="Times New Roman" w:eastAsia="Times New Roman" w:hAnsi="Times New Roman"/>
          <w:b/>
          <w:i/>
          <w:sz w:val="20"/>
          <w:szCs w:val="20"/>
        </w:rPr>
        <w:t xml:space="preserve">Keywords: </w:t>
      </w:r>
      <w:r w:rsidRPr="007706A4">
        <w:rPr>
          <w:rFonts w:ascii="Times New Roman" w:eastAsia="Times New Roman" w:hAnsi="Times New Roman"/>
          <w:i/>
          <w:sz w:val="20"/>
          <w:szCs w:val="20"/>
        </w:rPr>
        <w:t>Internal Factors, External Factors, Interests, Teachers</w:t>
      </w:r>
    </w:p>
    <w:p w:rsidR="00D67263" w:rsidRPr="007706A4" w:rsidRDefault="00D67263" w:rsidP="00D67263">
      <w:pPr>
        <w:spacing w:after="0" w:line="0" w:lineRule="atLeast"/>
        <w:ind w:left="820"/>
        <w:rPr>
          <w:rFonts w:ascii="Times New Roman" w:eastAsia="Times New Roman" w:hAnsi="Times New Roman"/>
          <w:i/>
          <w:sz w:val="20"/>
          <w:szCs w:val="20"/>
        </w:rPr>
      </w:pPr>
    </w:p>
    <w:p w:rsidR="00FB3AE8" w:rsidRPr="007706A4" w:rsidRDefault="00CA0D3B" w:rsidP="00D67263">
      <w:pPr>
        <w:spacing w:after="0" w:line="240" w:lineRule="auto"/>
        <w:ind w:left="567" w:right="567"/>
        <w:rPr>
          <w:rFonts w:ascii="Times New Roman" w:hAnsi="Times New Roman"/>
          <w:i/>
        </w:rPr>
      </w:pPr>
      <w:r w:rsidRPr="00CA0D3B">
        <w:rPr>
          <w:rFonts w:ascii="Times New Roman" w:hAnsi="Times New Roman"/>
          <w:b/>
        </w:rPr>
        <w:pict>
          <v:line id="Straight Connector 6" o:spid="_x0000_s1027" style="position:absolute;left:0;text-align:left;z-index:251661312;visibility:visible;mso-width-relative:margin;mso-height-relative:margin" from="28.8pt,3.2pt" to="477.3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" strokecolor="black [3213]" strokeweight="0">
            <v:shadow on="t" color="black" opacity="24903f" origin=",.5" offset="0,.55556mm"/>
          </v:line>
        </w:pict>
      </w:r>
    </w:p>
    <w:p w:rsidR="00FB3AE8" w:rsidRPr="007706A4" w:rsidRDefault="00FB3AE8" w:rsidP="00D67263">
      <w:pPr>
        <w:spacing w:after="0" w:line="240" w:lineRule="auto"/>
        <w:ind w:left="284"/>
        <w:rPr>
          <w:rFonts w:ascii="Times New Roman" w:hAnsi="Times New Roman"/>
          <w:b/>
          <w:i/>
        </w:rPr>
        <w:sectPr w:rsidR="00FB3AE8" w:rsidRPr="007706A4" w:rsidSect="00BC31E5">
          <w:headerReference w:type="even" r:id="rId8"/>
          <w:headerReference w:type="default" r:id="rId9"/>
          <w:footerReference w:type="default" r:id="rId10"/>
          <w:pgSz w:w="11906" w:h="16838" w:code="9"/>
          <w:pgMar w:top="1418" w:right="1274" w:bottom="1134" w:left="1134" w:header="709" w:footer="709" w:gutter="0"/>
          <w:cols w:space="708"/>
          <w:docGrid w:linePitch="360"/>
        </w:sectPr>
      </w:pPr>
    </w:p>
    <w:p w:rsidR="00FB3AE8" w:rsidRPr="0004730E" w:rsidRDefault="00AF4E50" w:rsidP="00C57EAD">
      <w:pPr>
        <w:pStyle w:val="Heading1"/>
        <w:numPr>
          <w:ilvl w:val="0"/>
          <w:numId w:val="20"/>
        </w:numPr>
        <w:suppressAutoHyphens/>
        <w:spacing w:after="240"/>
        <w:ind w:left="567" w:hanging="283"/>
        <w:jc w:val="center"/>
        <w:rPr>
          <w:i w:val="0"/>
          <w:sz w:val="22"/>
          <w:szCs w:val="22"/>
          <w:lang w:val="id-ID"/>
        </w:rPr>
      </w:pPr>
      <w:r w:rsidRPr="0004730E">
        <w:rPr>
          <w:i w:val="0"/>
          <w:sz w:val="22"/>
          <w:szCs w:val="22"/>
          <w:lang w:val="id-ID"/>
        </w:rPr>
        <w:lastRenderedPageBreak/>
        <w:t>PENDAHULUAN</w:t>
      </w:r>
    </w:p>
    <w:p w:rsidR="00950EC8" w:rsidRPr="0004730E" w:rsidRDefault="00636B15" w:rsidP="004C02CC">
      <w:pPr>
        <w:tabs>
          <w:tab w:val="left" w:pos="1276"/>
        </w:tabs>
        <w:autoSpaceDE w:val="0"/>
        <w:autoSpaceDN w:val="0"/>
        <w:adjustRightInd w:val="0"/>
        <w:spacing w:after="0" w:line="240" w:lineRule="auto"/>
        <w:ind w:right="13"/>
        <w:jc w:val="both"/>
        <w:rPr>
          <w:rFonts w:ascii="Times New Roman" w:hAnsi="Times New Roman"/>
        </w:rPr>
      </w:pPr>
      <w:r w:rsidRPr="0004730E">
        <w:rPr>
          <w:rFonts w:ascii="Times New Roman" w:hAnsi="Times New Roman"/>
        </w:rPr>
        <w:t xml:space="preserve">    </w:t>
      </w:r>
      <w:r w:rsidR="00CE58B4" w:rsidRPr="0004730E">
        <w:rPr>
          <w:rFonts w:ascii="Times New Roman" w:hAnsi="Times New Roman"/>
        </w:rPr>
        <w:t xml:space="preserve">Universitas Negeri Padang (UNP) adalah salah satu LPTK yang menghasilkan calon guru melalui 8 fakultas yang terdiri dari program studi pendidikan dan non kependidikan. Kedelapan fakultas tersebut yaitu: Fakultas Teknik (FT), Fakultas ekonomi (FE), Fakultas Bahasa dan Seni (FBS), Fakultas Ilmu Sosial (FIS), Fakultas Ilmu Keolahragaan (FIK), Fakultas Pariwisata dan Perhotelan, (FPP), Fakultas Matematika dan Ilmu Pengetahuan Alam (FMIPA), </w:t>
      </w:r>
      <w:r w:rsidR="004663B7" w:rsidRPr="0004730E">
        <w:rPr>
          <w:rFonts w:ascii="Times New Roman" w:hAnsi="Times New Roman"/>
        </w:rPr>
        <w:t>Fakultas Ilmu Pendidikan (FIP)</w:t>
      </w:r>
      <w:r w:rsidR="005E65E4" w:rsidRPr="0004730E">
        <w:rPr>
          <w:rFonts w:ascii="Times New Roman" w:hAnsi="Times New Roman"/>
        </w:rPr>
        <w:t xml:space="preserve"> </w:t>
      </w:r>
      <w:r w:rsidR="009B19AB" w:rsidRPr="0004730E">
        <w:rPr>
          <w:rFonts w:ascii="Times New Roman" w:hAnsi="Times New Roman"/>
        </w:rPr>
        <w:t>[1</w:t>
      </w:r>
      <w:r w:rsidR="004663B7" w:rsidRPr="0004730E">
        <w:rPr>
          <w:rFonts w:ascii="Times New Roman" w:hAnsi="Times New Roman"/>
        </w:rPr>
        <w:t>].</w:t>
      </w:r>
      <w:r w:rsidR="005E65E4" w:rsidRPr="0004730E">
        <w:rPr>
          <w:rFonts w:ascii="Times New Roman" w:hAnsi="Times New Roman"/>
        </w:rPr>
        <w:t xml:space="preserve"> </w:t>
      </w:r>
      <w:r w:rsidR="00D67263" w:rsidRPr="0004730E">
        <w:rPr>
          <w:rFonts w:ascii="Times New Roman" w:hAnsi="Times New Roman"/>
        </w:rPr>
        <w:t xml:space="preserve">Program Studi Pendidikan </w:t>
      </w:r>
      <w:r w:rsidR="00CE58B4" w:rsidRPr="0004730E">
        <w:rPr>
          <w:rFonts w:ascii="Times New Roman" w:hAnsi="Times New Roman"/>
        </w:rPr>
        <w:t>Teknik Bangunan (PTB) adalah salah satu Program Studi Kependidikan di Fakultas Teknik yang memiliki visi yang bertujuan untuk membentuk calon pendidik profes</w:t>
      </w:r>
      <w:r w:rsidR="00070E71" w:rsidRPr="0004730E">
        <w:rPr>
          <w:rFonts w:ascii="Times New Roman" w:hAnsi="Times New Roman"/>
        </w:rPr>
        <w:t>ional yang unggul dalam bidang P</w:t>
      </w:r>
      <w:r w:rsidR="00CE58B4" w:rsidRPr="0004730E">
        <w:rPr>
          <w:rFonts w:ascii="Times New Roman" w:hAnsi="Times New Roman"/>
        </w:rPr>
        <w:t>endidikan Tekn</w:t>
      </w:r>
      <w:r w:rsidR="00AB12B9" w:rsidRPr="0004730E">
        <w:rPr>
          <w:rFonts w:ascii="Times New Roman" w:hAnsi="Times New Roman"/>
        </w:rPr>
        <w:t xml:space="preserve">ik Bangunan pada </w:t>
      </w:r>
      <w:r w:rsidR="00AB12B9" w:rsidRPr="0004730E">
        <w:rPr>
          <w:rFonts w:ascii="Times New Roman" w:hAnsi="Times New Roman"/>
        </w:rPr>
        <w:lastRenderedPageBreak/>
        <w:t xml:space="preserve">tahun 2020 dan </w:t>
      </w:r>
      <w:r w:rsidR="00CE58B4" w:rsidRPr="0004730E">
        <w:rPr>
          <w:rFonts w:ascii="Times New Roman" w:hAnsi="Times New Roman"/>
        </w:rPr>
        <w:t>bert</w:t>
      </w:r>
      <w:r w:rsidR="004663B7" w:rsidRPr="0004730E">
        <w:rPr>
          <w:rFonts w:ascii="Times New Roman" w:hAnsi="Times New Roman"/>
        </w:rPr>
        <w:t>aqwa kepada Tuhan Yang Maha Esa</w:t>
      </w:r>
      <w:r w:rsidR="005E65E4" w:rsidRPr="0004730E">
        <w:rPr>
          <w:rFonts w:ascii="Times New Roman" w:hAnsi="Times New Roman"/>
        </w:rPr>
        <w:t xml:space="preserve"> </w:t>
      </w:r>
      <w:r w:rsidR="00955712" w:rsidRPr="0004730E">
        <w:rPr>
          <w:rFonts w:ascii="Times New Roman" w:hAnsi="Times New Roman"/>
        </w:rPr>
        <w:t>[2</w:t>
      </w:r>
      <w:r w:rsidR="00090D48" w:rsidRPr="0004730E">
        <w:rPr>
          <w:rFonts w:ascii="Times New Roman" w:hAnsi="Times New Roman"/>
        </w:rPr>
        <w:t>]</w:t>
      </w:r>
      <w:r w:rsidR="004663B7" w:rsidRPr="0004730E">
        <w:rPr>
          <w:rFonts w:ascii="Times New Roman" w:hAnsi="Times New Roman"/>
        </w:rPr>
        <w:t>.</w:t>
      </w:r>
      <w:r w:rsidR="00451847" w:rsidRPr="0004730E">
        <w:rPr>
          <w:rFonts w:ascii="Times New Roman" w:hAnsi="Times New Roman"/>
        </w:rPr>
        <w:t xml:space="preserve"> </w:t>
      </w:r>
      <w:r w:rsidR="00CE58B4" w:rsidRPr="0004730E">
        <w:rPr>
          <w:rFonts w:ascii="Times New Roman" w:hAnsi="Times New Roman"/>
        </w:rPr>
        <w:t xml:space="preserve">Namun berdasarkan observasi awal yang dilakukan sedikit mahasiswa Program </w:t>
      </w:r>
      <w:r w:rsidR="00C7634F" w:rsidRPr="0004730E">
        <w:rPr>
          <w:rFonts w:ascii="Times New Roman" w:hAnsi="Times New Roman"/>
        </w:rPr>
        <w:t>Studi PTB</w:t>
      </w:r>
      <w:r w:rsidR="0078656C" w:rsidRPr="0004730E">
        <w:rPr>
          <w:rFonts w:ascii="Times New Roman" w:hAnsi="Times New Roman"/>
        </w:rPr>
        <w:t xml:space="preserve"> yang</w:t>
      </w:r>
      <w:r w:rsidR="00CE58B4" w:rsidRPr="0004730E">
        <w:rPr>
          <w:rFonts w:ascii="Times New Roman" w:hAnsi="Times New Roman"/>
        </w:rPr>
        <w:t xml:space="preserve"> ingin menjadi seorang</w:t>
      </w:r>
      <w:r w:rsidR="00425DB7" w:rsidRPr="0004730E">
        <w:rPr>
          <w:rFonts w:ascii="Times New Roman" w:hAnsi="Times New Roman"/>
        </w:rPr>
        <w:t xml:space="preserve"> guru. Padahal minat mahasiswa p</w:t>
      </w:r>
      <w:r w:rsidR="00C7634F" w:rsidRPr="0004730E">
        <w:rPr>
          <w:rFonts w:ascii="Times New Roman" w:hAnsi="Times New Roman"/>
        </w:rPr>
        <w:t xml:space="preserve">rogram </w:t>
      </w:r>
      <w:r w:rsidR="00425DB7" w:rsidRPr="0004730E">
        <w:rPr>
          <w:rFonts w:ascii="Times New Roman" w:hAnsi="Times New Roman"/>
        </w:rPr>
        <w:t>s</w:t>
      </w:r>
      <w:r w:rsidR="00CE58B4" w:rsidRPr="0004730E">
        <w:rPr>
          <w:rFonts w:ascii="Times New Roman" w:hAnsi="Times New Roman"/>
        </w:rPr>
        <w:t>tudi berlatar belakang pendidikan untuk menjadi seorang guru sangatlah penting. Rendahnya tingkat minat terhadap profesi guru dapat mengakiba</w:t>
      </w:r>
      <w:r w:rsidR="00505887" w:rsidRPr="0004730E">
        <w:rPr>
          <w:rFonts w:ascii="Times New Roman" w:hAnsi="Times New Roman"/>
        </w:rPr>
        <w:t>tkan tidak terciptanya lulusan p</w:t>
      </w:r>
      <w:r w:rsidR="00CE58B4" w:rsidRPr="0004730E">
        <w:rPr>
          <w:rFonts w:ascii="Times New Roman" w:hAnsi="Times New Roman"/>
        </w:rPr>
        <w:t>ro</w:t>
      </w:r>
      <w:r w:rsidR="00505887" w:rsidRPr="0004730E">
        <w:rPr>
          <w:rFonts w:ascii="Times New Roman" w:hAnsi="Times New Roman"/>
        </w:rPr>
        <w:t>gram studi p</w:t>
      </w:r>
      <w:r w:rsidR="00CE58B4" w:rsidRPr="0004730E">
        <w:rPr>
          <w:rFonts w:ascii="Times New Roman" w:hAnsi="Times New Roman"/>
        </w:rPr>
        <w:t>endidikan untuk menjadi seorang pendidik, dan rendahnya minat menjadi guru ini akan berimbas pada mutu guru di dunia pendidikan Indonesia</w:t>
      </w:r>
      <w:r w:rsidR="00714947" w:rsidRPr="0004730E">
        <w:rPr>
          <w:rFonts w:ascii="Times New Roman" w:hAnsi="Times New Roman"/>
        </w:rPr>
        <w:t xml:space="preserve"> dari segi ketersediaan tenaga p</w:t>
      </w:r>
      <w:r w:rsidR="00CE58B4" w:rsidRPr="0004730E">
        <w:rPr>
          <w:rFonts w:ascii="Times New Roman" w:hAnsi="Times New Roman"/>
        </w:rPr>
        <w:t>endidik.</w:t>
      </w:r>
    </w:p>
    <w:p w:rsidR="00FB3AE8" w:rsidRPr="0004730E" w:rsidRDefault="005E65E4" w:rsidP="00BB33A0">
      <w:pPr>
        <w:tabs>
          <w:tab w:val="left" w:pos="1276"/>
          <w:tab w:val="left" w:pos="4678"/>
        </w:tabs>
        <w:autoSpaceDE w:val="0"/>
        <w:autoSpaceDN w:val="0"/>
        <w:adjustRightInd w:val="0"/>
        <w:spacing w:after="0" w:line="240" w:lineRule="auto"/>
        <w:ind w:right="13"/>
        <w:jc w:val="both"/>
        <w:rPr>
          <w:rFonts w:ascii="Times New Roman" w:hAnsi="Times New Roman"/>
        </w:rPr>
      </w:pPr>
      <w:r w:rsidRPr="0004730E">
        <w:rPr>
          <w:rFonts w:ascii="Times New Roman" w:hAnsi="Times New Roman"/>
        </w:rPr>
        <w:t xml:space="preserve">    </w:t>
      </w:r>
      <w:r w:rsidR="00CE58B4" w:rsidRPr="0004730E">
        <w:rPr>
          <w:rFonts w:ascii="Times New Roman" w:hAnsi="Times New Roman"/>
        </w:rPr>
        <w:t>Minat merupakan salah satu faktor psikologis manusia yang sangat penting untuk kemajuan manusia dan keberhasilan pada setiap individu. Seseorang akan melaksanakan segala sesuatu dengan sepenuh hati jika didasari o</w:t>
      </w:r>
      <w:r w:rsidR="00F65E04" w:rsidRPr="0004730E">
        <w:rPr>
          <w:rFonts w:ascii="Times New Roman" w:hAnsi="Times New Roman"/>
        </w:rPr>
        <w:t>leh adanya minat. Tanpa</w:t>
      </w:r>
    </w:p>
    <w:p w:rsidR="00636B15" w:rsidRPr="0004730E" w:rsidRDefault="00636B15" w:rsidP="00636B15">
      <w:pPr>
        <w:tabs>
          <w:tab w:val="left" w:pos="1276"/>
        </w:tabs>
        <w:autoSpaceDE w:val="0"/>
        <w:autoSpaceDN w:val="0"/>
        <w:adjustRightInd w:val="0"/>
        <w:spacing w:after="0" w:line="240" w:lineRule="auto"/>
        <w:ind w:right="13"/>
        <w:jc w:val="both"/>
        <w:rPr>
          <w:rFonts w:ascii="Times New Roman" w:hAnsi="Times New Roman"/>
        </w:rPr>
      </w:pPr>
      <w:r w:rsidRPr="0004730E">
        <w:rPr>
          <w:rFonts w:ascii="Times New Roman" w:hAnsi="Times New Roman"/>
        </w:rPr>
        <w:lastRenderedPageBreak/>
        <w:t xml:space="preserve">adanya minat seseorang hanya akan melakukan segala sesuatu dengan semaunya, tanpa memikirkan kualitas atas apa yang dihasilkannya. Oleh karena itu minat menjadi sangat penting dalam memilih dan menjalankan setiap kegiatan termasuk menempuh suatu pendidikan dan pekerjaan. </w:t>
      </w:r>
    </w:p>
    <w:p w:rsidR="00636B15" w:rsidRPr="0004730E" w:rsidRDefault="00636B15" w:rsidP="00636B15">
      <w:pPr>
        <w:tabs>
          <w:tab w:val="left" w:pos="1276"/>
        </w:tabs>
        <w:autoSpaceDE w:val="0"/>
        <w:autoSpaceDN w:val="0"/>
        <w:adjustRightInd w:val="0"/>
        <w:spacing w:after="0" w:line="240" w:lineRule="auto"/>
        <w:jc w:val="both"/>
        <w:rPr>
          <w:rFonts w:ascii="Times New Roman" w:hAnsi="Times New Roman"/>
        </w:rPr>
      </w:pPr>
      <w:r w:rsidRPr="0004730E">
        <w:rPr>
          <w:rFonts w:ascii="Times New Roman" w:hAnsi="Times New Roman"/>
        </w:rPr>
        <w:t xml:space="preserve">    Minat tidak terbentuk begitu saja dalam diri seseorang, ada beberapa faktor yang mempengaruhinya yaitu berasal dari dalam dirinya dan ada pula yang berasal</w:t>
      </w:r>
      <w:r w:rsidR="00BC31E5" w:rsidRPr="0004730E">
        <w:rPr>
          <w:rFonts w:ascii="Times New Roman" w:hAnsi="Times New Roman"/>
        </w:rPr>
        <w:t xml:space="preserve"> </w:t>
      </w:r>
      <w:r w:rsidRPr="0004730E">
        <w:rPr>
          <w:rFonts w:ascii="Times New Roman" w:hAnsi="Times New Roman"/>
        </w:rPr>
        <w:t>dari</w:t>
      </w:r>
      <w:r w:rsidR="00BC31E5" w:rsidRPr="0004730E">
        <w:rPr>
          <w:rFonts w:ascii="Times New Roman" w:hAnsi="Times New Roman"/>
        </w:rPr>
        <w:t xml:space="preserve"> </w:t>
      </w:r>
      <w:r w:rsidRPr="0004730E">
        <w:rPr>
          <w:rFonts w:ascii="Times New Roman" w:hAnsi="Times New Roman"/>
        </w:rPr>
        <w:t>luar</w:t>
      </w:r>
      <w:r w:rsidR="00BC31E5" w:rsidRPr="0004730E">
        <w:rPr>
          <w:rFonts w:ascii="Times New Roman" w:hAnsi="Times New Roman"/>
        </w:rPr>
        <w:t xml:space="preserve"> </w:t>
      </w:r>
      <w:r w:rsidRPr="0004730E">
        <w:rPr>
          <w:rFonts w:ascii="Times New Roman" w:hAnsi="Times New Roman"/>
        </w:rPr>
        <w:t>dirinya [3].</w:t>
      </w:r>
      <w:r w:rsidR="00BC31E5" w:rsidRPr="0004730E">
        <w:rPr>
          <w:rFonts w:ascii="Times New Roman" w:hAnsi="Times New Roman"/>
        </w:rPr>
        <w:t xml:space="preserve">  M</w:t>
      </w:r>
      <w:r w:rsidRPr="0004730E">
        <w:rPr>
          <w:rFonts w:ascii="Times New Roman" w:hAnsi="Times New Roman"/>
        </w:rPr>
        <w:t>inat merupakan suatu kecendrungan, ketertarikan, perhatian seseorang terhadap sesuatu dan disertai dengan keingintahuan, mempelajari, dan mengingat secara terus menerus. Minat akan timbul apabila mendapatkan ransangan dari luar, sehingga akan menimbulkan perasaan senang terhadap objek maupun lingkungan. [4] Guru juga diartikan tenaga profesional yang bertujuan mendidik, membimbing, mengarahkan, melatih, menilai, dan mengevaluasi peserta didik agar mencapai tingkat kedewasaan dengan penataan dan pengelolaan kelas. [5]   Minat menjadi guru ialah suatu kesediaan jiwa atau keinginan seseorang untuk menekuni profesi guru, dimana profesi guru ini memiliki peranan dan kompetensi profesional serta memerlukan kehalian khusus sebagai guru. Minat menjadi guru harus memenuhi beberapa persyaratan sebagai berikut;</w:t>
      </w:r>
      <w:r w:rsidR="00BC31E5" w:rsidRPr="0004730E">
        <w:rPr>
          <w:rFonts w:ascii="Times New Roman" w:hAnsi="Times New Roman"/>
        </w:rPr>
        <w:t xml:space="preserve"> (1) taqwa kepada Allah SWT, (2</w:t>
      </w:r>
      <w:r w:rsidRPr="0004730E">
        <w:rPr>
          <w:rFonts w:ascii="Times New Roman" w:hAnsi="Times New Roman"/>
        </w:rPr>
        <w:t>) berilmu, (3) sehat jasmani, (4) berkelakuan baik. [6] Faktor – faktor yang mempengaruhi minat ada 2, yang pertama faktor intern merupakan faktor yang  mampu menumbuhkan minat seseorang karena adanya kesadaran dari diri sendiri tanpa ada paksaan dari orang lain, antara lain faktor emosional, persepsi, motivasi, bakat dan penguasaan ilmu pengetahuan. Kedua faktor ekster nyaitufaktor yang mampu menumbuhkan minat seseorang akibat adanya peran orang lain dan lingkungan yang ada di sekitar seperti faktor lingkungan keluarga dan lingkungan sosial.</w:t>
      </w:r>
    </w:p>
    <w:p w:rsidR="00636B15" w:rsidRPr="0004730E" w:rsidRDefault="00636B15" w:rsidP="00636B15">
      <w:pPr>
        <w:autoSpaceDE w:val="0"/>
        <w:autoSpaceDN w:val="0"/>
        <w:adjustRightInd w:val="0"/>
        <w:spacing w:after="0" w:line="240" w:lineRule="auto"/>
        <w:jc w:val="both"/>
        <w:rPr>
          <w:rFonts w:ascii="Times New Roman" w:hAnsi="Times New Roman"/>
        </w:rPr>
      </w:pPr>
      <w:r w:rsidRPr="0004730E">
        <w:rPr>
          <w:rFonts w:ascii="Times New Roman" w:hAnsi="Times New Roman"/>
        </w:rPr>
        <w:t xml:space="preserve">    Dari observasi awal yang dilakukan peneliti, faktor-faktor yang mempengaruhi minat menjadi guru mahasiswa Program Studi PTB diantaranya adalah mengambil jurusan pendidikan karena terpengaruh keluarga dan teman, merasa tidak cocok dengan profesi guru, menjadi guru itu rumit, serta lebih memilih profesi selain guru, dan sebagainya.</w:t>
      </w:r>
    </w:p>
    <w:p w:rsidR="00636B15" w:rsidRPr="0004730E" w:rsidRDefault="00636B15" w:rsidP="00636B15">
      <w:pPr>
        <w:autoSpaceDE w:val="0"/>
        <w:autoSpaceDN w:val="0"/>
        <w:adjustRightInd w:val="0"/>
        <w:spacing w:after="0" w:line="240" w:lineRule="auto"/>
        <w:jc w:val="both"/>
        <w:rPr>
          <w:rFonts w:ascii="Times New Roman" w:hAnsi="Times New Roman"/>
        </w:rPr>
      </w:pPr>
      <w:r w:rsidRPr="0004730E">
        <w:rPr>
          <w:rFonts w:ascii="Times New Roman" w:hAnsi="Times New Roman"/>
        </w:rPr>
        <w:t xml:space="preserve">    Berdasarkan latar belakang diatas maka tujuan penelitian ini adalah untuk mengetahui faktor – faktor yang paling mempengaruhi minat menjadi guru mahasiswa Program Studi Pendidikan Teknik Bangunan Fakultas Teknik Universitas Negeri Padang. </w:t>
      </w:r>
    </w:p>
    <w:p w:rsidR="00636B15" w:rsidRPr="0004730E" w:rsidRDefault="00636B15" w:rsidP="00636B15">
      <w:pPr>
        <w:pStyle w:val="ListParagraph"/>
        <w:numPr>
          <w:ilvl w:val="0"/>
          <w:numId w:val="20"/>
        </w:numPr>
        <w:autoSpaceDE w:val="0"/>
        <w:autoSpaceDN w:val="0"/>
        <w:adjustRightInd w:val="0"/>
        <w:spacing w:line="240" w:lineRule="auto"/>
        <w:ind w:left="0" w:hanging="283"/>
        <w:jc w:val="center"/>
        <w:rPr>
          <w:rFonts w:ascii="Times New Roman" w:hAnsi="Times New Roman"/>
          <w:lang w:val="id-ID"/>
        </w:rPr>
      </w:pPr>
      <w:r w:rsidRPr="0004730E">
        <w:rPr>
          <w:rFonts w:ascii="Times New Roman" w:hAnsi="Times New Roman"/>
          <w:b/>
          <w:lang w:val="id-ID"/>
        </w:rPr>
        <w:t>STUDI PUSTAKA</w:t>
      </w:r>
    </w:p>
    <w:p w:rsidR="00D4036A" w:rsidRPr="0004730E" w:rsidRDefault="00636B15" w:rsidP="00D4036A">
      <w:pPr>
        <w:spacing w:after="0" w:line="240" w:lineRule="auto"/>
        <w:ind w:right="14"/>
        <w:jc w:val="both"/>
        <w:rPr>
          <w:rFonts w:ascii="Times New Roman" w:hAnsi="Times New Roman"/>
        </w:rPr>
      </w:pPr>
      <w:r w:rsidRPr="0004730E">
        <w:rPr>
          <w:rFonts w:ascii="Times New Roman" w:hAnsi="Times New Roman"/>
        </w:rPr>
        <w:t xml:space="preserve">    Guru adalah pendidik profesional dengan tugas utama mendidik, mengajar, membimbing, </w:t>
      </w:r>
      <w:r w:rsidRPr="0004730E">
        <w:rPr>
          <w:rFonts w:ascii="Times New Roman" w:hAnsi="Times New Roman"/>
        </w:rPr>
        <w:lastRenderedPageBreak/>
        <w:t>mengarahkan, melatih, menilai dan mengevaluasi peserta didik pada pendidikan anak usia dini jalur pendidikan formal, pendidikan dasar, dan pendidikan menengah [7]. Guru adalah salah satu komponen manusiawi dalam proses belajar mengajar, yang ikut berperan dalam usaha pembentukan sumber daya manusia yang potensial dibidang pembangunan [8</w:t>
      </w:r>
      <w:r w:rsidR="003B5DA6" w:rsidRPr="0004730E">
        <w:rPr>
          <w:rFonts w:ascii="Times New Roman" w:hAnsi="Times New Roman"/>
        </w:rPr>
        <w:t xml:space="preserve">].  </w:t>
      </w:r>
      <w:r w:rsidRPr="0004730E">
        <w:rPr>
          <w:rFonts w:ascii="Times New Roman" w:hAnsi="Times New Roman"/>
        </w:rPr>
        <w:t xml:space="preserve">Dari uraian diatas dapat disimpulkan bahwa guru adalah komponen manusiawi disebut juga tenaga pendidik yang berperan penting dalam dunia pendidikan dalam mencerdaskan kehidupan bangsa. </w:t>
      </w:r>
    </w:p>
    <w:p w:rsidR="00636B15" w:rsidRPr="0004730E" w:rsidRDefault="00D4036A" w:rsidP="00D4036A">
      <w:pPr>
        <w:spacing w:after="0" w:line="240" w:lineRule="auto"/>
        <w:ind w:right="14"/>
        <w:jc w:val="both"/>
        <w:rPr>
          <w:rFonts w:ascii="Times New Roman" w:hAnsi="Times New Roman"/>
        </w:rPr>
      </w:pPr>
      <w:r w:rsidRPr="0004730E">
        <w:rPr>
          <w:rFonts w:ascii="Times New Roman" w:hAnsi="Times New Roman"/>
        </w:rPr>
        <w:t xml:space="preserve">    </w:t>
      </w:r>
      <w:r w:rsidR="00636B15" w:rsidRPr="0004730E">
        <w:rPr>
          <w:rFonts w:ascii="Times New Roman" w:hAnsi="Times New Roman"/>
        </w:rPr>
        <w:t xml:space="preserve">Minat adalah suatu rasa lebih suka dan suatu rasa ketertarikan pada suatu hal atau aktifitas tanpa ada yang menyuruh [9]. Minat adalah suatu dorongan yang mengakibatkan terikatnya perhatian individu pada objek tertentu </w:t>
      </w:r>
      <w:r w:rsidR="00E00E9A" w:rsidRPr="0004730E">
        <w:rPr>
          <w:rFonts w:ascii="Times New Roman" w:hAnsi="Times New Roman"/>
        </w:rPr>
        <w:t xml:space="preserve">[10]. </w:t>
      </w:r>
      <w:r w:rsidR="00636B15" w:rsidRPr="0004730E">
        <w:rPr>
          <w:rFonts w:ascii="Times New Roman" w:hAnsi="Times New Roman"/>
        </w:rPr>
        <w:t xml:space="preserve"> Berdasarkan uraian di atas dapat disimpulkan bahwa minat adalah ketertarikan seseorang terhadap sesuatu hal diluar dirinya sendiri. Minat dapat diperoleh melalui dorongan dan hasil pengalaman belajar yang mengakibatkan terikatnya perhatian individu pada suatu objek. Misalnya seorang yang berminat menjadi guru maka dia akan berusaha untuk menjadi seorang guru dan akan tertarik dengan pelajaran mengenai keguruan. Minat menjadi guru tersebut bisa timbul karena ada dorongan dari lingkungan seperti lingkungan keluarga serta munculnya ketertarikan terhadap profesi guru setelah ikut merasakan pengalaman menjadi guru sewaktu Praktek Pengalaman Lapangan Kependidikan (PPLK).</w:t>
      </w:r>
    </w:p>
    <w:p w:rsidR="00636B15" w:rsidRPr="0004730E" w:rsidRDefault="00636B15" w:rsidP="00636B15">
      <w:pPr>
        <w:spacing w:after="0" w:line="240" w:lineRule="auto"/>
        <w:jc w:val="both"/>
        <w:rPr>
          <w:rFonts w:ascii="Times New Roman" w:hAnsi="Times New Roman"/>
        </w:rPr>
      </w:pPr>
      <w:r w:rsidRPr="0004730E">
        <w:rPr>
          <w:rFonts w:ascii="Times New Roman" w:hAnsi="Times New Roman"/>
        </w:rPr>
        <w:t xml:space="preserve">    Minat merupakan ketertarikan seseorang terhadap sesuatu diluar dari dirinya sendiri. Sedangkan guru adalah seseorang yang mempunyai profesi dalam dunia pendidikan yaitu  mencerdaskan kehidupan bangsa. Sehingga dapat disimpulkan bahwa minat terhadap sebuah pekerjaan (dalam hal ini minat menjadi guru) merupakan keinginan yang berasal dari dalam diri seseorang terhadap profesi guru. Beberapa faktor yang mempengaruhi timbulnya minat pada diri seseorang, yaitu berasal dari dalam dirinya dan ada pula yang berasal dari luar </w:t>
      </w:r>
      <w:r w:rsidR="00E00E9A" w:rsidRPr="0004730E">
        <w:rPr>
          <w:rFonts w:ascii="Times New Roman" w:hAnsi="Times New Roman"/>
        </w:rPr>
        <w:t>dirinya [11</w:t>
      </w:r>
      <w:r w:rsidRPr="0004730E">
        <w:rPr>
          <w:rFonts w:ascii="Times New Roman" w:hAnsi="Times New Roman"/>
        </w:rPr>
        <w:t xml:space="preserve">]. </w:t>
      </w:r>
    </w:p>
    <w:p w:rsidR="00636B15" w:rsidRPr="0004730E" w:rsidRDefault="00636B15" w:rsidP="00636B15">
      <w:pPr>
        <w:pStyle w:val="Default"/>
        <w:jc w:val="both"/>
        <w:rPr>
          <w:color w:val="auto"/>
          <w:sz w:val="22"/>
          <w:szCs w:val="22"/>
        </w:rPr>
      </w:pPr>
      <w:r w:rsidRPr="0004730E">
        <w:rPr>
          <w:color w:val="auto"/>
          <w:sz w:val="22"/>
          <w:szCs w:val="22"/>
        </w:rPr>
        <w:t xml:space="preserve">a.  Faktor intern </w:t>
      </w:r>
    </w:p>
    <w:p w:rsidR="00636B15" w:rsidRPr="0004730E" w:rsidRDefault="00636B15" w:rsidP="00636B15">
      <w:pPr>
        <w:pStyle w:val="Default"/>
        <w:ind w:left="284"/>
        <w:jc w:val="both"/>
        <w:rPr>
          <w:color w:val="auto"/>
          <w:sz w:val="22"/>
          <w:szCs w:val="22"/>
        </w:rPr>
      </w:pPr>
      <w:r w:rsidRPr="0004730E">
        <w:rPr>
          <w:color w:val="auto"/>
          <w:sz w:val="22"/>
          <w:szCs w:val="22"/>
        </w:rPr>
        <w:t xml:space="preserve">    Faktor intern merupakan faktor yang mampu menumbuhkan minat seseorang karena adanya kesadaran dari diri sendiri tanpa ada paksaan dari orang lain yaitu faktor emosional, persepsi, motivasi, bakat dan ilmu pengetahuan.</w:t>
      </w:r>
    </w:p>
    <w:p w:rsidR="00636B15" w:rsidRPr="0004730E" w:rsidRDefault="00636B15" w:rsidP="00636B15">
      <w:pPr>
        <w:pStyle w:val="Default"/>
        <w:jc w:val="both"/>
        <w:rPr>
          <w:color w:val="auto"/>
          <w:sz w:val="22"/>
          <w:szCs w:val="22"/>
        </w:rPr>
      </w:pPr>
      <w:r w:rsidRPr="0004730E">
        <w:rPr>
          <w:color w:val="auto"/>
          <w:sz w:val="22"/>
          <w:szCs w:val="22"/>
        </w:rPr>
        <w:t xml:space="preserve">b.  Faktor ekstern </w:t>
      </w:r>
    </w:p>
    <w:p w:rsidR="00636B15" w:rsidRPr="0004730E" w:rsidRDefault="00636B15" w:rsidP="00636B15">
      <w:pPr>
        <w:pStyle w:val="Default"/>
        <w:ind w:left="284" w:hanging="284"/>
        <w:jc w:val="both"/>
        <w:rPr>
          <w:color w:val="auto"/>
          <w:sz w:val="22"/>
          <w:szCs w:val="22"/>
        </w:rPr>
      </w:pPr>
      <w:r w:rsidRPr="0004730E">
        <w:rPr>
          <w:color w:val="auto"/>
          <w:sz w:val="22"/>
          <w:szCs w:val="22"/>
        </w:rPr>
        <w:t xml:space="preserve">         Faktor ekstern adalahfaktor yang mampu menumbuhkan minat seseorang akibat adanya peran dari orang lain atau lingkungan sekitar. Seperti lingkungan keluraga dan lingkungan sosial. Pendapat lain menyebutkan </w:t>
      </w:r>
      <w:r w:rsidRPr="0004730E">
        <w:rPr>
          <w:sz w:val="22"/>
          <w:szCs w:val="22"/>
        </w:rPr>
        <w:t xml:space="preserve">faktor yang </w:t>
      </w:r>
      <w:r w:rsidRPr="0004730E">
        <w:rPr>
          <w:sz w:val="22"/>
          <w:szCs w:val="22"/>
        </w:rPr>
        <w:lastRenderedPageBreak/>
        <w:t xml:space="preserve">mempengaruhi timbulnya minat adalah sebagai berikut </w:t>
      </w:r>
      <w:r w:rsidR="00E00E9A" w:rsidRPr="0004730E">
        <w:rPr>
          <w:sz w:val="22"/>
          <w:szCs w:val="22"/>
        </w:rPr>
        <w:t>[12</w:t>
      </w:r>
      <w:r w:rsidRPr="0004730E">
        <w:rPr>
          <w:sz w:val="22"/>
          <w:szCs w:val="22"/>
        </w:rPr>
        <w:t>]:</w:t>
      </w:r>
    </w:p>
    <w:p w:rsidR="00636B15" w:rsidRPr="0004730E" w:rsidRDefault="00636B15" w:rsidP="00636B15">
      <w:pPr>
        <w:pStyle w:val="ListParagraph"/>
        <w:numPr>
          <w:ilvl w:val="0"/>
          <w:numId w:val="8"/>
        </w:numPr>
        <w:spacing w:after="0" w:line="240" w:lineRule="auto"/>
        <w:ind w:left="567" w:hanging="283"/>
        <w:jc w:val="both"/>
        <w:rPr>
          <w:rFonts w:ascii="Times New Roman" w:hAnsi="Times New Roman"/>
          <w:lang w:val="id-ID"/>
        </w:rPr>
      </w:pPr>
      <w:r w:rsidRPr="0004730E">
        <w:rPr>
          <w:rFonts w:ascii="Times New Roman" w:hAnsi="Times New Roman"/>
          <w:lang w:val="id-ID"/>
        </w:rPr>
        <w:t xml:space="preserve">Lingkungansosial. </w:t>
      </w:r>
    </w:p>
    <w:p w:rsidR="00636B15" w:rsidRPr="0004730E" w:rsidRDefault="00636B15" w:rsidP="00636B15">
      <w:pPr>
        <w:pStyle w:val="ListParagraph"/>
        <w:spacing w:after="0" w:line="240" w:lineRule="auto"/>
        <w:ind w:left="567"/>
        <w:jc w:val="both"/>
        <w:rPr>
          <w:rFonts w:ascii="Times New Roman" w:hAnsi="Times New Roman"/>
          <w:lang w:val="id-ID"/>
        </w:rPr>
      </w:pPr>
      <w:r w:rsidRPr="0004730E">
        <w:rPr>
          <w:rFonts w:ascii="Times New Roman" w:hAnsi="Times New Roman"/>
          <w:lang w:val="id-ID"/>
        </w:rPr>
        <w:t xml:space="preserve">    Kata sosial berasal dari bahasa latin yaitu “</w:t>
      </w:r>
      <w:r w:rsidRPr="0004730E">
        <w:rPr>
          <w:rFonts w:ascii="Times New Roman" w:hAnsi="Times New Roman"/>
          <w:i/>
          <w:iCs/>
          <w:lang w:val="id-ID"/>
        </w:rPr>
        <w:t>socius</w:t>
      </w:r>
      <w:r w:rsidRPr="0004730E">
        <w:rPr>
          <w:rFonts w:ascii="Times New Roman" w:hAnsi="Times New Roman"/>
          <w:lang w:val="id-ID"/>
        </w:rPr>
        <w:t xml:space="preserve">” yang berarti segala sesuatu yang lahir, tumbuh, dan berkembang dalam kehidupan bersama, yang mencakup pada lingkungan sosial yaitu: orang tua, masyarakat dan teman. </w:t>
      </w:r>
    </w:p>
    <w:p w:rsidR="00636B15" w:rsidRPr="0004730E" w:rsidRDefault="00636B15" w:rsidP="00636B15">
      <w:pPr>
        <w:pStyle w:val="ListParagraph"/>
        <w:numPr>
          <w:ilvl w:val="0"/>
          <w:numId w:val="8"/>
        </w:numPr>
        <w:tabs>
          <w:tab w:val="left" w:pos="567"/>
        </w:tabs>
        <w:spacing w:after="0" w:line="240" w:lineRule="auto"/>
        <w:ind w:left="284" w:firstLine="0"/>
        <w:jc w:val="both"/>
        <w:rPr>
          <w:rFonts w:ascii="Times New Roman" w:hAnsi="Times New Roman"/>
          <w:lang w:val="id-ID"/>
        </w:rPr>
      </w:pPr>
      <w:r w:rsidRPr="0004730E">
        <w:rPr>
          <w:rFonts w:ascii="Times New Roman" w:hAnsi="Times New Roman"/>
          <w:lang w:val="id-ID"/>
        </w:rPr>
        <w:t>Lingkungan non-sosial</w:t>
      </w:r>
    </w:p>
    <w:p w:rsidR="00636B15" w:rsidRPr="0004730E" w:rsidRDefault="00636B15" w:rsidP="00636B15">
      <w:pPr>
        <w:pStyle w:val="ListParagraph"/>
        <w:spacing w:after="0" w:line="240" w:lineRule="auto"/>
        <w:ind w:left="567"/>
        <w:jc w:val="both"/>
        <w:rPr>
          <w:rFonts w:ascii="Times New Roman" w:hAnsi="Times New Roman"/>
          <w:lang w:val="id-ID"/>
        </w:rPr>
      </w:pPr>
      <w:r w:rsidRPr="0004730E">
        <w:rPr>
          <w:rFonts w:ascii="Times New Roman" w:hAnsi="Times New Roman"/>
          <w:lang w:val="id-ID"/>
        </w:rPr>
        <w:t xml:space="preserve">    Lingkungan non - sosial merupakan lingkungan yang berupa fisik atau sarana dan prasarana, yang mencakup pada lingkungan non sosialyaitu: kampus dan alamiah.</w:t>
      </w:r>
    </w:p>
    <w:p w:rsidR="00636B15" w:rsidRPr="0004730E" w:rsidRDefault="00636B15" w:rsidP="00636B15">
      <w:pPr>
        <w:spacing w:line="240" w:lineRule="auto"/>
        <w:jc w:val="both"/>
        <w:rPr>
          <w:rFonts w:ascii="Times New Roman" w:hAnsi="Times New Roman"/>
        </w:rPr>
      </w:pPr>
      <w:r w:rsidRPr="0004730E">
        <w:rPr>
          <w:rFonts w:ascii="Times New Roman" w:hAnsi="Times New Roman"/>
        </w:rPr>
        <w:t xml:space="preserve">    Ada beberapa faktor yang membuat lulusan sarjana memiliki minat bekerja sebagai guru antara lain pengalaman belajar, orang tua, penggunaan bahasa asing, semangat untuk mengajar, dapat membantu orang lain, dampak anggota keluarga, manfaat kerja, karier di masa depan, kepri</w:t>
      </w:r>
      <w:r w:rsidR="00E00E9A" w:rsidRPr="0004730E">
        <w:rPr>
          <w:rFonts w:ascii="Times New Roman" w:hAnsi="Times New Roman"/>
        </w:rPr>
        <w:t>badian, dan materi pelajaran [13</w:t>
      </w:r>
      <w:r w:rsidRPr="0004730E">
        <w:rPr>
          <w:rFonts w:ascii="Times New Roman" w:hAnsi="Times New Roman"/>
        </w:rPr>
        <w:t xml:space="preserve">]. Metode yang dapat digunakan untuk melakukan pengukuran terhadap minat seseorang salah satunya dengan </w:t>
      </w:r>
      <w:r w:rsidRPr="0004730E">
        <w:rPr>
          <w:rFonts w:ascii="Times New Roman" w:hAnsi="Times New Roman"/>
          <w:i/>
        </w:rPr>
        <w:t>kuisioner</w:t>
      </w:r>
      <w:r w:rsidRPr="0004730E">
        <w:rPr>
          <w:rFonts w:ascii="Times New Roman" w:hAnsi="Times New Roman"/>
        </w:rPr>
        <w:t xml:space="preserve"> / angket yaitu mengajukan beberapa pertanyaan secara tertulis. Isi pertanyaan yang diajukan dalam angket pada prinsipnya tidak berbeda dengan pertanyaan wawancara, dibandingkan dengan wawancara dan obs</w:t>
      </w:r>
      <w:r w:rsidR="00E00E9A" w:rsidRPr="0004730E">
        <w:rPr>
          <w:rFonts w:ascii="Times New Roman" w:hAnsi="Times New Roman"/>
        </w:rPr>
        <w:t>ervasi, angket lebih efisien [14</w:t>
      </w:r>
      <w:r w:rsidRPr="0004730E">
        <w:rPr>
          <w:rFonts w:ascii="Times New Roman" w:hAnsi="Times New Roman"/>
        </w:rPr>
        <w:t>].</w:t>
      </w:r>
    </w:p>
    <w:p w:rsidR="00636B15" w:rsidRPr="0004730E" w:rsidRDefault="00636B15" w:rsidP="00636B15">
      <w:pPr>
        <w:pStyle w:val="Heading1"/>
        <w:numPr>
          <w:ilvl w:val="0"/>
          <w:numId w:val="20"/>
        </w:numPr>
        <w:suppressAutoHyphens/>
        <w:spacing w:after="240"/>
        <w:ind w:left="0" w:hanging="283"/>
        <w:jc w:val="center"/>
        <w:rPr>
          <w:i w:val="0"/>
          <w:sz w:val="22"/>
          <w:szCs w:val="22"/>
          <w:lang w:val="id-ID"/>
        </w:rPr>
      </w:pPr>
      <w:r w:rsidRPr="0004730E">
        <w:rPr>
          <w:i w:val="0"/>
          <w:sz w:val="22"/>
          <w:szCs w:val="22"/>
          <w:lang w:val="id-ID"/>
        </w:rPr>
        <w:t>METODE PENELITIAN</w:t>
      </w:r>
    </w:p>
    <w:p w:rsidR="00636B15" w:rsidRPr="007706A4" w:rsidRDefault="00636B15" w:rsidP="00636B15">
      <w:pPr>
        <w:spacing w:line="240" w:lineRule="auto"/>
        <w:jc w:val="both"/>
        <w:rPr>
          <w:rFonts w:ascii="Times New Roman" w:hAnsi="Times New Roman"/>
        </w:rPr>
      </w:pPr>
      <w:r w:rsidRPr="0004730E">
        <w:rPr>
          <w:rFonts w:ascii="Times New Roman" w:hAnsi="Times New Roman"/>
        </w:rPr>
        <w:t xml:space="preserve">    Metode yang digunakan dalam penelitian ini adalah metode deskriptif kuantitatif. Metode ini digunakan dengan tujuan untuk mengetahui faktor mana yang paling mempengaruhi minat mahasiswa Program Studi PTB FT UNP untuk menjadi guru.Populasi yang digunakan dalam penelitian ini adalah seluruh mahasiswa Program Studi PTB FT UNP yang telah melaksanankan Program Pengalaman Lapangan Kependidikan (PPLK)</w:t>
      </w:r>
      <w:r w:rsidR="00BC31E5" w:rsidRPr="0004730E">
        <w:rPr>
          <w:rFonts w:ascii="Times New Roman" w:hAnsi="Times New Roman"/>
        </w:rPr>
        <w:t xml:space="preserve"> </w:t>
      </w:r>
      <w:r w:rsidRPr="0004730E">
        <w:rPr>
          <w:rFonts w:ascii="Times New Roman" w:hAnsi="Times New Roman"/>
        </w:rPr>
        <w:t>hingga periode Januari – Juni 2019 dan masih aktif kuliah yang berjumlah 112 orang, yaitu mahasiswa tahun masuk 2011 - 2015. Pengambilan</w:t>
      </w:r>
      <w:r w:rsidR="00BC31E5" w:rsidRPr="0004730E">
        <w:rPr>
          <w:rFonts w:ascii="Times New Roman" w:hAnsi="Times New Roman"/>
        </w:rPr>
        <w:t xml:space="preserve"> </w:t>
      </w:r>
      <w:r w:rsidRPr="0004730E">
        <w:rPr>
          <w:rFonts w:ascii="Times New Roman" w:hAnsi="Times New Roman"/>
        </w:rPr>
        <w:t>sampel</w:t>
      </w:r>
      <w:r w:rsidR="00BC31E5" w:rsidRPr="0004730E">
        <w:rPr>
          <w:rFonts w:ascii="Times New Roman" w:hAnsi="Times New Roman"/>
        </w:rPr>
        <w:t xml:space="preserve"> </w:t>
      </w:r>
      <w:r w:rsidRPr="0004730E">
        <w:rPr>
          <w:rFonts w:ascii="Times New Roman" w:hAnsi="Times New Roman"/>
        </w:rPr>
        <w:t>pada penelitian ini menggunakan teknik</w:t>
      </w:r>
      <w:r w:rsidR="00BC31E5" w:rsidRPr="0004730E">
        <w:rPr>
          <w:rFonts w:ascii="Times New Roman" w:hAnsi="Times New Roman"/>
        </w:rPr>
        <w:t xml:space="preserve"> </w:t>
      </w:r>
      <w:r w:rsidRPr="0004730E">
        <w:rPr>
          <w:rFonts w:ascii="Times New Roman" w:eastAsia="Times New Roman" w:hAnsi="Times New Roman"/>
          <w:i/>
        </w:rPr>
        <w:t>proportional random sampling</w:t>
      </w:r>
      <w:r w:rsidRPr="0004730E">
        <w:rPr>
          <w:rFonts w:ascii="Times New Roman" w:hAnsi="Times New Roman"/>
        </w:rPr>
        <w:t>, dengan mengambil proporsi pada setiap tahun masuk sehingga didapatkan jumlah sampel penelitian sebanyak 88 mahasiswa.</w:t>
      </w:r>
      <w:r w:rsidR="00BC31E5" w:rsidRPr="0004730E">
        <w:rPr>
          <w:rFonts w:ascii="Times New Roman" w:hAnsi="Times New Roman"/>
        </w:rPr>
        <w:t xml:space="preserve"> </w:t>
      </w:r>
      <w:r w:rsidRPr="0004730E">
        <w:rPr>
          <w:rFonts w:ascii="Times New Roman" w:hAnsi="Times New Roman"/>
        </w:rPr>
        <w:t>Setelah itu dilakukan uji coba</w:t>
      </w:r>
      <w:r w:rsidR="00BC31E5" w:rsidRPr="0004730E">
        <w:rPr>
          <w:rFonts w:ascii="Times New Roman" w:hAnsi="Times New Roman"/>
        </w:rPr>
        <w:t xml:space="preserve"> </w:t>
      </w:r>
      <w:r w:rsidRPr="0004730E">
        <w:rPr>
          <w:rFonts w:ascii="Times New Roman" w:hAnsi="Times New Roman"/>
        </w:rPr>
        <w:t>pada</w:t>
      </w:r>
      <w:r w:rsidR="00BC31E5" w:rsidRPr="0004730E">
        <w:rPr>
          <w:rFonts w:ascii="Times New Roman" w:hAnsi="Times New Roman"/>
        </w:rPr>
        <w:t xml:space="preserve"> </w:t>
      </w:r>
      <w:r w:rsidRPr="0004730E">
        <w:rPr>
          <w:rFonts w:ascii="Times New Roman" w:hAnsi="Times New Roman"/>
        </w:rPr>
        <w:t>24</w:t>
      </w:r>
      <w:r w:rsidR="00BC31E5" w:rsidRPr="0004730E">
        <w:rPr>
          <w:rFonts w:ascii="Times New Roman" w:hAnsi="Times New Roman"/>
        </w:rPr>
        <w:t xml:space="preserve"> </w:t>
      </w:r>
      <w:r w:rsidRPr="0004730E">
        <w:rPr>
          <w:rFonts w:ascii="Times New Roman" w:hAnsi="Times New Roman"/>
        </w:rPr>
        <w:t>mahasiswa tahun masuk 2011 - 2015 sisa dari sampel penelitian.Uji coba bertujuan untuk menilai</w:t>
      </w:r>
      <w:r w:rsidR="00BC31E5" w:rsidRPr="0004730E">
        <w:rPr>
          <w:rFonts w:ascii="Times New Roman" w:hAnsi="Times New Roman"/>
        </w:rPr>
        <w:t xml:space="preserve"> instrument </w:t>
      </w:r>
      <w:r w:rsidRPr="0004730E">
        <w:rPr>
          <w:rFonts w:ascii="Times New Roman" w:hAnsi="Times New Roman"/>
        </w:rPr>
        <w:t>sebagai</w:t>
      </w:r>
      <w:r w:rsidR="00BC31E5" w:rsidRPr="0004730E">
        <w:rPr>
          <w:rFonts w:ascii="Times New Roman" w:hAnsi="Times New Roman"/>
        </w:rPr>
        <w:t xml:space="preserve"> </w:t>
      </w:r>
      <w:r w:rsidRPr="0004730E">
        <w:rPr>
          <w:rFonts w:ascii="Times New Roman" w:hAnsi="Times New Roman"/>
        </w:rPr>
        <w:t>alat</w:t>
      </w:r>
      <w:r w:rsidR="00BC31E5" w:rsidRPr="0004730E">
        <w:rPr>
          <w:rFonts w:ascii="Times New Roman" w:hAnsi="Times New Roman"/>
        </w:rPr>
        <w:t xml:space="preserve"> </w:t>
      </w:r>
      <w:r w:rsidRPr="0004730E">
        <w:rPr>
          <w:rFonts w:ascii="Times New Roman" w:hAnsi="Times New Roman"/>
        </w:rPr>
        <w:t>ukur yang baik</w:t>
      </w:r>
      <w:r w:rsidR="00BC31E5" w:rsidRPr="0004730E">
        <w:rPr>
          <w:rFonts w:ascii="Times New Roman" w:hAnsi="Times New Roman"/>
        </w:rPr>
        <w:t xml:space="preserve"> </w:t>
      </w:r>
      <w:r w:rsidRPr="0004730E">
        <w:rPr>
          <w:rFonts w:ascii="Times New Roman" w:hAnsi="Times New Roman"/>
        </w:rPr>
        <w:t>dalam mengetahui faktor yang lebih dominan berpengaruh terhadap minat menjadi guru mahasiswa Program Studi PTB FT UNP. Selanjutnya dilakukan analisis uji validitas dan uji reliabilitas menggunakan program SPSS versi 17.0</w:t>
      </w:r>
      <w:r w:rsidRPr="0004730E">
        <w:rPr>
          <w:rFonts w:ascii="Times New Roman" w:hAnsi="Times New Roman"/>
          <w:vertAlign w:val="subscript"/>
        </w:rPr>
        <w:t>.</w:t>
      </w:r>
      <w:r w:rsidRPr="007706A4">
        <w:rPr>
          <w:rFonts w:ascii="Times New Roman" w:hAnsi="Times New Roman"/>
          <w:vertAlign w:val="subscript"/>
        </w:rPr>
        <w:t xml:space="preserve"> </w:t>
      </w:r>
      <w:r w:rsidRPr="007706A4">
        <w:rPr>
          <w:rFonts w:ascii="Times New Roman" w:hAnsi="Times New Roman"/>
        </w:rPr>
        <w:t>Hasil</w:t>
      </w:r>
      <w:r w:rsidR="00BC31E5" w:rsidRPr="007706A4">
        <w:rPr>
          <w:rFonts w:ascii="Times New Roman" w:hAnsi="Times New Roman"/>
        </w:rPr>
        <w:t xml:space="preserve"> </w:t>
      </w:r>
      <w:r w:rsidRPr="007706A4">
        <w:rPr>
          <w:rFonts w:ascii="Times New Roman" w:hAnsi="Times New Roman"/>
        </w:rPr>
        <w:t>uji</w:t>
      </w:r>
      <w:r w:rsidR="00BC31E5" w:rsidRPr="007706A4">
        <w:rPr>
          <w:rFonts w:ascii="Times New Roman" w:hAnsi="Times New Roman"/>
        </w:rPr>
        <w:t xml:space="preserve"> </w:t>
      </w:r>
      <w:r w:rsidRPr="007706A4">
        <w:rPr>
          <w:rFonts w:ascii="Times New Roman" w:hAnsi="Times New Roman"/>
        </w:rPr>
        <w:t>coba</w:t>
      </w:r>
      <w:r w:rsidR="00BC31E5" w:rsidRPr="007706A4">
        <w:rPr>
          <w:rFonts w:ascii="Times New Roman" w:hAnsi="Times New Roman"/>
        </w:rPr>
        <w:t xml:space="preserve"> </w:t>
      </w:r>
      <w:r w:rsidRPr="007706A4">
        <w:rPr>
          <w:rFonts w:ascii="Times New Roman" w:hAnsi="Times New Roman"/>
        </w:rPr>
        <w:t>menunjukkan</w:t>
      </w:r>
      <w:r w:rsidR="00BC31E5" w:rsidRPr="007706A4">
        <w:rPr>
          <w:rFonts w:ascii="Times New Roman" w:hAnsi="Times New Roman"/>
        </w:rPr>
        <w:t xml:space="preserve"> </w:t>
      </w:r>
      <w:r w:rsidRPr="007706A4">
        <w:rPr>
          <w:rFonts w:ascii="Times New Roman" w:hAnsi="Times New Roman"/>
        </w:rPr>
        <w:t>terdapat</w:t>
      </w:r>
      <w:r w:rsidR="00BC31E5" w:rsidRPr="007706A4">
        <w:rPr>
          <w:rFonts w:ascii="Times New Roman" w:hAnsi="Times New Roman"/>
        </w:rPr>
        <w:t xml:space="preserve"> </w:t>
      </w:r>
      <w:r w:rsidRPr="007706A4">
        <w:rPr>
          <w:rFonts w:ascii="Times New Roman" w:hAnsi="Times New Roman"/>
        </w:rPr>
        <w:t>10</w:t>
      </w:r>
      <w:r w:rsidR="00BC31E5" w:rsidRPr="007706A4">
        <w:rPr>
          <w:rFonts w:ascii="Times New Roman" w:hAnsi="Times New Roman"/>
        </w:rPr>
        <w:t xml:space="preserve"> </w:t>
      </w:r>
      <w:r w:rsidRPr="007706A4">
        <w:rPr>
          <w:rFonts w:ascii="Times New Roman" w:hAnsi="Times New Roman"/>
        </w:rPr>
        <w:t>butir</w:t>
      </w:r>
      <w:r w:rsidR="00BC31E5" w:rsidRPr="007706A4">
        <w:rPr>
          <w:rFonts w:ascii="Times New Roman" w:hAnsi="Times New Roman"/>
        </w:rPr>
        <w:t xml:space="preserve"> </w:t>
      </w:r>
      <w:r w:rsidRPr="007706A4">
        <w:rPr>
          <w:rFonts w:ascii="Times New Roman" w:hAnsi="Times New Roman"/>
        </w:rPr>
        <w:lastRenderedPageBreak/>
        <w:t>pertanyaan</w:t>
      </w:r>
      <w:r w:rsidR="00BC31E5" w:rsidRPr="007706A4">
        <w:rPr>
          <w:rFonts w:ascii="Times New Roman" w:hAnsi="Times New Roman"/>
        </w:rPr>
        <w:t xml:space="preserve"> </w:t>
      </w:r>
      <w:r w:rsidRPr="007706A4">
        <w:rPr>
          <w:rFonts w:ascii="Times New Roman" w:hAnsi="Times New Roman"/>
        </w:rPr>
        <w:t xml:space="preserve">dan sub pertanyaan yang gugur, sehingga tersisa sebanyak 40 butir pertanyaan dan sub pertanyaan valid yang dijadikan instrumen penelitian dan disebarkan melalui angket </w:t>
      </w:r>
      <w:r w:rsidR="00BC31E5" w:rsidRPr="007706A4">
        <w:rPr>
          <w:rFonts w:ascii="Times New Roman" w:hAnsi="Times New Roman"/>
          <w:i/>
        </w:rPr>
        <w:t xml:space="preserve">online </w:t>
      </w:r>
      <w:r w:rsidRPr="007706A4">
        <w:rPr>
          <w:rFonts w:ascii="Times New Roman" w:hAnsi="Times New Roman"/>
        </w:rPr>
        <w:t>kepada mahasiswa Program Studi PTB FT UNP. Teknik analisis data yang digunakan dalam penelitian mengunakan rumus persentase perindikator [</w:t>
      </w:r>
      <w:r w:rsidR="00E00E9A">
        <w:rPr>
          <w:rFonts w:ascii="Times New Roman" w:hAnsi="Times New Roman"/>
        </w:rPr>
        <w:t>15</w:t>
      </w:r>
      <w:r w:rsidRPr="007706A4">
        <w:rPr>
          <w:rFonts w:ascii="Times New Roman" w:hAnsi="Times New Roman"/>
        </w:rPr>
        <w:t>].</w:t>
      </w:r>
    </w:p>
    <w:p w:rsidR="00636B15" w:rsidRPr="007706A4" w:rsidRDefault="00636B15" w:rsidP="00636B15">
      <w:pPr>
        <w:spacing w:after="0" w:line="240" w:lineRule="auto"/>
        <w:jc w:val="center"/>
        <w:rPr>
          <w:rFonts w:ascii="Times New Roman" w:hAnsi="Times New Roman"/>
        </w:rPr>
      </w:pPr>
      <w:r w:rsidRPr="007706A4">
        <w:rPr>
          <w:rFonts w:ascii="Times New Roman" w:hAnsi="Times New Roman"/>
        </w:rPr>
        <w:t>Tabel 1. Rumus Persentase Perindikator</w:t>
      </w:r>
    </w:p>
    <w:tbl>
      <w:tblPr>
        <w:tblW w:w="4723" w:type="dxa"/>
        <w:jc w:val="center"/>
        <w:tblInd w:w="278" w:type="dxa"/>
        <w:tblLook w:val="04A0"/>
      </w:tblPr>
      <w:tblGrid>
        <w:gridCol w:w="436"/>
        <w:gridCol w:w="3153"/>
        <w:gridCol w:w="1134"/>
      </w:tblGrid>
      <w:tr w:rsidR="00636B15" w:rsidRPr="007706A4" w:rsidTr="001A2494">
        <w:trPr>
          <w:trHeight w:val="315"/>
          <w:jc w:val="center"/>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B15" w:rsidRPr="007706A4" w:rsidRDefault="00636B15" w:rsidP="001A2494">
            <w:pPr>
              <w:spacing w:after="0" w:line="240" w:lineRule="auto"/>
              <w:jc w:val="center"/>
              <w:rPr>
                <w:rFonts w:ascii="Times New Roman" w:eastAsia="Times New Roman" w:hAnsi="Times New Roman"/>
                <w:b/>
                <w:sz w:val="18"/>
                <w:szCs w:val="18"/>
                <w:lang w:eastAsia="id-ID"/>
              </w:rPr>
            </w:pPr>
            <w:r w:rsidRPr="007706A4">
              <w:rPr>
                <w:rFonts w:ascii="Times New Roman" w:eastAsia="Times New Roman" w:hAnsi="Times New Roman"/>
                <w:b/>
                <w:sz w:val="18"/>
                <w:szCs w:val="18"/>
                <w:lang w:eastAsia="id-ID"/>
              </w:rPr>
              <w:t>No</w:t>
            </w:r>
          </w:p>
        </w:tc>
        <w:tc>
          <w:tcPr>
            <w:tcW w:w="3153" w:type="dxa"/>
            <w:tcBorders>
              <w:top w:val="single" w:sz="4" w:space="0" w:color="auto"/>
              <w:left w:val="nil"/>
              <w:bottom w:val="single" w:sz="4" w:space="0" w:color="auto"/>
              <w:right w:val="single" w:sz="4" w:space="0" w:color="auto"/>
            </w:tcBorders>
            <w:shd w:val="clear" w:color="auto" w:fill="auto"/>
            <w:noWrap/>
            <w:vAlign w:val="bottom"/>
            <w:hideMark/>
          </w:tcPr>
          <w:p w:rsidR="00636B15" w:rsidRPr="007706A4" w:rsidRDefault="00636B15" w:rsidP="001A2494">
            <w:pPr>
              <w:spacing w:after="0" w:line="240" w:lineRule="auto"/>
              <w:jc w:val="center"/>
              <w:rPr>
                <w:rFonts w:ascii="Times New Roman" w:eastAsia="Times New Roman" w:hAnsi="Times New Roman"/>
                <w:b/>
                <w:sz w:val="18"/>
                <w:szCs w:val="18"/>
                <w:lang w:eastAsia="id-ID"/>
              </w:rPr>
            </w:pPr>
            <w:r w:rsidRPr="007706A4">
              <w:rPr>
                <w:rFonts w:ascii="Times New Roman" w:eastAsia="Times New Roman" w:hAnsi="Times New Roman"/>
                <w:b/>
                <w:sz w:val="18"/>
                <w:szCs w:val="18"/>
                <w:lang w:eastAsia="id-ID"/>
              </w:rPr>
              <w:t>Interval</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36B15" w:rsidRPr="007706A4" w:rsidRDefault="00636B15" w:rsidP="001A2494">
            <w:pPr>
              <w:spacing w:after="0" w:line="240" w:lineRule="auto"/>
              <w:jc w:val="center"/>
              <w:rPr>
                <w:rFonts w:ascii="Times New Roman" w:eastAsia="Times New Roman" w:hAnsi="Times New Roman"/>
                <w:b/>
                <w:sz w:val="18"/>
                <w:szCs w:val="18"/>
                <w:lang w:eastAsia="id-ID"/>
              </w:rPr>
            </w:pPr>
            <w:r w:rsidRPr="007706A4">
              <w:rPr>
                <w:rFonts w:ascii="Times New Roman" w:eastAsia="Times New Roman" w:hAnsi="Times New Roman"/>
                <w:b/>
                <w:sz w:val="18"/>
                <w:szCs w:val="18"/>
                <w:lang w:eastAsia="id-ID"/>
              </w:rPr>
              <w:t>Klasifikasi</w:t>
            </w:r>
          </w:p>
        </w:tc>
      </w:tr>
      <w:tr w:rsidR="00636B15" w:rsidRPr="007706A4" w:rsidTr="001A2494">
        <w:trPr>
          <w:trHeight w:val="341"/>
          <w:jc w:val="center"/>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636B15" w:rsidRPr="007706A4" w:rsidRDefault="00636B15" w:rsidP="001A2494">
            <w:pPr>
              <w:spacing w:after="0" w:line="240" w:lineRule="auto"/>
              <w:jc w:val="center"/>
              <w:rPr>
                <w:rFonts w:ascii="Times New Roman" w:eastAsia="Times New Roman" w:hAnsi="Times New Roman"/>
                <w:sz w:val="18"/>
                <w:szCs w:val="18"/>
                <w:lang w:eastAsia="id-ID"/>
              </w:rPr>
            </w:pPr>
            <w:r w:rsidRPr="007706A4">
              <w:rPr>
                <w:rFonts w:ascii="Times New Roman" w:eastAsia="Times New Roman" w:hAnsi="Times New Roman"/>
                <w:sz w:val="18"/>
                <w:szCs w:val="18"/>
                <w:lang w:eastAsia="id-ID"/>
              </w:rPr>
              <w:t>1</w:t>
            </w:r>
          </w:p>
        </w:tc>
        <w:tc>
          <w:tcPr>
            <w:tcW w:w="3153" w:type="dxa"/>
            <w:tcBorders>
              <w:top w:val="nil"/>
              <w:left w:val="nil"/>
              <w:bottom w:val="single" w:sz="4" w:space="0" w:color="auto"/>
              <w:right w:val="single" w:sz="4" w:space="0" w:color="auto"/>
            </w:tcBorders>
            <w:shd w:val="clear" w:color="auto" w:fill="auto"/>
            <w:noWrap/>
            <w:vAlign w:val="center"/>
            <w:hideMark/>
          </w:tcPr>
          <w:p w:rsidR="00636B15" w:rsidRPr="007706A4" w:rsidRDefault="00636B15" w:rsidP="001A2494">
            <w:pPr>
              <w:spacing w:after="0" w:line="240" w:lineRule="auto"/>
              <w:rPr>
                <w:rFonts w:ascii="Times New Roman" w:eastAsia="Times New Roman" w:hAnsi="Times New Roman"/>
                <w:sz w:val="18"/>
                <w:szCs w:val="18"/>
                <w:lang w:eastAsia="id-ID"/>
              </w:rPr>
            </w:pPr>
            <w:r w:rsidRPr="007706A4">
              <w:rPr>
                <w:rFonts w:ascii="Times New Roman" w:hAnsi="Times New Roman"/>
                <w:sz w:val="18"/>
                <w:szCs w:val="18"/>
              </w:rPr>
              <w:t xml:space="preserve">x ≤  ⌠(µ  -  1,5 </w:t>
            </w:r>
            <m:oMath>
              <m:r>
                <w:rPr>
                  <w:rFonts w:ascii="Cambria Math" w:hAnsi="Times New Roman"/>
                  <w:sz w:val="18"/>
                  <w:szCs w:val="18"/>
                </w:rPr>
                <m:t>(</m:t>
              </m:r>
              <m:r>
                <w:rPr>
                  <w:rFonts w:ascii="Cambria Math" w:hAnsi="Cambria Math"/>
                  <w:sz w:val="18"/>
                  <w:szCs w:val="18"/>
                </w:rPr>
                <m:t>σ</m:t>
              </m:r>
            </m:oMath>
            <w:r w:rsidRPr="007706A4">
              <w:rPr>
                <w:rFonts w:ascii="Times New Roman" w:eastAsiaTheme="minorEastAsia" w:hAnsi="Times New Roman"/>
                <w:sz w:val="18"/>
                <w:szCs w:val="18"/>
              </w:rPr>
              <w:t>)</w:t>
            </w:r>
            <w:r w:rsidRPr="007706A4">
              <w:rPr>
                <w:rFonts w:ascii="Times New Roman" w:hAnsi="Times New Roman"/>
                <w:sz w:val="18"/>
                <w:szCs w:val="18"/>
              </w:rPr>
              <w:t>⌡</w:t>
            </w:r>
          </w:p>
        </w:tc>
        <w:tc>
          <w:tcPr>
            <w:tcW w:w="1134" w:type="dxa"/>
            <w:tcBorders>
              <w:top w:val="nil"/>
              <w:left w:val="nil"/>
              <w:bottom w:val="single" w:sz="4" w:space="0" w:color="auto"/>
              <w:right w:val="single" w:sz="4" w:space="0" w:color="auto"/>
            </w:tcBorders>
            <w:shd w:val="clear" w:color="auto" w:fill="auto"/>
            <w:noWrap/>
            <w:vAlign w:val="bottom"/>
            <w:hideMark/>
          </w:tcPr>
          <w:p w:rsidR="00636B15" w:rsidRPr="007706A4" w:rsidRDefault="00636B15" w:rsidP="001A2494">
            <w:pPr>
              <w:spacing w:after="0" w:line="240" w:lineRule="auto"/>
              <w:jc w:val="center"/>
              <w:rPr>
                <w:rFonts w:ascii="Times New Roman" w:eastAsia="Times New Roman" w:hAnsi="Times New Roman"/>
                <w:sz w:val="18"/>
                <w:szCs w:val="18"/>
                <w:lang w:eastAsia="id-ID"/>
              </w:rPr>
            </w:pPr>
            <w:r w:rsidRPr="007706A4">
              <w:rPr>
                <w:rFonts w:ascii="Times New Roman" w:eastAsia="Times New Roman" w:hAnsi="Times New Roman"/>
                <w:sz w:val="18"/>
                <w:szCs w:val="18"/>
                <w:lang w:eastAsia="id-ID"/>
              </w:rPr>
              <w:t>Sangat Rendah</w:t>
            </w:r>
          </w:p>
        </w:tc>
      </w:tr>
      <w:tr w:rsidR="00636B15" w:rsidRPr="007706A4" w:rsidTr="001A2494">
        <w:trPr>
          <w:trHeight w:val="446"/>
          <w:jc w:val="center"/>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636B15" w:rsidRPr="007706A4" w:rsidRDefault="00636B15" w:rsidP="001A2494">
            <w:pPr>
              <w:spacing w:after="0" w:line="240" w:lineRule="auto"/>
              <w:jc w:val="center"/>
              <w:rPr>
                <w:rFonts w:ascii="Times New Roman" w:eastAsia="Times New Roman" w:hAnsi="Times New Roman"/>
                <w:sz w:val="18"/>
                <w:szCs w:val="18"/>
                <w:lang w:eastAsia="id-ID"/>
              </w:rPr>
            </w:pPr>
            <w:r w:rsidRPr="007706A4">
              <w:rPr>
                <w:rFonts w:ascii="Times New Roman" w:eastAsia="Times New Roman" w:hAnsi="Times New Roman"/>
                <w:sz w:val="18"/>
                <w:szCs w:val="18"/>
                <w:lang w:eastAsia="id-ID"/>
              </w:rPr>
              <w:t>2</w:t>
            </w:r>
          </w:p>
        </w:tc>
        <w:tc>
          <w:tcPr>
            <w:tcW w:w="3153" w:type="dxa"/>
            <w:tcBorders>
              <w:top w:val="nil"/>
              <w:left w:val="nil"/>
              <w:bottom w:val="single" w:sz="4" w:space="0" w:color="auto"/>
              <w:right w:val="single" w:sz="4" w:space="0" w:color="auto"/>
            </w:tcBorders>
            <w:shd w:val="clear" w:color="auto" w:fill="auto"/>
            <w:noWrap/>
            <w:vAlign w:val="center"/>
            <w:hideMark/>
          </w:tcPr>
          <w:p w:rsidR="00636B15" w:rsidRPr="007706A4" w:rsidRDefault="00636B15" w:rsidP="001A2494">
            <w:pPr>
              <w:spacing w:after="0" w:line="240" w:lineRule="auto"/>
              <w:rPr>
                <w:rFonts w:ascii="Times New Roman" w:eastAsia="Times New Roman" w:hAnsi="Times New Roman"/>
                <w:sz w:val="18"/>
                <w:szCs w:val="18"/>
                <w:lang w:eastAsia="id-ID"/>
              </w:rPr>
            </w:pPr>
            <w:r w:rsidRPr="007706A4">
              <w:rPr>
                <w:rFonts w:ascii="Times New Roman" w:hAnsi="Times New Roman"/>
                <w:sz w:val="18"/>
                <w:szCs w:val="18"/>
              </w:rPr>
              <w:t xml:space="preserve">⌠(µ  -  1,5 </w:t>
            </w:r>
            <m:oMath>
              <m:r>
                <w:rPr>
                  <w:rFonts w:ascii="Cambria Math" w:hAnsi="Times New Roman"/>
                  <w:sz w:val="18"/>
                  <w:szCs w:val="18"/>
                </w:rPr>
                <m:t>(</m:t>
              </m:r>
              <m:r>
                <w:rPr>
                  <w:rFonts w:ascii="Cambria Math" w:hAnsi="Cambria Math"/>
                  <w:sz w:val="18"/>
                  <w:szCs w:val="18"/>
                </w:rPr>
                <m:t>σ</m:t>
              </m:r>
            </m:oMath>
            <w:r w:rsidRPr="007706A4">
              <w:rPr>
                <w:rFonts w:ascii="Times New Roman" w:eastAsiaTheme="minorEastAsia" w:hAnsi="Times New Roman"/>
                <w:sz w:val="18"/>
                <w:szCs w:val="18"/>
              </w:rPr>
              <w:t>)</w:t>
            </w:r>
            <w:r w:rsidRPr="007706A4">
              <w:rPr>
                <w:rFonts w:ascii="Times New Roman" w:hAnsi="Times New Roman"/>
                <w:sz w:val="18"/>
                <w:szCs w:val="18"/>
              </w:rPr>
              <w:t xml:space="preserve">⌡&lt;   x ≤  ⌠(µ  -  0,5 </w:t>
            </w:r>
            <m:oMath>
              <m:r>
                <w:rPr>
                  <w:rFonts w:ascii="Cambria Math" w:hAnsi="Times New Roman"/>
                  <w:sz w:val="18"/>
                  <w:szCs w:val="18"/>
                </w:rPr>
                <m:t>(</m:t>
              </m:r>
              <m:r>
                <w:rPr>
                  <w:rFonts w:ascii="Cambria Math" w:hAnsi="Cambria Math"/>
                  <w:sz w:val="18"/>
                  <w:szCs w:val="18"/>
                </w:rPr>
                <m:t>σ</m:t>
              </m:r>
            </m:oMath>
            <w:r w:rsidRPr="007706A4">
              <w:rPr>
                <w:rFonts w:ascii="Times New Roman" w:eastAsiaTheme="minorEastAsia" w:hAnsi="Times New Roman"/>
                <w:sz w:val="18"/>
                <w:szCs w:val="18"/>
              </w:rPr>
              <w:t>)</w:t>
            </w:r>
            <w:r w:rsidRPr="007706A4">
              <w:rPr>
                <w:rFonts w:ascii="Times New Roman" w:hAnsi="Times New Roman"/>
                <w:sz w:val="18"/>
                <w:szCs w:val="18"/>
              </w:rPr>
              <w:t>⌡</w:t>
            </w:r>
          </w:p>
        </w:tc>
        <w:tc>
          <w:tcPr>
            <w:tcW w:w="1134" w:type="dxa"/>
            <w:tcBorders>
              <w:top w:val="nil"/>
              <w:left w:val="nil"/>
              <w:bottom w:val="single" w:sz="4" w:space="0" w:color="auto"/>
              <w:right w:val="single" w:sz="4" w:space="0" w:color="auto"/>
            </w:tcBorders>
            <w:shd w:val="clear" w:color="auto" w:fill="auto"/>
            <w:noWrap/>
            <w:vAlign w:val="center"/>
            <w:hideMark/>
          </w:tcPr>
          <w:p w:rsidR="00636B15" w:rsidRPr="007706A4" w:rsidRDefault="00636B15" w:rsidP="001A2494">
            <w:pPr>
              <w:spacing w:after="0" w:line="240" w:lineRule="auto"/>
              <w:jc w:val="center"/>
              <w:rPr>
                <w:rFonts w:ascii="Times New Roman" w:eastAsia="Times New Roman" w:hAnsi="Times New Roman"/>
                <w:sz w:val="18"/>
                <w:szCs w:val="18"/>
                <w:lang w:eastAsia="id-ID"/>
              </w:rPr>
            </w:pPr>
            <w:r w:rsidRPr="007706A4">
              <w:rPr>
                <w:rFonts w:ascii="Times New Roman" w:eastAsia="Times New Roman" w:hAnsi="Times New Roman"/>
                <w:sz w:val="18"/>
                <w:szCs w:val="18"/>
                <w:lang w:eastAsia="id-ID"/>
              </w:rPr>
              <w:t>Rendah</w:t>
            </w:r>
          </w:p>
        </w:tc>
      </w:tr>
      <w:tr w:rsidR="00636B15" w:rsidRPr="007706A4" w:rsidTr="001A2494">
        <w:trPr>
          <w:trHeight w:val="411"/>
          <w:jc w:val="center"/>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636B15" w:rsidRPr="007706A4" w:rsidRDefault="00636B15" w:rsidP="001A2494">
            <w:pPr>
              <w:spacing w:after="0" w:line="240" w:lineRule="auto"/>
              <w:jc w:val="center"/>
              <w:rPr>
                <w:rFonts w:ascii="Times New Roman" w:eastAsia="Times New Roman" w:hAnsi="Times New Roman"/>
                <w:sz w:val="18"/>
                <w:szCs w:val="18"/>
                <w:lang w:eastAsia="id-ID"/>
              </w:rPr>
            </w:pPr>
            <w:r w:rsidRPr="007706A4">
              <w:rPr>
                <w:rFonts w:ascii="Times New Roman" w:eastAsia="Times New Roman" w:hAnsi="Times New Roman"/>
                <w:sz w:val="18"/>
                <w:szCs w:val="18"/>
                <w:lang w:eastAsia="id-ID"/>
              </w:rPr>
              <w:t>3</w:t>
            </w:r>
          </w:p>
        </w:tc>
        <w:tc>
          <w:tcPr>
            <w:tcW w:w="3153" w:type="dxa"/>
            <w:tcBorders>
              <w:top w:val="nil"/>
              <w:left w:val="nil"/>
              <w:bottom w:val="single" w:sz="4" w:space="0" w:color="auto"/>
              <w:right w:val="single" w:sz="4" w:space="0" w:color="auto"/>
            </w:tcBorders>
            <w:shd w:val="clear" w:color="auto" w:fill="auto"/>
            <w:noWrap/>
            <w:vAlign w:val="center"/>
            <w:hideMark/>
          </w:tcPr>
          <w:p w:rsidR="00636B15" w:rsidRPr="007706A4" w:rsidRDefault="00636B15" w:rsidP="001A2494">
            <w:pPr>
              <w:spacing w:after="0" w:line="240" w:lineRule="auto"/>
              <w:rPr>
                <w:rFonts w:ascii="Times New Roman" w:eastAsia="Times New Roman" w:hAnsi="Times New Roman"/>
                <w:sz w:val="18"/>
                <w:szCs w:val="18"/>
                <w:lang w:eastAsia="id-ID"/>
              </w:rPr>
            </w:pPr>
            <w:r w:rsidRPr="007706A4">
              <w:rPr>
                <w:rFonts w:ascii="Times New Roman" w:hAnsi="Times New Roman"/>
                <w:sz w:val="18"/>
                <w:szCs w:val="18"/>
              </w:rPr>
              <w:t xml:space="preserve">⌠(µ  -  0,5 </w:t>
            </w:r>
            <m:oMath>
              <m:r>
                <w:rPr>
                  <w:rFonts w:ascii="Cambria Math" w:hAnsi="Times New Roman"/>
                  <w:sz w:val="18"/>
                  <w:szCs w:val="18"/>
                </w:rPr>
                <m:t>(</m:t>
              </m:r>
              <m:r>
                <w:rPr>
                  <w:rFonts w:ascii="Cambria Math" w:hAnsi="Cambria Math"/>
                  <w:sz w:val="18"/>
                  <w:szCs w:val="18"/>
                </w:rPr>
                <m:t>σ</m:t>
              </m:r>
            </m:oMath>
            <w:r w:rsidRPr="007706A4">
              <w:rPr>
                <w:rFonts w:ascii="Times New Roman" w:eastAsiaTheme="minorEastAsia" w:hAnsi="Times New Roman"/>
                <w:sz w:val="18"/>
                <w:szCs w:val="18"/>
              </w:rPr>
              <w:t>)</w:t>
            </w:r>
            <w:r w:rsidRPr="007706A4">
              <w:rPr>
                <w:rFonts w:ascii="Times New Roman" w:hAnsi="Times New Roman"/>
                <w:sz w:val="18"/>
                <w:szCs w:val="18"/>
              </w:rPr>
              <w:t xml:space="preserve">⌡&lt;   x ≤  ⌠(µ  +  0,5 </w:t>
            </w:r>
            <m:oMath>
              <m:r>
                <w:rPr>
                  <w:rFonts w:ascii="Cambria Math" w:hAnsi="Times New Roman"/>
                  <w:sz w:val="18"/>
                  <w:szCs w:val="18"/>
                </w:rPr>
                <m:t>(</m:t>
              </m:r>
              <m:r>
                <w:rPr>
                  <w:rFonts w:ascii="Cambria Math" w:hAnsi="Cambria Math"/>
                  <w:sz w:val="18"/>
                  <w:szCs w:val="18"/>
                </w:rPr>
                <m:t>σ</m:t>
              </m:r>
            </m:oMath>
            <w:r w:rsidRPr="007706A4">
              <w:rPr>
                <w:rFonts w:ascii="Times New Roman" w:eastAsiaTheme="minorEastAsia" w:hAnsi="Times New Roman"/>
                <w:sz w:val="18"/>
                <w:szCs w:val="18"/>
              </w:rPr>
              <w:t>)</w:t>
            </w:r>
            <w:r w:rsidRPr="007706A4">
              <w:rPr>
                <w:rFonts w:ascii="Times New Roman" w:hAnsi="Times New Roman"/>
                <w:sz w:val="18"/>
                <w:szCs w:val="18"/>
              </w:rPr>
              <w:t>⌡</w:t>
            </w:r>
          </w:p>
        </w:tc>
        <w:tc>
          <w:tcPr>
            <w:tcW w:w="1134" w:type="dxa"/>
            <w:tcBorders>
              <w:top w:val="nil"/>
              <w:left w:val="nil"/>
              <w:bottom w:val="single" w:sz="4" w:space="0" w:color="auto"/>
              <w:right w:val="single" w:sz="4" w:space="0" w:color="auto"/>
            </w:tcBorders>
            <w:shd w:val="clear" w:color="auto" w:fill="auto"/>
            <w:noWrap/>
            <w:vAlign w:val="center"/>
            <w:hideMark/>
          </w:tcPr>
          <w:p w:rsidR="00636B15" w:rsidRPr="007706A4" w:rsidRDefault="00636B15" w:rsidP="001A2494">
            <w:pPr>
              <w:spacing w:after="0" w:line="240" w:lineRule="auto"/>
              <w:jc w:val="center"/>
              <w:rPr>
                <w:rFonts w:ascii="Times New Roman" w:eastAsia="Times New Roman" w:hAnsi="Times New Roman"/>
                <w:sz w:val="18"/>
                <w:szCs w:val="18"/>
                <w:lang w:eastAsia="id-ID"/>
              </w:rPr>
            </w:pPr>
            <w:r w:rsidRPr="007706A4">
              <w:rPr>
                <w:rFonts w:ascii="Times New Roman" w:eastAsia="Times New Roman" w:hAnsi="Times New Roman"/>
                <w:sz w:val="18"/>
                <w:szCs w:val="18"/>
                <w:lang w:eastAsia="id-ID"/>
              </w:rPr>
              <w:t>Sedang</w:t>
            </w:r>
          </w:p>
        </w:tc>
      </w:tr>
      <w:tr w:rsidR="00636B15" w:rsidRPr="007706A4" w:rsidTr="001A2494">
        <w:trPr>
          <w:trHeight w:val="498"/>
          <w:jc w:val="center"/>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636B15" w:rsidRPr="007706A4" w:rsidRDefault="00636B15" w:rsidP="001A2494">
            <w:pPr>
              <w:spacing w:after="0" w:line="240" w:lineRule="auto"/>
              <w:jc w:val="center"/>
              <w:rPr>
                <w:rFonts w:ascii="Times New Roman" w:eastAsia="Times New Roman" w:hAnsi="Times New Roman"/>
                <w:sz w:val="18"/>
                <w:szCs w:val="18"/>
                <w:lang w:eastAsia="id-ID"/>
              </w:rPr>
            </w:pPr>
            <w:r w:rsidRPr="007706A4">
              <w:rPr>
                <w:rFonts w:ascii="Times New Roman" w:eastAsia="Times New Roman" w:hAnsi="Times New Roman"/>
                <w:sz w:val="18"/>
                <w:szCs w:val="18"/>
                <w:lang w:eastAsia="id-ID"/>
              </w:rPr>
              <w:t>4</w:t>
            </w:r>
          </w:p>
        </w:tc>
        <w:tc>
          <w:tcPr>
            <w:tcW w:w="3153" w:type="dxa"/>
            <w:tcBorders>
              <w:top w:val="nil"/>
              <w:left w:val="nil"/>
              <w:bottom w:val="single" w:sz="4" w:space="0" w:color="auto"/>
              <w:right w:val="single" w:sz="4" w:space="0" w:color="auto"/>
            </w:tcBorders>
            <w:shd w:val="clear" w:color="auto" w:fill="auto"/>
            <w:noWrap/>
            <w:vAlign w:val="center"/>
            <w:hideMark/>
          </w:tcPr>
          <w:p w:rsidR="00636B15" w:rsidRPr="007706A4" w:rsidRDefault="00636B15" w:rsidP="001A2494">
            <w:pPr>
              <w:spacing w:after="0" w:line="240" w:lineRule="auto"/>
              <w:rPr>
                <w:rFonts w:ascii="Times New Roman" w:eastAsia="Times New Roman" w:hAnsi="Times New Roman"/>
                <w:sz w:val="18"/>
                <w:szCs w:val="18"/>
                <w:lang w:eastAsia="id-ID"/>
              </w:rPr>
            </w:pPr>
            <w:r w:rsidRPr="007706A4">
              <w:rPr>
                <w:rFonts w:ascii="Times New Roman" w:hAnsi="Times New Roman"/>
                <w:sz w:val="18"/>
                <w:szCs w:val="18"/>
              </w:rPr>
              <w:t xml:space="preserve">⌠(µ  +  0,5 </w:t>
            </w:r>
            <m:oMath>
              <m:r>
                <w:rPr>
                  <w:rFonts w:ascii="Cambria Math" w:hAnsi="Times New Roman"/>
                  <w:sz w:val="18"/>
                  <w:szCs w:val="18"/>
                </w:rPr>
                <m:t>(</m:t>
              </m:r>
              <m:r>
                <w:rPr>
                  <w:rFonts w:ascii="Cambria Math" w:hAnsi="Cambria Math"/>
                  <w:sz w:val="18"/>
                  <w:szCs w:val="18"/>
                </w:rPr>
                <m:t>σ</m:t>
              </m:r>
            </m:oMath>
            <w:r w:rsidRPr="007706A4">
              <w:rPr>
                <w:rFonts w:ascii="Times New Roman" w:eastAsiaTheme="minorEastAsia" w:hAnsi="Times New Roman"/>
                <w:sz w:val="18"/>
                <w:szCs w:val="18"/>
              </w:rPr>
              <w:t>)</w:t>
            </w:r>
            <w:r w:rsidRPr="007706A4">
              <w:rPr>
                <w:rFonts w:ascii="Times New Roman" w:hAnsi="Times New Roman"/>
                <w:sz w:val="18"/>
                <w:szCs w:val="18"/>
              </w:rPr>
              <w:t xml:space="preserve">⌡&lt;  x ≤  ⌠(µ  +  1,5 </w:t>
            </w:r>
            <m:oMath>
              <m:r>
                <w:rPr>
                  <w:rFonts w:ascii="Cambria Math" w:hAnsi="Times New Roman"/>
                  <w:sz w:val="18"/>
                  <w:szCs w:val="18"/>
                </w:rPr>
                <m:t>(</m:t>
              </m:r>
              <m:r>
                <w:rPr>
                  <w:rFonts w:ascii="Cambria Math" w:hAnsi="Cambria Math"/>
                  <w:sz w:val="18"/>
                  <w:szCs w:val="18"/>
                </w:rPr>
                <m:t>σ</m:t>
              </m:r>
            </m:oMath>
            <w:r w:rsidRPr="007706A4">
              <w:rPr>
                <w:rFonts w:ascii="Times New Roman" w:eastAsiaTheme="minorEastAsia" w:hAnsi="Times New Roman"/>
                <w:sz w:val="18"/>
                <w:szCs w:val="18"/>
              </w:rPr>
              <w:t>)</w:t>
            </w:r>
            <w:r w:rsidRPr="007706A4">
              <w:rPr>
                <w:rFonts w:ascii="Times New Roman" w:hAnsi="Times New Roman"/>
                <w:sz w:val="18"/>
                <w:szCs w:val="18"/>
              </w:rPr>
              <w:t>⌡</w:t>
            </w:r>
          </w:p>
        </w:tc>
        <w:tc>
          <w:tcPr>
            <w:tcW w:w="1134" w:type="dxa"/>
            <w:tcBorders>
              <w:top w:val="nil"/>
              <w:left w:val="nil"/>
              <w:bottom w:val="single" w:sz="4" w:space="0" w:color="auto"/>
              <w:right w:val="single" w:sz="4" w:space="0" w:color="auto"/>
            </w:tcBorders>
            <w:shd w:val="clear" w:color="auto" w:fill="auto"/>
            <w:noWrap/>
            <w:vAlign w:val="center"/>
            <w:hideMark/>
          </w:tcPr>
          <w:p w:rsidR="00636B15" w:rsidRPr="007706A4" w:rsidRDefault="00636B15" w:rsidP="001A2494">
            <w:pPr>
              <w:spacing w:after="0" w:line="240" w:lineRule="auto"/>
              <w:jc w:val="center"/>
              <w:rPr>
                <w:rFonts w:ascii="Times New Roman" w:eastAsia="Times New Roman" w:hAnsi="Times New Roman"/>
                <w:sz w:val="18"/>
                <w:szCs w:val="18"/>
                <w:lang w:eastAsia="id-ID"/>
              </w:rPr>
            </w:pPr>
            <w:r w:rsidRPr="007706A4">
              <w:rPr>
                <w:rFonts w:ascii="Times New Roman" w:eastAsia="Times New Roman" w:hAnsi="Times New Roman"/>
                <w:sz w:val="18"/>
                <w:szCs w:val="18"/>
                <w:lang w:eastAsia="id-ID"/>
              </w:rPr>
              <w:t>Tinggi</w:t>
            </w:r>
          </w:p>
        </w:tc>
      </w:tr>
      <w:tr w:rsidR="00636B15" w:rsidRPr="007706A4" w:rsidTr="001A2494">
        <w:trPr>
          <w:trHeight w:val="319"/>
          <w:jc w:val="center"/>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636B15" w:rsidRPr="007706A4" w:rsidRDefault="00636B15" w:rsidP="001A2494">
            <w:pPr>
              <w:spacing w:after="0" w:line="240" w:lineRule="auto"/>
              <w:jc w:val="center"/>
              <w:rPr>
                <w:rFonts w:ascii="Times New Roman" w:eastAsia="Times New Roman" w:hAnsi="Times New Roman"/>
                <w:sz w:val="18"/>
                <w:szCs w:val="18"/>
                <w:lang w:eastAsia="id-ID"/>
              </w:rPr>
            </w:pPr>
            <w:r w:rsidRPr="007706A4">
              <w:rPr>
                <w:rFonts w:ascii="Times New Roman" w:eastAsia="Times New Roman" w:hAnsi="Times New Roman"/>
                <w:sz w:val="18"/>
                <w:szCs w:val="18"/>
                <w:lang w:eastAsia="id-ID"/>
              </w:rPr>
              <w:t>5</w:t>
            </w:r>
          </w:p>
        </w:tc>
        <w:tc>
          <w:tcPr>
            <w:tcW w:w="3153" w:type="dxa"/>
            <w:tcBorders>
              <w:top w:val="nil"/>
              <w:left w:val="nil"/>
              <w:bottom w:val="single" w:sz="4" w:space="0" w:color="auto"/>
              <w:right w:val="single" w:sz="4" w:space="0" w:color="auto"/>
            </w:tcBorders>
            <w:shd w:val="clear" w:color="auto" w:fill="auto"/>
            <w:noWrap/>
            <w:vAlign w:val="center"/>
            <w:hideMark/>
          </w:tcPr>
          <w:p w:rsidR="00636B15" w:rsidRPr="007706A4" w:rsidRDefault="00636B15" w:rsidP="001A2494">
            <w:pPr>
              <w:spacing w:after="0" w:line="240" w:lineRule="auto"/>
              <w:rPr>
                <w:rFonts w:ascii="Times New Roman" w:eastAsia="Times New Roman" w:hAnsi="Times New Roman"/>
                <w:sz w:val="18"/>
                <w:szCs w:val="18"/>
                <w:lang w:eastAsia="id-ID"/>
              </w:rPr>
            </w:pPr>
            <w:r w:rsidRPr="007706A4">
              <w:rPr>
                <w:rFonts w:ascii="Times New Roman" w:hAnsi="Times New Roman"/>
                <w:sz w:val="18"/>
                <w:szCs w:val="18"/>
              </w:rPr>
              <w:t xml:space="preserve">⌠(µ  +  1,5 </w:t>
            </w:r>
            <m:oMath>
              <m:r>
                <w:rPr>
                  <w:rFonts w:ascii="Cambria Math" w:hAnsi="Times New Roman"/>
                  <w:sz w:val="18"/>
                  <w:szCs w:val="18"/>
                </w:rPr>
                <m:t>(</m:t>
              </m:r>
              <m:r>
                <w:rPr>
                  <w:rFonts w:ascii="Cambria Math" w:hAnsi="Cambria Math"/>
                  <w:sz w:val="18"/>
                  <w:szCs w:val="18"/>
                </w:rPr>
                <m:t>σ</m:t>
              </m:r>
            </m:oMath>
            <w:r w:rsidRPr="007706A4">
              <w:rPr>
                <w:rFonts w:ascii="Times New Roman" w:eastAsiaTheme="minorEastAsia" w:hAnsi="Times New Roman"/>
                <w:sz w:val="18"/>
                <w:szCs w:val="18"/>
              </w:rPr>
              <w:t>)</w:t>
            </w:r>
            <w:r w:rsidRPr="007706A4">
              <w:rPr>
                <w:rFonts w:ascii="Times New Roman" w:hAnsi="Times New Roman"/>
                <w:sz w:val="18"/>
                <w:szCs w:val="18"/>
              </w:rPr>
              <w:t xml:space="preserve">&lt; x </w:t>
            </w:r>
          </w:p>
        </w:tc>
        <w:tc>
          <w:tcPr>
            <w:tcW w:w="1134" w:type="dxa"/>
            <w:tcBorders>
              <w:top w:val="nil"/>
              <w:left w:val="nil"/>
              <w:bottom w:val="single" w:sz="4" w:space="0" w:color="auto"/>
              <w:right w:val="single" w:sz="4" w:space="0" w:color="auto"/>
            </w:tcBorders>
            <w:shd w:val="clear" w:color="auto" w:fill="auto"/>
            <w:noWrap/>
            <w:vAlign w:val="bottom"/>
            <w:hideMark/>
          </w:tcPr>
          <w:p w:rsidR="00636B15" w:rsidRPr="007706A4" w:rsidRDefault="00636B15" w:rsidP="001A2494">
            <w:pPr>
              <w:spacing w:after="0" w:line="240" w:lineRule="auto"/>
              <w:jc w:val="center"/>
              <w:rPr>
                <w:rFonts w:ascii="Times New Roman" w:eastAsia="Times New Roman" w:hAnsi="Times New Roman"/>
                <w:sz w:val="18"/>
                <w:szCs w:val="18"/>
                <w:lang w:eastAsia="id-ID"/>
              </w:rPr>
            </w:pPr>
            <w:r w:rsidRPr="007706A4">
              <w:rPr>
                <w:rFonts w:ascii="Times New Roman" w:eastAsia="Times New Roman" w:hAnsi="Times New Roman"/>
                <w:sz w:val="18"/>
                <w:szCs w:val="18"/>
                <w:lang w:eastAsia="id-ID"/>
              </w:rPr>
              <w:t>Sangat Tinggi</w:t>
            </w:r>
          </w:p>
        </w:tc>
      </w:tr>
    </w:tbl>
    <w:p w:rsidR="00636B15" w:rsidRPr="007706A4" w:rsidRDefault="00636B15" w:rsidP="00636B15">
      <w:pPr>
        <w:spacing w:after="0" w:line="240" w:lineRule="auto"/>
        <w:jc w:val="both"/>
        <w:rPr>
          <w:rFonts w:ascii="Times New Roman" w:hAnsi="Times New Roman"/>
        </w:rPr>
      </w:pPr>
      <w:r w:rsidRPr="007706A4">
        <w:rPr>
          <w:rFonts w:ascii="Times New Roman" w:hAnsi="Times New Roman"/>
        </w:rPr>
        <w:t xml:space="preserve">Keterangan : µ = rata – rata </w:t>
      </w:r>
      <w:r w:rsidRPr="007706A4">
        <w:rPr>
          <w:rFonts w:ascii="Times New Roman" w:hAnsi="Times New Roman"/>
          <w:i/>
        </w:rPr>
        <w:t>(mean</w:t>
      </w:r>
      <w:r w:rsidRPr="007706A4">
        <w:rPr>
          <w:rFonts w:ascii="Times New Roman" w:hAnsi="Times New Roman"/>
        </w:rPr>
        <w:t>)</w:t>
      </w:r>
    </w:p>
    <w:p w:rsidR="00636B15" w:rsidRPr="007706A4" w:rsidRDefault="00636B15" w:rsidP="00636B15">
      <w:pPr>
        <w:spacing w:after="0" w:line="240" w:lineRule="auto"/>
        <w:jc w:val="both"/>
        <w:rPr>
          <w:rFonts w:ascii="Times New Roman" w:hAnsi="Times New Roman"/>
        </w:rPr>
      </w:pPr>
      <w:r w:rsidRPr="007706A4">
        <w:rPr>
          <w:rFonts w:ascii="Times New Roman" w:hAnsi="Times New Roman"/>
        </w:rPr>
        <w:t xml:space="preserve">                     σ = </w:t>
      </w:r>
      <w:r w:rsidRPr="007706A4">
        <w:rPr>
          <w:rFonts w:ascii="Times New Roman" w:hAnsi="Times New Roman"/>
          <w:i/>
        </w:rPr>
        <w:t>standar deviasi</w:t>
      </w:r>
      <w:r w:rsidRPr="007706A4">
        <w:rPr>
          <w:rFonts w:ascii="Times New Roman" w:hAnsi="Times New Roman"/>
        </w:rPr>
        <w:t xml:space="preserve"> (SD)</w:t>
      </w:r>
    </w:p>
    <w:p w:rsidR="00636B15" w:rsidRPr="007706A4" w:rsidRDefault="00636B15" w:rsidP="00636B15">
      <w:pPr>
        <w:spacing w:line="240" w:lineRule="auto"/>
        <w:jc w:val="both"/>
        <w:rPr>
          <w:rFonts w:ascii="Times New Roman" w:hAnsi="Times New Roman"/>
        </w:rPr>
      </w:pPr>
      <w:r w:rsidRPr="007706A4">
        <w:rPr>
          <w:rFonts w:ascii="Times New Roman" w:hAnsi="Times New Roman"/>
        </w:rPr>
        <w:t xml:space="preserve">                     x = skor angket</w:t>
      </w:r>
    </w:p>
    <w:p w:rsidR="00636B15" w:rsidRPr="007706A4" w:rsidRDefault="00636B15" w:rsidP="00636B15">
      <w:pPr>
        <w:pStyle w:val="Heading1"/>
        <w:numPr>
          <w:ilvl w:val="0"/>
          <w:numId w:val="20"/>
        </w:numPr>
        <w:suppressAutoHyphens/>
        <w:spacing w:after="240"/>
        <w:ind w:left="0" w:firstLine="283"/>
        <w:jc w:val="center"/>
        <w:rPr>
          <w:i w:val="0"/>
          <w:sz w:val="22"/>
          <w:szCs w:val="22"/>
          <w:lang w:val="id-ID"/>
        </w:rPr>
      </w:pPr>
      <w:r w:rsidRPr="007706A4">
        <w:rPr>
          <w:i w:val="0"/>
          <w:sz w:val="22"/>
          <w:szCs w:val="22"/>
          <w:lang w:val="id-ID"/>
        </w:rPr>
        <w:t>HASIL DAN PEMBAHASAN</w:t>
      </w:r>
    </w:p>
    <w:p w:rsidR="00636B15" w:rsidRPr="007706A4" w:rsidRDefault="00636B15" w:rsidP="00636B15">
      <w:pPr>
        <w:spacing w:line="240" w:lineRule="auto"/>
        <w:jc w:val="both"/>
        <w:rPr>
          <w:rFonts w:ascii="Times New Roman" w:hAnsi="Times New Roman"/>
        </w:rPr>
      </w:pPr>
      <w:r w:rsidRPr="007706A4">
        <w:rPr>
          <w:rFonts w:ascii="Times New Roman" w:hAnsi="Times New Roman"/>
        </w:rPr>
        <w:t xml:space="preserve">    Hasil pengolahan data terhadap faktor – faktor yang mempengaruhi minat menjadi guru bagi mahasiswa Program Studi PTB FT UNP dapat dilihat pada tabel 2 dan tabel 3 dibawah ini:</w:t>
      </w:r>
    </w:p>
    <w:p w:rsidR="00636B15" w:rsidRPr="007706A4" w:rsidRDefault="00636B15" w:rsidP="00636B15">
      <w:pPr>
        <w:spacing w:after="0" w:line="240" w:lineRule="auto"/>
        <w:jc w:val="center"/>
        <w:rPr>
          <w:rFonts w:ascii="Times New Roman" w:hAnsi="Times New Roman"/>
        </w:rPr>
      </w:pPr>
      <w:r w:rsidRPr="007706A4">
        <w:rPr>
          <w:rFonts w:ascii="Times New Roman" w:hAnsi="Times New Roman"/>
        </w:rPr>
        <w:t>Tabel 2. Rangkuman Tingkatan Kategori</w:t>
      </w:r>
    </w:p>
    <w:tbl>
      <w:tblPr>
        <w:tblStyle w:val="TableGrid"/>
        <w:tblW w:w="5245" w:type="dxa"/>
        <w:tblInd w:w="108" w:type="dxa"/>
        <w:tblLayout w:type="fixed"/>
        <w:tblLook w:val="04A0"/>
      </w:tblPr>
      <w:tblGrid>
        <w:gridCol w:w="993"/>
        <w:gridCol w:w="1275"/>
        <w:gridCol w:w="698"/>
        <w:gridCol w:w="556"/>
        <w:gridCol w:w="556"/>
        <w:gridCol w:w="556"/>
        <w:gridCol w:w="611"/>
      </w:tblGrid>
      <w:tr w:rsidR="00636B15" w:rsidRPr="007706A4" w:rsidTr="0036562E">
        <w:tc>
          <w:tcPr>
            <w:tcW w:w="993" w:type="dxa"/>
            <w:vMerge w:val="restart"/>
            <w:tcBorders>
              <w:top w:val="single" w:sz="4" w:space="0" w:color="auto"/>
              <w:left w:val="single" w:sz="4" w:space="0" w:color="auto"/>
              <w:bottom w:val="single" w:sz="4" w:space="0" w:color="auto"/>
              <w:right w:val="single" w:sz="4" w:space="0" w:color="auto"/>
            </w:tcBorders>
            <w:vAlign w:val="center"/>
          </w:tcPr>
          <w:p w:rsidR="00636B15" w:rsidRPr="007706A4" w:rsidRDefault="00636B15" w:rsidP="001A2494">
            <w:pPr>
              <w:jc w:val="center"/>
              <w:rPr>
                <w:rFonts w:ascii="Times New Roman" w:hAnsi="Times New Roman"/>
                <w:sz w:val="18"/>
                <w:szCs w:val="18"/>
                <w:lang w:val="id-ID"/>
              </w:rPr>
            </w:pPr>
            <w:r w:rsidRPr="007706A4">
              <w:rPr>
                <w:rFonts w:ascii="Times New Roman" w:hAnsi="Times New Roman"/>
                <w:sz w:val="18"/>
                <w:szCs w:val="18"/>
                <w:lang w:val="id-ID"/>
              </w:rPr>
              <w:t>Indikator</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636B15" w:rsidRPr="007706A4" w:rsidRDefault="00636B15" w:rsidP="001A2494">
            <w:pPr>
              <w:jc w:val="center"/>
              <w:rPr>
                <w:rFonts w:ascii="Times New Roman" w:hAnsi="Times New Roman"/>
                <w:sz w:val="18"/>
                <w:szCs w:val="18"/>
                <w:lang w:val="id-ID"/>
              </w:rPr>
            </w:pPr>
            <w:r w:rsidRPr="007706A4">
              <w:rPr>
                <w:rFonts w:ascii="Times New Roman" w:hAnsi="Times New Roman"/>
                <w:sz w:val="18"/>
                <w:szCs w:val="18"/>
                <w:lang w:val="id-ID"/>
              </w:rPr>
              <w:t>Sub</w:t>
            </w:r>
            <w:r w:rsidR="0036562E">
              <w:rPr>
                <w:rFonts w:ascii="Times New Roman" w:hAnsi="Times New Roman"/>
                <w:sz w:val="18"/>
                <w:szCs w:val="18"/>
                <w:lang w:val="id-ID"/>
              </w:rPr>
              <w:t xml:space="preserve"> </w:t>
            </w:r>
            <w:r w:rsidRPr="007706A4">
              <w:rPr>
                <w:rFonts w:ascii="Times New Roman" w:hAnsi="Times New Roman"/>
                <w:sz w:val="18"/>
                <w:szCs w:val="18"/>
                <w:lang w:val="id-ID"/>
              </w:rPr>
              <w:t>indikator</w:t>
            </w:r>
          </w:p>
        </w:tc>
        <w:tc>
          <w:tcPr>
            <w:tcW w:w="2977" w:type="dxa"/>
            <w:gridSpan w:val="5"/>
            <w:tcBorders>
              <w:left w:val="single" w:sz="4" w:space="0" w:color="auto"/>
            </w:tcBorders>
            <w:vAlign w:val="center"/>
          </w:tcPr>
          <w:p w:rsidR="00636B15" w:rsidRPr="007706A4" w:rsidRDefault="00636B15" w:rsidP="001A2494">
            <w:pPr>
              <w:jc w:val="center"/>
              <w:rPr>
                <w:rFonts w:ascii="Times New Roman" w:hAnsi="Times New Roman"/>
                <w:sz w:val="18"/>
                <w:szCs w:val="18"/>
                <w:lang w:val="id-ID"/>
              </w:rPr>
            </w:pPr>
            <w:r w:rsidRPr="007706A4">
              <w:rPr>
                <w:rFonts w:ascii="Times New Roman" w:hAnsi="Times New Roman"/>
                <w:sz w:val="18"/>
                <w:szCs w:val="18"/>
                <w:lang w:val="id-ID"/>
              </w:rPr>
              <w:t>HasilPenelitian</w:t>
            </w:r>
          </w:p>
        </w:tc>
      </w:tr>
      <w:tr w:rsidR="00636B15" w:rsidRPr="007706A4" w:rsidTr="0036562E">
        <w:trPr>
          <w:cantSplit/>
          <w:trHeight w:val="1134"/>
        </w:trPr>
        <w:tc>
          <w:tcPr>
            <w:tcW w:w="993" w:type="dxa"/>
            <w:vMerge/>
            <w:tcBorders>
              <w:top w:val="single" w:sz="4" w:space="0" w:color="auto"/>
              <w:left w:val="single" w:sz="4" w:space="0" w:color="auto"/>
              <w:bottom w:val="single" w:sz="4" w:space="0" w:color="auto"/>
              <w:right w:val="single" w:sz="4" w:space="0" w:color="auto"/>
            </w:tcBorders>
          </w:tcPr>
          <w:p w:rsidR="00636B15" w:rsidRPr="007706A4" w:rsidRDefault="00636B15" w:rsidP="001A2494">
            <w:pPr>
              <w:rPr>
                <w:rFonts w:ascii="Times New Roman" w:hAnsi="Times New Roman"/>
                <w:sz w:val="18"/>
                <w:szCs w:val="18"/>
                <w:lang w:val="id-ID"/>
              </w:rPr>
            </w:pPr>
          </w:p>
        </w:tc>
        <w:tc>
          <w:tcPr>
            <w:tcW w:w="1275" w:type="dxa"/>
            <w:vMerge/>
            <w:tcBorders>
              <w:top w:val="single" w:sz="4" w:space="0" w:color="auto"/>
              <w:left w:val="single" w:sz="4" w:space="0" w:color="auto"/>
              <w:bottom w:val="single" w:sz="4" w:space="0" w:color="auto"/>
              <w:right w:val="single" w:sz="4" w:space="0" w:color="auto"/>
            </w:tcBorders>
          </w:tcPr>
          <w:p w:rsidR="00636B15" w:rsidRPr="007706A4" w:rsidRDefault="00636B15" w:rsidP="001A2494">
            <w:pPr>
              <w:rPr>
                <w:rFonts w:ascii="Times New Roman" w:hAnsi="Times New Roman"/>
                <w:sz w:val="18"/>
                <w:szCs w:val="18"/>
                <w:lang w:val="id-ID"/>
              </w:rPr>
            </w:pPr>
          </w:p>
        </w:tc>
        <w:tc>
          <w:tcPr>
            <w:tcW w:w="698" w:type="dxa"/>
            <w:tcBorders>
              <w:left w:val="single" w:sz="4" w:space="0" w:color="auto"/>
              <w:right w:val="single" w:sz="4" w:space="0" w:color="auto"/>
            </w:tcBorders>
            <w:shd w:val="clear" w:color="auto" w:fill="auto"/>
            <w:textDirection w:val="btLr"/>
            <w:vAlign w:val="center"/>
          </w:tcPr>
          <w:p w:rsidR="00636B15" w:rsidRPr="007706A4" w:rsidRDefault="00636B15" w:rsidP="001A2494">
            <w:pPr>
              <w:jc w:val="center"/>
              <w:rPr>
                <w:rFonts w:ascii="Times New Roman" w:hAnsi="Times New Roman"/>
                <w:sz w:val="18"/>
                <w:szCs w:val="18"/>
                <w:lang w:val="id-ID"/>
              </w:rPr>
            </w:pPr>
            <w:r w:rsidRPr="007706A4">
              <w:rPr>
                <w:rFonts w:ascii="Times New Roman" w:hAnsi="Times New Roman"/>
                <w:sz w:val="18"/>
                <w:szCs w:val="18"/>
                <w:lang w:val="id-ID"/>
              </w:rPr>
              <w:t>Sangat</w:t>
            </w:r>
            <w:r w:rsidR="0036562E">
              <w:rPr>
                <w:rFonts w:ascii="Times New Roman" w:hAnsi="Times New Roman"/>
                <w:sz w:val="18"/>
                <w:szCs w:val="18"/>
                <w:lang w:val="id-ID"/>
              </w:rPr>
              <w:t xml:space="preserve"> </w:t>
            </w:r>
            <w:r w:rsidRPr="007706A4">
              <w:rPr>
                <w:rFonts w:ascii="Times New Roman" w:hAnsi="Times New Roman"/>
                <w:sz w:val="18"/>
                <w:szCs w:val="18"/>
                <w:lang w:val="id-ID"/>
              </w:rPr>
              <w:t>Rendah(%)</w:t>
            </w:r>
          </w:p>
        </w:tc>
        <w:tc>
          <w:tcPr>
            <w:tcW w:w="556" w:type="dxa"/>
            <w:tcBorders>
              <w:left w:val="single" w:sz="4" w:space="0" w:color="auto"/>
            </w:tcBorders>
            <w:shd w:val="clear" w:color="auto" w:fill="auto"/>
            <w:textDirection w:val="btLr"/>
            <w:vAlign w:val="bottom"/>
          </w:tcPr>
          <w:p w:rsidR="00636B15" w:rsidRPr="007706A4" w:rsidRDefault="00636B15" w:rsidP="001A2494">
            <w:pPr>
              <w:jc w:val="center"/>
              <w:rPr>
                <w:rFonts w:ascii="Times New Roman" w:hAnsi="Times New Roman"/>
                <w:sz w:val="18"/>
                <w:szCs w:val="18"/>
                <w:lang w:val="id-ID"/>
              </w:rPr>
            </w:pPr>
            <w:r w:rsidRPr="007706A4">
              <w:rPr>
                <w:rFonts w:ascii="Times New Roman" w:hAnsi="Times New Roman"/>
                <w:sz w:val="18"/>
                <w:szCs w:val="18"/>
                <w:lang w:val="id-ID"/>
              </w:rPr>
              <w:t>Rendah(%)</w:t>
            </w:r>
          </w:p>
        </w:tc>
        <w:tc>
          <w:tcPr>
            <w:tcW w:w="556" w:type="dxa"/>
            <w:tcBorders>
              <w:right w:val="single" w:sz="4" w:space="0" w:color="auto"/>
            </w:tcBorders>
            <w:shd w:val="clear" w:color="auto" w:fill="auto"/>
            <w:textDirection w:val="btLr"/>
            <w:vAlign w:val="bottom"/>
          </w:tcPr>
          <w:p w:rsidR="00636B15" w:rsidRPr="007706A4" w:rsidRDefault="00636B15" w:rsidP="001A2494">
            <w:pPr>
              <w:jc w:val="center"/>
              <w:rPr>
                <w:rFonts w:ascii="Times New Roman" w:hAnsi="Times New Roman"/>
                <w:sz w:val="18"/>
                <w:szCs w:val="18"/>
                <w:lang w:val="id-ID"/>
              </w:rPr>
            </w:pPr>
            <w:r w:rsidRPr="007706A4">
              <w:rPr>
                <w:rFonts w:ascii="Times New Roman" w:hAnsi="Times New Roman"/>
                <w:sz w:val="18"/>
                <w:szCs w:val="18"/>
                <w:lang w:val="id-ID"/>
              </w:rPr>
              <w:t>Sedang(%)</w:t>
            </w:r>
          </w:p>
        </w:tc>
        <w:tc>
          <w:tcPr>
            <w:tcW w:w="556" w:type="dxa"/>
            <w:tcBorders>
              <w:left w:val="single" w:sz="4" w:space="0" w:color="auto"/>
            </w:tcBorders>
            <w:shd w:val="clear" w:color="auto" w:fill="auto"/>
            <w:textDirection w:val="btLr"/>
            <w:vAlign w:val="bottom"/>
          </w:tcPr>
          <w:p w:rsidR="00636B15" w:rsidRPr="007706A4" w:rsidRDefault="00636B15" w:rsidP="001A2494">
            <w:pPr>
              <w:jc w:val="center"/>
              <w:rPr>
                <w:rFonts w:ascii="Times New Roman" w:hAnsi="Times New Roman"/>
                <w:sz w:val="18"/>
                <w:szCs w:val="18"/>
                <w:lang w:val="id-ID"/>
              </w:rPr>
            </w:pPr>
            <w:r w:rsidRPr="007706A4">
              <w:rPr>
                <w:rFonts w:ascii="Times New Roman" w:hAnsi="Times New Roman"/>
                <w:sz w:val="18"/>
                <w:szCs w:val="18"/>
                <w:lang w:val="id-ID"/>
              </w:rPr>
              <w:t>Tinggi(%)</w:t>
            </w:r>
          </w:p>
        </w:tc>
        <w:tc>
          <w:tcPr>
            <w:tcW w:w="611" w:type="dxa"/>
            <w:shd w:val="clear" w:color="auto" w:fill="auto"/>
            <w:textDirection w:val="btLr"/>
            <w:vAlign w:val="bottom"/>
          </w:tcPr>
          <w:p w:rsidR="00636B15" w:rsidRPr="007706A4" w:rsidRDefault="00636B15" w:rsidP="001A2494">
            <w:pPr>
              <w:jc w:val="center"/>
              <w:rPr>
                <w:rFonts w:ascii="Times New Roman" w:hAnsi="Times New Roman"/>
                <w:sz w:val="18"/>
                <w:szCs w:val="18"/>
                <w:lang w:val="id-ID"/>
              </w:rPr>
            </w:pPr>
            <w:r w:rsidRPr="007706A4">
              <w:rPr>
                <w:rFonts w:ascii="Times New Roman" w:hAnsi="Times New Roman"/>
                <w:sz w:val="18"/>
                <w:szCs w:val="18"/>
                <w:lang w:val="id-ID"/>
              </w:rPr>
              <w:t>Sangat</w:t>
            </w:r>
            <w:r w:rsidR="0036562E">
              <w:rPr>
                <w:rFonts w:ascii="Times New Roman" w:hAnsi="Times New Roman"/>
                <w:sz w:val="18"/>
                <w:szCs w:val="18"/>
                <w:lang w:val="id-ID"/>
              </w:rPr>
              <w:t xml:space="preserve"> </w:t>
            </w:r>
            <w:r w:rsidRPr="007706A4">
              <w:rPr>
                <w:rFonts w:ascii="Times New Roman" w:hAnsi="Times New Roman"/>
                <w:sz w:val="18"/>
                <w:szCs w:val="18"/>
                <w:lang w:val="id-ID"/>
              </w:rPr>
              <w:t>Tinggi(%)</w:t>
            </w:r>
          </w:p>
        </w:tc>
      </w:tr>
      <w:tr w:rsidR="00636B15" w:rsidRPr="007706A4" w:rsidTr="0036562E">
        <w:trPr>
          <w:trHeight w:val="340"/>
        </w:trPr>
        <w:tc>
          <w:tcPr>
            <w:tcW w:w="993" w:type="dxa"/>
            <w:vMerge w:val="restart"/>
            <w:tcBorders>
              <w:top w:val="single" w:sz="4" w:space="0" w:color="auto"/>
            </w:tcBorders>
          </w:tcPr>
          <w:p w:rsidR="00636B15" w:rsidRPr="007706A4" w:rsidRDefault="00636B15" w:rsidP="001A2494">
            <w:pPr>
              <w:rPr>
                <w:rFonts w:ascii="Times New Roman" w:hAnsi="Times New Roman"/>
                <w:sz w:val="18"/>
                <w:szCs w:val="18"/>
                <w:lang w:val="id-ID"/>
              </w:rPr>
            </w:pPr>
            <w:r w:rsidRPr="007706A4">
              <w:rPr>
                <w:rFonts w:ascii="Times New Roman" w:hAnsi="Times New Roman"/>
                <w:sz w:val="18"/>
                <w:szCs w:val="18"/>
                <w:lang w:val="id-ID"/>
              </w:rPr>
              <w:t>Faktor Internal</w:t>
            </w:r>
          </w:p>
        </w:tc>
        <w:tc>
          <w:tcPr>
            <w:tcW w:w="1275" w:type="dxa"/>
            <w:tcBorders>
              <w:top w:val="single" w:sz="4" w:space="0" w:color="auto"/>
            </w:tcBorders>
            <w:vAlign w:val="center"/>
          </w:tcPr>
          <w:p w:rsidR="00636B15" w:rsidRPr="007706A4" w:rsidRDefault="00636B15" w:rsidP="00636B15">
            <w:pPr>
              <w:pStyle w:val="ListParagraph"/>
              <w:numPr>
                <w:ilvl w:val="0"/>
                <w:numId w:val="22"/>
              </w:numPr>
              <w:ind w:left="0" w:hanging="142"/>
              <w:rPr>
                <w:rFonts w:ascii="Times New Roman" w:hAnsi="Times New Roman"/>
                <w:sz w:val="18"/>
                <w:szCs w:val="18"/>
                <w:lang w:val="id-ID"/>
              </w:rPr>
            </w:pPr>
            <w:r w:rsidRPr="007706A4">
              <w:rPr>
                <w:rFonts w:ascii="Times New Roman" w:hAnsi="Times New Roman"/>
                <w:sz w:val="18"/>
                <w:szCs w:val="18"/>
                <w:lang w:val="id-ID"/>
              </w:rPr>
              <w:t>Emosional</w:t>
            </w:r>
          </w:p>
        </w:tc>
        <w:tc>
          <w:tcPr>
            <w:tcW w:w="698" w:type="dxa"/>
            <w:tcBorders>
              <w:right w:val="single" w:sz="4" w:space="0" w:color="auto"/>
            </w:tcBorders>
            <w:shd w:val="clear" w:color="auto" w:fill="auto"/>
            <w:vAlign w:val="center"/>
          </w:tcPr>
          <w:p w:rsidR="00636B15" w:rsidRPr="007706A4" w:rsidRDefault="00636B15" w:rsidP="001A2494">
            <w:pPr>
              <w:jc w:val="center"/>
              <w:rPr>
                <w:rFonts w:ascii="Times New Roman" w:hAnsi="Times New Roman"/>
                <w:sz w:val="18"/>
                <w:szCs w:val="18"/>
                <w:lang w:val="id-ID"/>
              </w:rPr>
            </w:pPr>
            <w:r w:rsidRPr="007706A4">
              <w:rPr>
                <w:rFonts w:ascii="Times New Roman" w:hAnsi="Times New Roman"/>
                <w:sz w:val="18"/>
                <w:szCs w:val="18"/>
                <w:lang w:val="id-ID"/>
              </w:rPr>
              <w:t>7,1</w:t>
            </w:r>
          </w:p>
        </w:tc>
        <w:tc>
          <w:tcPr>
            <w:tcW w:w="556" w:type="dxa"/>
            <w:tcBorders>
              <w:left w:val="single" w:sz="4" w:space="0" w:color="auto"/>
            </w:tcBorders>
            <w:shd w:val="clear" w:color="auto" w:fill="auto"/>
            <w:vAlign w:val="center"/>
          </w:tcPr>
          <w:p w:rsidR="00636B15" w:rsidRPr="007706A4" w:rsidRDefault="00636B15" w:rsidP="001A2494">
            <w:pPr>
              <w:jc w:val="center"/>
              <w:rPr>
                <w:rFonts w:ascii="Times New Roman" w:hAnsi="Times New Roman"/>
                <w:sz w:val="18"/>
                <w:szCs w:val="18"/>
                <w:lang w:val="id-ID"/>
              </w:rPr>
            </w:pPr>
            <w:r w:rsidRPr="007706A4">
              <w:rPr>
                <w:rFonts w:ascii="Times New Roman" w:hAnsi="Times New Roman"/>
                <w:sz w:val="18"/>
                <w:szCs w:val="18"/>
                <w:lang w:val="id-ID"/>
              </w:rPr>
              <w:t>2,4</w:t>
            </w:r>
          </w:p>
        </w:tc>
        <w:tc>
          <w:tcPr>
            <w:tcW w:w="556" w:type="dxa"/>
            <w:tcBorders>
              <w:right w:val="single" w:sz="4" w:space="0" w:color="auto"/>
            </w:tcBorders>
            <w:shd w:val="clear" w:color="auto" w:fill="auto"/>
            <w:vAlign w:val="center"/>
          </w:tcPr>
          <w:p w:rsidR="00636B15" w:rsidRPr="007706A4" w:rsidRDefault="00636B15" w:rsidP="001A2494">
            <w:pPr>
              <w:jc w:val="center"/>
              <w:rPr>
                <w:rFonts w:ascii="Times New Roman" w:hAnsi="Times New Roman"/>
                <w:sz w:val="18"/>
                <w:szCs w:val="18"/>
                <w:lang w:val="id-ID"/>
              </w:rPr>
            </w:pPr>
            <w:r w:rsidRPr="007706A4">
              <w:rPr>
                <w:rFonts w:ascii="Times New Roman" w:hAnsi="Times New Roman"/>
                <w:sz w:val="18"/>
                <w:szCs w:val="18"/>
                <w:lang w:val="id-ID"/>
              </w:rPr>
              <w:t>4,8</w:t>
            </w:r>
          </w:p>
        </w:tc>
        <w:tc>
          <w:tcPr>
            <w:tcW w:w="556" w:type="dxa"/>
            <w:tcBorders>
              <w:left w:val="single" w:sz="4" w:space="0" w:color="auto"/>
            </w:tcBorders>
            <w:shd w:val="clear" w:color="auto" w:fill="auto"/>
            <w:vAlign w:val="center"/>
          </w:tcPr>
          <w:p w:rsidR="00636B15" w:rsidRPr="007706A4" w:rsidRDefault="00636B15" w:rsidP="001A2494">
            <w:pPr>
              <w:jc w:val="center"/>
              <w:rPr>
                <w:rFonts w:ascii="Times New Roman" w:hAnsi="Times New Roman"/>
                <w:sz w:val="18"/>
                <w:szCs w:val="18"/>
                <w:lang w:val="id-ID"/>
              </w:rPr>
            </w:pPr>
            <w:r w:rsidRPr="007706A4">
              <w:rPr>
                <w:rFonts w:ascii="Times New Roman" w:hAnsi="Times New Roman"/>
                <w:sz w:val="18"/>
                <w:szCs w:val="18"/>
                <w:lang w:val="id-ID"/>
              </w:rPr>
              <w:t>23,8</w:t>
            </w:r>
          </w:p>
        </w:tc>
        <w:tc>
          <w:tcPr>
            <w:tcW w:w="611" w:type="dxa"/>
            <w:shd w:val="clear" w:color="auto" w:fill="auto"/>
            <w:vAlign w:val="center"/>
          </w:tcPr>
          <w:p w:rsidR="00636B15" w:rsidRPr="007706A4" w:rsidRDefault="00636B15" w:rsidP="001A2494">
            <w:pPr>
              <w:jc w:val="center"/>
              <w:rPr>
                <w:rFonts w:ascii="Times New Roman" w:hAnsi="Times New Roman"/>
                <w:b/>
                <w:sz w:val="18"/>
                <w:szCs w:val="18"/>
                <w:lang w:val="id-ID"/>
              </w:rPr>
            </w:pPr>
            <w:r w:rsidRPr="007706A4">
              <w:rPr>
                <w:rFonts w:ascii="Times New Roman" w:hAnsi="Times New Roman"/>
                <w:b/>
                <w:sz w:val="18"/>
                <w:szCs w:val="18"/>
                <w:lang w:val="id-ID"/>
              </w:rPr>
              <w:t>55,1</w:t>
            </w:r>
          </w:p>
        </w:tc>
      </w:tr>
      <w:tr w:rsidR="00636B15" w:rsidRPr="007706A4" w:rsidTr="0036562E">
        <w:trPr>
          <w:trHeight w:val="340"/>
        </w:trPr>
        <w:tc>
          <w:tcPr>
            <w:tcW w:w="993" w:type="dxa"/>
            <w:vMerge/>
          </w:tcPr>
          <w:p w:rsidR="00636B15" w:rsidRPr="007706A4" w:rsidRDefault="00636B15" w:rsidP="001A2494">
            <w:pPr>
              <w:rPr>
                <w:rFonts w:ascii="Times New Roman" w:hAnsi="Times New Roman"/>
                <w:sz w:val="18"/>
                <w:szCs w:val="18"/>
                <w:lang w:val="id-ID"/>
              </w:rPr>
            </w:pPr>
          </w:p>
        </w:tc>
        <w:tc>
          <w:tcPr>
            <w:tcW w:w="1275" w:type="dxa"/>
            <w:vAlign w:val="center"/>
          </w:tcPr>
          <w:p w:rsidR="00636B15" w:rsidRPr="007706A4" w:rsidRDefault="00636B15" w:rsidP="00636B15">
            <w:pPr>
              <w:pStyle w:val="ListParagraph"/>
              <w:numPr>
                <w:ilvl w:val="0"/>
                <w:numId w:val="22"/>
              </w:numPr>
              <w:ind w:left="0" w:hanging="142"/>
              <w:rPr>
                <w:rFonts w:ascii="Times New Roman" w:hAnsi="Times New Roman"/>
                <w:sz w:val="18"/>
                <w:szCs w:val="18"/>
                <w:lang w:val="id-ID"/>
              </w:rPr>
            </w:pPr>
            <w:r w:rsidRPr="007706A4">
              <w:rPr>
                <w:rFonts w:ascii="Times New Roman" w:hAnsi="Times New Roman"/>
                <w:sz w:val="18"/>
                <w:szCs w:val="18"/>
                <w:lang w:val="id-ID"/>
              </w:rPr>
              <w:t>Persepsi</w:t>
            </w:r>
          </w:p>
        </w:tc>
        <w:tc>
          <w:tcPr>
            <w:tcW w:w="698" w:type="dxa"/>
            <w:tcBorders>
              <w:right w:val="single" w:sz="4" w:space="0" w:color="auto"/>
            </w:tcBorders>
            <w:shd w:val="clear" w:color="auto" w:fill="auto"/>
            <w:vAlign w:val="center"/>
          </w:tcPr>
          <w:p w:rsidR="00636B15" w:rsidRPr="007706A4" w:rsidRDefault="00636B15" w:rsidP="001A2494">
            <w:pPr>
              <w:jc w:val="center"/>
              <w:rPr>
                <w:rFonts w:ascii="Times New Roman" w:hAnsi="Times New Roman"/>
                <w:sz w:val="18"/>
                <w:szCs w:val="18"/>
                <w:lang w:val="id-ID"/>
              </w:rPr>
            </w:pPr>
            <w:r w:rsidRPr="007706A4">
              <w:rPr>
                <w:rFonts w:ascii="Times New Roman" w:hAnsi="Times New Roman"/>
                <w:sz w:val="18"/>
                <w:szCs w:val="18"/>
                <w:lang w:val="id-ID"/>
              </w:rPr>
              <w:t>7,1</w:t>
            </w:r>
          </w:p>
        </w:tc>
        <w:tc>
          <w:tcPr>
            <w:tcW w:w="556" w:type="dxa"/>
            <w:tcBorders>
              <w:left w:val="single" w:sz="4" w:space="0" w:color="auto"/>
            </w:tcBorders>
            <w:shd w:val="clear" w:color="auto" w:fill="auto"/>
            <w:vAlign w:val="center"/>
          </w:tcPr>
          <w:p w:rsidR="00636B15" w:rsidRPr="007706A4" w:rsidRDefault="00636B15" w:rsidP="001A2494">
            <w:pPr>
              <w:jc w:val="center"/>
              <w:rPr>
                <w:rFonts w:ascii="Times New Roman" w:hAnsi="Times New Roman"/>
                <w:sz w:val="18"/>
                <w:szCs w:val="18"/>
                <w:lang w:val="id-ID"/>
              </w:rPr>
            </w:pPr>
            <w:r w:rsidRPr="007706A4">
              <w:rPr>
                <w:rFonts w:ascii="Times New Roman" w:hAnsi="Times New Roman"/>
                <w:sz w:val="18"/>
                <w:szCs w:val="18"/>
                <w:lang w:val="id-ID"/>
              </w:rPr>
              <w:t>2,4</w:t>
            </w:r>
          </w:p>
        </w:tc>
        <w:tc>
          <w:tcPr>
            <w:tcW w:w="556" w:type="dxa"/>
            <w:tcBorders>
              <w:right w:val="single" w:sz="4" w:space="0" w:color="auto"/>
            </w:tcBorders>
            <w:shd w:val="clear" w:color="auto" w:fill="auto"/>
            <w:vAlign w:val="center"/>
          </w:tcPr>
          <w:p w:rsidR="00636B15" w:rsidRPr="007706A4" w:rsidRDefault="00636B15" w:rsidP="001A2494">
            <w:pPr>
              <w:jc w:val="center"/>
              <w:rPr>
                <w:rFonts w:ascii="Times New Roman" w:hAnsi="Times New Roman"/>
                <w:sz w:val="18"/>
                <w:szCs w:val="18"/>
                <w:lang w:val="id-ID"/>
              </w:rPr>
            </w:pPr>
            <w:r w:rsidRPr="007706A4">
              <w:rPr>
                <w:rFonts w:ascii="Times New Roman" w:hAnsi="Times New Roman"/>
                <w:sz w:val="18"/>
                <w:szCs w:val="18"/>
                <w:lang w:val="id-ID"/>
              </w:rPr>
              <w:t>16,7</w:t>
            </w:r>
          </w:p>
        </w:tc>
        <w:tc>
          <w:tcPr>
            <w:tcW w:w="556" w:type="dxa"/>
            <w:tcBorders>
              <w:left w:val="single" w:sz="4" w:space="0" w:color="auto"/>
            </w:tcBorders>
            <w:shd w:val="clear" w:color="auto" w:fill="auto"/>
            <w:vAlign w:val="center"/>
          </w:tcPr>
          <w:p w:rsidR="00636B15" w:rsidRPr="007706A4" w:rsidRDefault="00636B15" w:rsidP="001A2494">
            <w:pPr>
              <w:jc w:val="center"/>
              <w:rPr>
                <w:rFonts w:ascii="Times New Roman" w:hAnsi="Times New Roman"/>
                <w:sz w:val="18"/>
                <w:szCs w:val="18"/>
                <w:lang w:val="id-ID"/>
              </w:rPr>
            </w:pPr>
            <w:r w:rsidRPr="007706A4">
              <w:rPr>
                <w:rFonts w:ascii="Times New Roman" w:hAnsi="Times New Roman"/>
                <w:sz w:val="18"/>
                <w:szCs w:val="18"/>
                <w:lang w:val="id-ID"/>
              </w:rPr>
              <w:t>35,7</w:t>
            </w:r>
          </w:p>
        </w:tc>
        <w:tc>
          <w:tcPr>
            <w:tcW w:w="611" w:type="dxa"/>
            <w:shd w:val="clear" w:color="auto" w:fill="auto"/>
            <w:vAlign w:val="center"/>
          </w:tcPr>
          <w:p w:rsidR="00636B15" w:rsidRPr="007706A4" w:rsidRDefault="00636B15" w:rsidP="001A2494">
            <w:pPr>
              <w:jc w:val="center"/>
              <w:rPr>
                <w:rFonts w:ascii="Times New Roman" w:hAnsi="Times New Roman"/>
                <w:b/>
                <w:sz w:val="18"/>
                <w:szCs w:val="18"/>
                <w:lang w:val="id-ID"/>
              </w:rPr>
            </w:pPr>
            <w:r w:rsidRPr="007706A4">
              <w:rPr>
                <w:rFonts w:ascii="Times New Roman" w:hAnsi="Times New Roman"/>
                <w:b/>
                <w:sz w:val="18"/>
                <w:szCs w:val="18"/>
                <w:lang w:val="id-ID"/>
              </w:rPr>
              <w:t>38,1</w:t>
            </w:r>
          </w:p>
        </w:tc>
      </w:tr>
      <w:tr w:rsidR="00636B15" w:rsidRPr="007706A4" w:rsidTr="0036562E">
        <w:trPr>
          <w:trHeight w:val="340"/>
        </w:trPr>
        <w:tc>
          <w:tcPr>
            <w:tcW w:w="993" w:type="dxa"/>
            <w:vMerge/>
          </w:tcPr>
          <w:p w:rsidR="00636B15" w:rsidRPr="007706A4" w:rsidRDefault="00636B15" w:rsidP="001A2494">
            <w:pPr>
              <w:rPr>
                <w:rFonts w:ascii="Times New Roman" w:hAnsi="Times New Roman"/>
                <w:sz w:val="18"/>
                <w:szCs w:val="18"/>
                <w:lang w:val="id-ID"/>
              </w:rPr>
            </w:pPr>
          </w:p>
        </w:tc>
        <w:tc>
          <w:tcPr>
            <w:tcW w:w="1275" w:type="dxa"/>
            <w:vAlign w:val="center"/>
          </w:tcPr>
          <w:p w:rsidR="00636B15" w:rsidRPr="007706A4" w:rsidRDefault="00636B15" w:rsidP="00636B15">
            <w:pPr>
              <w:pStyle w:val="ListParagraph"/>
              <w:numPr>
                <w:ilvl w:val="0"/>
                <w:numId w:val="22"/>
              </w:numPr>
              <w:ind w:left="0" w:hanging="142"/>
              <w:rPr>
                <w:rFonts w:ascii="Times New Roman" w:hAnsi="Times New Roman"/>
                <w:sz w:val="18"/>
                <w:szCs w:val="18"/>
                <w:lang w:val="id-ID"/>
              </w:rPr>
            </w:pPr>
            <w:r w:rsidRPr="007706A4">
              <w:rPr>
                <w:rFonts w:ascii="Times New Roman" w:hAnsi="Times New Roman"/>
                <w:sz w:val="18"/>
                <w:szCs w:val="18"/>
                <w:lang w:val="id-ID"/>
              </w:rPr>
              <w:t>Motivasi</w:t>
            </w:r>
          </w:p>
        </w:tc>
        <w:tc>
          <w:tcPr>
            <w:tcW w:w="698" w:type="dxa"/>
            <w:tcBorders>
              <w:right w:val="single" w:sz="4" w:space="0" w:color="auto"/>
            </w:tcBorders>
            <w:shd w:val="clear" w:color="auto" w:fill="auto"/>
            <w:vAlign w:val="center"/>
          </w:tcPr>
          <w:p w:rsidR="00636B15" w:rsidRPr="007706A4" w:rsidRDefault="00636B15" w:rsidP="001A2494">
            <w:pPr>
              <w:jc w:val="center"/>
              <w:rPr>
                <w:rFonts w:ascii="Times New Roman" w:hAnsi="Times New Roman"/>
                <w:sz w:val="18"/>
                <w:szCs w:val="18"/>
                <w:lang w:val="id-ID"/>
              </w:rPr>
            </w:pPr>
            <w:r w:rsidRPr="007706A4">
              <w:rPr>
                <w:rFonts w:ascii="Times New Roman" w:hAnsi="Times New Roman"/>
                <w:sz w:val="18"/>
                <w:szCs w:val="18"/>
                <w:lang w:val="id-ID"/>
              </w:rPr>
              <w:t>16,7</w:t>
            </w:r>
          </w:p>
        </w:tc>
        <w:tc>
          <w:tcPr>
            <w:tcW w:w="556" w:type="dxa"/>
            <w:tcBorders>
              <w:left w:val="single" w:sz="4" w:space="0" w:color="auto"/>
            </w:tcBorders>
            <w:shd w:val="clear" w:color="auto" w:fill="auto"/>
            <w:vAlign w:val="center"/>
          </w:tcPr>
          <w:p w:rsidR="00636B15" w:rsidRPr="007706A4" w:rsidRDefault="00636B15" w:rsidP="001A2494">
            <w:pPr>
              <w:jc w:val="center"/>
              <w:rPr>
                <w:rFonts w:ascii="Times New Roman" w:hAnsi="Times New Roman"/>
                <w:sz w:val="18"/>
                <w:szCs w:val="18"/>
                <w:lang w:val="id-ID"/>
              </w:rPr>
            </w:pPr>
            <w:r w:rsidRPr="007706A4">
              <w:rPr>
                <w:rFonts w:ascii="Times New Roman" w:hAnsi="Times New Roman"/>
                <w:sz w:val="18"/>
                <w:szCs w:val="18"/>
                <w:lang w:val="id-ID"/>
              </w:rPr>
              <w:t>21,4</w:t>
            </w:r>
          </w:p>
        </w:tc>
        <w:tc>
          <w:tcPr>
            <w:tcW w:w="556" w:type="dxa"/>
            <w:tcBorders>
              <w:right w:val="single" w:sz="4" w:space="0" w:color="auto"/>
            </w:tcBorders>
            <w:shd w:val="clear" w:color="auto" w:fill="auto"/>
            <w:vAlign w:val="center"/>
          </w:tcPr>
          <w:p w:rsidR="00636B15" w:rsidRPr="007706A4" w:rsidRDefault="00636B15" w:rsidP="001A2494">
            <w:pPr>
              <w:jc w:val="center"/>
              <w:rPr>
                <w:rFonts w:ascii="Times New Roman" w:hAnsi="Times New Roman"/>
                <w:sz w:val="18"/>
                <w:szCs w:val="18"/>
                <w:lang w:val="id-ID"/>
              </w:rPr>
            </w:pPr>
            <w:r w:rsidRPr="007706A4">
              <w:rPr>
                <w:rFonts w:ascii="Times New Roman" w:hAnsi="Times New Roman"/>
                <w:sz w:val="18"/>
                <w:szCs w:val="18"/>
                <w:lang w:val="id-ID"/>
              </w:rPr>
              <w:t>19</w:t>
            </w:r>
          </w:p>
        </w:tc>
        <w:tc>
          <w:tcPr>
            <w:tcW w:w="556" w:type="dxa"/>
            <w:tcBorders>
              <w:left w:val="single" w:sz="4" w:space="0" w:color="auto"/>
            </w:tcBorders>
            <w:shd w:val="clear" w:color="auto" w:fill="auto"/>
            <w:vAlign w:val="center"/>
          </w:tcPr>
          <w:p w:rsidR="00636B15" w:rsidRPr="007706A4" w:rsidRDefault="00636B15" w:rsidP="001A2494">
            <w:pPr>
              <w:jc w:val="center"/>
              <w:rPr>
                <w:rFonts w:ascii="Times New Roman" w:hAnsi="Times New Roman"/>
                <w:b/>
                <w:sz w:val="18"/>
                <w:szCs w:val="18"/>
                <w:lang w:val="id-ID"/>
              </w:rPr>
            </w:pPr>
            <w:r w:rsidRPr="007706A4">
              <w:rPr>
                <w:rFonts w:ascii="Times New Roman" w:hAnsi="Times New Roman"/>
                <w:b/>
                <w:sz w:val="18"/>
                <w:szCs w:val="18"/>
                <w:lang w:val="id-ID"/>
              </w:rPr>
              <w:t>26,2</w:t>
            </w:r>
          </w:p>
        </w:tc>
        <w:tc>
          <w:tcPr>
            <w:tcW w:w="611" w:type="dxa"/>
            <w:shd w:val="clear" w:color="auto" w:fill="auto"/>
            <w:vAlign w:val="center"/>
          </w:tcPr>
          <w:p w:rsidR="00636B15" w:rsidRPr="007706A4" w:rsidRDefault="00636B15" w:rsidP="001A2494">
            <w:pPr>
              <w:jc w:val="center"/>
              <w:rPr>
                <w:rFonts w:ascii="Times New Roman" w:hAnsi="Times New Roman"/>
                <w:sz w:val="18"/>
                <w:szCs w:val="18"/>
                <w:lang w:val="id-ID"/>
              </w:rPr>
            </w:pPr>
            <w:r w:rsidRPr="007706A4">
              <w:rPr>
                <w:rFonts w:ascii="Times New Roman" w:hAnsi="Times New Roman"/>
                <w:sz w:val="18"/>
                <w:szCs w:val="18"/>
                <w:lang w:val="id-ID"/>
              </w:rPr>
              <w:t>16,7</w:t>
            </w:r>
          </w:p>
        </w:tc>
      </w:tr>
      <w:tr w:rsidR="00636B15" w:rsidRPr="007706A4" w:rsidTr="0036562E">
        <w:trPr>
          <w:trHeight w:val="340"/>
        </w:trPr>
        <w:tc>
          <w:tcPr>
            <w:tcW w:w="993" w:type="dxa"/>
            <w:vMerge/>
          </w:tcPr>
          <w:p w:rsidR="00636B15" w:rsidRPr="007706A4" w:rsidRDefault="00636B15" w:rsidP="001A2494">
            <w:pPr>
              <w:rPr>
                <w:rFonts w:ascii="Times New Roman" w:hAnsi="Times New Roman"/>
                <w:sz w:val="18"/>
                <w:szCs w:val="18"/>
                <w:lang w:val="id-ID"/>
              </w:rPr>
            </w:pPr>
          </w:p>
        </w:tc>
        <w:tc>
          <w:tcPr>
            <w:tcW w:w="1275" w:type="dxa"/>
            <w:vAlign w:val="center"/>
          </w:tcPr>
          <w:p w:rsidR="00636B15" w:rsidRPr="007706A4" w:rsidRDefault="00636B15" w:rsidP="00636B15">
            <w:pPr>
              <w:pStyle w:val="ListParagraph"/>
              <w:numPr>
                <w:ilvl w:val="0"/>
                <w:numId w:val="22"/>
              </w:numPr>
              <w:ind w:left="0" w:hanging="142"/>
              <w:rPr>
                <w:rFonts w:ascii="Times New Roman" w:hAnsi="Times New Roman"/>
                <w:sz w:val="18"/>
                <w:szCs w:val="18"/>
                <w:lang w:val="id-ID"/>
              </w:rPr>
            </w:pPr>
            <w:r w:rsidRPr="007706A4">
              <w:rPr>
                <w:rFonts w:ascii="Times New Roman" w:hAnsi="Times New Roman"/>
                <w:sz w:val="18"/>
                <w:szCs w:val="18"/>
                <w:lang w:val="id-ID"/>
              </w:rPr>
              <w:t>Bakat</w:t>
            </w:r>
          </w:p>
        </w:tc>
        <w:tc>
          <w:tcPr>
            <w:tcW w:w="698" w:type="dxa"/>
            <w:tcBorders>
              <w:right w:val="single" w:sz="4" w:space="0" w:color="auto"/>
            </w:tcBorders>
            <w:shd w:val="clear" w:color="auto" w:fill="auto"/>
            <w:vAlign w:val="center"/>
          </w:tcPr>
          <w:p w:rsidR="00636B15" w:rsidRPr="007706A4" w:rsidRDefault="00636B15" w:rsidP="001A2494">
            <w:pPr>
              <w:jc w:val="center"/>
              <w:rPr>
                <w:rFonts w:ascii="Times New Roman" w:hAnsi="Times New Roman"/>
                <w:sz w:val="18"/>
                <w:szCs w:val="18"/>
                <w:lang w:val="id-ID"/>
              </w:rPr>
            </w:pPr>
            <w:r w:rsidRPr="007706A4">
              <w:rPr>
                <w:rFonts w:ascii="Times New Roman" w:hAnsi="Times New Roman"/>
                <w:sz w:val="18"/>
                <w:szCs w:val="18"/>
                <w:lang w:val="id-ID"/>
              </w:rPr>
              <w:t>2,4</w:t>
            </w:r>
          </w:p>
        </w:tc>
        <w:tc>
          <w:tcPr>
            <w:tcW w:w="556" w:type="dxa"/>
            <w:tcBorders>
              <w:left w:val="single" w:sz="4" w:space="0" w:color="auto"/>
            </w:tcBorders>
            <w:shd w:val="clear" w:color="auto" w:fill="auto"/>
            <w:vAlign w:val="center"/>
          </w:tcPr>
          <w:p w:rsidR="00636B15" w:rsidRPr="007706A4" w:rsidRDefault="00636B15" w:rsidP="001A2494">
            <w:pPr>
              <w:jc w:val="center"/>
              <w:rPr>
                <w:rFonts w:ascii="Times New Roman" w:hAnsi="Times New Roman"/>
                <w:sz w:val="18"/>
                <w:szCs w:val="18"/>
                <w:lang w:val="id-ID"/>
              </w:rPr>
            </w:pPr>
            <w:r w:rsidRPr="007706A4">
              <w:rPr>
                <w:rFonts w:ascii="Times New Roman" w:hAnsi="Times New Roman"/>
                <w:sz w:val="18"/>
                <w:szCs w:val="18"/>
                <w:lang w:val="id-ID"/>
              </w:rPr>
              <w:t>4,8</w:t>
            </w:r>
          </w:p>
        </w:tc>
        <w:tc>
          <w:tcPr>
            <w:tcW w:w="556" w:type="dxa"/>
            <w:tcBorders>
              <w:right w:val="single" w:sz="4" w:space="0" w:color="auto"/>
            </w:tcBorders>
            <w:shd w:val="clear" w:color="auto" w:fill="auto"/>
            <w:vAlign w:val="center"/>
          </w:tcPr>
          <w:p w:rsidR="00636B15" w:rsidRPr="007706A4" w:rsidRDefault="00636B15" w:rsidP="001A2494">
            <w:pPr>
              <w:jc w:val="center"/>
              <w:rPr>
                <w:rFonts w:ascii="Times New Roman" w:hAnsi="Times New Roman"/>
                <w:b/>
                <w:sz w:val="18"/>
                <w:szCs w:val="18"/>
                <w:lang w:val="id-ID"/>
              </w:rPr>
            </w:pPr>
            <w:r w:rsidRPr="007706A4">
              <w:rPr>
                <w:rFonts w:ascii="Times New Roman" w:hAnsi="Times New Roman"/>
                <w:b/>
                <w:sz w:val="18"/>
                <w:szCs w:val="18"/>
                <w:lang w:val="id-ID"/>
              </w:rPr>
              <w:t>52,3</w:t>
            </w:r>
          </w:p>
        </w:tc>
        <w:tc>
          <w:tcPr>
            <w:tcW w:w="556" w:type="dxa"/>
            <w:tcBorders>
              <w:left w:val="single" w:sz="4" w:space="0" w:color="auto"/>
            </w:tcBorders>
            <w:shd w:val="clear" w:color="auto" w:fill="auto"/>
            <w:vAlign w:val="center"/>
          </w:tcPr>
          <w:p w:rsidR="00636B15" w:rsidRPr="007706A4" w:rsidRDefault="00636B15" w:rsidP="001A2494">
            <w:pPr>
              <w:jc w:val="center"/>
              <w:rPr>
                <w:rFonts w:ascii="Times New Roman" w:hAnsi="Times New Roman"/>
                <w:sz w:val="18"/>
                <w:szCs w:val="18"/>
                <w:lang w:val="id-ID"/>
              </w:rPr>
            </w:pPr>
            <w:r w:rsidRPr="007706A4">
              <w:rPr>
                <w:rFonts w:ascii="Times New Roman" w:hAnsi="Times New Roman"/>
                <w:sz w:val="18"/>
                <w:szCs w:val="18"/>
                <w:lang w:val="id-ID"/>
              </w:rPr>
              <w:t>16,7</w:t>
            </w:r>
          </w:p>
        </w:tc>
        <w:tc>
          <w:tcPr>
            <w:tcW w:w="611" w:type="dxa"/>
            <w:shd w:val="clear" w:color="auto" w:fill="auto"/>
            <w:vAlign w:val="center"/>
          </w:tcPr>
          <w:p w:rsidR="00636B15" w:rsidRPr="007706A4" w:rsidRDefault="00636B15" w:rsidP="001A2494">
            <w:pPr>
              <w:jc w:val="center"/>
              <w:rPr>
                <w:rFonts w:ascii="Times New Roman" w:hAnsi="Times New Roman"/>
                <w:sz w:val="18"/>
                <w:szCs w:val="18"/>
                <w:lang w:val="id-ID"/>
              </w:rPr>
            </w:pPr>
            <w:r w:rsidRPr="007706A4">
              <w:rPr>
                <w:rFonts w:ascii="Times New Roman" w:hAnsi="Times New Roman"/>
                <w:sz w:val="18"/>
                <w:szCs w:val="18"/>
                <w:lang w:val="id-ID"/>
              </w:rPr>
              <w:t>23,8</w:t>
            </w:r>
          </w:p>
        </w:tc>
      </w:tr>
      <w:tr w:rsidR="00636B15" w:rsidRPr="007706A4" w:rsidTr="0036562E">
        <w:trPr>
          <w:trHeight w:val="340"/>
        </w:trPr>
        <w:tc>
          <w:tcPr>
            <w:tcW w:w="993" w:type="dxa"/>
            <w:vMerge/>
          </w:tcPr>
          <w:p w:rsidR="00636B15" w:rsidRPr="007706A4" w:rsidRDefault="00636B15" w:rsidP="001A2494">
            <w:pPr>
              <w:rPr>
                <w:rFonts w:ascii="Times New Roman" w:hAnsi="Times New Roman"/>
                <w:sz w:val="18"/>
                <w:szCs w:val="18"/>
                <w:lang w:val="id-ID"/>
              </w:rPr>
            </w:pPr>
          </w:p>
        </w:tc>
        <w:tc>
          <w:tcPr>
            <w:tcW w:w="1275" w:type="dxa"/>
            <w:vAlign w:val="center"/>
          </w:tcPr>
          <w:p w:rsidR="0036562E" w:rsidRDefault="00636B15" w:rsidP="00636B15">
            <w:pPr>
              <w:pStyle w:val="ListParagraph"/>
              <w:numPr>
                <w:ilvl w:val="0"/>
                <w:numId w:val="22"/>
              </w:numPr>
              <w:ind w:left="0" w:hanging="142"/>
              <w:rPr>
                <w:rFonts w:ascii="Times New Roman" w:hAnsi="Times New Roman"/>
                <w:sz w:val="18"/>
                <w:szCs w:val="18"/>
                <w:lang w:val="id-ID"/>
              </w:rPr>
            </w:pPr>
            <w:r w:rsidRPr="007706A4">
              <w:rPr>
                <w:rFonts w:ascii="Times New Roman" w:hAnsi="Times New Roman"/>
                <w:sz w:val="18"/>
                <w:szCs w:val="18"/>
                <w:lang w:val="id-ID"/>
              </w:rPr>
              <w:t>Penguasaan</w:t>
            </w:r>
          </w:p>
          <w:p w:rsidR="0036562E" w:rsidRDefault="00636B15" w:rsidP="00636B15">
            <w:pPr>
              <w:pStyle w:val="ListParagraph"/>
              <w:numPr>
                <w:ilvl w:val="0"/>
                <w:numId w:val="22"/>
              </w:numPr>
              <w:ind w:left="0" w:hanging="142"/>
              <w:rPr>
                <w:rFonts w:ascii="Times New Roman" w:hAnsi="Times New Roman"/>
                <w:sz w:val="18"/>
                <w:szCs w:val="18"/>
                <w:lang w:val="id-ID"/>
              </w:rPr>
            </w:pPr>
            <w:r w:rsidRPr="007706A4">
              <w:rPr>
                <w:rFonts w:ascii="Times New Roman" w:hAnsi="Times New Roman"/>
                <w:sz w:val="18"/>
                <w:szCs w:val="18"/>
                <w:lang w:val="id-ID"/>
              </w:rPr>
              <w:t>Ilmu</w:t>
            </w:r>
          </w:p>
          <w:p w:rsidR="00636B15" w:rsidRPr="007706A4" w:rsidRDefault="00636B15" w:rsidP="00636B15">
            <w:pPr>
              <w:pStyle w:val="ListParagraph"/>
              <w:numPr>
                <w:ilvl w:val="0"/>
                <w:numId w:val="22"/>
              </w:numPr>
              <w:ind w:left="0" w:hanging="142"/>
              <w:rPr>
                <w:rFonts w:ascii="Times New Roman" w:hAnsi="Times New Roman"/>
                <w:sz w:val="18"/>
                <w:szCs w:val="18"/>
                <w:lang w:val="id-ID"/>
              </w:rPr>
            </w:pPr>
            <w:r w:rsidRPr="007706A4">
              <w:rPr>
                <w:rFonts w:ascii="Times New Roman" w:hAnsi="Times New Roman"/>
                <w:sz w:val="18"/>
                <w:szCs w:val="18"/>
                <w:lang w:val="id-ID"/>
              </w:rPr>
              <w:t>Pengetahuan</w:t>
            </w:r>
          </w:p>
        </w:tc>
        <w:tc>
          <w:tcPr>
            <w:tcW w:w="698" w:type="dxa"/>
            <w:tcBorders>
              <w:right w:val="single" w:sz="4" w:space="0" w:color="auto"/>
            </w:tcBorders>
            <w:shd w:val="clear" w:color="auto" w:fill="auto"/>
            <w:vAlign w:val="center"/>
          </w:tcPr>
          <w:p w:rsidR="00636B15" w:rsidRPr="007706A4" w:rsidRDefault="00636B15" w:rsidP="001A2494">
            <w:pPr>
              <w:jc w:val="center"/>
              <w:rPr>
                <w:rFonts w:ascii="Times New Roman" w:hAnsi="Times New Roman"/>
                <w:sz w:val="18"/>
                <w:szCs w:val="18"/>
                <w:lang w:val="id-ID"/>
              </w:rPr>
            </w:pPr>
            <w:r w:rsidRPr="007706A4">
              <w:rPr>
                <w:rFonts w:ascii="Times New Roman" w:hAnsi="Times New Roman"/>
                <w:sz w:val="18"/>
                <w:szCs w:val="18"/>
                <w:lang w:val="id-ID"/>
              </w:rPr>
              <w:t>2,4</w:t>
            </w:r>
          </w:p>
        </w:tc>
        <w:tc>
          <w:tcPr>
            <w:tcW w:w="556" w:type="dxa"/>
            <w:tcBorders>
              <w:left w:val="single" w:sz="4" w:space="0" w:color="auto"/>
            </w:tcBorders>
            <w:shd w:val="clear" w:color="auto" w:fill="auto"/>
            <w:vAlign w:val="center"/>
          </w:tcPr>
          <w:p w:rsidR="00636B15" w:rsidRPr="007706A4" w:rsidRDefault="00636B15" w:rsidP="001A2494">
            <w:pPr>
              <w:jc w:val="center"/>
              <w:rPr>
                <w:rFonts w:ascii="Times New Roman" w:hAnsi="Times New Roman"/>
                <w:sz w:val="18"/>
                <w:szCs w:val="18"/>
                <w:lang w:val="id-ID"/>
              </w:rPr>
            </w:pPr>
            <w:r w:rsidRPr="007706A4">
              <w:rPr>
                <w:rFonts w:ascii="Times New Roman" w:hAnsi="Times New Roman"/>
                <w:sz w:val="18"/>
                <w:szCs w:val="18"/>
                <w:lang w:val="id-ID"/>
              </w:rPr>
              <w:t>11,9</w:t>
            </w:r>
          </w:p>
        </w:tc>
        <w:tc>
          <w:tcPr>
            <w:tcW w:w="556" w:type="dxa"/>
            <w:tcBorders>
              <w:right w:val="single" w:sz="4" w:space="0" w:color="auto"/>
            </w:tcBorders>
            <w:shd w:val="clear" w:color="auto" w:fill="auto"/>
            <w:vAlign w:val="center"/>
          </w:tcPr>
          <w:p w:rsidR="00636B15" w:rsidRPr="007706A4" w:rsidRDefault="00636B15" w:rsidP="001A2494">
            <w:pPr>
              <w:jc w:val="center"/>
              <w:rPr>
                <w:rFonts w:ascii="Times New Roman" w:hAnsi="Times New Roman"/>
                <w:b/>
                <w:sz w:val="18"/>
                <w:szCs w:val="18"/>
                <w:lang w:val="id-ID"/>
              </w:rPr>
            </w:pPr>
            <w:r w:rsidRPr="007706A4">
              <w:rPr>
                <w:rFonts w:ascii="Times New Roman" w:hAnsi="Times New Roman"/>
                <w:b/>
                <w:sz w:val="18"/>
                <w:szCs w:val="18"/>
                <w:lang w:val="id-ID"/>
              </w:rPr>
              <w:t>35,7</w:t>
            </w:r>
          </w:p>
        </w:tc>
        <w:tc>
          <w:tcPr>
            <w:tcW w:w="556" w:type="dxa"/>
            <w:tcBorders>
              <w:left w:val="single" w:sz="4" w:space="0" w:color="auto"/>
            </w:tcBorders>
            <w:shd w:val="clear" w:color="auto" w:fill="auto"/>
            <w:vAlign w:val="center"/>
          </w:tcPr>
          <w:p w:rsidR="00636B15" w:rsidRPr="007706A4" w:rsidRDefault="00636B15" w:rsidP="001A2494">
            <w:pPr>
              <w:jc w:val="center"/>
              <w:rPr>
                <w:rFonts w:ascii="Times New Roman" w:hAnsi="Times New Roman"/>
                <w:sz w:val="18"/>
                <w:szCs w:val="18"/>
                <w:lang w:val="id-ID"/>
              </w:rPr>
            </w:pPr>
            <w:r w:rsidRPr="007706A4">
              <w:rPr>
                <w:rFonts w:ascii="Times New Roman" w:hAnsi="Times New Roman"/>
                <w:sz w:val="18"/>
                <w:szCs w:val="18"/>
                <w:lang w:val="id-ID"/>
              </w:rPr>
              <w:t>21,4</w:t>
            </w:r>
          </w:p>
        </w:tc>
        <w:tc>
          <w:tcPr>
            <w:tcW w:w="611" w:type="dxa"/>
            <w:shd w:val="clear" w:color="auto" w:fill="auto"/>
            <w:vAlign w:val="center"/>
          </w:tcPr>
          <w:p w:rsidR="00636B15" w:rsidRPr="007706A4" w:rsidRDefault="00636B15" w:rsidP="001A2494">
            <w:pPr>
              <w:jc w:val="center"/>
              <w:rPr>
                <w:rFonts w:ascii="Times New Roman" w:hAnsi="Times New Roman"/>
                <w:sz w:val="18"/>
                <w:szCs w:val="18"/>
                <w:lang w:val="id-ID"/>
              </w:rPr>
            </w:pPr>
            <w:r w:rsidRPr="007706A4">
              <w:rPr>
                <w:rFonts w:ascii="Times New Roman" w:hAnsi="Times New Roman"/>
                <w:sz w:val="18"/>
                <w:szCs w:val="18"/>
                <w:lang w:val="id-ID"/>
              </w:rPr>
              <w:t>28,6</w:t>
            </w:r>
          </w:p>
        </w:tc>
      </w:tr>
      <w:tr w:rsidR="00636B15" w:rsidRPr="007706A4" w:rsidTr="0036562E">
        <w:trPr>
          <w:trHeight w:val="340"/>
        </w:trPr>
        <w:tc>
          <w:tcPr>
            <w:tcW w:w="993" w:type="dxa"/>
            <w:vMerge w:val="restart"/>
          </w:tcPr>
          <w:p w:rsidR="00636B15" w:rsidRPr="007706A4" w:rsidRDefault="00636B15" w:rsidP="001A2494">
            <w:pPr>
              <w:rPr>
                <w:rFonts w:ascii="Times New Roman" w:hAnsi="Times New Roman"/>
                <w:sz w:val="18"/>
                <w:szCs w:val="18"/>
                <w:lang w:val="id-ID"/>
              </w:rPr>
            </w:pPr>
            <w:r w:rsidRPr="007706A4">
              <w:rPr>
                <w:rFonts w:ascii="Times New Roman" w:hAnsi="Times New Roman"/>
                <w:sz w:val="18"/>
                <w:szCs w:val="18"/>
                <w:lang w:val="id-ID"/>
              </w:rPr>
              <w:t>Faktor</w:t>
            </w:r>
            <w:bookmarkStart w:id="0" w:name="_GoBack"/>
            <w:bookmarkEnd w:id="0"/>
            <w:r w:rsidR="0036562E">
              <w:rPr>
                <w:rFonts w:ascii="Times New Roman" w:hAnsi="Times New Roman"/>
                <w:sz w:val="18"/>
                <w:szCs w:val="18"/>
                <w:lang w:val="id-ID"/>
              </w:rPr>
              <w:t xml:space="preserve"> </w:t>
            </w:r>
            <w:r w:rsidRPr="007706A4">
              <w:rPr>
                <w:rFonts w:ascii="Times New Roman" w:hAnsi="Times New Roman"/>
                <w:sz w:val="18"/>
                <w:szCs w:val="18"/>
                <w:lang w:val="id-ID"/>
              </w:rPr>
              <w:t>Eksternal</w:t>
            </w:r>
          </w:p>
        </w:tc>
        <w:tc>
          <w:tcPr>
            <w:tcW w:w="1275" w:type="dxa"/>
            <w:vAlign w:val="center"/>
          </w:tcPr>
          <w:p w:rsidR="00636B15" w:rsidRPr="007706A4" w:rsidRDefault="00636B15" w:rsidP="00636B15">
            <w:pPr>
              <w:pStyle w:val="ListParagraph"/>
              <w:numPr>
                <w:ilvl w:val="0"/>
                <w:numId w:val="23"/>
              </w:numPr>
              <w:ind w:left="0" w:hanging="283"/>
              <w:rPr>
                <w:rFonts w:ascii="Times New Roman" w:hAnsi="Times New Roman"/>
                <w:sz w:val="18"/>
                <w:szCs w:val="18"/>
                <w:lang w:val="id-ID"/>
              </w:rPr>
            </w:pPr>
            <w:r w:rsidRPr="007706A4">
              <w:rPr>
                <w:rFonts w:ascii="Times New Roman" w:hAnsi="Times New Roman"/>
                <w:sz w:val="18"/>
                <w:szCs w:val="18"/>
                <w:lang w:val="id-ID"/>
              </w:rPr>
              <w:t>Keluarga</w:t>
            </w:r>
          </w:p>
        </w:tc>
        <w:tc>
          <w:tcPr>
            <w:tcW w:w="698" w:type="dxa"/>
            <w:tcBorders>
              <w:right w:val="single" w:sz="4" w:space="0" w:color="auto"/>
            </w:tcBorders>
            <w:shd w:val="clear" w:color="auto" w:fill="auto"/>
            <w:vAlign w:val="center"/>
          </w:tcPr>
          <w:p w:rsidR="00636B15" w:rsidRPr="007706A4" w:rsidRDefault="00636B15" w:rsidP="001A2494">
            <w:pPr>
              <w:jc w:val="center"/>
              <w:rPr>
                <w:rFonts w:ascii="Times New Roman" w:hAnsi="Times New Roman"/>
                <w:sz w:val="18"/>
                <w:szCs w:val="18"/>
                <w:lang w:val="id-ID"/>
              </w:rPr>
            </w:pPr>
            <w:r w:rsidRPr="007706A4">
              <w:rPr>
                <w:rFonts w:ascii="Times New Roman" w:hAnsi="Times New Roman"/>
                <w:sz w:val="18"/>
                <w:szCs w:val="18"/>
                <w:lang w:val="id-ID"/>
              </w:rPr>
              <w:t>0</w:t>
            </w:r>
          </w:p>
        </w:tc>
        <w:tc>
          <w:tcPr>
            <w:tcW w:w="556" w:type="dxa"/>
            <w:tcBorders>
              <w:left w:val="single" w:sz="4" w:space="0" w:color="auto"/>
            </w:tcBorders>
            <w:shd w:val="clear" w:color="auto" w:fill="auto"/>
            <w:vAlign w:val="center"/>
          </w:tcPr>
          <w:p w:rsidR="00636B15" w:rsidRPr="007706A4" w:rsidRDefault="00636B15" w:rsidP="001A2494">
            <w:pPr>
              <w:jc w:val="center"/>
              <w:rPr>
                <w:rFonts w:ascii="Times New Roman" w:hAnsi="Times New Roman"/>
                <w:sz w:val="18"/>
                <w:szCs w:val="18"/>
                <w:lang w:val="id-ID"/>
              </w:rPr>
            </w:pPr>
            <w:r w:rsidRPr="007706A4">
              <w:rPr>
                <w:rFonts w:ascii="Times New Roman" w:hAnsi="Times New Roman"/>
                <w:sz w:val="18"/>
                <w:szCs w:val="18"/>
                <w:lang w:val="id-ID"/>
              </w:rPr>
              <w:t>9,5</w:t>
            </w:r>
          </w:p>
        </w:tc>
        <w:tc>
          <w:tcPr>
            <w:tcW w:w="556" w:type="dxa"/>
            <w:tcBorders>
              <w:right w:val="single" w:sz="4" w:space="0" w:color="auto"/>
            </w:tcBorders>
            <w:shd w:val="clear" w:color="auto" w:fill="auto"/>
            <w:vAlign w:val="center"/>
          </w:tcPr>
          <w:p w:rsidR="00636B15" w:rsidRPr="007706A4" w:rsidRDefault="00636B15" w:rsidP="001A2494">
            <w:pPr>
              <w:jc w:val="center"/>
              <w:rPr>
                <w:rFonts w:ascii="Times New Roman" w:hAnsi="Times New Roman"/>
                <w:sz w:val="18"/>
                <w:szCs w:val="18"/>
                <w:lang w:val="id-ID"/>
              </w:rPr>
            </w:pPr>
            <w:r w:rsidRPr="007706A4">
              <w:rPr>
                <w:rFonts w:ascii="Times New Roman" w:hAnsi="Times New Roman"/>
                <w:sz w:val="18"/>
                <w:szCs w:val="18"/>
                <w:lang w:val="id-ID"/>
              </w:rPr>
              <w:t>26,2</w:t>
            </w:r>
          </w:p>
        </w:tc>
        <w:tc>
          <w:tcPr>
            <w:tcW w:w="556" w:type="dxa"/>
            <w:tcBorders>
              <w:left w:val="single" w:sz="4" w:space="0" w:color="auto"/>
            </w:tcBorders>
            <w:shd w:val="clear" w:color="auto" w:fill="auto"/>
            <w:vAlign w:val="center"/>
          </w:tcPr>
          <w:p w:rsidR="00636B15" w:rsidRPr="007706A4" w:rsidRDefault="00636B15" w:rsidP="001A2494">
            <w:pPr>
              <w:jc w:val="center"/>
              <w:rPr>
                <w:rFonts w:ascii="Times New Roman" w:hAnsi="Times New Roman"/>
                <w:b/>
                <w:sz w:val="18"/>
                <w:szCs w:val="18"/>
                <w:lang w:val="id-ID"/>
              </w:rPr>
            </w:pPr>
            <w:r w:rsidRPr="007706A4">
              <w:rPr>
                <w:rFonts w:ascii="Times New Roman" w:hAnsi="Times New Roman"/>
                <w:b/>
                <w:sz w:val="18"/>
                <w:szCs w:val="18"/>
                <w:lang w:val="id-ID"/>
              </w:rPr>
              <w:t>45,2</w:t>
            </w:r>
          </w:p>
        </w:tc>
        <w:tc>
          <w:tcPr>
            <w:tcW w:w="611" w:type="dxa"/>
            <w:shd w:val="clear" w:color="auto" w:fill="auto"/>
            <w:vAlign w:val="center"/>
          </w:tcPr>
          <w:p w:rsidR="00636B15" w:rsidRPr="007706A4" w:rsidRDefault="00636B15" w:rsidP="001A2494">
            <w:pPr>
              <w:jc w:val="center"/>
              <w:rPr>
                <w:rFonts w:ascii="Times New Roman" w:hAnsi="Times New Roman"/>
                <w:sz w:val="18"/>
                <w:szCs w:val="18"/>
                <w:lang w:val="id-ID"/>
              </w:rPr>
            </w:pPr>
            <w:r w:rsidRPr="007706A4">
              <w:rPr>
                <w:rFonts w:ascii="Times New Roman" w:hAnsi="Times New Roman"/>
                <w:sz w:val="18"/>
                <w:szCs w:val="18"/>
                <w:lang w:val="id-ID"/>
              </w:rPr>
              <w:t>19</w:t>
            </w:r>
          </w:p>
        </w:tc>
      </w:tr>
      <w:tr w:rsidR="00636B15" w:rsidRPr="007706A4" w:rsidTr="0036562E">
        <w:trPr>
          <w:trHeight w:val="340"/>
        </w:trPr>
        <w:tc>
          <w:tcPr>
            <w:tcW w:w="993" w:type="dxa"/>
            <w:vMerge/>
            <w:vAlign w:val="center"/>
          </w:tcPr>
          <w:p w:rsidR="00636B15" w:rsidRPr="007706A4" w:rsidRDefault="00636B15" w:rsidP="001A2494">
            <w:pPr>
              <w:jc w:val="center"/>
              <w:rPr>
                <w:rFonts w:ascii="Times New Roman" w:hAnsi="Times New Roman"/>
                <w:sz w:val="18"/>
                <w:szCs w:val="18"/>
                <w:lang w:val="id-ID"/>
              </w:rPr>
            </w:pPr>
          </w:p>
        </w:tc>
        <w:tc>
          <w:tcPr>
            <w:tcW w:w="1275" w:type="dxa"/>
            <w:vAlign w:val="center"/>
          </w:tcPr>
          <w:p w:rsidR="00636B15" w:rsidRPr="007706A4" w:rsidRDefault="00636B15" w:rsidP="00636B15">
            <w:pPr>
              <w:pStyle w:val="ListParagraph"/>
              <w:numPr>
                <w:ilvl w:val="0"/>
                <w:numId w:val="23"/>
              </w:numPr>
              <w:ind w:left="0" w:hanging="283"/>
              <w:rPr>
                <w:rFonts w:ascii="Times New Roman" w:hAnsi="Times New Roman"/>
                <w:sz w:val="18"/>
                <w:szCs w:val="18"/>
                <w:lang w:val="id-ID"/>
              </w:rPr>
            </w:pPr>
            <w:r w:rsidRPr="007706A4">
              <w:rPr>
                <w:rFonts w:ascii="Times New Roman" w:hAnsi="Times New Roman"/>
                <w:sz w:val="18"/>
                <w:szCs w:val="18"/>
                <w:lang w:val="id-ID"/>
              </w:rPr>
              <w:t>Teman</w:t>
            </w:r>
          </w:p>
        </w:tc>
        <w:tc>
          <w:tcPr>
            <w:tcW w:w="698" w:type="dxa"/>
            <w:tcBorders>
              <w:right w:val="single" w:sz="4" w:space="0" w:color="auto"/>
            </w:tcBorders>
            <w:shd w:val="clear" w:color="auto" w:fill="auto"/>
            <w:vAlign w:val="center"/>
          </w:tcPr>
          <w:p w:rsidR="00636B15" w:rsidRPr="007706A4" w:rsidRDefault="00636B15" w:rsidP="001A2494">
            <w:pPr>
              <w:jc w:val="center"/>
              <w:rPr>
                <w:rFonts w:ascii="Times New Roman" w:hAnsi="Times New Roman"/>
                <w:sz w:val="18"/>
                <w:szCs w:val="18"/>
                <w:lang w:val="id-ID"/>
              </w:rPr>
            </w:pPr>
            <w:r w:rsidRPr="007706A4">
              <w:rPr>
                <w:rFonts w:ascii="Times New Roman" w:hAnsi="Times New Roman"/>
                <w:sz w:val="18"/>
                <w:szCs w:val="18"/>
                <w:lang w:val="id-ID"/>
              </w:rPr>
              <w:t>4,5</w:t>
            </w:r>
          </w:p>
        </w:tc>
        <w:tc>
          <w:tcPr>
            <w:tcW w:w="556" w:type="dxa"/>
            <w:tcBorders>
              <w:left w:val="single" w:sz="4" w:space="0" w:color="auto"/>
            </w:tcBorders>
            <w:shd w:val="clear" w:color="auto" w:fill="auto"/>
            <w:vAlign w:val="center"/>
          </w:tcPr>
          <w:p w:rsidR="00636B15" w:rsidRPr="007706A4" w:rsidRDefault="00636B15" w:rsidP="001A2494">
            <w:pPr>
              <w:jc w:val="center"/>
              <w:rPr>
                <w:rFonts w:ascii="Times New Roman" w:hAnsi="Times New Roman"/>
                <w:sz w:val="18"/>
                <w:szCs w:val="18"/>
                <w:lang w:val="id-ID"/>
              </w:rPr>
            </w:pPr>
            <w:r w:rsidRPr="007706A4">
              <w:rPr>
                <w:rFonts w:ascii="Times New Roman" w:hAnsi="Times New Roman"/>
                <w:sz w:val="18"/>
                <w:szCs w:val="18"/>
                <w:lang w:val="id-ID"/>
              </w:rPr>
              <w:t>10,2</w:t>
            </w:r>
          </w:p>
        </w:tc>
        <w:tc>
          <w:tcPr>
            <w:tcW w:w="556" w:type="dxa"/>
            <w:tcBorders>
              <w:right w:val="single" w:sz="4" w:space="0" w:color="auto"/>
            </w:tcBorders>
            <w:shd w:val="clear" w:color="auto" w:fill="auto"/>
            <w:vAlign w:val="bottom"/>
          </w:tcPr>
          <w:p w:rsidR="00636B15" w:rsidRPr="007706A4" w:rsidRDefault="00636B15" w:rsidP="001A2494">
            <w:pPr>
              <w:spacing w:line="360" w:lineRule="auto"/>
              <w:jc w:val="center"/>
              <w:rPr>
                <w:rFonts w:ascii="Times New Roman" w:hAnsi="Times New Roman"/>
                <w:b/>
                <w:sz w:val="18"/>
                <w:szCs w:val="18"/>
                <w:lang w:val="id-ID"/>
              </w:rPr>
            </w:pPr>
            <w:r w:rsidRPr="007706A4">
              <w:rPr>
                <w:rFonts w:ascii="Times New Roman" w:hAnsi="Times New Roman"/>
                <w:b/>
                <w:sz w:val="18"/>
                <w:szCs w:val="18"/>
                <w:lang w:val="id-ID"/>
              </w:rPr>
              <w:t>48,9</w:t>
            </w:r>
          </w:p>
        </w:tc>
        <w:tc>
          <w:tcPr>
            <w:tcW w:w="556" w:type="dxa"/>
            <w:tcBorders>
              <w:left w:val="single" w:sz="4" w:space="0" w:color="auto"/>
            </w:tcBorders>
            <w:shd w:val="clear" w:color="auto" w:fill="auto"/>
            <w:vAlign w:val="center"/>
          </w:tcPr>
          <w:p w:rsidR="00636B15" w:rsidRPr="007706A4" w:rsidRDefault="00636B15" w:rsidP="001A2494">
            <w:pPr>
              <w:jc w:val="center"/>
              <w:rPr>
                <w:rFonts w:ascii="Times New Roman" w:hAnsi="Times New Roman"/>
                <w:sz w:val="18"/>
                <w:szCs w:val="18"/>
                <w:lang w:val="id-ID"/>
              </w:rPr>
            </w:pPr>
            <w:r w:rsidRPr="007706A4">
              <w:rPr>
                <w:rFonts w:ascii="Times New Roman" w:hAnsi="Times New Roman"/>
                <w:sz w:val="18"/>
                <w:szCs w:val="18"/>
                <w:lang w:val="id-ID"/>
              </w:rPr>
              <w:t>15,9</w:t>
            </w:r>
          </w:p>
        </w:tc>
        <w:tc>
          <w:tcPr>
            <w:tcW w:w="611" w:type="dxa"/>
            <w:shd w:val="clear" w:color="auto" w:fill="auto"/>
            <w:vAlign w:val="center"/>
          </w:tcPr>
          <w:p w:rsidR="00636B15" w:rsidRPr="007706A4" w:rsidRDefault="00636B15" w:rsidP="001A2494">
            <w:pPr>
              <w:jc w:val="center"/>
              <w:rPr>
                <w:rFonts w:ascii="Times New Roman" w:hAnsi="Times New Roman"/>
                <w:sz w:val="18"/>
                <w:szCs w:val="18"/>
                <w:lang w:val="id-ID"/>
              </w:rPr>
            </w:pPr>
            <w:r w:rsidRPr="007706A4">
              <w:rPr>
                <w:rFonts w:ascii="Times New Roman" w:hAnsi="Times New Roman"/>
                <w:sz w:val="18"/>
                <w:szCs w:val="18"/>
                <w:lang w:val="id-ID"/>
              </w:rPr>
              <w:t>20,2</w:t>
            </w:r>
          </w:p>
        </w:tc>
      </w:tr>
      <w:tr w:rsidR="00636B15" w:rsidRPr="007706A4" w:rsidTr="0036562E">
        <w:trPr>
          <w:trHeight w:val="340"/>
        </w:trPr>
        <w:tc>
          <w:tcPr>
            <w:tcW w:w="993" w:type="dxa"/>
            <w:vMerge/>
            <w:vAlign w:val="center"/>
          </w:tcPr>
          <w:p w:rsidR="00636B15" w:rsidRPr="007706A4" w:rsidRDefault="00636B15" w:rsidP="001A2494">
            <w:pPr>
              <w:jc w:val="center"/>
              <w:rPr>
                <w:rFonts w:ascii="Times New Roman" w:hAnsi="Times New Roman"/>
                <w:sz w:val="18"/>
                <w:szCs w:val="18"/>
                <w:lang w:val="id-ID"/>
              </w:rPr>
            </w:pPr>
          </w:p>
        </w:tc>
        <w:tc>
          <w:tcPr>
            <w:tcW w:w="1275" w:type="dxa"/>
            <w:vAlign w:val="center"/>
          </w:tcPr>
          <w:p w:rsidR="00636B15" w:rsidRPr="007706A4" w:rsidRDefault="00636B15" w:rsidP="00636B15">
            <w:pPr>
              <w:pStyle w:val="ListParagraph"/>
              <w:numPr>
                <w:ilvl w:val="0"/>
                <w:numId w:val="23"/>
              </w:numPr>
              <w:ind w:left="0" w:hanging="283"/>
              <w:rPr>
                <w:rFonts w:ascii="Times New Roman" w:hAnsi="Times New Roman"/>
                <w:sz w:val="18"/>
                <w:szCs w:val="18"/>
                <w:lang w:val="id-ID"/>
              </w:rPr>
            </w:pPr>
            <w:r w:rsidRPr="007706A4">
              <w:rPr>
                <w:rFonts w:ascii="Times New Roman" w:hAnsi="Times New Roman"/>
                <w:sz w:val="18"/>
                <w:szCs w:val="18"/>
                <w:lang w:val="id-ID"/>
              </w:rPr>
              <w:t>Masyarakat</w:t>
            </w:r>
          </w:p>
        </w:tc>
        <w:tc>
          <w:tcPr>
            <w:tcW w:w="698" w:type="dxa"/>
            <w:tcBorders>
              <w:right w:val="single" w:sz="4" w:space="0" w:color="auto"/>
            </w:tcBorders>
            <w:shd w:val="clear" w:color="auto" w:fill="auto"/>
            <w:vAlign w:val="center"/>
          </w:tcPr>
          <w:p w:rsidR="00636B15" w:rsidRPr="007706A4" w:rsidRDefault="00636B15" w:rsidP="001A2494">
            <w:pPr>
              <w:jc w:val="center"/>
              <w:rPr>
                <w:rFonts w:ascii="Times New Roman" w:hAnsi="Times New Roman"/>
                <w:sz w:val="18"/>
                <w:szCs w:val="18"/>
                <w:lang w:val="id-ID"/>
              </w:rPr>
            </w:pPr>
            <w:r w:rsidRPr="007706A4">
              <w:rPr>
                <w:rFonts w:ascii="Times New Roman" w:hAnsi="Times New Roman"/>
                <w:sz w:val="18"/>
                <w:szCs w:val="18"/>
                <w:lang w:val="id-ID"/>
              </w:rPr>
              <w:t>1,1</w:t>
            </w:r>
          </w:p>
        </w:tc>
        <w:tc>
          <w:tcPr>
            <w:tcW w:w="556" w:type="dxa"/>
            <w:tcBorders>
              <w:left w:val="single" w:sz="4" w:space="0" w:color="auto"/>
            </w:tcBorders>
            <w:shd w:val="clear" w:color="auto" w:fill="auto"/>
            <w:vAlign w:val="center"/>
          </w:tcPr>
          <w:p w:rsidR="00636B15" w:rsidRPr="007706A4" w:rsidRDefault="00636B15" w:rsidP="001A2494">
            <w:pPr>
              <w:jc w:val="center"/>
              <w:rPr>
                <w:rFonts w:ascii="Times New Roman" w:hAnsi="Times New Roman"/>
                <w:sz w:val="18"/>
                <w:szCs w:val="18"/>
                <w:lang w:val="id-ID"/>
              </w:rPr>
            </w:pPr>
            <w:r w:rsidRPr="007706A4">
              <w:rPr>
                <w:rFonts w:ascii="Times New Roman" w:hAnsi="Times New Roman"/>
                <w:sz w:val="18"/>
                <w:szCs w:val="18"/>
                <w:lang w:val="id-ID"/>
              </w:rPr>
              <w:t>10,2</w:t>
            </w:r>
          </w:p>
        </w:tc>
        <w:tc>
          <w:tcPr>
            <w:tcW w:w="556" w:type="dxa"/>
            <w:tcBorders>
              <w:right w:val="single" w:sz="4" w:space="0" w:color="auto"/>
            </w:tcBorders>
            <w:shd w:val="clear" w:color="auto" w:fill="auto"/>
            <w:vAlign w:val="center"/>
          </w:tcPr>
          <w:p w:rsidR="00636B15" w:rsidRPr="007706A4" w:rsidRDefault="00636B15" w:rsidP="001A2494">
            <w:pPr>
              <w:jc w:val="center"/>
              <w:rPr>
                <w:rFonts w:ascii="Times New Roman" w:hAnsi="Times New Roman"/>
                <w:sz w:val="18"/>
                <w:szCs w:val="18"/>
                <w:lang w:val="id-ID"/>
              </w:rPr>
            </w:pPr>
            <w:r w:rsidRPr="007706A4">
              <w:rPr>
                <w:rFonts w:ascii="Times New Roman" w:hAnsi="Times New Roman"/>
                <w:sz w:val="18"/>
                <w:szCs w:val="18"/>
                <w:lang w:val="id-ID"/>
              </w:rPr>
              <w:t>19,3</w:t>
            </w:r>
          </w:p>
        </w:tc>
        <w:tc>
          <w:tcPr>
            <w:tcW w:w="556" w:type="dxa"/>
            <w:tcBorders>
              <w:left w:val="single" w:sz="4" w:space="0" w:color="auto"/>
            </w:tcBorders>
            <w:shd w:val="clear" w:color="auto" w:fill="auto"/>
            <w:vAlign w:val="center"/>
          </w:tcPr>
          <w:p w:rsidR="00636B15" w:rsidRPr="007706A4" w:rsidRDefault="00636B15" w:rsidP="001A2494">
            <w:pPr>
              <w:jc w:val="center"/>
              <w:rPr>
                <w:rFonts w:ascii="Times New Roman" w:hAnsi="Times New Roman"/>
                <w:b/>
                <w:sz w:val="18"/>
                <w:szCs w:val="18"/>
                <w:lang w:val="id-ID"/>
              </w:rPr>
            </w:pPr>
            <w:r w:rsidRPr="007706A4">
              <w:rPr>
                <w:rFonts w:ascii="Times New Roman" w:hAnsi="Times New Roman"/>
                <w:b/>
                <w:sz w:val="18"/>
                <w:szCs w:val="18"/>
                <w:lang w:val="id-ID"/>
              </w:rPr>
              <w:t>46,6</w:t>
            </w:r>
          </w:p>
        </w:tc>
        <w:tc>
          <w:tcPr>
            <w:tcW w:w="611" w:type="dxa"/>
            <w:shd w:val="clear" w:color="auto" w:fill="auto"/>
            <w:vAlign w:val="center"/>
          </w:tcPr>
          <w:p w:rsidR="00636B15" w:rsidRPr="007706A4" w:rsidRDefault="00636B15" w:rsidP="001A2494">
            <w:pPr>
              <w:jc w:val="center"/>
              <w:rPr>
                <w:rFonts w:ascii="Times New Roman" w:hAnsi="Times New Roman"/>
                <w:sz w:val="18"/>
                <w:szCs w:val="18"/>
                <w:lang w:val="id-ID"/>
              </w:rPr>
            </w:pPr>
            <w:r w:rsidRPr="007706A4">
              <w:rPr>
                <w:rFonts w:ascii="Times New Roman" w:hAnsi="Times New Roman"/>
                <w:sz w:val="18"/>
                <w:szCs w:val="18"/>
                <w:lang w:val="id-ID"/>
              </w:rPr>
              <w:t>22,7</w:t>
            </w:r>
          </w:p>
        </w:tc>
      </w:tr>
      <w:tr w:rsidR="00636B15" w:rsidRPr="007706A4" w:rsidTr="0036562E">
        <w:trPr>
          <w:trHeight w:val="340"/>
        </w:trPr>
        <w:tc>
          <w:tcPr>
            <w:tcW w:w="993" w:type="dxa"/>
            <w:vMerge/>
            <w:vAlign w:val="center"/>
          </w:tcPr>
          <w:p w:rsidR="00636B15" w:rsidRPr="007706A4" w:rsidRDefault="00636B15" w:rsidP="001A2494">
            <w:pPr>
              <w:jc w:val="center"/>
              <w:rPr>
                <w:rFonts w:ascii="Times New Roman" w:hAnsi="Times New Roman"/>
                <w:sz w:val="18"/>
                <w:szCs w:val="18"/>
                <w:lang w:val="id-ID"/>
              </w:rPr>
            </w:pPr>
          </w:p>
        </w:tc>
        <w:tc>
          <w:tcPr>
            <w:tcW w:w="1275" w:type="dxa"/>
            <w:vAlign w:val="center"/>
          </w:tcPr>
          <w:p w:rsidR="00636B15" w:rsidRPr="007706A4" w:rsidRDefault="00636B15" w:rsidP="00636B15">
            <w:pPr>
              <w:pStyle w:val="ListParagraph"/>
              <w:numPr>
                <w:ilvl w:val="0"/>
                <w:numId w:val="23"/>
              </w:numPr>
              <w:ind w:left="0" w:hanging="317"/>
              <w:rPr>
                <w:rFonts w:ascii="Times New Roman" w:hAnsi="Times New Roman"/>
                <w:sz w:val="18"/>
                <w:szCs w:val="18"/>
                <w:lang w:val="id-ID"/>
              </w:rPr>
            </w:pPr>
            <w:r w:rsidRPr="007706A4">
              <w:rPr>
                <w:rFonts w:ascii="Times New Roman" w:hAnsi="Times New Roman"/>
                <w:sz w:val="18"/>
                <w:szCs w:val="18"/>
                <w:lang w:val="id-ID"/>
              </w:rPr>
              <w:t>Kampus</w:t>
            </w:r>
          </w:p>
        </w:tc>
        <w:tc>
          <w:tcPr>
            <w:tcW w:w="698" w:type="dxa"/>
            <w:tcBorders>
              <w:right w:val="single" w:sz="4" w:space="0" w:color="auto"/>
            </w:tcBorders>
            <w:shd w:val="clear" w:color="auto" w:fill="auto"/>
            <w:vAlign w:val="center"/>
          </w:tcPr>
          <w:p w:rsidR="00636B15" w:rsidRPr="007706A4" w:rsidRDefault="00636B15" w:rsidP="001A2494">
            <w:pPr>
              <w:jc w:val="center"/>
              <w:rPr>
                <w:rFonts w:ascii="Times New Roman" w:hAnsi="Times New Roman"/>
                <w:sz w:val="18"/>
                <w:szCs w:val="18"/>
                <w:lang w:val="id-ID"/>
              </w:rPr>
            </w:pPr>
            <w:r w:rsidRPr="007706A4">
              <w:rPr>
                <w:rFonts w:ascii="Times New Roman" w:hAnsi="Times New Roman"/>
                <w:sz w:val="18"/>
                <w:szCs w:val="18"/>
                <w:lang w:val="id-ID"/>
              </w:rPr>
              <w:t>2,3</w:t>
            </w:r>
          </w:p>
        </w:tc>
        <w:tc>
          <w:tcPr>
            <w:tcW w:w="556" w:type="dxa"/>
            <w:tcBorders>
              <w:left w:val="single" w:sz="4" w:space="0" w:color="auto"/>
            </w:tcBorders>
            <w:shd w:val="clear" w:color="auto" w:fill="auto"/>
            <w:vAlign w:val="center"/>
          </w:tcPr>
          <w:p w:rsidR="00636B15" w:rsidRPr="007706A4" w:rsidRDefault="00636B15" w:rsidP="001A2494">
            <w:pPr>
              <w:jc w:val="center"/>
              <w:rPr>
                <w:rFonts w:ascii="Times New Roman" w:hAnsi="Times New Roman"/>
                <w:sz w:val="18"/>
                <w:szCs w:val="18"/>
                <w:lang w:val="id-ID"/>
              </w:rPr>
            </w:pPr>
            <w:r w:rsidRPr="007706A4">
              <w:rPr>
                <w:rFonts w:ascii="Times New Roman" w:hAnsi="Times New Roman"/>
                <w:sz w:val="18"/>
                <w:szCs w:val="18"/>
                <w:lang w:val="id-ID"/>
              </w:rPr>
              <w:t>11,4</w:t>
            </w:r>
          </w:p>
        </w:tc>
        <w:tc>
          <w:tcPr>
            <w:tcW w:w="556" w:type="dxa"/>
            <w:tcBorders>
              <w:right w:val="single" w:sz="4" w:space="0" w:color="auto"/>
            </w:tcBorders>
            <w:shd w:val="clear" w:color="auto" w:fill="auto"/>
            <w:vAlign w:val="center"/>
          </w:tcPr>
          <w:p w:rsidR="00636B15" w:rsidRPr="007706A4" w:rsidRDefault="00636B15" w:rsidP="001A2494">
            <w:pPr>
              <w:jc w:val="center"/>
              <w:rPr>
                <w:rFonts w:ascii="Times New Roman" w:hAnsi="Times New Roman"/>
                <w:sz w:val="18"/>
                <w:szCs w:val="18"/>
                <w:lang w:val="id-ID"/>
              </w:rPr>
            </w:pPr>
            <w:r w:rsidRPr="007706A4">
              <w:rPr>
                <w:rFonts w:ascii="Times New Roman" w:hAnsi="Times New Roman"/>
                <w:sz w:val="18"/>
                <w:szCs w:val="18"/>
                <w:lang w:val="id-ID"/>
              </w:rPr>
              <w:t>29,5</w:t>
            </w:r>
          </w:p>
        </w:tc>
        <w:tc>
          <w:tcPr>
            <w:tcW w:w="556" w:type="dxa"/>
            <w:tcBorders>
              <w:left w:val="single" w:sz="4" w:space="0" w:color="auto"/>
            </w:tcBorders>
            <w:shd w:val="clear" w:color="auto" w:fill="auto"/>
            <w:vAlign w:val="center"/>
          </w:tcPr>
          <w:p w:rsidR="00636B15" w:rsidRPr="007706A4" w:rsidRDefault="00636B15" w:rsidP="001A2494">
            <w:pPr>
              <w:jc w:val="center"/>
              <w:rPr>
                <w:rFonts w:ascii="Times New Roman" w:hAnsi="Times New Roman"/>
                <w:sz w:val="18"/>
                <w:szCs w:val="18"/>
                <w:lang w:val="id-ID"/>
              </w:rPr>
            </w:pPr>
            <w:r w:rsidRPr="007706A4">
              <w:rPr>
                <w:rFonts w:ascii="Times New Roman" w:hAnsi="Times New Roman"/>
                <w:sz w:val="18"/>
                <w:szCs w:val="18"/>
                <w:lang w:val="id-ID"/>
              </w:rPr>
              <w:t>23,9</w:t>
            </w:r>
          </w:p>
        </w:tc>
        <w:tc>
          <w:tcPr>
            <w:tcW w:w="611" w:type="dxa"/>
            <w:shd w:val="clear" w:color="auto" w:fill="auto"/>
            <w:vAlign w:val="center"/>
          </w:tcPr>
          <w:p w:rsidR="00636B15" w:rsidRPr="007706A4" w:rsidRDefault="00636B15" w:rsidP="001A2494">
            <w:pPr>
              <w:jc w:val="center"/>
              <w:rPr>
                <w:rFonts w:ascii="Times New Roman" w:hAnsi="Times New Roman"/>
                <w:b/>
                <w:sz w:val="18"/>
                <w:szCs w:val="18"/>
                <w:lang w:val="id-ID"/>
              </w:rPr>
            </w:pPr>
            <w:r w:rsidRPr="007706A4">
              <w:rPr>
                <w:rFonts w:ascii="Times New Roman" w:hAnsi="Times New Roman"/>
                <w:b/>
                <w:sz w:val="18"/>
                <w:szCs w:val="18"/>
                <w:lang w:val="id-ID"/>
              </w:rPr>
              <w:t>33,3</w:t>
            </w:r>
          </w:p>
        </w:tc>
      </w:tr>
      <w:tr w:rsidR="00636B15" w:rsidRPr="007706A4" w:rsidTr="0036562E">
        <w:trPr>
          <w:trHeight w:val="340"/>
        </w:trPr>
        <w:tc>
          <w:tcPr>
            <w:tcW w:w="993" w:type="dxa"/>
            <w:vMerge/>
            <w:vAlign w:val="center"/>
          </w:tcPr>
          <w:p w:rsidR="00636B15" w:rsidRPr="007706A4" w:rsidRDefault="00636B15" w:rsidP="001A2494">
            <w:pPr>
              <w:jc w:val="center"/>
              <w:rPr>
                <w:rFonts w:ascii="Times New Roman" w:hAnsi="Times New Roman"/>
                <w:sz w:val="18"/>
                <w:szCs w:val="18"/>
                <w:lang w:val="id-ID"/>
              </w:rPr>
            </w:pPr>
          </w:p>
        </w:tc>
        <w:tc>
          <w:tcPr>
            <w:tcW w:w="1275" w:type="dxa"/>
            <w:vAlign w:val="center"/>
          </w:tcPr>
          <w:p w:rsidR="00636B15" w:rsidRPr="007706A4" w:rsidRDefault="00636B15" w:rsidP="00636B15">
            <w:pPr>
              <w:pStyle w:val="ListParagraph"/>
              <w:numPr>
                <w:ilvl w:val="0"/>
                <w:numId w:val="23"/>
              </w:numPr>
              <w:ind w:left="0" w:hanging="283"/>
              <w:rPr>
                <w:rFonts w:ascii="Times New Roman" w:hAnsi="Times New Roman"/>
                <w:sz w:val="18"/>
                <w:szCs w:val="18"/>
                <w:lang w:val="id-ID"/>
              </w:rPr>
            </w:pPr>
            <w:r w:rsidRPr="007706A4">
              <w:rPr>
                <w:rFonts w:ascii="Times New Roman" w:hAnsi="Times New Roman"/>
                <w:sz w:val="18"/>
                <w:szCs w:val="18"/>
                <w:lang w:val="id-ID"/>
              </w:rPr>
              <w:t>Alamiah</w:t>
            </w:r>
          </w:p>
        </w:tc>
        <w:tc>
          <w:tcPr>
            <w:tcW w:w="698" w:type="dxa"/>
            <w:tcBorders>
              <w:right w:val="single" w:sz="4" w:space="0" w:color="auto"/>
            </w:tcBorders>
            <w:shd w:val="clear" w:color="auto" w:fill="auto"/>
            <w:vAlign w:val="center"/>
          </w:tcPr>
          <w:p w:rsidR="00636B15" w:rsidRPr="007706A4" w:rsidRDefault="00636B15" w:rsidP="001A2494">
            <w:pPr>
              <w:jc w:val="center"/>
              <w:rPr>
                <w:rFonts w:ascii="Times New Roman" w:hAnsi="Times New Roman"/>
                <w:sz w:val="18"/>
                <w:szCs w:val="18"/>
                <w:lang w:val="id-ID"/>
              </w:rPr>
            </w:pPr>
            <w:r w:rsidRPr="007706A4">
              <w:rPr>
                <w:rFonts w:ascii="Times New Roman" w:hAnsi="Times New Roman"/>
                <w:sz w:val="18"/>
                <w:szCs w:val="18"/>
                <w:lang w:val="id-ID"/>
              </w:rPr>
              <w:t>1,1</w:t>
            </w:r>
          </w:p>
        </w:tc>
        <w:tc>
          <w:tcPr>
            <w:tcW w:w="556" w:type="dxa"/>
            <w:tcBorders>
              <w:left w:val="single" w:sz="4" w:space="0" w:color="auto"/>
            </w:tcBorders>
            <w:shd w:val="clear" w:color="auto" w:fill="auto"/>
            <w:vAlign w:val="center"/>
          </w:tcPr>
          <w:p w:rsidR="00636B15" w:rsidRPr="007706A4" w:rsidRDefault="00636B15" w:rsidP="001A2494">
            <w:pPr>
              <w:jc w:val="center"/>
              <w:rPr>
                <w:rFonts w:ascii="Times New Roman" w:hAnsi="Times New Roman"/>
                <w:sz w:val="18"/>
                <w:szCs w:val="18"/>
                <w:lang w:val="id-ID"/>
              </w:rPr>
            </w:pPr>
            <w:r w:rsidRPr="007706A4">
              <w:rPr>
                <w:rFonts w:ascii="Times New Roman" w:hAnsi="Times New Roman"/>
                <w:sz w:val="18"/>
                <w:szCs w:val="18"/>
                <w:lang w:val="id-ID"/>
              </w:rPr>
              <w:t>14,8</w:t>
            </w:r>
          </w:p>
        </w:tc>
        <w:tc>
          <w:tcPr>
            <w:tcW w:w="556" w:type="dxa"/>
            <w:tcBorders>
              <w:right w:val="single" w:sz="4" w:space="0" w:color="auto"/>
            </w:tcBorders>
            <w:shd w:val="clear" w:color="auto" w:fill="auto"/>
            <w:vAlign w:val="center"/>
          </w:tcPr>
          <w:p w:rsidR="00636B15" w:rsidRPr="007706A4" w:rsidRDefault="00636B15" w:rsidP="001A2494">
            <w:pPr>
              <w:jc w:val="center"/>
              <w:rPr>
                <w:rFonts w:ascii="Times New Roman" w:hAnsi="Times New Roman"/>
                <w:b/>
                <w:sz w:val="18"/>
                <w:szCs w:val="18"/>
                <w:lang w:val="id-ID"/>
              </w:rPr>
            </w:pPr>
            <w:r w:rsidRPr="007706A4">
              <w:rPr>
                <w:rFonts w:ascii="Times New Roman" w:hAnsi="Times New Roman"/>
                <w:b/>
                <w:sz w:val="18"/>
                <w:szCs w:val="18"/>
                <w:lang w:val="id-ID"/>
              </w:rPr>
              <w:t>35,2</w:t>
            </w:r>
          </w:p>
        </w:tc>
        <w:tc>
          <w:tcPr>
            <w:tcW w:w="556" w:type="dxa"/>
            <w:tcBorders>
              <w:left w:val="single" w:sz="4" w:space="0" w:color="auto"/>
            </w:tcBorders>
            <w:shd w:val="clear" w:color="auto" w:fill="auto"/>
            <w:vAlign w:val="center"/>
          </w:tcPr>
          <w:p w:rsidR="00636B15" w:rsidRPr="007706A4" w:rsidRDefault="00636B15" w:rsidP="001A2494">
            <w:pPr>
              <w:jc w:val="center"/>
              <w:rPr>
                <w:rFonts w:ascii="Times New Roman" w:hAnsi="Times New Roman"/>
                <w:sz w:val="18"/>
                <w:szCs w:val="18"/>
                <w:lang w:val="id-ID"/>
              </w:rPr>
            </w:pPr>
            <w:r w:rsidRPr="007706A4">
              <w:rPr>
                <w:rFonts w:ascii="Times New Roman" w:hAnsi="Times New Roman"/>
                <w:sz w:val="18"/>
                <w:szCs w:val="18"/>
                <w:lang w:val="id-ID"/>
              </w:rPr>
              <w:t>30,7</w:t>
            </w:r>
          </w:p>
        </w:tc>
        <w:tc>
          <w:tcPr>
            <w:tcW w:w="611" w:type="dxa"/>
            <w:shd w:val="clear" w:color="auto" w:fill="auto"/>
            <w:vAlign w:val="center"/>
          </w:tcPr>
          <w:p w:rsidR="00636B15" w:rsidRPr="007706A4" w:rsidRDefault="00636B15" w:rsidP="001A2494">
            <w:pPr>
              <w:jc w:val="center"/>
              <w:rPr>
                <w:rFonts w:ascii="Times New Roman" w:hAnsi="Times New Roman"/>
                <w:sz w:val="18"/>
                <w:szCs w:val="18"/>
                <w:lang w:val="id-ID"/>
              </w:rPr>
            </w:pPr>
            <w:r w:rsidRPr="007706A4">
              <w:rPr>
                <w:rFonts w:ascii="Times New Roman" w:hAnsi="Times New Roman"/>
                <w:sz w:val="18"/>
                <w:szCs w:val="18"/>
                <w:lang w:val="id-ID"/>
              </w:rPr>
              <w:t>18,2</w:t>
            </w:r>
          </w:p>
        </w:tc>
      </w:tr>
    </w:tbl>
    <w:p w:rsidR="00636B15" w:rsidRPr="007706A4" w:rsidRDefault="00636B15" w:rsidP="00636B15">
      <w:pPr>
        <w:spacing w:after="0" w:line="240" w:lineRule="auto"/>
        <w:rPr>
          <w:rFonts w:ascii="Times New Roman" w:hAnsi="Times New Roman"/>
          <w:sz w:val="17"/>
          <w:szCs w:val="17"/>
        </w:rPr>
      </w:pPr>
    </w:p>
    <w:p w:rsidR="00BC31E5" w:rsidRPr="007706A4" w:rsidRDefault="00BC31E5" w:rsidP="00636B15">
      <w:pPr>
        <w:spacing w:after="0" w:line="240" w:lineRule="auto"/>
        <w:rPr>
          <w:rFonts w:ascii="Times New Roman" w:hAnsi="Times New Roman"/>
          <w:sz w:val="17"/>
          <w:szCs w:val="17"/>
        </w:rPr>
      </w:pPr>
    </w:p>
    <w:p w:rsidR="00BC31E5" w:rsidRPr="007706A4" w:rsidRDefault="00BC31E5" w:rsidP="00636B15">
      <w:pPr>
        <w:spacing w:after="0" w:line="240" w:lineRule="auto"/>
        <w:rPr>
          <w:rFonts w:ascii="Times New Roman" w:hAnsi="Times New Roman"/>
          <w:sz w:val="17"/>
          <w:szCs w:val="17"/>
        </w:rPr>
      </w:pPr>
    </w:p>
    <w:p w:rsidR="00BC31E5" w:rsidRPr="007706A4" w:rsidRDefault="00BC31E5" w:rsidP="00636B15">
      <w:pPr>
        <w:spacing w:after="0" w:line="240" w:lineRule="auto"/>
        <w:rPr>
          <w:rFonts w:ascii="Times New Roman" w:hAnsi="Times New Roman"/>
          <w:sz w:val="17"/>
          <w:szCs w:val="17"/>
        </w:rPr>
      </w:pPr>
    </w:p>
    <w:p w:rsidR="00BC31E5" w:rsidRPr="007706A4" w:rsidRDefault="00BC31E5" w:rsidP="00636B15">
      <w:pPr>
        <w:spacing w:after="0" w:line="240" w:lineRule="auto"/>
        <w:rPr>
          <w:rFonts w:ascii="Times New Roman" w:hAnsi="Times New Roman"/>
          <w:sz w:val="17"/>
          <w:szCs w:val="17"/>
        </w:rPr>
      </w:pPr>
    </w:p>
    <w:p w:rsidR="00BC31E5" w:rsidRPr="007706A4" w:rsidRDefault="00BC31E5" w:rsidP="00636B15">
      <w:pPr>
        <w:spacing w:after="0" w:line="240" w:lineRule="auto"/>
        <w:rPr>
          <w:rFonts w:ascii="Times New Roman" w:hAnsi="Times New Roman"/>
          <w:sz w:val="17"/>
          <w:szCs w:val="17"/>
        </w:rPr>
      </w:pPr>
    </w:p>
    <w:p w:rsidR="00BC31E5" w:rsidRPr="007706A4" w:rsidRDefault="00BC31E5" w:rsidP="00636B15">
      <w:pPr>
        <w:spacing w:after="0" w:line="240" w:lineRule="auto"/>
        <w:rPr>
          <w:rFonts w:ascii="Times New Roman" w:hAnsi="Times New Roman"/>
          <w:sz w:val="17"/>
          <w:szCs w:val="17"/>
        </w:rPr>
      </w:pPr>
    </w:p>
    <w:p w:rsidR="00636B15" w:rsidRPr="007706A4" w:rsidRDefault="00636B15" w:rsidP="00636B15">
      <w:pPr>
        <w:spacing w:after="0" w:line="240" w:lineRule="auto"/>
        <w:jc w:val="center"/>
        <w:rPr>
          <w:rFonts w:ascii="Times New Roman" w:hAnsi="Times New Roman"/>
        </w:rPr>
      </w:pPr>
      <w:r w:rsidRPr="007706A4">
        <w:rPr>
          <w:rFonts w:ascii="Times New Roman" w:hAnsi="Times New Roman"/>
        </w:rPr>
        <w:lastRenderedPageBreak/>
        <w:t>Tabel 3. Persentase Per Indikator</w:t>
      </w:r>
    </w:p>
    <w:tbl>
      <w:tblPr>
        <w:tblStyle w:val="TableGrid"/>
        <w:tblW w:w="4678" w:type="dxa"/>
        <w:tblInd w:w="108" w:type="dxa"/>
        <w:tblLayout w:type="fixed"/>
        <w:tblLook w:val="04A0"/>
      </w:tblPr>
      <w:tblGrid>
        <w:gridCol w:w="1418"/>
        <w:gridCol w:w="709"/>
        <w:gridCol w:w="567"/>
        <w:gridCol w:w="567"/>
        <w:gridCol w:w="709"/>
        <w:gridCol w:w="708"/>
      </w:tblGrid>
      <w:tr w:rsidR="00636B15" w:rsidRPr="007706A4" w:rsidTr="00BC31E5">
        <w:trPr>
          <w:trHeight w:val="283"/>
        </w:trPr>
        <w:tc>
          <w:tcPr>
            <w:tcW w:w="1418" w:type="dxa"/>
            <w:vMerge w:val="restart"/>
            <w:vAlign w:val="center"/>
          </w:tcPr>
          <w:p w:rsidR="00636B15" w:rsidRPr="007706A4" w:rsidRDefault="00636B15" w:rsidP="001A2494">
            <w:pPr>
              <w:jc w:val="center"/>
              <w:rPr>
                <w:rFonts w:ascii="Times New Roman" w:hAnsi="Times New Roman"/>
                <w:sz w:val="18"/>
                <w:szCs w:val="18"/>
                <w:lang w:val="id-ID"/>
              </w:rPr>
            </w:pPr>
            <w:r w:rsidRPr="007706A4">
              <w:rPr>
                <w:rFonts w:ascii="Times New Roman" w:hAnsi="Times New Roman"/>
                <w:sz w:val="18"/>
                <w:szCs w:val="18"/>
                <w:lang w:val="id-ID"/>
              </w:rPr>
              <w:t>Indikator</w:t>
            </w:r>
          </w:p>
        </w:tc>
        <w:tc>
          <w:tcPr>
            <w:tcW w:w="3260" w:type="dxa"/>
            <w:gridSpan w:val="5"/>
            <w:tcBorders>
              <w:top w:val="single" w:sz="4" w:space="0" w:color="auto"/>
            </w:tcBorders>
            <w:vAlign w:val="center"/>
          </w:tcPr>
          <w:p w:rsidR="00636B15" w:rsidRPr="007706A4" w:rsidRDefault="00636B15" w:rsidP="001A2494">
            <w:pPr>
              <w:jc w:val="center"/>
              <w:rPr>
                <w:rFonts w:ascii="Times New Roman" w:hAnsi="Times New Roman"/>
                <w:sz w:val="18"/>
                <w:szCs w:val="18"/>
                <w:lang w:val="id-ID"/>
              </w:rPr>
            </w:pPr>
            <w:r w:rsidRPr="007706A4">
              <w:rPr>
                <w:rFonts w:ascii="Times New Roman" w:hAnsi="Times New Roman"/>
                <w:sz w:val="18"/>
                <w:szCs w:val="18"/>
                <w:lang w:val="id-ID"/>
              </w:rPr>
              <w:t>Hasil</w:t>
            </w:r>
            <w:r w:rsidR="00E7406F">
              <w:rPr>
                <w:rFonts w:ascii="Times New Roman" w:hAnsi="Times New Roman"/>
                <w:sz w:val="18"/>
                <w:szCs w:val="18"/>
                <w:lang w:val="id-ID"/>
              </w:rPr>
              <w:t xml:space="preserve"> </w:t>
            </w:r>
            <w:r w:rsidRPr="007706A4">
              <w:rPr>
                <w:rFonts w:ascii="Times New Roman" w:hAnsi="Times New Roman"/>
                <w:sz w:val="18"/>
                <w:szCs w:val="18"/>
                <w:lang w:val="id-ID"/>
              </w:rPr>
              <w:t>Penelitian</w:t>
            </w:r>
          </w:p>
        </w:tc>
      </w:tr>
      <w:tr w:rsidR="00BC31E5" w:rsidRPr="007706A4" w:rsidTr="00BC31E5">
        <w:trPr>
          <w:cantSplit/>
          <w:trHeight w:val="1099"/>
        </w:trPr>
        <w:tc>
          <w:tcPr>
            <w:tcW w:w="1418" w:type="dxa"/>
            <w:vMerge/>
            <w:vAlign w:val="center"/>
          </w:tcPr>
          <w:p w:rsidR="00636B15" w:rsidRPr="007706A4" w:rsidRDefault="00636B15" w:rsidP="001A2494">
            <w:pPr>
              <w:jc w:val="center"/>
              <w:rPr>
                <w:rFonts w:ascii="Times New Roman" w:hAnsi="Times New Roman"/>
                <w:sz w:val="18"/>
                <w:szCs w:val="18"/>
                <w:lang w:val="id-ID"/>
              </w:rPr>
            </w:pPr>
          </w:p>
        </w:tc>
        <w:tc>
          <w:tcPr>
            <w:tcW w:w="709" w:type="dxa"/>
            <w:tcBorders>
              <w:right w:val="single" w:sz="4" w:space="0" w:color="auto"/>
            </w:tcBorders>
            <w:textDirection w:val="btLr"/>
            <w:vAlign w:val="center"/>
          </w:tcPr>
          <w:p w:rsidR="00636B15" w:rsidRPr="007706A4" w:rsidRDefault="00636B15" w:rsidP="001A2494">
            <w:pPr>
              <w:jc w:val="center"/>
              <w:rPr>
                <w:rFonts w:ascii="Times New Roman" w:hAnsi="Times New Roman"/>
                <w:sz w:val="18"/>
                <w:szCs w:val="18"/>
                <w:lang w:val="id-ID"/>
              </w:rPr>
            </w:pPr>
            <w:r w:rsidRPr="007706A4">
              <w:rPr>
                <w:rFonts w:ascii="Times New Roman" w:hAnsi="Times New Roman"/>
                <w:sz w:val="18"/>
                <w:szCs w:val="18"/>
                <w:lang w:val="id-ID"/>
              </w:rPr>
              <w:t>Sangat</w:t>
            </w:r>
            <w:r w:rsidR="0036562E">
              <w:rPr>
                <w:rFonts w:ascii="Times New Roman" w:hAnsi="Times New Roman"/>
                <w:sz w:val="18"/>
                <w:szCs w:val="18"/>
                <w:lang w:val="id-ID"/>
              </w:rPr>
              <w:t xml:space="preserve"> </w:t>
            </w:r>
            <w:r w:rsidRPr="007706A4">
              <w:rPr>
                <w:rFonts w:ascii="Times New Roman" w:hAnsi="Times New Roman"/>
                <w:sz w:val="18"/>
                <w:szCs w:val="18"/>
                <w:lang w:val="id-ID"/>
              </w:rPr>
              <w:t>Rendah(%)</w:t>
            </w:r>
          </w:p>
        </w:tc>
        <w:tc>
          <w:tcPr>
            <w:tcW w:w="567" w:type="dxa"/>
            <w:tcBorders>
              <w:left w:val="single" w:sz="4" w:space="0" w:color="auto"/>
            </w:tcBorders>
            <w:textDirection w:val="btLr"/>
            <w:vAlign w:val="center"/>
          </w:tcPr>
          <w:p w:rsidR="00636B15" w:rsidRPr="007706A4" w:rsidRDefault="00636B15" w:rsidP="001A2494">
            <w:pPr>
              <w:jc w:val="center"/>
              <w:rPr>
                <w:rFonts w:ascii="Times New Roman" w:hAnsi="Times New Roman"/>
                <w:sz w:val="18"/>
                <w:szCs w:val="18"/>
                <w:lang w:val="id-ID"/>
              </w:rPr>
            </w:pPr>
            <w:r w:rsidRPr="007706A4">
              <w:rPr>
                <w:rFonts w:ascii="Times New Roman" w:hAnsi="Times New Roman"/>
                <w:sz w:val="18"/>
                <w:szCs w:val="18"/>
                <w:lang w:val="id-ID"/>
              </w:rPr>
              <w:t>Rendah(%)</w:t>
            </w:r>
          </w:p>
        </w:tc>
        <w:tc>
          <w:tcPr>
            <w:tcW w:w="567" w:type="dxa"/>
            <w:tcBorders>
              <w:right w:val="single" w:sz="4" w:space="0" w:color="auto"/>
            </w:tcBorders>
            <w:textDirection w:val="btLr"/>
            <w:vAlign w:val="center"/>
          </w:tcPr>
          <w:p w:rsidR="00636B15" w:rsidRPr="007706A4" w:rsidRDefault="00636B15" w:rsidP="001A2494">
            <w:pPr>
              <w:jc w:val="center"/>
              <w:rPr>
                <w:rFonts w:ascii="Times New Roman" w:hAnsi="Times New Roman"/>
                <w:sz w:val="18"/>
                <w:szCs w:val="18"/>
                <w:lang w:val="id-ID"/>
              </w:rPr>
            </w:pPr>
            <w:r w:rsidRPr="007706A4">
              <w:rPr>
                <w:rFonts w:ascii="Times New Roman" w:hAnsi="Times New Roman"/>
                <w:sz w:val="18"/>
                <w:szCs w:val="18"/>
                <w:lang w:val="id-ID"/>
              </w:rPr>
              <w:t>Sedang(%)</w:t>
            </w:r>
          </w:p>
        </w:tc>
        <w:tc>
          <w:tcPr>
            <w:tcW w:w="709" w:type="dxa"/>
            <w:tcBorders>
              <w:left w:val="single" w:sz="4" w:space="0" w:color="auto"/>
            </w:tcBorders>
            <w:textDirection w:val="btLr"/>
            <w:vAlign w:val="center"/>
          </w:tcPr>
          <w:p w:rsidR="00636B15" w:rsidRPr="007706A4" w:rsidRDefault="00636B15" w:rsidP="001A2494">
            <w:pPr>
              <w:jc w:val="center"/>
              <w:rPr>
                <w:rFonts w:ascii="Times New Roman" w:hAnsi="Times New Roman"/>
                <w:sz w:val="18"/>
                <w:szCs w:val="18"/>
                <w:lang w:val="id-ID"/>
              </w:rPr>
            </w:pPr>
            <w:r w:rsidRPr="007706A4">
              <w:rPr>
                <w:rFonts w:ascii="Times New Roman" w:hAnsi="Times New Roman"/>
                <w:sz w:val="18"/>
                <w:szCs w:val="18"/>
                <w:lang w:val="id-ID"/>
              </w:rPr>
              <w:t>Tinggi(%)</w:t>
            </w:r>
          </w:p>
        </w:tc>
        <w:tc>
          <w:tcPr>
            <w:tcW w:w="708" w:type="dxa"/>
            <w:textDirection w:val="btLr"/>
            <w:vAlign w:val="center"/>
          </w:tcPr>
          <w:p w:rsidR="00636B15" w:rsidRPr="007706A4" w:rsidRDefault="00636B15" w:rsidP="001A2494">
            <w:pPr>
              <w:jc w:val="center"/>
              <w:rPr>
                <w:rFonts w:ascii="Times New Roman" w:hAnsi="Times New Roman"/>
                <w:sz w:val="18"/>
                <w:szCs w:val="18"/>
                <w:lang w:val="id-ID"/>
              </w:rPr>
            </w:pPr>
            <w:r w:rsidRPr="007706A4">
              <w:rPr>
                <w:rFonts w:ascii="Times New Roman" w:hAnsi="Times New Roman"/>
                <w:sz w:val="18"/>
                <w:szCs w:val="18"/>
                <w:lang w:val="id-ID"/>
              </w:rPr>
              <w:t>Sangat</w:t>
            </w:r>
            <w:r w:rsidR="0036562E">
              <w:rPr>
                <w:rFonts w:ascii="Times New Roman" w:hAnsi="Times New Roman"/>
                <w:sz w:val="18"/>
                <w:szCs w:val="18"/>
                <w:lang w:val="id-ID"/>
              </w:rPr>
              <w:t xml:space="preserve"> </w:t>
            </w:r>
            <w:r w:rsidRPr="007706A4">
              <w:rPr>
                <w:rFonts w:ascii="Times New Roman" w:hAnsi="Times New Roman"/>
                <w:sz w:val="18"/>
                <w:szCs w:val="18"/>
                <w:lang w:val="id-ID"/>
              </w:rPr>
              <w:t>Tinggi(%)</w:t>
            </w:r>
          </w:p>
        </w:tc>
      </w:tr>
      <w:tr w:rsidR="00BC31E5" w:rsidRPr="007706A4" w:rsidTr="00BC31E5">
        <w:trPr>
          <w:trHeight w:val="283"/>
        </w:trPr>
        <w:tc>
          <w:tcPr>
            <w:tcW w:w="1418" w:type="dxa"/>
            <w:tcBorders>
              <w:bottom w:val="single" w:sz="4" w:space="0" w:color="auto"/>
            </w:tcBorders>
            <w:vAlign w:val="center"/>
          </w:tcPr>
          <w:p w:rsidR="00636B15" w:rsidRPr="007706A4" w:rsidRDefault="00636B15" w:rsidP="001A2494">
            <w:pPr>
              <w:rPr>
                <w:rFonts w:ascii="Times New Roman" w:hAnsi="Times New Roman"/>
                <w:sz w:val="18"/>
                <w:szCs w:val="18"/>
                <w:lang w:val="id-ID"/>
              </w:rPr>
            </w:pPr>
            <w:r w:rsidRPr="007706A4">
              <w:rPr>
                <w:rFonts w:ascii="Times New Roman" w:hAnsi="Times New Roman"/>
                <w:sz w:val="18"/>
                <w:szCs w:val="18"/>
                <w:lang w:val="id-ID"/>
              </w:rPr>
              <w:t>Faktor Internal</w:t>
            </w:r>
          </w:p>
        </w:tc>
        <w:tc>
          <w:tcPr>
            <w:tcW w:w="709" w:type="dxa"/>
            <w:tcBorders>
              <w:right w:val="single" w:sz="4" w:space="0" w:color="auto"/>
            </w:tcBorders>
            <w:shd w:val="clear" w:color="auto" w:fill="auto"/>
            <w:vAlign w:val="center"/>
          </w:tcPr>
          <w:p w:rsidR="00636B15" w:rsidRPr="007706A4" w:rsidRDefault="00636B15" w:rsidP="001A2494">
            <w:pPr>
              <w:jc w:val="center"/>
              <w:rPr>
                <w:rFonts w:ascii="Times New Roman" w:hAnsi="Times New Roman"/>
                <w:sz w:val="18"/>
                <w:szCs w:val="18"/>
                <w:lang w:val="id-ID"/>
              </w:rPr>
            </w:pPr>
            <w:r w:rsidRPr="007706A4">
              <w:rPr>
                <w:rFonts w:ascii="Times New Roman" w:hAnsi="Times New Roman"/>
                <w:sz w:val="18"/>
                <w:szCs w:val="18"/>
                <w:lang w:val="id-ID"/>
              </w:rPr>
              <w:t>2,3</w:t>
            </w:r>
          </w:p>
        </w:tc>
        <w:tc>
          <w:tcPr>
            <w:tcW w:w="567" w:type="dxa"/>
            <w:tcBorders>
              <w:left w:val="single" w:sz="4" w:space="0" w:color="auto"/>
            </w:tcBorders>
            <w:shd w:val="clear" w:color="auto" w:fill="auto"/>
            <w:vAlign w:val="center"/>
          </w:tcPr>
          <w:p w:rsidR="00636B15" w:rsidRPr="007706A4" w:rsidRDefault="00636B15" w:rsidP="001A2494">
            <w:pPr>
              <w:jc w:val="center"/>
              <w:rPr>
                <w:rFonts w:ascii="Times New Roman" w:hAnsi="Times New Roman"/>
                <w:sz w:val="18"/>
                <w:szCs w:val="18"/>
                <w:lang w:val="id-ID"/>
              </w:rPr>
            </w:pPr>
            <w:r w:rsidRPr="007706A4">
              <w:rPr>
                <w:rFonts w:ascii="Times New Roman" w:hAnsi="Times New Roman"/>
                <w:sz w:val="18"/>
                <w:szCs w:val="18"/>
                <w:lang w:val="id-ID"/>
              </w:rPr>
              <w:t>8,0</w:t>
            </w:r>
          </w:p>
        </w:tc>
        <w:tc>
          <w:tcPr>
            <w:tcW w:w="567" w:type="dxa"/>
            <w:tcBorders>
              <w:right w:val="single" w:sz="4" w:space="0" w:color="auto"/>
            </w:tcBorders>
            <w:shd w:val="clear" w:color="auto" w:fill="auto"/>
            <w:vAlign w:val="center"/>
          </w:tcPr>
          <w:p w:rsidR="00636B15" w:rsidRPr="007706A4" w:rsidRDefault="00636B15" w:rsidP="001A2494">
            <w:pPr>
              <w:jc w:val="center"/>
              <w:rPr>
                <w:rFonts w:ascii="Times New Roman" w:hAnsi="Times New Roman"/>
                <w:sz w:val="18"/>
                <w:szCs w:val="18"/>
                <w:lang w:val="id-ID"/>
              </w:rPr>
            </w:pPr>
            <w:r w:rsidRPr="007706A4">
              <w:rPr>
                <w:rFonts w:ascii="Times New Roman" w:hAnsi="Times New Roman"/>
                <w:sz w:val="18"/>
                <w:szCs w:val="18"/>
                <w:lang w:val="id-ID"/>
              </w:rPr>
              <w:t>25</w:t>
            </w:r>
          </w:p>
        </w:tc>
        <w:tc>
          <w:tcPr>
            <w:tcW w:w="709" w:type="dxa"/>
            <w:tcBorders>
              <w:left w:val="single" w:sz="4" w:space="0" w:color="auto"/>
            </w:tcBorders>
            <w:shd w:val="clear" w:color="auto" w:fill="auto"/>
            <w:vAlign w:val="center"/>
          </w:tcPr>
          <w:p w:rsidR="00636B15" w:rsidRPr="007706A4" w:rsidRDefault="00636B15" w:rsidP="001A2494">
            <w:pPr>
              <w:jc w:val="center"/>
              <w:rPr>
                <w:rFonts w:ascii="Times New Roman" w:hAnsi="Times New Roman"/>
                <w:b/>
                <w:sz w:val="18"/>
                <w:szCs w:val="18"/>
                <w:lang w:val="id-ID"/>
              </w:rPr>
            </w:pPr>
            <w:r w:rsidRPr="007706A4">
              <w:rPr>
                <w:rFonts w:ascii="Times New Roman" w:hAnsi="Times New Roman"/>
                <w:b/>
                <w:sz w:val="18"/>
                <w:szCs w:val="18"/>
                <w:lang w:val="id-ID"/>
              </w:rPr>
              <w:t>42</w:t>
            </w:r>
          </w:p>
        </w:tc>
        <w:tc>
          <w:tcPr>
            <w:tcW w:w="708" w:type="dxa"/>
            <w:shd w:val="clear" w:color="auto" w:fill="auto"/>
            <w:vAlign w:val="center"/>
          </w:tcPr>
          <w:p w:rsidR="00636B15" w:rsidRPr="007706A4" w:rsidRDefault="00636B15" w:rsidP="001A2494">
            <w:pPr>
              <w:jc w:val="center"/>
              <w:rPr>
                <w:rFonts w:ascii="Times New Roman" w:hAnsi="Times New Roman"/>
                <w:sz w:val="18"/>
                <w:szCs w:val="18"/>
                <w:lang w:val="id-ID"/>
              </w:rPr>
            </w:pPr>
            <w:r w:rsidRPr="007706A4">
              <w:rPr>
                <w:rFonts w:ascii="Times New Roman" w:hAnsi="Times New Roman"/>
                <w:sz w:val="18"/>
                <w:szCs w:val="18"/>
                <w:lang w:val="id-ID"/>
              </w:rPr>
              <w:t>22,7</w:t>
            </w:r>
          </w:p>
        </w:tc>
      </w:tr>
      <w:tr w:rsidR="00BC31E5" w:rsidRPr="007706A4" w:rsidTr="00BC31E5">
        <w:trPr>
          <w:trHeight w:val="283"/>
        </w:trPr>
        <w:tc>
          <w:tcPr>
            <w:tcW w:w="1418" w:type="dxa"/>
            <w:tcBorders>
              <w:top w:val="single" w:sz="4" w:space="0" w:color="auto"/>
            </w:tcBorders>
            <w:vAlign w:val="center"/>
          </w:tcPr>
          <w:p w:rsidR="00636B15" w:rsidRPr="007706A4" w:rsidRDefault="00636B15" w:rsidP="001A2494">
            <w:pPr>
              <w:rPr>
                <w:rFonts w:ascii="Times New Roman" w:hAnsi="Times New Roman"/>
                <w:sz w:val="18"/>
                <w:szCs w:val="18"/>
                <w:lang w:val="id-ID"/>
              </w:rPr>
            </w:pPr>
            <w:r w:rsidRPr="007706A4">
              <w:rPr>
                <w:rFonts w:ascii="Times New Roman" w:hAnsi="Times New Roman"/>
                <w:sz w:val="18"/>
                <w:szCs w:val="18"/>
                <w:lang w:val="id-ID"/>
              </w:rPr>
              <w:t>Faktor</w:t>
            </w:r>
            <w:r w:rsidR="00E7406F">
              <w:rPr>
                <w:rFonts w:ascii="Times New Roman" w:hAnsi="Times New Roman"/>
                <w:sz w:val="18"/>
                <w:szCs w:val="18"/>
                <w:lang w:val="id-ID"/>
              </w:rPr>
              <w:t xml:space="preserve"> </w:t>
            </w:r>
            <w:r w:rsidRPr="007706A4">
              <w:rPr>
                <w:rFonts w:ascii="Times New Roman" w:hAnsi="Times New Roman"/>
                <w:sz w:val="18"/>
                <w:szCs w:val="18"/>
                <w:lang w:val="id-ID"/>
              </w:rPr>
              <w:t>Eksternal</w:t>
            </w:r>
          </w:p>
        </w:tc>
        <w:tc>
          <w:tcPr>
            <w:tcW w:w="709" w:type="dxa"/>
            <w:tcBorders>
              <w:bottom w:val="single" w:sz="4" w:space="0" w:color="auto"/>
              <w:right w:val="single" w:sz="4" w:space="0" w:color="auto"/>
            </w:tcBorders>
            <w:shd w:val="clear" w:color="auto" w:fill="auto"/>
            <w:vAlign w:val="center"/>
          </w:tcPr>
          <w:p w:rsidR="00636B15" w:rsidRPr="007706A4" w:rsidRDefault="00636B15" w:rsidP="001A2494">
            <w:pPr>
              <w:jc w:val="center"/>
              <w:rPr>
                <w:rFonts w:ascii="Times New Roman" w:hAnsi="Times New Roman"/>
                <w:sz w:val="18"/>
                <w:szCs w:val="18"/>
                <w:lang w:val="id-ID"/>
              </w:rPr>
            </w:pPr>
            <w:r w:rsidRPr="007706A4">
              <w:rPr>
                <w:rFonts w:ascii="Times New Roman" w:hAnsi="Times New Roman"/>
                <w:sz w:val="18"/>
                <w:szCs w:val="18"/>
                <w:lang w:val="id-ID"/>
              </w:rPr>
              <w:t>0</w:t>
            </w:r>
          </w:p>
        </w:tc>
        <w:tc>
          <w:tcPr>
            <w:tcW w:w="567" w:type="dxa"/>
            <w:tcBorders>
              <w:left w:val="single" w:sz="4" w:space="0" w:color="auto"/>
            </w:tcBorders>
            <w:shd w:val="clear" w:color="auto" w:fill="auto"/>
            <w:vAlign w:val="center"/>
          </w:tcPr>
          <w:p w:rsidR="00636B15" w:rsidRPr="007706A4" w:rsidRDefault="00636B15" w:rsidP="001A2494">
            <w:pPr>
              <w:jc w:val="center"/>
              <w:rPr>
                <w:rFonts w:ascii="Times New Roman" w:hAnsi="Times New Roman"/>
                <w:sz w:val="18"/>
                <w:szCs w:val="18"/>
                <w:lang w:val="id-ID"/>
              </w:rPr>
            </w:pPr>
            <w:r w:rsidRPr="007706A4">
              <w:rPr>
                <w:rFonts w:ascii="Times New Roman" w:hAnsi="Times New Roman"/>
                <w:sz w:val="18"/>
                <w:szCs w:val="18"/>
                <w:lang w:val="id-ID"/>
              </w:rPr>
              <w:t>11,9</w:t>
            </w:r>
          </w:p>
        </w:tc>
        <w:tc>
          <w:tcPr>
            <w:tcW w:w="567" w:type="dxa"/>
            <w:tcBorders>
              <w:right w:val="single" w:sz="4" w:space="0" w:color="auto"/>
            </w:tcBorders>
            <w:shd w:val="clear" w:color="auto" w:fill="auto"/>
            <w:vAlign w:val="center"/>
          </w:tcPr>
          <w:p w:rsidR="00636B15" w:rsidRPr="007706A4" w:rsidRDefault="00636B15" w:rsidP="001A2494">
            <w:pPr>
              <w:jc w:val="center"/>
              <w:rPr>
                <w:rFonts w:ascii="Times New Roman" w:hAnsi="Times New Roman"/>
                <w:sz w:val="18"/>
                <w:szCs w:val="18"/>
                <w:lang w:val="id-ID"/>
              </w:rPr>
            </w:pPr>
            <w:r w:rsidRPr="007706A4">
              <w:rPr>
                <w:rFonts w:ascii="Times New Roman" w:hAnsi="Times New Roman"/>
                <w:sz w:val="18"/>
                <w:szCs w:val="18"/>
                <w:lang w:val="id-ID"/>
              </w:rPr>
              <w:t>35,7</w:t>
            </w:r>
          </w:p>
        </w:tc>
        <w:tc>
          <w:tcPr>
            <w:tcW w:w="709" w:type="dxa"/>
            <w:tcBorders>
              <w:left w:val="single" w:sz="4" w:space="0" w:color="auto"/>
            </w:tcBorders>
            <w:shd w:val="clear" w:color="auto" w:fill="auto"/>
            <w:vAlign w:val="center"/>
          </w:tcPr>
          <w:p w:rsidR="00636B15" w:rsidRPr="007706A4" w:rsidRDefault="00636B15" w:rsidP="001A2494">
            <w:pPr>
              <w:jc w:val="center"/>
              <w:rPr>
                <w:rFonts w:ascii="Times New Roman" w:hAnsi="Times New Roman"/>
                <w:b/>
                <w:sz w:val="18"/>
                <w:szCs w:val="18"/>
                <w:lang w:val="id-ID"/>
              </w:rPr>
            </w:pPr>
            <w:r w:rsidRPr="007706A4">
              <w:rPr>
                <w:rFonts w:ascii="Times New Roman" w:hAnsi="Times New Roman"/>
                <w:b/>
                <w:sz w:val="18"/>
                <w:szCs w:val="18"/>
                <w:lang w:val="id-ID"/>
              </w:rPr>
              <w:t>45,5</w:t>
            </w:r>
          </w:p>
        </w:tc>
        <w:tc>
          <w:tcPr>
            <w:tcW w:w="708" w:type="dxa"/>
            <w:shd w:val="clear" w:color="auto" w:fill="auto"/>
            <w:vAlign w:val="center"/>
          </w:tcPr>
          <w:p w:rsidR="00636B15" w:rsidRPr="007706A4" w:rsidRDefault="00636B15" w:rsidP="001A2494">
            <w:pPr>
              <w:jc w:val="center"/>
              <w:rPr>
                <w:rFonts w:ascii="Times New Roman" w:hAnsi="Times New Roman"/>
                <w:sz w:val="18"/>
                <w:szCs w:val="18"/>
                <w:lang w:val="id-ID"/>
              </w:rPr>
            </w:pPr>
            <w:r w:rsidRPr="007706A4">
              <w:rPr>
                <w:rFonts w:ascii="Times New Roman" w:hAnsi="Times New Roman"/>
                <w:sz w:val="18"/>
                <w:szCs w:val="18"/>
                <w:lang w:val="id-ID"/>
              </w:rPr>
              <w:t>11,9</w:t>
            </w:r>
          </w:p>
        </w:tc>
      </w:tr>
    </w:tbl>
    <w:p w:rsidR="00636B15" w:rsidRPr="0004730E" w:rsidRDefault="00636B15" w:rsidP="00636B15">
      <w:pPr>
        <w:spacing w:before="240" w:after="0" w:line="240" w:lineRule="auto"/>
        <w:jc w:val="both"/>
        <w:rPr>
          <w:rFonts w:ascii="Times New Roman" w:hAnsi="Times New Roman"/>
        </w:rPr>
      </w:pPr>
      <w:r w:rsidRPr="0004730E">
        <w:rPr>
          <w:rFonts w:ascii="Times New Roman" w:hAnsi="Times New Roman"/>
        </w:rPr>
        <w:t xml:space="preserve">    Berdasarkan tabel 2 dan 3, dapat diuraikan pembahasan indikator dan sub indikator yaitu:</w:t>
      </w:r>
    </w:p>
    <w:p w:rsidR="00636B15" w:rsidRPr="0004730E" w:rsidRDefault="00636B15" w:rsidP="00BC31E5">
      <w:pPr>
        <w:pStyle w:val="ListParagraph"/>
        <w:spacing w:after="0" w:line="240" w:lineRule="auto"/>
        <w:ind w:left="0"/>
        <w:jc w:val="both"/>
        <w:rPr>
          <w:rFonts w:ascii="Times New Roman" w:hAnsi="Times New Roman"/>
          <w:lang w:val="id-ID"/>
        </w:rPr>
      </w:pPr>
      <w:r w:rsidRPr="0004730E">
        <w:rPr>
          <w:rFonts w:ascii="Times New Roman" w:hAnsi="Times New Roman"/>
          <w:lang w:val="id-ID"/>
        </w:rPr>
        <w:t xml:space="preserve">1. Faktor Internal </w:t>
      </w:r>
    </w:p>
    <w:p w:rsidR="00636B15" w:rsidRPr="0004730E" w:rsidRDefault="00636B15" w:rsidP="00636B15">
      <w:pPr>
        <w:pStyle w:val="ListParagraph"/>
        <w:spacing w:after="0" w:line="240" w:lineRule="auto"/>
        <w:ind w:left="284"/>
        <w:jc w:val="both"/>
        <w:rPr>
          <w:rFonts w:ascii="Times New Roman" w:hAnsi="Times New Roman"/>
          <w:lang w:val="id-ID"/>
        </w:rPr>
      </w:pPr>
      <w:r w:rsidRPr="0004730E">
        <w:rPr>
          <w:rFonts w:ascii="Times New Roman" w:hAnsi="Times New Roman"/>
          <w:lang w:val="id-ID"/>
        </w:rPr>
        <w:t xml:space="preserve">    Dari indikator faktor internal diperoleh klasifikasi per sub indikator sebagai berikut:</w:t>
      </w:r>
    </w:p>
    <w:p w:rsidR="00636B15" w:rsidRPr="0004730E" w:rsidRDefault="00636B15" w:rsidP="00636B15">
      <w:pPr>
        <w:pStyle w:val="ListParagraph"/>
        <w:numPr>
          <w:ilvl w:val="0"/>
          <w:numId w:val="24"/>
        </w:numPr>
        <w:spacing w:after="0" w:line="240" w:lineRule="auto"/>
        <w:ind w:left="567" w:hanging="283"/>
        <w:jc w:val="both"/>
        <w:rPr>
          <w:rFonts w:ascii="Times New Roman" w:hAnsi="Times New Roman"/>
          <w:lang w:val="id-ID"/>
        </w:rPr>
      </w:pPr>
      <w:r w:rsidRPr="0004730E">
        <w:rPr>
          <w:rFonts w:ascii="Times New Roman" w:hAnsi="Times New Roman"/>
          <w:lang w:val="id-ID"/>
        </w:rPr>
        <w:t>Emosional</w:t>
      </w:r>
    </w:p>
    <w:p w:rsidR="00636B15" w:rsidRPr="0004730E" w:rsidRDefault="00636B15" w:rsidP="00636B15">
      <w:pPr>
        <w:pStyle w:val="ListParagraph"/>
        <w:spacing w:after="0" w:line="240" w:lineRule="auto"/>
        <w:ind w:left="567"/>
        <w:jc w:val="both"/>
        <w:rPr>
          <w:rFonts w:ascii="Times New Roman" w:hAnsi="Times New Roman"/>
          <w:lang w:val="id-ID"/>
        </w:rPr>
      </w:pPr>
      <w:r w:rsidRPr="0004730E">
        <w:rPr>
          <w:rFonts w:ascii="Times New Roman" w:hAnsi="Times New Roman"/>
          <w:lang w:val="id-ID"/>
        </w:rPr>
        <w:t xml:space="preserve">    Sub indikator emosional mendapatkan persentase tertinggi dengan jumlah persentase 55,1% termasuk dalam kategori sangat tinggi, dapat dikatakan bahwa sub indikator emosional sangat mempengaruhi minat menjadi guru mahasiswa Program Studi PTB.</w:t>
      </w:r>
    </w:p>
    <w:p w:rsidR="00636B15" w:rsidRPr="0004730E" w:rsidRDefault="00636B15" w:rsidP="00636B15">
      <w:pPr>
        <w:pStyle w:val="ListParagraph"/>
        <w:numPr>
          <w:ilvl w:val="0"/>
          <w:numId w:val="24"/>
        </w:numPr>
        <w:spacing w:after="0" w:line="240" w:lineRule="auto"/>
        <w:ind w:left="567" w:hanging="283"/>
        <w:jc w:val="both"/>
        <w:rPr>
          <w:rFonts w:ascii="Times New Roman" w:hAnsi="Times New Roman"/>
          <w:lang w:val="id-ID"/>
        </w:rPr>
      </w:pPr>
      <w:r w:rsidRPr="0004730E">
        <w:rPr>
          <w:rFonts w:ascii="Times New Roman" w:hAnsi="Times New Roman"/>
          <w:lang w:val="id-ID"/>
        </w:rPr>
        <w:t>Persepsi</w:t>
      </w:r>
    </w:p>
    <w:p w:rsidR="00636B15" w:rsidRPr="0004730E" w:rsidRDefault="00636B15" w:rsidP="00636B15">
      <w:pPr>
        <w:pStyle w:val="ListParagraph"/>
        <w:spacing w:after="0" w:line="240" w:lineRule="auto"/>
        <w:ind w:left="567" w:firstLine="284"/>
        <w:jc w:val="both"/>
        <w:rPr>
          <w:rFonts w:ascii="Times New Roman" w:hAnsi="Times New Roman"/>
          <w:lang w:val="id-ID"/>
        </w:rPr>
      </w:pPr>
      <w:r w:rsidRPr="0004730E">
        <w:rPr>
          <w:rFonts w:ascii="Times New Roman" w:hAnsi="Times New Roman"/>
          <w:lang w:val="id-ID"/>
        </w:rPr>
        <w:t>Sub indikator persepsi mendapatkan persentase tertinggi dengan jumlah persentase 38,1% termasuk dalam kategori sangat tinggi, dapat dikatakan bahwa sub indikator persepsi sangat mempengaruhi minat mahasiswa Program Studi PTB terhadap profesi guru.</w:t>
      </w:r>
    </w:p>
    <w:p w:rsidR="00636B15" w:rsidRPr="0004730E" w:rsidRDefault="00636B15" w:rsidP="00636B15">
      <w:pPr>
        <w:pStyle w:val="ListParagraph"/>
        <w:numPr>
          <w:ilvl w:val="0"/>
          <w:numId w:val="24"/>
        </w:numPr>
        <w:spacing w:after="0" w:line="240" w:lineRule="auto"/>
        <w:ind w:left="567" w:hanging="284"/>
        <w:jc w:val="both"/>
        <w:rPr>
          <w:rFonts w:ascii="Times New Roman" w:hAnsi="Times New Roman"/>
          <w:lang w:val="id-ID"/>
        </w:rPr>
      </w:pPr>
      <w:r w:rsidRPr="0004730E">
        <w:rPr>
          <w:rFonts w:ascii="Times New Roman" w:hAnsi="Times New Roman"/>
          <w:lang w:val="id-ID"/>
        </w:rPr>
        <w:t>Motivasi</w:t>
      </w:r>
    </w:p>
    <w:p w:rsidR="00636B15" w:rsidRPr="0004730E" w:rsidRDefault="00636B15" w:rsidP="00636B15">
      <w:pPr>
        <w:spacing w:after="0" w:line="240" w:lineRule="auto"/>
        <w:ind w:left="567"/>
        <w:jc w:val="both"/>
        <w:rPr>
          <w:rFonts w:ascii="Times New Roman" w:hAnsi="Times New Roman"/>
        </w:rPr>
      </w:pPr>
      <w:r w:rsidRPr="0004730E">
        <w:rPr>
          <w:rFonts w:ascii="Times New Roman" w:hAnsi="Times New Roman"/>
        </w:rPr>
        <w:t xml:space="preserve">    Sub indikator motivasi mendapatkan persentase tertinggi dengan jumlah persentase 26,2%  pada kategori tinggi, dapat dikatakan bahwa sub indikator motivasi, seperti motivasi untuk mewujudkan cita – cita menjadi guru dan motivasi membahagiakan orangtua juga mempengaruhi minat mahasiswa Program Studi PTB terhadap profesi guru.</w:t>
      </w:r>
    </w:p>
    <w:p w:rsidR="00636B15" w:rsidRPr="0004730E" w:rsidRDefault="00636B15" w:rsidP="00636B15">
      <w:pPr>
        <w:pStyle w:val="ListParagraph"/>
        <w:numPr>
          <w:ilvl w:val="0"/>
          <w:numId w:val="24"/>
        </w:numPr>
        <w:spacing w:after="0" w:line="240" w:lineRule="auto"/>
        <w:ind w:left="567" w:hanging="283"/>
        <w:jc w:val="both"/>
        <w:rPr>
          <w:rFonts w:ascii="Times New Roman" w:hAnsi="Times New Roman"/>
          <w:lang w:val="id-ID"/>
        </w:rPr>
      </w:pPr>
      <w:r w:rsidRPr="0004730E">
        <w:rPr>
          <w:rFonts w:ascii="Times New Roman" w:hAnsi="Times New Roman"/>
          <w:lang w:val="id-ID"/>
        </w:rPr>
        <w:t>Bakat</w:t>
      </w:r>
    </w:p>
    <w:p w:rsidR="00636B15" w:rsidRPr="0004730E" w:rsidRDefault="00636B15" w:rsidP="00636B15">
      <w:pPr>
        <w:pStyle w:val="ListParagraph"/>
        <w:spacing w:after="0" w:line="240" w:lineRule="auto"/>
        <w:ind w:left="567" w:firstLine="284"/>
        <w:jc w:val="both"/>
        <w:rPr>
          <w:rFonts w:ascii="Times New Roman" w:hAnsi="Times New Roman"/>
          <w:lang w:val="id-ID"/>
        </w:rPr>
      </w:pPr>
      <w:r w:rsidRPr="0004730E">
        <w:rPr>
          <w:rFonts w:ascii="Times New Roman" w:hAnsi="Times New Roman"/>
          <w:lang w:val="id-ID"/>
        </w:rPr>
        <w:t>Sub indikator bakat mendapatkan persentase tertinggi dengan jumlah persentase 52,3% yang temasuk dalam kategori sedang, dapat dikatakan bahwa pengaruh bakat menjadi guru dari dalam diri mahasiswa cukup mempengaruhi minat mahasiswa Program Studi PTB terhadap profesi guru.</w:t>
      </w:r>
    </w:p>
    <w:p w:rsidR="00636B15" w:rsidRPr="0004730E" w:rsidRDefault="00636B15" w:rsidP="00636B15">
      <w:pPr>
        <w:pStyle w:val="ListParagraph"/>
        <w:numPr>
          <w:ilvl w:val="0"/>
          <w:numId w:val="24"/>
        </w:numPr>
        <w:spacing w:after="0" w:line="240" w:lineRule="auto"/>
        <w:ind w:left="567" w:hanging="283"/>
        <w:jc w:val="both"/>
        <w:rPr>
          <w:rFonts w:ascii="Times New Roman" w:hAnsi="Times New Roman"/>
          <w:lang w:val="id-ID"/>
        </w:rPr>
      </w:pPr>
      <w:r w:rsidRPr="0004730E">
        <w:rPr>
          <w:rFonts w:ascii="Times New Roman" w:hAnsi="Times New Roman"/>
          <w:lang w:val="id-ID"/>
        </w:rPr>
        <w:t>Penguasaan Ilmu Pengetahuan</w:t>
      </w:r>
    </w:p>
    <w:p w:rsidR="00636B15" w:rsidRPr="0004730E" w:rsidRDefault="00636B15" w:rsidP="00636B15">
      <w:pPr>
        <w:spacing w:after="0" w:line="240" w:lineRule="auto"/>
        <w:ind w:left="567" w:firstLine="284"/>
        <w:jc w:val="both"/>
        <w:rPr>
          <w:rFonts w:ascii="Times New Roman" w:hAnsi="Times New Roman"/>
        </w:rPr>
      </w:pPr>
      <w:r w:rsidRPr="0004730E">
        <w:rPr>
          <w:rFonts w:ascii="Times New Roman" w:hAnsi="Times New Roman"/>
        </w:rPr>
        <w:t>Sub indikator pengusaan ilmu pengetahuan mendapatkan persentase tertinggi dengan jumlah persentase 35,7% pada kategori sedang, dapat dikatakan bahwa pengaruh penguasaan ilmu pengetahuan yang dimilik mahasiswa Program Studi PTB cukup mempengaruhi minatnya untuk menjadi guru.</w:t>
      </w:r>
    </w:p>
    <w:p w:rsidR="00BC31E5" w:rsidRPr="0004730E" w:rsidRDefault="00BC31E5" w:rsidP="00636B15">
      <w:pPr>
        <w:spacing w:after="0" w:line="240" w:lineRule="auto"/>
        <w:ind w:left="567" w:firstLine="284"/>
        <w:jc w:val="both"/>
        <w:rPr>
          <w:rFonts w:ascii="Times New Roman" w:hAnsi="Times New Roman"/>
        </w:rPr>
      </w:pPr>
    </w:p>
    <w:p w:rsidR="00BC31E5" w:rsidRPr="0004730E" w:rsidRDefault="00BC31E5" w:rsidP="00636B15">
      <w:pPr>
        <w:spacing w:after="0" w:line="240" w:lineRule="auto"/>
        <w:ind w:left="567" w:firstLine="284"/>
        <w:jc w:val="both"/>
        <w:rPr>
          <w:rFonts w:ascii="Times New Roman" w:hAnsi="Times New Roman"/>
        </w:rPr>
      </w:pPr>
    </w:p>
    <w:p w:rsidR="00636B15" w:rsidRPr="0004730E" w:rsidRDefault="00636B15" w:rsidP="00BB33A0">
      <w:pPr>
        <w:pStyle w:val="ListParagraph"/>
        <w:numPr>
          <w:ilvl w:val="0"/>
          <w:numId w:val="26"/>
        </w:numPr>
        <w:spacing w:after="0" w:line="240" w:lineRule="auto"/>
        <w:ind w:left="0" w:hanging="142"/>
        <w:jc w:val="both"/>
        <w:rPr>
          <w:rFonts w:ascii="Times New Roman" w:hAnsi="Times New Roman"/>
        </w:rPr>
      </w:pPr>
      <w:r w:rsidRPr="0004730E">
        <w:rPr>
          <w:rFonts w:ascii="Times New Roman" w:hAnsi="Times New Roman"/>
        </w:rPr>
        <w:lastRenderedPageBreak/>
        <w:t>Faktor</w:t>
      </w:r>
      <w:r w:rsidR="00BB33A0" w:rsidRPr="0004730E">
        <w:rPr>
          <w:rFonts w:ascii="Times New Roman" w:hAnsi="Times New Roman"/>
        </w:rPr>
        <w:t xml:space="preserve"> </w:t>
      </w:r>
      <w:r w:rsidRPr="0004730E">
        <w:rPr>
          <w:rFonts w:ascii="Times New Roman" w:hAnsi="Times New Roman"/>
        </w:rPr>
        <w:t>Eksternal</w:t>
      </w:r>
    </w:p>
    <w:p w:rsidR="00636B15" w:rsidRPr="0004730E" w:rsidRDefault="00636B15" w:rsidP="00BB33A0">
      <w:pPr>
        <w:pStyle w:val="ListParagraph"/>
        <w:spacing w:after="0" w:line="240" w:lineRule="auto"/>
        <w:ind w:left="142" w:firstLine="142"/>
        <w:jc w:val="both"/>
        <w:rPr>
          <w:rFonts w:ascii="Times New Roman" w:hAnsi="Times New Roman"/>
          <w:lang w:val="id-ID"/>
        </w:rPr>
      </w:pPr>
      <w:r w:rsidRPr="0004730E">
        <w:rPr>
          <w:rFonts w:ascii="Times New Roman" w:hAnsi="Times New Roman"/>
          <w:lang w:val="id-ID"/>
        </w:rPr>
        <w:t xml:space="preserve">    Dari indikator faktor eksternal diperoleh klasifikasi per sub indikator sebagai berikut:</w:t>
      </w:r>
    </w:p>
    <w:p w:rsidR="00636B15" w:rsidRPr="0004730E" w:rsidRDefault="00636B15" w:rsidP="00636B15">
      <w:pPr>
        <w:pStyle w:val="ListParagraph"/>
        <w:numPr>
          <w:ilvl w:val="0"/>
          <w:numId w:val="25"/>
        </w:numPr>
        <w:spacing w:after="0" w:line="240" w:lineRule="auto"/>
        <w:ind w:left="567" w:hanging="283"/>
        <w:jc w:val="both"/>
        <w:rPr>
          <w:rFonts w:ascii="Times New Roman" w:hAnsi="Times New Roman"/>
          <w:lang w:val="id-ID"/>
        </w:rPr>
      </w:pPr>
      <w:r w:rsidRPr="0004730E">
        <w:rPr>
          <w:rFonts w:ascii="Times New Roman" w:hAnsi="Times New Roman"/>
          <w:lang w:val="id-ID"/>
        </w:rPr>
        <w:t>Keluarga</w:t>
      </w:r>
    </w:p>
    <w:p w:rsidR="00636B15" w:rsidRPr="0004730E" w:rsidRDefault="00636B15" w:rsidP="00636B15">
      <w:pPr>
        <w:pStyle w:val="ListParagraph"/>
        <w:spacing w:after="0" w:line="240" w:lineRule="auto"/>
        <w:ind w:left="567"/>
        <w:jc w:val="both"/>
        <w:rPr>
          <w:rFonts w:ascii="Times New Roman" w:hAnsi="Times New Roman"/>
          <w:lang w:val="id-ID"/>
        </w:rPr>
      </w:pPr>
      <w:r w:rsidRPr="0004730E">
        <w:rPr>
          <w:rFonts w:ascii="Times New Roman" w:hAnsi="Times New Roman"/>
          <w:lang w:val="id-ID"/>
        </w:rPr>
        <w:t xml:space="preserve">    Sub indikator yang dipengaruhi lingkungan keluarga mendapatkan persentase tertinggi dengan jumlah persentase 45,2%  termasuk dalam kategori tinggi, hal ini membuktikan bahwa orangtua juga berpengaruh terhadap minat mahasiswa Program Studi PTB memilih profesi guru.</w:t>
      </w:r>
    </w:p>
    <w:p w:rsidR="00636B15" w:rsidRPr="0004730E" w:rsidRDefault="00636B15" w:rsidP="00636B15">
      <w:pPr>
        <w:pStyle w:val="ListParagraph"/>
        <w:numPr>
          <w:ilvl w:val="0"/>
          <w:numId w:val="25"/>
        </w:numPr>
        <w:spacing w:after="0" w:line="240" w:lineRule="auto"/>
        <w:ind w:left="567" w:hanging="283"/>
        <w:jc w:val="both"/>
        <w:rPr>
          <w:rFonts w:ascii="Times New Roman" w:hAnsi="Times New Roman"/>
          <w:lang w:val="id-ID"/>
        </w:rPr>
      </w:pPr>
      <w:r w:rsidRPr="0004730E">
        <w:rPr>
          <w:rFonts w:ascii="Times New Roman" w:hAnsi="Times New Roman"/>
          <w:lang w:val="id-ID"/>
        </w:rPr>
        <w:t>Teman</w:t>
      </w:r>
    </w:p>
    <w:p w:rsidR="00636B15" w:rsidRPr="0004730E" w:rsidRDefault="00636B15" w:rsidP="00636B15">
      <w:pPr>
        <w:spacing w:after="0" w:line="240" w:lineRule="auto"/>
        <w:ind w:left="567"/>
        <w:jc w:val="both"/>
        <w:rPr>
          <w:rFonts w:ascii="Times New Roman" w:hAnsi="Times New Roman"/>
        </w:rPr>
      </w:pPr>
      <w:r w:rsidRPr="0004730E">
        <w:rPr>
          <w:rFonts w:ascii="Times New Roman" w:hAnsi="Times New Roman"/>
        </w:rPr>
        <w:t xml:space="preserve">    Sub indikator yang dipengaruhi lingkungan teman mendapatkan persentase tertinggi dengan jumlah persentase 48,9% termasuk dalam kategori sedang, dapat dikatakan bahwa pengaruh dari teman – teman disekitar cukup mempengaruhi minat mahasiswa Program Studi PTB untuk menjadi guru.</w:t>
      </w:r>
    </w:p>
    <w:p w:rsidR="00636B15" w:rsidRPr="0004730E" w:rsidRDefault="00636B15" w:rsidP="00636B15">
      <w:pPr>
        <w:pStyle w:val="ListParagraph"/>
        <w:numPr>
          <w:ilvl w:val="0"/>
          <w:numId w:val="25"/>
        </w:numPr>
        <w:spacing w:after="0" w:line="240" w:lineRule="auto"/>
        <w:ind w:left="567" w:hanging="283"/>
        <w:jc w:val="both"/>
        <w:rPr>
          <w:rFonts w:ascii="Times New Roman" w:hAnsi="Times New Roman"/>
          <w:lang w:val="id-ID"/>
        </w:rPr>
      </w:pPr>
      <w:r w:rsidRPr="0004730E">
        <w:rPr>
          <w:rFonts w:ascii="Times New Roman" w:hAnsi="Times New Roman"/>
          <w:lang w:val="id-ID"/>
        </w:rPr>
        <w:t>Masyarakat</w:t>
      </w:r>
    </w:p>
    <w:p w:rsidR="00636B15" w:rsidRPr="0004730E" w:rsidRDefault="00636B15" w:rsidP="00636B15">
      <w:pPr>
        <w:spacing w:after="0" w:line="240" w:lineRule="auto"/>
        <w:ind w:left="567"/>
        <w:jc w:val="both"/>
        <w:rPr>
          <w:rFonts w:ascii="Times New Roman" w:hAnsi="Times New Roman"/>
        </w:rPr>
      </w:pPr>
      <w:r w:rsidRPr="0004730E">
        <w:rPr>
          <w:rFonts w:ascii="Times New Roman" w:hAnsi="Times New Roman"/>
        </w:rPr>
        <w:t xml:space="preserve">    Sub indikator yang dipengaruhi masyarakat mendapatkan persentase tertinggi dengan jumlah persentase 46,6%  termasuk dalam kategori tinggi, dapat dikatakan bahwa pengaruh dari masyarakat sekitar sangat mempengaruhi minat mahasiswa Program Studi PTB untuk menjadi guru.</w:t>
      </w:r>
    </w:p>
    <w:p w:rsidR="00636B15" w:rsidRPr="0004730E" w:rsidRDefault="00636B15" w:rsidP="00636B15">
      <w:pPr>
        <w:pStyle w:val="ListParagraph"/>
        <w:numPr>
          <w:ilvl w:val="0"/>
          <w:numId w:val="25"/>
        </w:numPr>
        <w:spacing w:after="0" w:line="240" w:lineRule="auto"/>
        <w:ind w:left="567" w:hanging="283"/>
        <w:jc w:val="both"/>
        <w:rPr>
          <w:rFonts w:ascii="Times New Roman" w:hAnsi="Times New Roman"/>
          <w:lang w:val="id-ID"/>
        </w:rPr>
      </w:pPr>
      <w:r w:rsidRPr="0004730E">
        <w:rPr>
          <w:rFonts w:ascii="Times New Roman" w:hAnsi="Times New Roman"/>
          <w:lang w:val="id-ID"/>
        </w:rPr>
        <w:t>Kampus</w:t>
      </w:r>
    </w:p>
    <w:p w:rsidR="00636B15" w:rsidRPr="0004730E" w:rsidRDefault="00636B15" w:rsidP="00636B15">
      <w:pPr>
        <w:spacing w:after="0" w:line="240" w:lineRule="auto"/>
        <w:ind w:left="567"/>
        <w:jc w:val="both"/>
        <w:rPr>
          <w:rFonts w:ascii="Times New Roman" w:hAnsi="Times New Roman"/>
        </w:rPr>
      </w:pPr>
      <w:r w:rsidRPr="0004730E">
        <w:rPr>
          <w:rFonts w:ascii="Times New Roman" w:hAnsi="Times New Roman"/>
        </w:rPr>
        <w:t xml:space="preserve">    Sub indikator yang dipengaruhi lingkungan kampus mendapatkan persentase tertinggi dengan jumlah persentase 33,3% termasuk dalam kategori sangat tinggi, dapat dikatakan pengaruh kehidupan di kampus sangat berpengaruh sekali terhadap minat mahasiswa Program Studi PTB untuk menjadi guru.</w:t>
      </w:r>
    </w:p>
    <w:p w:rsidR="00636B15" w:rsidRPr="0004730E" w:rsidRDefault="00636B15" w:rsidP="00636B15">
      <w:pPr>
        <w:pStyle w:val="ListParagraph"/>
        <w:numPr>
          <w:ilvl w:val="0"/>
          <w:numId w:val="25"/>
        </w:numPr>
        <w:tabs>
          <w:tab w:val="left" w:pos="567"/>
        </w:tabs>
        <w:spacing w:after="0" w:line="240" w:lineRule="auto"/>
        <w:ind w:hanging="436"/>
        <w:jc w:val="both"/>
        <w:rPr>
          <w:rFonts w:ascii="Times New Roman" w:hAnsi="Times New Roman"/>
          <w:lang w:val="id-ID"/>
        </w:rPr>
      </w:pPr>
      <w:r w:rsidRPr="0004730E">
        <w:rPr>
          <w:rFonts w:ascii="Times New Roman" w:hAnsi="Times New Roman"/>
          <w:lang w:val="id-ID"/>
        </w:rPr>
        <w:t>Alamiah</w:t>
      </w:r>
    </w:p>
    <w:p w:rsidR="00636B15" w:rsidRPr="0004730E" w:rsidRDefault="00636B15" w:rsidP="00636B15">
      <w:pPr>
        <w:spacing w:after="0" w:line="240" w:lineRule="auto"/>
        <w:ind w:left="567"/>
        <w:jc w:val="both"/>
        <w:rPr>
          <w:rFonts w:ascii="Times New Roman" w:hAnsi="Times New Roman"/>
        </w:rPr>
      </w:pPr>
      <w:r w:rsidRPr="0004730E">
        <w:rPr>
          <w:rFonts w:ascii="Times New Roman" w:hAnsi="Times New Roman"/>
        </w:rPr>
        <w:t xml:space="preserve">    Sub indikator yang dipengaruhi oleh alamiah mendapatkan persentase tertinggi dengan jumlah persentase 35,2% termasuk dalam kategori sedang, dapat dikatakan bahwa sub indikator alamiah yaitu pengaruh kehidupan menjadi guru sesungguhnya, seperti menjadi guru sudah menjadi cita-cita mahasiswa sejak kecil, atau kehidupan guru yang identik dengan kedisiplinan cukup mempengaruhi mahasiswa Program Studi PTB cukup mempengaruhi minat mahasiswa Program Studi PTB untuk menjadi guru.</w:t>
      </w:r>
    </w:p>
    <w:p w:rsidR="00636B15" w:rsidRPr="0004730E" w:rsidRDefault="00636B15" w:rsidP="00BC31E5">
      <w:pPr>
        <w:pStyle w:val="ListParagraph"/>
        <w:spacing w:after="0" w:line="240" w:lineRule="auto"/>
        <w:ind w:left="0"/>
        <w:jc w:val="both"/>
        <w:rPr>
          <w:rFonts w:ascii="Times New Roman" w:hAnsi="Times New Roman"/>
          <w:lang w:val="id-ID"/>
        </w:rPr>
      </w:pPr>
      <w:r w:rsidRPr="0004730E">
        <w:rPr>
          <w:rFonts w:ascii="Times New Roman" w:hAnsi="Times New Roman"/>
          <w:lang w:val="id-ID"/>
        </w:rPr>
        <w:t>3. Faktor Internal dan FaktorEksternal</w:t>
      </w:r>
    </w:p>
    <w:p w:rsidR="00636B15" w:rsidRPr="0004730E" w:rsidRDefault="00636B15" w:rsidP="00636B15">
      <w:pPr>
        <w:pStyle w:val="ListParagraph"/>
        <w:spacing w:after="0" w:line="240" w:lineRule="auto"/>
        <w:ind w:left="284" w:firstLine="283"/>
        <w:jc w:val="both"/>
        <w:rPr>
          <w:rFonts w:ascii="Times New Roman" w:hAnsi="Times New Roman"/>
          <w:lang w:val="id-ID"/>
        </w:rPr>
      </w:pPr>
      <w:r w:rsidRPr="0004730E">
        <w:rPr>
          <w:rFonts w:ascii="Times New Roman" w:hAnsi="Times New Roman"/>
          <w:lang w:val="id-ID"/>
        </w:rPr>
        <w:t xml:space="preserve">Berdasarkan hasil penelitian (tabel 3), faktor internal memiliki persentase tertinggi berada pada kategori tinggi yaitu jumlah persentase 42%, dapat dikatakan bahwa faktor internal sangat mempengaruhi minat menjadi guru mahasiswa Program Studi PTB yaitu pengaruh dari sub </w:t>
      </w:r>
      <w:r w:rsidR="00BC31E5" w:rsidRPr="0004730E">
        <w:rPr>
          <w:rFonts w:ascii="Times New Roman" w:hAnsi="Times New Roman"/>
          <w:lang w:val="id-ID"/>
        </w:rPr>
        <w:t>indik</w:t>
      </w:r>
      <w:r w:rsidRPr="0004730E">
        <w:rPr>
          <w:rFonts w:ascii="Times New Roman" w:hAnsi="Times New Roman"/>
          <w:lang w:val="id-ID"/>
        </w:rPr>
        <w:t xml:space="preserve">ator emosional, persepsi, motivasi, bakat, </w:t>
      </w:r>
      <w:r w:rsidRPr="0004730E">
        <w:rPr>
          <w:rFonts w:ascii="Times New Roman" w:hAnsi="Times New Roman"/>
          <w:lang w:val="id-ID"/>
        </w:rPr>
        <w:lastRenderedPageBreak/>
        <w:t>dan penguasaan ilmu pengetahuan. Sedangkan factor eksternal didapatkan persentase tertinggi dengan jumlah persentase 45,5% termasuk dalam kategori tinggi, dapat dikatakan bahwa factor eksternaljugasangatmempengaruhiminatmenjadi guru mahasiswa Program Studi PTB yaitu pengaruhdari sub indikator keluarga, teman, masyarakat, kampus, danalamiah.</w:t>
      </w:r>
    </w:p>
    <w:p w:rsidR="00636B15" w:rsidRPr="0004730E" w:rsidRDefault="00636B15" w:rsidP="00636B15">
      <w:pPr>
        <w:pStyle w:val="ListParagraph"/>
        <w:spacing w:after="0" w:line="240" w:lineRule="auto"/>
        <w:ind w:left="0"/>
        <w:jc w:val="both"/>
        <w:rPr>
          <w:rFonts w:ascii="Times New Roman" w:hAnsi="Times New Roman"/>
          <w:lang w:val="id-ID"/>
        </w:rPr>
      </w:pPr>
      <w:r w:rsidRPr="0004730E">
        <w:rPr>
          <w:rFonts w:ascii="Times New Roman" w:hAnsi="Times New Roman"/>
          <w:lang w:val="id-ID"/>
        </w:rPr>
        <w:t xml:space="preserve">    Berdasarkan pembahasan faktor eksternal dan faktor internal di atas, maka faktor yang paling berpengaruh terhadap minat mahasiswa Program Studi PTB FT UNP untuk menjadi guru adalah factor eksternal. Hal ini berbeda dengan penelitian [1</w:t>
      </w:r>
      <w:r w:rsidR="00E00E9A" w:rsidRPr="0004730E">
        <w:rPr>
          <w:rFonts w:ascii="Times New Roman" w:hAnsi="Times New Roman"/>
          <w:lang w:val="id-ID"/>
        </w:rPr>
        <w:t>6</w:t>
      </w:r>
      <w:r w:rsidRPr="0004730E">
        <w:rPr>
          <w:rFonts w:ascii="Times New Roman" w:hAnsi="Times New Roman"/>
          <w:lang w:val="id-ID"/>
        </w:rPr>
        <w:t>] bahwa faktor internal adalah faktor yang paling mempengaruhi minat mahasiswa Program Studi PTB FT UNP menjadi guru.</w:t>
      </w:r>
    </w:p>
    <w:p w:rsidR="00636B15" w:rsidRPr="0004730E" w:rsidRDefault="00636B15" w:rsidP="00636B15">
      <w:pPr>
        <w:pStyle w:val="ListParagraph"/>
        <w:spacing w:after="0" w:line="240" w:lineRule="auto"/>
        <w:ind w:left="0"/>
        <w:jc w:val="both"/>
        <w:rPr>
          <w:rFonts w:ascii="Times New Roman" w:hAnsi="Times New Roman"/>
          <w:lang w:val="id-ID"/>
        </w:rPr>
      </w:pPr>
    </w:p>
    <w:p w:rsidR="00636B15" w:rsidRPr="0004730E" w:rsidRDefault="00636B15" w:rsidP="00636B15">
      <w:pPr>
        <w:pStyle w:val="ListParagraph"/>
        <w:numPr>
          <w:ilvl w:val="0"/>
          <w:numId w:val="20"/>
        </w:numPr>
        <w:spacing w:before="240" w:line="240" w:lineRule="auto"/>
        <w:ind w:left="567" w:firstLine="426"/>
        <w:rPr>
          <w:rFonts w:ascii="Times New Roman" w:hAnsi="Times New Roman"/>
          <w:b/>
          <w:lang w:val="id-ID"/>
        </w:rPr>
      </w:pPr>
      <w:r w:rsidRPr="0004730E">
        <w:rPr>
          <w:rFonts w:ascii="Times New Roman" w:hAnsi="Times New Roman"/>
          <w:b/>
          <w:lang w:val="id-ID"/>
        </w:rPr>
        <w:t>KESIMPULAN</w:t>
      </w:r>
    </w:p>
    <w:p w:rsidR="00636B15" w:rsidRPr="0004730E" w:rsidRDefault="00636B15" w:rsidP="00636B15">
      <w:pPr>
        <w:spacing w:after="0" w:line="240" w:lineRule="auto"/>
        <w:jc w:val="both"/>
        <w:rPr>
          <w:rFonts w:ascii="Times New Roman" w:hAnsi="Times New Roman"/>
        </w:rPr>
      </w:pPr>
      <w:r w:rsidRPr="0004730E">
        <w:rPr>
          <w:rFonts w:ascii="Times New Roman" w:hAnsi="Times New Roman"/>
        </w:rPr>
        <w:t xml:space="preserve">    Berdasarkan penelitian dan analisis data yang telah dilakukan dapat disimpulkan:</w:t>
      </w:r>
    </w:p>
    <w:p w:rsidR="00636B15" w:rsidRPr="0004730E" w:rsidRDefault="00636B15" w:rsidP="00636B15">
      <w:pPr>
        <w:pStyle w:val="ListParagraph"/>
        <w:numPr>
          <w:ilvl w:val="0"/>
          <w:numId w:val="10"/>
        </w:numPr>
        <w:spacing w:after="0" w:line="240" w:lineRule="auto"/>
        <w:ind w:left="284" w:hanging="284"/>
        <w:jc w:val="both"/>
        <w:rPr>
          <w:rFonts w:ascii="Times New Roman" w:hAnsi="Times New Roman"/>
          <w:lang w:val="id-ID"/>
        </w:rPr>
      </w:pPr>
      <w:r w:rsidRPr="0004730E">
        <w:rPr>
          <w:rFonts w:ascii="Times New Roman" w:hAnsi="Times New Roman"/>
          <w:lang w:val="id-ID"/>
        </w:rPr>
        <w:t>Faktor – faktor yang mempengaruhi minat mahasiswa Program Studi PTB FT UNP untuk menjadi guru ada dua faktor. Pertama faktor internal dengan sub indikator: emosional, persepsi, motivasi, bakat, dan penguasaan ilmu pengetahuan. Kedua faktor eksternal dengan sub indikator: keluarga, teman, masyarakat, kampus, dan alamiah.</w:t>
      </w:r>
    </w:p>
    <w:p w:rsidR="00636B15" w:rsidRPr="0004730E" w:rsidRDefault="00636B15" w:rsidP="00636B15">
      <w:pPr>
        <w:pStyle w:val="ListParagraph"/>
        <w:numPr>
          <w:ilvl w:val="0"/>
          <w:numId w:val="10"/>
        </w:numPr>
        <w:spacing w:after="0" w:line="240" w:lineRule="auto"/>
        <w:ind w:left="284" w:hanging="284"/>
        <w:jc w:val="both"/>
        <w:rPr>
          <w:rFonts w:ascii="Times New Roman" w:hAnsi="Times New Roman"/>
          <w:lang w:val="id-ID"/>
        </w:rPr>
      </w:pPr>
      <w:r w:rsidRPr="0004730E">
        <w:rPr>
          <w:rFonts w:ascii="Times New Roman" w:hAnsi="Times New Roman"/>
          <w:lang w:val="id-ID"/>
        </w:rPr>
        <w:t>Diantara faktor internal dan eksternal, faktor yang paling mempengaruhi minat mahasiswa Program Studi PTB FT UNP menjadi guru adalah faktor eksternal, yaitu sub indikator teman.</w:t>
      </w:r>
    </w:p>
    <w:p w:rsidR="00636B15" w:rsidRPr="0004730E" w:rsidRDefault="00636B15" w:rsidP="00636B15">
      <w:pPr>
        <w:spacing w:after="0" w:line="240" w:lineRule="auto"/>
        <w:jc w:val="center"/>
        <w:rPr>
          <w:rFonts w:ascii="Times New Roman" w:hAnsi="Times New Roman"/>
        </w:rPr>
      </w:pPr>
    </w:p>
    <w:p w:rsidR="00636B15" w:rsidRPr="0004730E" w:rsidRDefault="00636B15" w:rsidP="00636B15">
      <w:pPr>
        <w:pStyle w:val="ListParagraph"/>
        <w:spacing w:after="0" w:line="240" w:lineRule="auto"/>
        <w:ind w:left="0"/>
        <w:contextualSpacing w:val="0"/>
        <w:jc w:val="center"/>
        <w:rPr>
          <w:rFonts w:ascii="Times New Roman" w:hAnsi="Times New Roman"/>
          <w:b/>
          <w:lang w:val="id-ID"/>
        </w:rPr>
      </w:pPr>
      <w:r w:rsidRPr="0004730E">
        <w:rPr>
          <w:rFonts w:ascii="Times New Roman" w:hAnsi="Times New Roman"/>
          <w:b/>
          <w:lang w:val="id-ID"/>
        </w:rPr>
        <w:t>DAFTAR PUSTAKA</w:t>
      </w:r>
    </w:p>
    <w:p w:rsidR="00636B15" w:rsidRPr="0004730E" w:rsidRDefault="003524E2" w:rsidP="003524E2">
      <w:pPr>
        <w:spacing w:before="240" w:after="0" w:line="240" w:lineRule="auto"/>
        <w:ind w:left="426" w:hanging="426"/>
        <w:jc w:val="both"/>
        <w:rPr>
          <w:rFonts w:ascii="Times New Roman" w:hAnsi="Times New Roman"/>
        </w:rPr>
      </w:pPr>
      <w:r w:rsidRPr="0004730E">
        <w:rPr>
          <w:rFonts w:ascii="Times New Roman" w:hAnsi="Times New Roman"/>
        </w:rPr>
        <w:t xml:space="preserve">[1] </w:t>
      </w:r>
      <w:r w:rsidR="00636B15" w:rsidRPr="0004730E">
        <w:rPr>
          <w:rFonts w:ascii="Times New Roman" w:hAnsi="Times New Roman"/>
        </w:rPr>
        <w:t xml:space="preserve">Info UNP. 2018. </w:t>
      </w:r>
      <w:r w:rsidR="00636B15" w:rsidRPr="0004730E">
        <w:rPr>
          <w:rFonts w:ascii="Times New Roman" w:hAnsi="Times New Roman"/>
          <w:i/>
        </w:rPr>
        <w:t xml:space="preserve">Profil Universitas Negeri Padang </w:t>
      </w:r>
      <w:r w:rsidR="00636B15" w:rsidRPr="0004730E">
        <w:rPr>
          <w:rFonts w:ascii="Times New Roman" w:hAnsi="Times New Roman"/>
        </w:rPr>
        <w:t xml:space="preserve">(dalam </w:t>
      </w:r>
      <w:r w:rsidR="00636B15" w:rsidRPr="0004730E">
        <w:rPr>
          <w:rFonts w:ascii="Times New Roman" w:hAnsi="Times New Roman"/>
          <w:i/>
        </w:rPr>
        <w:t xml:space="preserve">website https://infounp.or.id/profil-universitas-negeri- padang/ </w:t>
      </w:r>
      <w:r w:rsidR="00636B15" w:rsidRPr="0004730E">
        <w:rPr>
          <w:rFonts w:ascii="Times New Roman" w:hAnsi="Times New Roman"/>
        </w:rPr>
        <w:t>diakses 10 September 2019)</w:t>
      </w:r>
    </w:p>
    <w:p w:rsidR="00636B15" w:rsidRPr="0004730E" w:rsidRDefault="00636B15" w:rsidP="00636B15">
      <w:pPr>
        <w:spacing w:line="240" w:lineRule="auto"/>
        <w:rPr>
          <w:rFonts w:ascii="Times New Roman" w:hAnsi="Times New Roman"/>
        </w:rPr>
      </w:pPr>
      <w:r w:rsidRPr="0004730E">
        <w:rPr>
          <w:rFonts w:ascii="Times New Roman" w:hAnsi="Times New Roman"/>
        </w:rPr>
        <w:t>[2]   sipil.ft.unp.ac.id/?page_id=63</w:t>
      </w:r>
    </w:p>
    <w:p w:rsidR="00636B15" w:rsidRPr="0004730E" w:rsidRDefault="00636B15" w:rsidP="00636B15">
      <w:pPr>
        <w:spacing w:line="240" w:lineRule="auto"/>
        <w:ind w:left="426" w:hanging="426"/>
        <w:jc w:val="both"/>
        <w:rPr>
          <w:rFonts w:ascii="Times New Roman" w:hAnsi="Times New Roman"/>
        </w:rPr>
      </w:pPr>
      <w:r w:rsidRPr="0004730E">
        <w:rPr>
          <w:rFonts w:ascii="Times New Roman" w:hAnsi="Times New Roman"/>
        </w:rPr>
        <w:t xml:space="preserve">[3]   Dalyono. (2005). </w:t>
      </w:r>
      <w:r w:rsidRPr="0004730E">
        <w:rPr>
          <w:rFonts w:ascii="Times New Roman" w:hAnsi="Times New Roman"/>
          <w:i/>
          <w:iCs/>
        </w:rPr>
        <w:t xml:space="preserve">Psikologi Pendidikan. </w:t>
      </w:r>
      <w:r w:rsidRPr="0004730E">
        <w:rPr>
          <w:rFonts w:ascii="Times New Roman" w:hAnsi="Times New Roman"/>
        </w:rPr>
        <w:t>Jakarta:   Rineka Cipta.</w:t>
      </w:r>
    </w:p>
    <w:p w:rsidR="00636B15" w:rsidRPr="0004730E" w:rsidRDefault="003524E2" w:rsidP="003524E2">
      <w:pPr>
        <w:pStyle w:val="Default"/>
        <w:ind w:left="426" w:hanging="426"/>
        <w:jc w:val="both"/>
        <w:rPr>
          <w:i/>
          <w:iCs/>
          <w:sz w:val="22"/>
          <w:szCs w:val="22"/>
        </w:rPr>
      </w:pPr>
      <w:r w:rsidRPr="0004730E">
        <w:rPr>
          <w:sz w:val="22"/>
          <w:szCs w:val="22"/>
        </w:rPr>
        <w:t xml:space="preserve">[4] </w:t>
      </w:r>
      <w:r w:rsidRPr="0004730E">
        <w:rPr>
          <w:sz w:val="22"/>
          <w:szCs w:val="22"/>
        </w:rPr>
        <w:tab/>
      </w:r>
      <w:r w:rsidR="00636B15" w:rsidRPr="0004730E">
        <w:rPr>
          <w:bCs/>
          <w:sz w:val="22"/>
          <w:szCs w:val="22"/>
        </w:rPr>
        <w:t xml:space="preserve">Januardy Ilham. 2018. Hubungan Minat Belajar Dengan Hasil Belajar Ilmu Ukur Tanah Siswa Kelas X Jurusan Teknik Konstruksi Batu Dan Beton Smkn 5 Padang. </w:t>
      </w:r>
      <w:r w:rsidR="00636B15" w:rsidRPr="0004730E">
        <w:rPr>
          <w:i/>
          <w:iCs/>
          <w:sz w:val="22"/>
          <w:szCs w:val="22"/>
        </w:rPr>
        <w:t>CIVED ISSN:</w:t>
      </w:r>
      <w:r w:rsidR="00636B15" w:rsidRPr="0004730E">
        <w:rPr>
          <w:bCs/>
          <w:sz w:val="22"/>
          <w:szCs w:val="22"/>
        </w:rPr>
        <w:t xml:space="preserve"> 2302 – 334</w:t>
      </w:r>
      <w:r w:rsidR="00636B15" w:rsidRPr="0004730E">
        <w:rPr>
          <w:i/>
          <w:iCs/>
          <w:sz w:val="22"/>
          <w:szCs w:val="22"/>
        </w:rPr>
        <w:t xml:space="preserve"> ( Vol.5 No.3)</w:t>
      </w:r>
    </w:p>
    <w:p w:rsidR="00636B15" w:rsidRPr="0004730E" w:rsidRDefault="00636B15" w:rsidP="00636B15">
      <w:pPr>
        <w:pStyle w:val="Default"/>
        <w:ind w:left="426" w:hanging="426"/>
        <w:jc w:val="both"/>
        <w:rPr>
          <w:i/>
          <w:iCs/>
          <w:sz w:val="22"/>
          <w:szCs w:val="22"/>
        </w:rPr>
      </w:pPr>
      <w:r w:rsidRPr="0004730E">
        <w:rPr>
          <w:sz w:val="22"/>
          <w:szCs w:val="22"/>
        </w:rPr>
        <w:t xml:space="preserve">[5] </w:t>
      </w:r>
      <w:r w:rsidR="00A7562E">
        <w:rPr>
          <w:sz w:val="22"/>
          <w:szCs w:val="22"/>
        </w:rPr>
        <w:tab/>
      </w:r>
      <w:r w:rsidRPr="0004730E">
        <w:rPr>
          <w:sz w:val="22"/>
          <w:szCs w:val="22"/>
        </w:rPr>
        <w:t>Rendi Wahyudi. 2019. Hubungan Minat Menjadi Guru Dengan Kesiapan Mengajar Mahasiswa Prodi Pendidikan Teknik Bangunan.</w:t>
      </w:r>
      <w:r w:rsidRPr="0004730E">
        <w:rPr>
          <w:i/>
          <w:iCs/>
          <w:sz w:val="22"/>
          <w:szCs w:val="22"/>
        </w:rPr>
        <w:t xml:space="preserve"> CIVED</w:t>
      </w:r>
      <w:r w:rsidRPr="0004730E">
        <w:rPr>
          <w:sz w:val="22"/>
          <w:szCs w:val="22"/>
        </w:rPr>
        <w:t xml:space="preserve"> ISSN: 2302 – 3341 (Vol. 6, No. 1)</w:t>
      </w:r>
    </w:p>
    <w:p w:rsidR="00636B15" w:rsidRPr="0004730E" w:rsidRDefault="00636B15" w:rsidP="00636B15">
      <w:pPr>
        <w:pStyle w:val="Default"/>
        <w:ind w:left="426" w:hanging="426"/>
        <w:jc w:val="both"/>
        <w:rPr>
          <w:i/>
          <w:iCs/>
          <w:sz w:val="22"/>
          <w:szCs w:val="22"/>
        </w:rPr>
      </w:pPr>
    </w:p>
    <w:p w:rsidR="00636B15" w:rsidRPr="0004730E" w:rsidRDefault="00636B15" w:rsidP="00B13295">
      <w:pPr>
        <w:pStyle w:val="Default"/>
        <w:spacing w:after="240"/>
        <w:ind w:left="426" w:right="13" w:hanging="426"/>
        <w:jc w:val="both"/>
        <w:rPr>
          <w:i/>
          <w:iCs/>
          <w:sz w:val="22"/>
          <w:szCs w:val="22"/>
        </w:rPr>
      </w:pPr>
      <w:r w:rsidRPr="0004730E">
        <w:rPr>
          <w:sz w:val="22"/>
          <w:szCs w:val="22"/>
        </w:rPr>
        <w:lastRenderedPageBreak/>
        <w:t xml:space="preserve">[6] Nurianda WFE Aromatika. 2018. Faktor-Faktor Yang Mempengaruhi Minat Lulusan Program Studi Pendidikan Teknik Bangunan Jurusan Teknik Sipil Ft-Unp Terhadap Profesi Guru. </w:t>
      </w:r>
      <w:r w:rsidRPr="0004730E">
        <w:rPr>
          <w:i/>
          <w:iCs/>
          <w:sz w:val="22"/>
          <w:szCs w:val="22"/>
        </w:rPr>
        <w:t xml:space="preserve">CIVED </w:t>
      </w:r>
      <w:r w:rsidRPr="0004730E">
        <w:rPr>
          <w:sz w:val="22"/>
          <w:szCs w:val="22"/>
        </w:rPr>
        <w:t>ISSN: 2302 – 3341</w:t>
      </w:r>
      <w:r w:rsidRPr="0004730E">
        <w:rPr>
          <w:i/>
          <w:iCs/>
          <w:sz w:val="22"/>
          <w:szCs w:val="22"/>
        </w:rPr>
        <w:t xml:space="preserve"> ( Vol.5 No.2)</w:t>
      </w:r>
    </w:p>
    <w:p w:rsidR="00636B15" w:rsidRPr="0004730E" w:rsidRDefault="00636B15" w:rsidP="00B13295">
      <w:pPr>
        <w:autoSpaceDE w:val="0"/>
        <w:autoSpaceDN w:val="0"/>
        <w:adjustRightInd w:val="0"/>
        <w:spacing w:line="240" w:lineRule="auto"/>
        <w:ind w:left="426" w:right="13" w:hanging="426"/>
        <w:jc w:val="both"/>
        <w:rPr>
          <w:rFonts w:ascii="Times New Roman" w:hAnsi="Times New Roman"/>
        </w:rPr>
      </w:pPr>
      <w:r w:rsidRPr="0004730E">
        <w:rPr>
          <w:rFonts w:ascii="Times New Roman" w:hAnsi="Times New Roman"/>
        </w:rPr>
        <w:t xml:space="preserve">[7]   Depdiknas. (2005). </w:t>
      </w:r>
      <w:r w:rsidRPr="0004730E">
        <w:rPr>
          <w:rFonts w:ascii="Times New Roman" w:hAnsi="Times New Roman"/>
          <w:i/>
          <w:iCs/>
        </w:rPr>
        <w:t xml:space="preserve">Undang-Undang Nomor 14 tahun 2015 tentang Guru dan Dosen. </w:t>
      </w:r>
      <w:r w:rsidRPr="0004730E">
        <w:rPr>
          <w:rFonts w:ascii="Times New Roman" w:hAnsi="Times New Roman"/>
        </w:rPr>
        <w:t>Jakarta: Depdiknas.</w:t>
      </w:r>
    </w:p>
    <w:p w:rsidR="00636B15" w:rsidRPr="0004730E" w:rsidRDefault="00636B15" w:rsidP="00B13295">
      <w:pPr>
        <w:spacing w:line="240" w:lineRule="auto"/>
        <w:ind w:left="426" w:right="13" w:hanging="426"/>
        <w:jc w:val="both"/>
        <w:rPr>
          <w:rFonts w:ascii="Times New Roman" w:hAnsi="Times New Roman"/>
          <w:i/>
        </w:rPr>
      </w:pPr>
      <w:r w:rsidRPr="0004730E">
        <w:rPr>
          <w:rFonts w:ascii="Times New Roman" w:hAnsi="Times New Roman"/>
        </w:rPr>
        <w:t>[8</w:t>
      </w:r>
      <w:r w:rsidR="003524E2" w:rsidRPr="0004730E">
        <w:rPr>
          <w:rFonts w:ascii="Times New Roman" w:hAnsi="Times New Roman"/>
        </w:rPr>
        <w:t xml:space="preserve">] </w:t>
      </w:r>
      <w:r w:rsidR="003524E2" w:rsidRPr="0004730E">
        <w:rPr>
          <w:rFonts w:ascii="Times New Roman" w:hAnsi="Times New Roman"/>
        </w:rPr>
        <w:tab/>
      </w:r>
      <w:r w:rsidRPr="0004730E">
        <w:rPr>
          <w:rFonts w:ascii="Times New Roman" w:hAnsi="Times New Roman"/>
        </w:rPr>
        <w:t xml:space="preserve">Sardiman. (1996). </w:t>
      </w:r>
      <w:r w:rsidRPr="0004730E">
        <w:rPr>
          <w:rFonts w:ascii="Times New Roman" w:hAnsi="Times New Roman"/>
          <w:i/>
        </w:rPr>
        <w:t>Interaksi dan Motivasi Belajar</w:t>
      </w:r>
      <w:r w:rsidR="003524E2" w:rsidRPr="0004730E">
        <w:rPr>
          <w:rFonts w:ascii="Times New Roman" w:hAnsi="Times New Roman"/>
          <w:i/>
        </w:rPr>
        <w:t xml:space="preserve"> </w:t>
      </w:r>
      <w:r w:rsidRPr="0004730E">
        <w:rPr>
          <w:rFonts w:ascii="Times New Roman" w:hAnsi="Times New Roman"/>
          <w:i/>
        </w:rPr>
        <w:t>Mengajar</w:t>
      </w:r>
      <w:r w:rsidRPr="0004730E">
        <w:rPr>
          <w:rFonts w:ascii="Times New Roman" w:hAnsi="Times New Roman"/>
        </w:rPr>
        <w:t>. Jakarta: PT Raja Grafindo Persada.</w:t>
      </w:r>
    </w:p>
    <w:p w:rsidR="00636B15" w:rsidRPr="0004730E" w:rsidRDefault="00636B15" w:rsidP="00B13295">
      <w:pPr>
        <w:spacing w:after="0" w:line="240" w:lineRule="auto"/>
        <w:ind w:right="13"/>
        <w:jc w:val="both"/>
        <w:rPr>
          <w:rFonts w:ascii="Times New Roman" w:hAnsi="Times New Roman"/>
          <w:i/>
        </w:rPr>
      </w:pPr>
      <w:r w:rsidRPr="0004730E">
        <w:rPr>
          <w:rFonts w:ascii="Times New Roman" w:hAnsi="Times New Roman"/>
        </w:rPr>
        <w:t xml:space="preserve">[9]   Slameto. (2010). </w:t>
      </w:r>
      <w:r w:rsidRPr="0004730E">
        <w:rPr>
          <w:rFonts w:ascii="Times New Roman" w:hAnsi="Times New Roman"/>
          <w:i/>
        </w:rPr>
        <w:t xml:space="preserve">Belajar &amp; Faktor-Faktor Yang  </w:t>
      </w:r>
    </w:p>
    <w:p w:rsidR="00636B15" w:rsidRPr="0004730E" w:rsidRDefault="00636B15" w:rsidP="00B13295">
      <w:pPr>
        <w:spacing w:line="240" w:lineRule="auto"/>
        <w:ind w:right="13"/>
        <w:jc w:val="both"/>
        <w:rPr>
          <w:rFonts w:ascii="Times New Roman" w:hAnsi="Times New Roman"/>
        </w:rPr>
      </w:pPr>
      <w:r w:rsidRPr="0004730E">
        <w:rPr>
          <w:rFonts w:ascii="Times New Roman" w:hAnsi="Times New Roman"/>
          <w:i/>
        </w:rPr>
        <w:t xml:space="preserve">      Mempengaruhinya</w:t>
      </w:r>
      <w:r w:rsidRPr="0004730E">
        <w:rPr>
          <w:rFonts w:ascii="Times New Roman" w:hAnsi="Times New Roman"/>
        </w:rPr>
        <w:t>. Jakarta: PT Rineka Cipta.</w:t>
      </w:r>
    </w:p>
    <w:p w:rsidR="00636B15" w:rsidRPr="0004730E" w:rsidRDefault="00636B15" w:rsidP="00B13295">
      <w:pPr>
        <w:spacing w:after="0" w:line="240" w:lineRule="auto"/>
        <w:ind w:right="13"/>
        <w:jc w:val="both"/>
        <w:rPr>
          <w:rFonts w:ascii="Times New Roman" w:hAnsi="Times New Roman"/>
        </w:rPr>
      </w:pPr>
      <w:r w:rsidRPr="0004730E">
        <w:rPr>
          <w:rFonts w:ascii="Times New Roman" w:hAnsi="Times New Roman"/>
        </w:rPr>
        <w:t>[</w:t>
      </w:r>
      <w:r w:rsidR="00E00E9A" w:rsidRPr="0004730E">
        <w:rPr>
          <w:rFonts w:ascii="Times New Roman" w:hAnsi="Times New Roman"/>
        </w:rPr>
        <w:t>10</w:t>
      </w:r>
      <w:r w:rsidRPr="0004730E">
        <w:rPr>
          <w:rFonts w:ascii="Times New Roman" w:hAnsi="Times New Roman"/>
        </w:rPr>
        <w:t>]</w:t>
      </w:r>
      <w:r w:rsidR="003524E2" w:rsidRPr="0004730E">
        <w:rPr>
          <w:rFonts w:ascii="Times New Roman" w:hAnsi="Times New Roman"/>
        </w:rPr>
        <w:t xml:space="preserve"> </w:t>
      </w:r>
      <w:r w:rsidRPr="0004730E">
        <w:rPr>
          <w:rFonts w:ascii="Times New Roman" w:hAnsi="Times New Roman"/>
        </w:rPr>
        <w:t xml:space="preserve">Jahja, Yudrik. (2011). </w:t>
      </w:r>
      <w:r w:rsidRPr="0004730E">
        <w:rPr>
          <w:rFonts w:ascii="Times New Roman" w:hAnsi="Times New Roman"/>
          <w:i/>
        </w:rPr>
        <w:t>Psikologi Perkembangan</w:t>
      </w:r>
      <w:r w:rsidRPr="0004730E">
        <w:rPr>
          <w:rFonts w:ascii="Times New Roman" w:hAnsi="Times New Roman"/>
        </w:rPr>
        <w:t xml:space="preserve">.  </w:t>
      </w:r>
    </w:p>
    <w:p w:rsidR="00636B15" w:rsidRPr="0004730E" w:rsidRDefault="00636B15" w:rsidP="00B13295">
      <w:pPr>
        <w:spacing w:line="240" w:lineRule="auto"/>
        <w:ind w:right="13"/>
        <w:jc w:val="both"/>
        <w:rPr>
          <w:rFonts w:ascii="Times New Roman" w:hAnsi="Times New Roman"/>
        </w:rPr>
      </w:pPr>
      <w:r w:rsidRPr="0004730E">
        <w:rPr>
          <w:rFonts w:ascii="Times New Roman" w:hAnsi="Times New Roman"/>
        </w:rPr>
        <w:t xml:space="preserve">       Jakata: Kencana Prenada Media Group.</w:t>
      </w:r>
    </w:p>
    <w:p w:rsidR="00636B15" w:rsidRPr="0004730E" w:rsidRDefault="00636B15" w:rsidP="00B13295">
      <w:pPr>
        <w:tabs>
          <w:tab w:val="left" w:pos="426"/>
        </w:tabs>
        <w:spacing w:after="0" w:line="240" w:lineRule="auto"/>
        <w:ind w:right="13"/>
        <w:jc w:val="both"/>
        <w:rPr>
          <w:rFonts w:ascii="Times New Roman" w:hAnsi="Times New Roman"/>
        </w:rPr>
      </w:pPr>
      <w:r w:rsidRPr="0004730E">
        <w:rPr>
          <w:rFonts w:ascii="Times New Roman" w:hAnsi="Times New Roman"/>
        </w:rPr>
        <w:t>[</w:t>
      </w:r>
      <w:r w:rsidR="00E00E9A" w:rsidRPr="0004730E">
        <w:rPr>
          <w:rFonts w:ascii="Times New Roman" w:hAnsi="Times New Roman"/>
        </w:rPr>
        <w:t>11</w:t>
      </w:r>
      <w:r w:rsidRPr="0004730E">
        <w:rPr>
          <w:rFonts w:ascii="Times New Roman" w:hAnsi="Times New Roman"/>
        </w:rPr>
        <w:t>]</w:t>
      </w:r>
      <w:r w:rsidR="00F54021" w:rsidRPr="0004730E">
        <w:rPr>
          <w:rFonts w:ascii="Times New Roman" w:hAnsi="Times New Roman"/>
        </w:rPr>
        <w:tab/>
      </w:r>
      <w:r w:rsidRPr="0004730E">
        <w:rPr>
          <w:rFonts w:ascii="Times New Roman" w:hAnsi="Times New Roman"/>
        </w:rPr>
        <w:t xml:space="preserve">Dalyono. (2005). </w:t>
      </w:r>
      <w:r w:rsidRPr="0004730E">
        <w:rPr>
          <w:rFonts w:ascii="Times New Roman" w:hAnsi="Times New Roman"/>
          <w:i/>
          <w:iCs/>
        </w:rPr>
        <w:t xml:space="preserve">Psikologi Pendidikan. </w:t>
      </w:r>
      <w:r w:rsidRPr="0004730E">
        <w:rPr>
          <w:rFonts w:ascii="Times New Roman" w:hAnsi="Times New Roman"/>
        </w:rPr>
        <w:t xml:space="preserve">Jakarta:  </w:t>
      </w:r>
    </w:p>
    <w:p w:rsidR="00636B15" w:rsidRPr="0004730E" w:rsidRDefault="00636B15" w:rsidP="00B13295">
      <w:pPr>
        <w:tabs>
          <w:tab w:val="left" w:pos="426"/>
        </w:tabs>
        <w:spacing w:line="240" w:lineRule="auto"/>
        <w:ind w:right="13"/>
        <w:jc w:val="both"/>
        <w:rPr>
          <w:rFonts w:ascii="Times New Roman" w:hAnsi="Times New Roman"/>
        </w:rPr>
      </w:pPr>
      <w:r w:rsidRPr="0004730E">
        <w:rPr>
          <w:rFonts w:ascii="Times New Roman" w:hAnsi="Times New Roman"/>
        </w:rPr>
        <w:t xml:space="preserve">       Rineka Cipta.</w:t>
      </w:r>
    </w:p>
    <w:p w:rsidR="00636B15" w:rsidRPr="0004730E" w:rsidRDefault="00E00E9A" w:rsidP="00B13295">
      <w:pPr>
        <w:spacing w:line="240" w:lineRule="auto"/>
        <w:ind w:left="426" w:right="13" w:hanging="426"/>
        <w:jc w:val="both"/>
        <w:rPr>
          <w:rFonts w:ascii="Times New Roman" w:hAnsi="Times New Roman"/>
        </w:rPr>
      </w:pPr>
      <w:r w:rsidRPr="0004730E">
        <w:rPr>
          <w:rFonts w:ascii="Times New Roman" w:hAnsi="Times New Roman"/>
        </w:rPr>
        <w:t>[12</w:t>
      </w:r>
      <w:r w:rsidR="00636B15" w:rsidRPr="0004730E">
        <w:rPr>
          <w:rFonts w:ascii="Times New Roman" w:hAnsi="Times New Roman"/>
        </w:rPr>
        <w:t>]</w:t>
      </w:r>
      <w:r w:rsidR="00F54021" w:rsidRPr="0004730E">
        <w:rPr>
          <w:rFonts w:ascii="Times New Roman" w:hAnsi="Times New Roman"/>
        </w:rPr>
        <w:tab/>
      </w:r>
      <w:r w:rsidR="00636B15" w:rsidRPr="0004730E">
        <w:rPr>
          <w:rFonts w:ascii="Times New Roman" w:hAnsi="Times New Roman"/>
        </w:rPr>
        <w:t xml:space="preserve">Woro Widyanti (2006). </w:t>
      </w:r>
      <w:r w:rsidR="00636B15" w:rsidRPr="0004730E">
        <w:rPr>
          <w:rFonts w:ascii="Times New Roman" w:hAnsi="Times New Roman"/>
          <w:i/>
          <w:iCs/>
        </w:rPr>
        <w:t>Pengaruh Minat Menjadi Guru Terhadap Prestasi Belajar Mata Kuliah Akuntansi Pada Mahasiswa Prodi Pendidikan Akuntansi Jurusan Ekonomi Universitas Negeri Semarang. Skrips</w:t>
      </w:r>
      <w:r w:rsidR="00636B15" w:rsidRPr="0004730E">
        <w:rPr>
          <w:rFonts w:ascii="Times New Roman" w:hAnsi="Times New Roman"/>
        </w:rPr>
        <w:t>i. UNNES.</w:t>
      </w:r>
    </w:p>
    <w:p w:rsidR="00636B15" w:rsidRPr="0004730E" w:rsidRDefault="00636B15" w:rsidP="00B13295">
      <w:pPr>
        <w:spacing w:line="240" w:lineRule="auto"/>
        <w:ind w:left="426" w:right="13" w:hanging="426"/>
        <w:jc w:val="both"/>
        <w:rPr>
          <w:rFonts w:ascii="Times New Roman" w:hAnsi="Times New Roman"/>
        </w:rPr>
      </w:pPr>
      <w:r w:rsidRPr="0004730E">
        <w:rPr>
          <w:rFonts w:ascii="Times New Roman" w:hAnsi="Times New Roman"/>
        </w:rPr>
        <w:t>[</w:t>
      </w:r>
      <w:r w:rsidR="00E00E9A" w:rsidRPr="0004730E">
        <w:rPr>
          <w:rFonts w:ascii="Times New Roman" w:hAnsi="Times New Roman"/>
        </w:rPr>
        <w:t>13</w:t>
      </w:r>
      <w:r w:rsidRPr="0004730E">
        <w:rPr>
          <w:rFonts w:ascii="Times New Roman" w:hAnsi="Times New Roman"/>
        </w:rPr>
        <w:t>]</w:t>
      </w:r>
      <w:r w:rsidR="00F54021" w:rsidRPr="0004730E">
        <w:rPr>
          <w:rFonts w:ascii="Times New Roman" w:hAnsi="Times New Roman"/>
        </w:rPr>
        <w:tab/>
      </w:r>
      <w:r w:rsidRPr="0004730E">
        <w:rPr>
          <w:rFonts w:ascii="Times New Roman" w:hAnsi="Times New Roman"/>
        </w:rPr>
        <w:t xml:space="preserve">Zhao, K. (2011). Motivations to Become Teachers in Canada: Perceptions from Internationally Educated Teachers. (Versi Elektronik). </w:t>
      </w:r>
      <w:r w:rsidRPr="0004730E">
        <w:rPr>
          <w:rFonts w:ascii="Times New Roman" w:hAnsi="Times New Roman"/>
          <w:i/>
          <w:iCs/>
        </w:rPr>
        <w:t>International Journal for Cross-Disciplinary Subjects in Education (IJCDSE)</w:t>
      </w:r>
      <w:r w:rsidRPr="0004730E">
        <w:rPr>
          <w:rFonts w:ascii="Times New Roman" w:hAnsi="Times New Roman"/>
        </w:rPr>
        <w:t>, 1 (1), 613-617.</w:t>
      </w:r>
    </w:p>
    <w:p w:rsidR="00636B15" w:rsidRPr="0004730E" w:rsidRDefault="00E00E9A" w:rsidP="00B13295">
      <w:pPr>
        <w:spacing w:line="240" w:lineRule="auto"/>
        <w:ind w:left="426" w:right="13" w:hanging="426"/>
        <w:jc w:val="both"/>
        <w:rPr>
          <w:rFonts w:ascii="Times New Roman" w:hAnsi="Times New Roman"/>
        </w:rPr>
      </w:pPr>
      <w:r w:rsidRPr="0004730E">
        <w:rPr>
          <w:rFonts w:ascii="Times New Roman" w:hAnsi="Times New Roman"/>
        </w:rPr>
        <w:t>[14</w:t>
      </w:r>
      <w:r w:rsidR="00636B15" w:rsidRPr="0004730E">
        <w:rPr>
          <w:rFonts w:ascii="Times New Roman" w:hAnsi="Times New Roman"/>
        </w:rPr>
        <w:t>]</w:t>
      </w:r>
      <w:r w:rsidR="00F54021" w:rsidRPr="0004730E">
        <w:rPr>
          <w:rFonts w:ascii="Times New Roman" w:hAnsi="Times New Roman"/>
        </w:rPr>
        <w:tab/>
      </w:r>
      <w:r w:rsidR="00636B15" w:rsidRPr="0004730E">
        <w:rPr>
          <w:rFonts w:ascii="Times New Roman" w:hAnsi="Times New Roman"/>
        </w:rPr>
        <w:t xml:space="preserve">Rahmanto,B. (2011).  </w:t>
      </w:r>
      <w:r w:rsidR="00636B15" w:rsidRPr="0004730E">
        <w:rPr>
          <w:rFonts w:ascii="Times New Roman" w:hAnsi="Times New Roman"/>
          <w:i/>
        </w:rPr>
        <w:t>Metode Pengajaran Sastra</w:t>
      </w:r>
      <w:r w:rsidR="00636B15" w:rsidRPr="0004730E">
        <w:rPr>
          <w:rFonts w:ascii="Times New Roman" w:hAnsi="Times New Roman"/>
        </w:rPr>
        <w:t>.  Yogyakarta: Kanisius.</w:t>
      </w:r>
    </w:p>
    <w:p w:rsidR="00636B15" w:rsidRPr="0004730E" w:rsidRDefault="00636B15" w:rsidP="00B13295">
      <w:pPr>
        <w:autoSpaceDE w:val="0"/>
        <w:autoSpaceDN w:val="0"/>
        <w:adjustRightInd w:val="0"/>
        <w:spacing w:line="240" w:lineRule="auto"/>
        <w:ind w:left="397" w:right="13" w:hanging="426"/>
        <w:jc w:val="both"/>
        <w:rPr>
          <w:rFonts w:ascii="Times New Roman" w:hAnsi="Times New Roman"/>
        </w:rPr>
      </w:pPr>
      <w:r w:rsidRPr="0004730E">
        <w:rPr>
          <w:rFonts w:ascii="Times New Roman" w:hAnsi="Times New Roman"/>
        </w:rPr>
        <w:t>[</w:t>
      </w:r>
      <w:r w:rsidR="00E00E9A" w:rsidRPr="0004730E">
        <w:rPr>
          <w:rFonts w:ascii="Times New Roman" w:hAnsi="Times New Roman"/>
        </w:rPr>
        <w:t>15</w:t>
      </w:r>
      <w:r w:rsidRPr="0004730E">
        <w:rPr>
          <w:rFonts w:ascii="Times New Roman" w:hAnsi="Times New Roman"/>
        </w:rPr>
        <w:t>]</w:t>
      </w:r>
      <w:r w:rsidR="00F54021" w:rsidRPr="0004730E">
        <w:rPr>
          <w:rFonts w:ascii="Times New Roman" w:hAnsi="Times New Roman"/>
        </w:rPr>
        <w:t xml:space="preserve"> </w:t>
      </w:r>
      <w:r w:rsidRPr="0004730E">
        <w:rPr>
          <w:rFonts w:ascii="Times New Roman" w:hAnsi="Times New Roman"/>
        </w:rPr>
        <w:t xml:space="preserve">Saifuddin, Azwar. (2012). </w:t>
      </w:r>
      <w:r w:rsidRPr="0004730E">
        <w:rPr>
          <w:rFonts w:ascii="Times New Roman" w:hAnsi="Times New Roman"/>
          <w:i/>
          <w:iCs/>
        </w:rPr>
        <w:t xml:space="preserve">Metode Penelitian. </w:t>
      </w:r>
      <w:r w:rsidRPr="0004730E">
        <w:rPr>
          <w:rFonts w:ascii="Times New Roman" w:hAnsi="Times New Roman"/>
        </w:rPr>
        <w:t>Yogyakarta: Pustaka Pelajar.</w:t>
      </w:r>
    </w:p>
    <w:p w:rsidR="00636B15" w:rsidRPr="0004730E" w:rsidRDefault="00E00E9A" w:rsidP="00B13295">
      <w:pPr>
        <w:spacing w:line="240" w:lineRule="auto"/>
        <w:ind w:left="426" w:right="13" w:hanging="426"/>
        <w:jc w:val="both"/>
        <w:rPr>
          <w:rFonts w:ascii="Times New Roman" w:hAnsi="Times New Roman"/>
        </w:rPr>
      </w:pPr>
      <w:r w:rsidRPr="0004730E">
        <w:rPr>
          <w:rFonts w:ascii="Times New Roman" w:hAnsi="Times New Roman"/>
        </w:rPr>
        <w:t>[16</w:t>
      </w:r>
      <w:r w:rsidR="00636B15" w:rsidRPr="0004730E">
        <w:rPr>
          <w:rFonts w:ascii="Times New Roman" w:hAnsi="Times New Roman"/>
        </w:rPr>
        <w:t>]</w:t>
      </w:r>
      <w:r w:rsidR="00F54021" w:rsidRPr="0004730E">
        <w:rPr>
          <w:rFonts w:ascii="Times New Roman" w:hAnsi="Times New Roman"/>
        </w:rPr>
        <w:t xml:space="preserve"> </w:t>
      </w:r>
      <w:r w:rsidR="00636B15" w:rsidRPr="0004730E">
        <w:rPr>
          <w:rFonts w:ascii="Times New Roman" w:hAnsi="Times New Roman"/>
          <w:bCs/>
        </w:rPr>
        <w:t>Nugroho, Widhi Satya. (2016). Analisis Faktor-Faktor Yang Mempengaruhi Minat Menjadi Guru Pada Mahasiswa Prodi Pendidikan Ekonomi. Jurnal UNTAN, Vol 5, No.10,hlm.1-11.</w:t>
      </w:r>
    </w:p>
    <w:p w:rsidR="00636B15" w:rsidRPr="0004730E" w:rsidRDefault="00636B15" w:rsidP="00B13295">
      <w:pPr>
        <w:spacing w:after="0" w:line="240" w:lineRule="auto"/>
        <w:ind w:right="13"/>
        <w:jc w:val="both"/>
        <w:rPr>
          <w:rFonts w:ascii="Times New Roman" w:hAnsi="Times New Roman"/>
          <w:b/>
        </w:rPr>
      </w:pPr>
      <w:r w:rsidRPr="0004730E">
        <w:rPr>
          <w:rFonts w:ascii="Times New Roman" w:hAnsi="Times New Roman"/>
          <w:b/>
        </w:rPr>
        <w:t>BiodataPenulis:</w:t>
      </w:r>
    </w:p>
    <w:p w:rsidR="00FB3AE8" w:rsidRPr="0004730E" w:rsidRDefault="00636B15" w:rsidP="00B13295">
      <w:pPr>
        <w:spacing w:after="0" w:line="240" w:lineRule="auto"/>
        <w:ind w:right="13"/>
        <w:jc w:val="both"/>
        <w:rPr>
          <w:rFonts w:ascii="Times New Roman" w:hAnsi="Times New Roman"/>
        </w:rPr>
      </w:pPr>
      <w:r w:rsidRPr="0004730E">
        <w:rPr>
          <w:rFonts w:ascii="Times New Roman" w:hAnsi="Times New Roman"/>
          <w:b/>
        </w:rPr>
        <w:t xml:space="preserve">Desrisa Aulia Yusman </w:t>
      </w:r>
      <w:r w:rsidRPr="0004730E">
        <w:rPr>
          <w:rFonts w:ascii="Times New Roman" w:hAnsi="Times New Roman"/>
        </w:rPr>
        <w:t>Lahir di Bidar Alam, 25 Desember 1997. Menyelesaikan S1 Sarjana Pendidikan di Jurusan Teknik Sipil Fakultas Teknik UNP Tahun 2019.</w:t>
      </w:r>
    </w:p>
    <w:sectPr w:rsidR="00FB3AE8" w:rsidRPr="0004730E" w:rsidSect="00B13295">
      <w:headerReference w:type="default" r:id="rId11"/>
      <w:footerReference w:type="first" r:id="rId12"/>
      <w:type w:val="continuous"/>
      <w:pgSz w:w="11906" w:h="16838" w:code="9"/>
      <w:pgMar w:top="1418" w:right="991" w:bottom="1134" w:left="1134" w:header="709" w:footer="709" w:gutter="0"/>
      <w:cols w:num="2" w:space="39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2B2B" w:rsidRDefault="00302B2B" w:rsidP="008C459C">
      <w:pPr>
        <w:spacing w:after="0" w:line="240" w:lineRule="auto"/>
      </w:pPr>
      <w:r>
        <w:separator/>
      </w:r>
    </w:p>
  </w:endnote>
  <w:endnote w:type="continuationSeparator" w:id="1">
    <w:p w:rsidR="00302B2B" w:rsidRDefault="00302B2B" w:rsidP="008C45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DB6" w:rsidRPr="0033615C" w:rsidRDefault="000A1DB6">
    <w:pPr>
      <w:pStyle w:val="Footer"/>
      <w:rPr>
        <w:rFonts w:ascii="Times New Roman" w:hAnsi="Times New Roman"/>
        <w:lang w:val="id-ID"/>
      </w:rPr>
    </w:pPr>
    <w:r w:rsidRPr="0033615C">
      <w:rPr>
        <w:rFonts w:ascii="Times New Roman" w:hAnsi="Times New Roman"/>
        <w:lang w:val="id-ID"/>
      </w:rPr>
      <w:t>Faktor-Faktor yang Mempengaruhi...(Desrisa Aulia</w:t>
    </w:r>
    <w:r>
      <w:rPr>
        <w:rFonts w:ascii="Times New Roman" w:hAnsi="Times New Roman"/>
        <w:lang w:val="id-ID"/>
      </w:rPr>
      <w:t xml:space="preserve"> Y</w:t>
    </w:r>
    <w:r w:rsidRPr="0033615C">
      <w:rPr>
        <w:rFonts w:ascii="Times New Roman" w:hAnsi="Times New Roman"/>
        <w:lang w:val="id-ID"/>
      </w:rPr>
      <w:t>usman)</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DB6" w:rsidRDefault="000A1DB6">
    <w:pPr>
      <w:pStyle w:val="Footer"/>
      <w:jc w:val="center"/>
    </w:pPr>
  </w:p>
  <w:p w:rsidR="000A1DB6" w:rsidRDefault="000A1D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2B2B" w:rsidRDefault="00302B2B" w:rsidP="008C459C">
      <w:pPr>
        <w:spacing w:after="0" w:line="240" w:lineRule="auto"/>
      </w:pPr>
      <w:r>
        <w:separator/>
      </w:r>
    </w:p>
  </w:footnote>
  <w:footnote w:type="continuationSeparator" w:id="1">
    <w:p w:rsidR="00302B2B" w:rsidRDefault="00302B2B" w:rsidP="008C45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DB6" w:rsidRPr="0033615C" w:rsidRDefault="000A1DB6">
    <w:pPr>
      <w:pStyle w:val="Header"/>
      <w:rPr>
        <w:i/>
        <w:u w:val="single"/>
        <w:lang w:val="id-ID"/>
      </w:rPr>
    </w:pPr>
    <w:r>
      <w:rPr>
        <w:rFonts w:ascii="Times New Roman" w:hAnsi="Times New Roman"/>
        <w:i/>
        <w:iCs/>
        <w:color w:val="000000"/>
        <w:sz w:val="24"/>
        <w:szCs w:val="24"/>
        <w:u w:val="single"/>
      </w:rPr>
      <w:t xml:space="preserve">CIVED ISSN </w:t>
    </w:r>
    <w:r>
      <w:rPr>
        <w:rFonts w:ascii="Times New Roman" w:hAnsi="Times New Roman"/>
        <w:i/>
        <w:iCs/>
        <w:color w:val="000000"/>
        <w:sz w:val="24"/>
        <w:szCs w:val="24"/>
        <w:u w:val="single"/>
        <w:lang w:val="id-ID"/>
      </w:rPr>
      <w:t>2302-3341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DB6" w:rsidRDefault="000A1DB6" w:rsidP="00A76A8A">
    <w:pPr>
      <w:autoSpaceDE w:val="0"/>
      <w:autoSpaceDN w:val="0"/>
      <w:adjustRightInd w:val="0"/>
      <w:spacing w:after="0" w:line="240" w:lineRule="auto"/>
      <w:rPr>
        <w:rFonts w:ascii="Times New Roman" w:hAnsi="Times New Roman"/>
        <w:b/>
        <w:bCs/>
        <w:color w:val="000000"/>
        <w:sz w:val="24"/>
        <w:szCs w:val="24"/>
        <w:lang w:val="en-US"/>
      </w:rPr>
    </w:pPr>
    <w:r>
      <w:rPr>
        <w:rFonts w:ascii="Times New Roman" w:hAnsi="Times New Roman"/>
        <w:b/>
        <w:bCs/>
        <w:color w:val="000000"/>
        <w:sz w:val="24"/>
        <w:szCs w:val="24"/>
        <w:lang w:val="en-US"/>
      </w:rPr>
      <w:t xml:space="preserve">Vol. </w:t>
    </w:r>
    <w:r>
      <w:rPr>
        <w:rFonts w:ascii="Times New Roman" w:hAnsi="Times New Roman"/>
        <w:b/>
        <w:bCs/>
        <w:color w:val="000000"/>
        <w:sz w:val="24"/>
        <w:szCs w:val="24"/>
      </w:rPr>
      <w:t>6</w:t>
    </w:r>
    <w:r>
      <w:rPr>
        <w:rFonts w:ascii="Times New Roman" w:hAnsi="Times New Roman"/>
        <w:b/>
        <w:bCs/>
        <w:color w:val="000000"/>
        <w:sz w:val="24"/>
        <w:szCs w:val="24"/>
        <w:lang w:val="en-US"/>
      </w:rPr>
      <w:t>, No.</w:t>
    </w:r>
    <w:r>
      <w:rPr>
        <w:rFonts w:ascii="Times New Roman" w:hAnsi="Times New Roman"/>
        <w:b/>
        <w:bCs/>
        <w:color w:val="000000"/>
        <w:sz w:val="24"/>
        <w:szCs w:val="24"/>
      </w:rPr>
      <w:t>3</w:t>
    </w:r>
    <w:r>
      <w:rPr>
        <w:rFonts w:ascii="Times New Roman" w:hAnsi="Times New Roman"/>
        <w:b/>
        <w:bCs/>
        <w:color w:val="000000"/>
        <w:sz w:val="24"/>
        <w:szCs w:val="24"/>
        <w:lang w:val="en-US"/>
      </w:rPr>
      <w:tab/>
    </w:r>
    <w:r>
      <w:rPr>
        <w:rFonts w:ascii="Times New Roman" w:hAnsi="Times New Roman"/>
        <w:b/>
        <w:bCs/>
        <w:color w:val="000000"/>
        <w:sz w:val="24"/>
        <w:szCs w:val="24"/>
        <w:lang w:val="en-US"/>
      </w:rPr>
      <w:tab/>
    </w:r>
    <w:r>
      <w:rPr>
        <w:rFonts w:ascii="Times New Roman" w:hAnsi="Times New Roman"/>
        <w:b/>
        <w:bCs/>
        <w:color w:val="000000"/>
        <w:sz w:val="24"/>
        <w:szCs w:val="24"/>
        <w:lang w:val="en-US"/>
      </w:rPr>
      <w:tab/>
    </w:r>
    <w:r>
      <w:rPr>
        <w:rFonts w:ascii="Times New Roman" w:hAnsi="Times New Roman"/>
        <w:b/>
        <w:bCs/>
        <w:color w:val="000000"/>
        <w:sz w:val="24"/>
        <w:szCs w:val="24"/>
        <w:lang w:val="en-US"/>
      </w:rPr>
      <w:tab/>
    </w:r>
    <w:r>
      <w:rPr>
        <w:rFonts w:ascii="Times New Roman" w:hAnsi="Times New Roman"/>
        <w:b/>
        <w:bCs/>
        <w:color w:val="000000"/>
        <w:sz w:val="24"/>
        <w:szCs w:val="24"/>
        <w:lang w:val="en-US"/>
      </w:rPr>
      <w:tab/>
    </w:r>
    <w:r>
      <w:rPr>
        <w:rFonts w:ascii="Times New Roman" w:hAnsi="Times New Roman"/>
        <w:b/>
        <w:bCs/>
        <w:color w:val="000000"/>
        <w:sz w:val="24"/>
        <w:szCs w:val="24"/>
        <w:lang w:val="en-US"/>
      </w:rPr>
      <w:tab/>
    </w:r>
    <w:r>
      <w:rPr>
        <w:rFonts w:ascii="Times New Roman" w:hAnsi="Times New Roman"/>
        <w:b/>
        <w:bCs/>
        <w:color w:val="000000"/>
        <w:sz w:val="24"/>
        <w:szCs w:val="24"/>
        <w:lang w:val="en-US"/>
      </w:rPr>
      <w:tab/>
    </w:r>
    <w:r w:rsidR="005E65E4">
      <w:rPr>
        <w:rFonts w:ascii="Times New Roman" w:hAnsi="Times New Roman"/>
        <w:b/>
        <w:bCs/>
        <w:color w:val="000000"/>
        <w:sz w:val="24"/>
        <w:szCs w:val="24"/>
      </w:rPr>
      <w:t xml:space="preserve">                                                   </w:t>
    </w:r>
    <w:r w:rsidR="00490458">
      <w:rPr>
        <w:rFonts w:ascii="Times New Roman" w:hAnsi="Times New Roman"/>
        <w:b/>
        <w:bCs/>
        <w:color w:val="000000"/>
        <w:sz w:val="24"/>
        <w:szCs w:val="24"/>
      </w:rPr>
      <w:t xml:space="preserve">                          </w:t>
    </w:r>
    <w:r w:rsidR="005E65E4">
      <w:rPr>
        <w:rFonts w:ascii="Times New Roman" w:hAnsi="Times New Roman"/>
        <w:b/>
        <w:bCs/>
        <w:color w:val="000000"/>
        <w:sz w:val="24"/>
        <w:szCs w:val="24"/>
      </w:rPr>
      <w:t xml:space="preserve">                       </w:t>
    </w:r>
    <w:r>
      <w:rPr>
        <w:rFonts w:ascii="Times New Roman" w:hAnsi="Times New Roman"/>
        <w:b/>
        <w:bCs/>
        <w:color w:val="000000"/>
        <w:sz w:val="24"/>
        <w:szCs w:val="24"/>
        <w:lang w:val="en-US"/>
      </w:rPr>
      <w:t xml:space="preserve">ISSN: </w:t>
    </w:r>
    <w:r>
      <w:rPr>
        <w:rFonts w:ascii="Times New Roman" w:hAnsi="Times New Roman"/>
        <w:b/>
        <w:bCs/>
        <w:color w:val="000000"/>
        <w:sz w:val="24"/>
        <w:szCs w:val="24"/>
      </w:rPr>
      <w:t>2302</w:t>
    </w:r>
    <w:r>
      <w:rPr>
        <w:rFonts w:ascii="Times New Roman" w:hAnsi="Times New Roman"/>
        <w:b/>
        <w:bCs/>
        <w:color w:val="000000"/>
        <w:sz w:val="24"/>
        <w:szCs w:val="24"/>
        <w:lang w:val="en-US"/>
      </w:rPr>
      <w:t xml:space="preserve"> – </w:t>
    </w:r>
    <w:r>
      <w:rPr>
        <w:rFonts w:ascii="Times New Roman" w:hAnsi="Times New Roman"/>
        <w:b/>
        <w:bCs/>
        <w:color w:val="000000"/>
        <w:sz w:val="24"/>
        <w:szCs w:val="24"/>
      </w:rPr>
      <w:t>3341</w:t>
    </w:r>
  </w:p>
  <w:p w:rsidR="000A1DB6" w:rsidRPr="000B0FEC" w:rsidRDefault="000A1DB6" w:rsidP="00A76A8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DB6" w:rsidRPr="0033615C" w:rsidRDefault="000A1DB6" w:rsidP="0033615C">
    <w:pPr>
      <w:pStyle w:val="Header"/>
      <w:rPr>
        <w:i/>
        <w:u w:val="single"/>
        <w:lang w:val="id-ID"/>
      </w:rPr>
    </w:pPr>
    <w:r>
      <w:rPr>
        <w:rFonts w:ascii="Times New Roman" w:hAnsi="Times New Roman"/>
        <w:i/>
        <w:iCs/>
        <w:color w:val="000000"/>
        <w:sz w:val="24"/>
        <w:szCs w:val="24"/>
        <w:u w:val="single"/>
      </w:rPr>
      <w:t xml:space="preserve">CIVED ISSN </w:t>
    </w:r>
    <w:r>
      <w:rPr>
        <w:rFonts w:ascii="Times New Roman" w:hAnsi="Times New Roman"/>
        <w:i/>
        <w:iCs/>
        <w:color w:val="000000"/>
        <w:sz w:val="24"/>
        <w:szCs w:val="24"/>
        <w:u w:val="single"/>
        <w:lang w:val="id-ID"/>
      </w:rPr>
      <w:t>2302-3341</w:t>
    </w:r>
  </w:p>
  <w:p w:rsidR="000A1DB6" w:rsidRPr="001846F3" w:rsidRDefault="000A1DB6" w:rsidP="00A76A8A">
    <w:pPr>
      <w:pStyle w:val="Header"/>
      <w:jc w:val="center"/>
      <w:rPr>
        <w:lang w:val="id-ID"/>
      </w:rPr>
    </w:pPr>
  </w:p>
  <w:p w:rsidR="000A1DB6" w:rsidRDefault="000A1DB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4338F"/>
    <w:multiLevelType w:val="hybridMultilevel"/>
    <w:tmpl w:val="87ECD958"/>
    <w:lvl w:ilvl="0" w:tplc="337C767E">
      <w:start w:val="1"/>
      <w:numFmt w:val="lowerLetter"/>
      <w:lvlText w:val="%1."/>
      <w:lvlJc w:val="righ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
    <w:nsid w:val="012B058E"/>
    <w:multiLevelType w:val="hybridMultilevel"/>
    <w:tmpl w:val="8D4E4A64"/>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E3240BD"/>
    <w:multiLevelType w:val="hybridMultilevel"/>
    <w:tmpl w:val="78A001F8"/>
    <w:lvl w:ilvl="0" w:tplc="6F00CDFA">
      <w:start w:val="1"/>
      <w:numFmt w:val="lowerRoman"/>
      <w:lvlText w:val="%1."/>
      <w:lvlJc w:val="right"/>
      <w:pPr>
        <w:ind w:left="2282" w:hanging="360"/>
      </w:pPr>
      <w:rPr>
        <w:rFonts w:hint="default"/>
      </w:rPr>
    </w:lvl>
    <w:lvl w:ilvl="1" w:tplc="04210019" w:tentative="1">
      <w:start w:val="1"/>
      <w:numFmt w:val="lowerLetter"/>
      <w:lvlText w:val="%2."/>
      <w:lvlJc w:val="left"/>
      <w:pPr>
        <w:ind w:left="3002" w:hanging="360"/>
      </w:pPr>
    </w:lvl>
    <w:lvl w:ilvl="2" w:tplc="0421001B" w:tentative="1">
      <w:start w:val="1"/>
      <w:numFmt w:val="lowerRoman"/>
      <w:lvlText w:val="%3."/>
      <w:lvlJc w:val="right"/>
      <w:pPr>
        <w:ind w:left="3722" w:hanging="180"/>
      </w:pPr>
    </w:lvl>
    <w:lvl w:ilvl="3" w:tplc="0421000F" w:tentative="1">
      <w:start w:val="1"/>
      <w:numFmt w:val="decimal"/>
      <w:lvlText w:val="%4."/>
      <w:lvlJc w:val="left"/>
      <w:pPr>
        <w:ind w:left="4442" w:hanging="360"/>
      </w:pPr>
    </w:lvl>
    <w:lvl w:ilvl="4" w:tplc="04210019" w:tentative="1">
      <w:start w:val="1"/>
      <w:numFmt w:val="lowerLetter"/>
      <w:lvlText w:val="%5."/>
      <w:lvlJc w:val="left"/>
      <w:pPr>
        <w:ind w:left="5162" w:hanging="360"/>
      </w:pPr>
    </w:lvl>
    <w:lvl w:ilvl="5" w:tplc="0421001B" w:tentative="1">
      <w:start w:val="1"/>
      <w:numFmt w:val="lowerRoman"/>
      <w:lvlText w:val="%6."/>
      <w:lvlJc w:val="right"/>
      <w:pPr>
        <w:ind w:left="5882" w:hanging="180"/>
      </w:pPr>
    </w:lvl>
    <w:lvl w:ilvl="6" w:tplc="0421000F" w:tentative="1">
      <w:start w:val="1"/>
      <w:numFmt w:val="decimal"/>
      <w:lvlText w:val="%7."/>
      <w:lvlJc w:val="left"/>
      <w:pPr>
        <w:ind w:left="6602" w:hanging="360"/>
      </w:pPr>
    </w:lvl>
    <w:lvl w:ilvl="7" w:tplc="04210019" w:tentative="1">
      <w:start w:val="1"/>
      <w:numFmt w:val="lowerLetter"/>
      <w:lvlText w:val="%8."/>
      <w:lvlJc w:val="left"/>
      <w:pPr>
        <w:ind w:left="7322" w:hanging="360"/>
      </w:pPr>
    </w:lvl>
    <w:lvl w:ilvl="8" w:tplc="0421001B" w:tentative="1">
      <w:start w:val="1"/>
      <w:numFmt w:val="lowerRoman"/>
      <w:lvlText w:val="%9."/>
      <w:lvlJc w:val="right"/>
      <w:pPr>
        <w:ind w:left="8042" w:hanging="180"/>
      </w:pPr>
    </w:lvl>
  </w:abstractNum>
  <w:abstractNum w:abstractNumId="3">
    <w:nsid w:val="113F3F2D"/>
    <w:multiLevelType w:val="hybridMultilevel"/>
    <w:tmpl w:val="B420C820"/>
    <w:lvl w:ilvl="0" w:tplc="2214A21E">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8344AFA"/>
    <w:multiLevelType w:val="hybridMultilevel"/>
    <w:tmpl w:val="44B42322"/>
    <w:lvl w:ilvl="0" w:tplc="1AC8B026">
      <w:start w:val="1"/>
      <w:numFmt w:val="lowerLetter"/>
      <w:lvlText w:val="%1."/>
      <w:lvlJc w:val="left"/>
      <w:pPr>
        <w:ind w:left="928"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5">
    <w:nsid w:val="1B832C75"/>
    <w:multiLevelType w:val="hybridMultilevel"/>
    <w:tmpl w:val="5C524530"/>
    <w:lvl w:ilvl="0" w:tplc="337C767E">
      <w:start w:val="1"/>
      <w:numFmt w:val="lowerLetter"/>
      <w:lvlText w:val="%1."/>
      <w:lvlJc w:val="righ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
    <w:nsid w:val="1F98408E"/>
    <w:multiLevelType w:val="hybridMultilevel"/>
    <w:tmpl w:val="30E2C446"/>
    <w:lvl w:ilvl="0" w:tplc="4DB6C578">
      <w:start w:val="2"/>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
    <w:nsid w:val="248B1A26"/>
    <w:multiLevelType w:val="hybridMultilevel"/>
    <w:tmpl w:val="D3C24B1E"/>
    <w:lvl w:ilvl="0" w:tplc="0421000F">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8">
    <w:nsid w:val="251E1ECA"/>
    <w:multiLevelType w:val="hybridMultilevel"/>
    <w:tmpl w:val="AB9C0F6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6CF055B"/>
    <w:multiLevelType w:val="hybridMultilevel"/>
    <w:tmpl w:val="40706626"/>
    <w:lvl w:ilvl="0" w:tplc="04210019">
      <w:start w:val="3"/>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43D3855"/>
    <w:multiLevelType w:val="hybridMultilevel"/>
    <w:tmpl w:val="57A278F8"/>
    <w:lvl w:ilvl="0" w:tplc="15384892">
      <w:start w:val="1"/>
      <w:numFmt w:val="lowerLetter"/>
      <w:lvlText w:val="%1."/>
      <w:lvlJc w:val="left"/>
      <w:pPr>
        <w:ind w:left="535" w:hanging="360"/>
      </w:pPr>
      <w:rPr>
        <w:rFonts w:hint="default"/>
      </w:rPr>
    </w:lvl>
    <w:lvl w:ilvl="1" w:tplc="04210019" w:tentative="1">
      <w:start w:val="1"/>
      <w:numFmt w:val="lowerLetter"/>
      <w:lvlText w:val="%2."/>
      <w:lvlJc w:val="left"/>
      <w:pPr>
        <w:ind w:left="1255" w:hanging="360"/>
      </w:pPr>
    </w:lvl>
    <w:lvl w:ilvl="2" w:tplc="0421001B" w:tentative="1">
      <w:start w:val="1"/>
      <w:numFmt w:val="lowerRoman"/>
      <w:lvlText w:val="%3."/>
      <w:lvlJc w:val="right"/>
      <w:pPr>
        <w:ind w:left="1975" w:hanging="180"/>
      </w:pPr>
    </w:lvl>
    <w:lvl w:ilvl="3" w:tplc="0421000F" w:tentative="1">
      <w:start w:val="1"/>
      <w:numFmt w:val="decimal"/>
      <w:lvlText w:val="%4."/>
      <w:lvlJc w:val="left"/>
      <w:pPr>
        <w:ind w:left="2695" w:hanging="360"/>
      </w:pPr>
    </w:lvl>
    <w:lvl w:ilvl="4" w:tplc="04210019" w:tentative="1">
      <w:start w:val="1"/>
      <w:numFmt w:val="lowerLetter"/>
      <w:lvlText w:val="%5."/>
      <w:lvlJc w:val="left"/>
      <w:pPr>
        <w:ind w:left="3415" w:hanging="360"/>
      </w:pPr>
    </w:lvl>
    <w:lvl w:ilvl="5" w:tplc="0421001B" w:tentative="1">
      <w:start w:val="1"/>
      <w:numFmt w:val="lowerRoman"/>
      <w:lvlText w:val="%6."/>
      <w:lvlJc w:val="right"/>
      <w:pPr>
        <w:ind w:left="4135" w:hanging="180"/>
      </w:pPr>
    </w:lvl>
    <w:lvl w:ilvl="6" w:tplc="0421000F" w:tentative="1">
      <w:start w:val="1"/>
      <w:numFmt w:val="decimal"/>
      <w:lvlText w:val="%7."/>
      <w:lvlJc w:val="left"/>
      <w:pPr>
        <w:ind w:left="4855" w:hanging="360"/>
      </w:pPr>
    </w:lvl>
    <w:lvl w:ilvl="7" w:tplc="04210019" w:tentative="1">
      <w:start w:val="1"/>
      <w:numFmt w:val="lowerLetter"/>
      <w:lvlText w:val="%8."/>
      <w:lvlJc w:val="left"/>
      <w:pPr>
        <w:ind w:left="5575" w:hanging="360"/>
      </w:pPr>
    </w:lvl>
    <w:lvl w:ilvl="8" w:tplc="0421001B" w:tentative="1">
      <w:start w:val="1"/>
      <w:numFmt w:val="lowerRoman"/>
      <w:lvlText w:val="%9."/>
      <w:lvlJc w:val="right"/>
      <w:pPr>
        <w:ind w:left="6295" w:hanging="180"/>
      </w:pPr>
    </w:lvl>
  </w:abstractNum>
  <w:abstractNum w:abstractNumId="11">
    <w:nsid w:val="3B15641A"/>
    <w:multiLevelType w:val="hybridMultilevel"/>
    <w:tmpl w:val="A78E5C1C"/>
    <w:lvl w:ilvl="0" w:tplc="8312E4CA">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2">
    <w:nsid w:val="3C2F20EC"/>
    <w:multiLevelType w:val="hybridMultilevel"/>
    <w:tmpl w:val="D6807B46"/>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3F137458"/>
    <w:multiLevelType w:val="hybridMultilevel"/>
    <w:tmpl w:val="31C60786"/>
    <w:lvl w:ilvl="0" w:tplc="04210011">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48133B67"/>
    <w:multiLevelType w:val="hybridMultilevel"/>
    <w:tmpl w:val="AABA0C30"/>
    <w:lvl w:ilvl="0" w:tplc="E89C361A">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EE31775"/>
    <w:multiLevelType w:val="hybridMultilevel"/>
    <w:tmpl w:val="272C2F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0BB59A4"/>
    <w:multiLevelType w:val="hybridMultilevel"/>
    <w:tmpl w:val="284A199A"/>
    <w:lvl w:ilvl="0" w:tplc="733400F4">
      <w:start w:val="1"/>
      <w:numFmt w:val="decimal"/>
      <w:lvlText w:val="%1."/>
      <w:lvlJc w:val="left"/>
      <w:pPr>
        <w:ind w:left="360" w:hanging="360"/>
      </w:pPr>
      <w:rPr>
        <w:rFonts w:hint="default"/>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nsid w:val="52B066D6"/>
    <w:multiLevelType w:val="hybridMultilevel"/>
    <w:tmpl w:val="9F0C1098"/>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7521A58"/>
    <w:multiLevelType w:val="hybridMultilevel"/>
    <w:tmpl w:val="AF20EE20"/>
    <w:lvl w:ilvl="0" w:tplc="0421001B">
      <w:start w:val="1"/>
      <w:numFmt w:val="low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A372900"/>
    <w:multiLevelType w:val="hybridMultilevel"/>
    <w:tmpl w:val="A64C5CBC"/>
    <w:lvl w:ilvl="0" w:tplc="E0EA183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CA57F50"/>
    <w:multiLevelType w:val="hybridMultilevel"/>
    <w:tmpl w:val="9BE42A9C"/>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5DB24B15"/>
    <w:multiLevelType w:val="hybridMultilevel"/>
    <w:tmpl w:val="11FE8946"/>
    <w:lvl w:ilvl="0" w:tplc="EB68A2D8">
      <w:start w:val="1"/>
      <w:numFmt w:val="decimal"/>
      <w:lvlText w:val="%1."/>
      <w:lvlJc w:val="left"/>
      <w:pPr>
        <w:ind w:left="644" w:hanging="360"/>
      </w:pPr>
      <w:rPr>
        <w:rFonts w:ascii="Times New Roman" w:eastAsia="Calibri"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6EFE4E28"/>
    <w:multiLevelType w:val="hybridMultilevel"/>
    <w:tmpl w:val="2E56EDE8"/>
    <w:lvl w:ilvl="0" w:tplc="75ACC52A">
      <w:start w:val="1"/>
      <w:numFmt w:val="upperRoman"/>
      <w:lvlText w:val="%1."/>
      <w:lvlJc w:val="left"/>
      <w:pPr>
        <w:ind w:left="1080" w:hanging="72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0FF2DBD"/>
    <w:multiLevelType w:val="hybridMultilevel"/>
    <w:tmpl w:val="F3CC6CF4"/>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8983779"/>
    <w:multiLevelType w:val="hybridMultilevel"/>
    <w:tmpl w:val="15E2D47C"/>
    <w:lvl w:ilvl="0" w:tplc="BB66BBD2">
      <w:start w:val="1"/>
      <w:numFmt w:val="lowerLetter"/>
      <w:lvlText w:val="%1."/>
      <w:lvlJc w:val="right"/>
      <w:pPr>
        <w:ind w:left="754" w:hanging="360"/>
      </w:pPr>
      <w:rPr>
        <w:rFonts w:hint="default"/>
      </w:rPr>
    </w:lvl>
    <w:lvl w:ilvl="1" w:tplc="04210019" w:tentative="1">
      <w:start w:val="1"/>
      <w:numFmt w:val="lowerLetter"/>
      <w:lvlText w:val="%2."/>
      <w:lvlJc w:val="left"/>
      <w:pPr>
        <w:ind w:left="1474" w:hanging="360"/>
      </w:pPr>
    </w:lvl>
    <w:lvl w:ilvl="2" w:tplc="0421001B" w:tentative="1">
      <w:start w:val="1"/>
      <w:numFmt w:val="lowerRoman"/>
      <w:lvlText w:val="%3."/>
      <w:lvlJc w:val="right"/>
      <w:pPr>
        <w:ind w:left="2194" w:hanging="180"/>
      </w:pPr>
    </w:lvl>
    <w:lvl w:ilvl="3" w:tplc="0421000F" w:tentative="1">
      <w:start w:val="1"/>
      <w:numFmt w:val="decimal"/>
      <w:lvlText w:val="%4."/>
      <w:lvlJc w:val="left"/>
      <w:pPr>
        <w:ind w:left="2914" w:hanging="360"/>
      </w:pPr>
    </w:lvl>
    <w:lvl w:ilvl="4" w:tplc="04210019" w:tentative="1">
      <w:start w:val="1"/>
      <w:numFmt w:val="lowerLetter"/>
      <w:lvlText w:val="%5."/>
      <w:lvlJc w:val="left"/>
      <w:pPr>
        <w:ind w:left="3634" w:hanging="360"/>
      </w:pPr>
    </w:lvl>
    <w:lvl w:ilvl="5" w:tplc="0421001B" w:tentative="1">
      <w:start w:val="1"/>
      <w:numFmt w:val="lowerRoman"/>
      <w:lvlText w:val="%6."/>
      <w:lvlJc w:val="right"/>
      <w:pPr>
        <w:ind w:left="4354" w:hanging="180"/>
      </w:pPr>
    </w:lvl>
    <w:lvl w:ilvl="6" w:tplc="0421000F" w:tentative="1">
      <w:start w:val="1"/>
      <w:numFmt w:val="decimal"/>
      <w:lvlText w:val="%7."/>
      <w:lvlJc w:val="left"/>
      <w:pPr>
        <w:ind w:left="5074" w:hanging="360"/>
      </w:pPr>
    </w:lvl>
    <w:lvl w:ilvl="7" w:tplc="04210019" w:tentative="1">
      <w:start w:val="1"/>
      <w:numFmt w:val="lowerLetter"/>
      <w:lvlText w:val="%8."/>
      <w:lvlJc w:val="left"/>
      <w:pPr>
        <w:ind w:left="5794" w:hanging="360"/>
      </w:pPr>
    </w:lvl>
    <w:lvl w:ilvl="8" w:tplc="0421001B" w:tentative="1">
      <w:start w:val="1"/>
      <w:numFmt w:val="lowerRoman"/>
      <w:lvlText w:val="%9."/>
      <w:lvlJc w:val="right"/>
      <w:pPr>
        <w:ind w:left="6514" w:hanging="180"/>
      </w:pPr>
    </w:lvl>
  </w:abstractNum>
  <w:abstractNum w:abstractNumId="25">
    <w:nsid w:val="7BCC0B1B"/>
    <w:multiLevelType w:val="hybridMultilevel"/>
    <w:tmpl w:val="E3249A76"/>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1"/>
  </w:num>
  <w:num w:numId="2">
    <w:abstractNumId w:val="14"/>
  </w:num>
  <w:num w:numId="3">
    <w:abstractNumId w:val="4"/>
  </w:num>
  <w:num w:numId="4">
    <w:abstractNumId w:val="9"/>
  </w:num>
  <w:num w:numId="5">
    <w:abstractNumId w:val="11"/>
  </w:num>
  <w:num w:numId="6">
    <w:abstractNumId w:val="3"/>
  </w:num>
  <w:num w:numId="7">
    <w:abstractNumId w:val="25"/>
  </w:num>
  <w:num w:numId="8">
    <w:abstractNumId w:val="13"/>
  </w:num>
  <w:num w:numId="9">
    <w:abstractNumId w:val="20"/>
  </w:num>
  <w:num w:numId="10">
    <w:abstractNumId w:val="12"/>
  </w:num>
  <w:num w:numId="11">
    <w:abstractNumId w:val="17"/>
  </w:num>
  <w:num w:numId="12">
    <w:abstractNumId w:val="19"/>
  </w:num>
  <w:num w:numId="13">
    <w:abstractNumId w:val="6"/>
  </w:num>
  <w:num w:numId="14">
    <w:abstractNumId w:val="0"/>
  </w:num>
  <w:num w:numId="15">
    <w:abstractNumId w:val="5"/>
  </w:num>
  <w:num w:numId="16">
    <w:abstractNumId w:val="16"/>
  </w:num>
  <w:num w:numId="17">
    <w:abstractNumId w:val="7"/>
  </w:num>
  <w:num w:numId="18">
    <w:abstractNumId w:val="18"/>
  </w:num>
  <w:num w:numId="19">
    <w:abstractNumId w:val="2"/>
  </w:num>
  <w:num w:numId="20">
    <w:abstractNumId w:val="22"/>
  </w:num>
  <w:num w:numId="21">
    <w:abstractNumId w:val="15"/>
  </w:num>
  <w:num w:numId="22">
    <w:abstractNumId w:val="24"/>
  </w:num>
  <w:num w:numId="23">
    <w:abstractNumId w:val="10"/>
  </w:num>
  <w:num w:numId="24">
    <w:abstractNumId w:val="1"/>
  </w:num>
  <w:num w:numId="25">
    <w:abstractNumId w:val="8"/>
  </w:num>
  <w:num w:numId="2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57"/>
  <w:evenAndOddHeaders/>
  <w:drawingGridHorizontalSpacing w:val="110"/>
  <w:displayHorizontalDrawingGridEvery w:val="2"/>
  <w:characterSpacingControl w:val="doNotCompress"/>
  <w:footnotePr>
    <w:footnote w:id="0"/>
    <w:footnote w:id="1"/>
  </w:footnotePr>
  <w:endnotePr>
    <w:endnote w:id="0"/>
    <w:endnote w:id="1"/>
  </w:endnotePr>
  <w:compat/>
  <w:rsids>
    <w:rsidRoot w:val="00FB3AE8"/>
    <w:rsid w:val="000175A7"/>
    <w:rsid w:val="00021332"/>
    <w:rsid w:val="00021591"/>
    <w:rsid w:val="000226B6"/>
    <w:rsid w:val="0002608C"/>
    <w:rsid w:val="00041A9A"/>
    <w:rsid w:val="00043B26"/>
    <w:rsid w:val="00043EBA"/>
    <w:rsid w:val="0004730E"/>
    <w:rsid w:val="00061EC8"/>
    <w:rsid w:val="00065A64"/>
    <w:rsid w:val="00066B18"/>
    <w:rsid w:val="00070E71"/>
    <w:rsid w:val="00075284"/>
    <w:rsid w:val="0007724B"/>
    <w:rsid w:val="0008350D"/>
    <w:rsid w:val="000866F4"/>
    <w:rsid w:val="00090D48"/>
    <w:rsid w:val="000913F5"/>
    <w:rsid w:val="000974CC"/>
    <w:rsid w:val="000A1DB6"/>
    <w:rsid w:val="000A3578"/>
    <w:rsid w:val="000C62FB"/>
    <w:rsid w:val="000D04B8"/>
    <w:rsid w:val="000D1D56"/>
    <w:rsid w:val="000D57D9"/>
    <w:rsid w:val="000E25E8"/>
    <w:rsid w:val="000E3EE7"/>
    <w:rsid w:val="000F1C27"/>
    <w:rsid w:val="000F478E"/>
    <w:rsid w:val="001061E9"/>
    <w:rsid w:val="0010735B"/>
    <w:rsid w:val="0012405C"/>
    <w:rsid w:val="001243FE"/>
    <w:rsid w:val="00124A21"/>
    <w:rsid w:val="00133C2B"/>
    <w:rsid w:val="00133EFB"/>
    <w:rsid w:val="001447A0"/>
    <w:rsid w:val="00146CA6"/>
    <w:rsid w:val="00160581"/>
    <w:rsid w:val="00164E45"/>
    <w:rsid w:val="00170985"/>
    <w:rsid w:val="00170E16"/>
    <w:rsid w:val="0017173B"/>
    <w:rsid w:val="00177051"/>
    <w:rsid w:val="001846F3"/>
    <w:rsid w:val="00193D16"/>
    <w:rsid w:val="001C3A71"/>
    <w:rsid w:val="001D1450"/>
    <w:rsid w:val="001D3BB4"/>
    <w:rsid w:val="001D7950"/>
    <w:rsid w:val="001F1275"/>
    <w:rsid w:val="00200F4E"/>
    <w:rsid w:val="00211167"/>
    <w:rsid w:val="00220A5D"/>
    <w:rsid w:val="0022324C"/>
    <w:rsid w:val="00227AEF"/>
    <w:rsid w:val="0023106A"/>
    <w:rsid w:val="00234F51"/>
    <w:rsid w:val="00236052"/>
    <w:rsid w:val="002377A1"/>
    <w:rsid w:val="00240A97"/>
    <w:rsid w:val="002438F5"/>
    <w:rsid w:val="0025786C"/>
    <w:rsid w:val="0026651E"/>
    <w:rsid w:val="002972A6"/>
    <w:rsid w:val="00297DE1"/>
    <w:rsid w:val="002A046E"/>
    <w:rsid w:val="002A565B"/>
    <w:rsid w:val="002B6267"/>
    <w:rsid w:val="002D51A5"/>
    <w:rsid w:val="002E17C9"/>
    <w:rsid w:val="002E67B0"/>
    <w:rsid w:val="002F077E"/>
    <w:rsid w:val="002F1D3B"/>
    <w:rsid w:val="002F424B"/>
    <w:rsid w:val="002F4E2C"/>
    <w:rsid w:val="00302B2B"/>
    <w:rsid w:val="00313C4D"/>
    <w:rsid w:val="0033229F"/>
    <w:rsid w:val="0033615C"/>
    <w:rsid w:val="003400D6"/>
    <w:rsid w:val="00340B7A"/>
    <w:rsid w:val="003524E2"/>
    <w:rsid w:val="00357AFA"/>
    <w:rsid w:val="0036562E"/>
    <w:rsid w:val="00396313"/>
    <w:rsid w:val="003A12B2"/>
    <w:rsid w:val="003B21A2"/>
    <w:rsid w:val="003B48ED"/>
    <w:rsid w:val="003B5DA6"/>
    <w:rsid w:val="003B7E1E"/>
    <w:rsid w:val="003C0E2E"/>
    <w:rsid w:val="003D2FF1"/>
    <w:rsid w:val="003D4083"/>
    <w:rsid w:val="003D5EE0"/>
    <w:rsid w:val="003F6C7A"/>
    <w:rsid w:val="003F76C8"/>
    <w:rsid w:val="00402621"/>
    <w:rsid w:val="00404866"/>
    <w:rsid w:val="00404920"/>
    <w:rsid w:val="00414CA5"/>
    <w:rsid w:val="00417418"/>
    <w:rsid w:val="00421E2C"/>
    <w:rsid w:val="00425DB7"/>
    <w:rsid w:val="0043208F"/>
    <w:rsid w:val="004324A0"/>
    <w:rsid w:val="004328BB"/>
    <w:rsid w:val="00440E07"/>
    <w:rsid w:val="00451847"/>
    <w:rsid w:val="00455651"/>
    <w:rsid w:val="0046634A"/>
    <w:rsid w:val="004663B7"/>
    <w:rsid w:val="0047089F"/>
    <w:rsid w:val="00476C6E"/>
    <w:rsid w:val="00483F80"/>
    <w:rsid w:val="00490458"/>
    <w:rsid w:val="004B14E5"/>
    <w:rsid w:val="004C02CC"/>
    <w:rsid w:val="004D6667"/>
    <w:rsid w:val="00501BD7"/>
    <w:rsid w:val="00502826"/>
    <w:rsid w:val="00505887"/>
    <w:rsid w:val="0050615F"/>
    <w:rsid w:val="00506CD6"/>
    <w:rsid w:val="00510F27"/>
    <w:rsid w:val="00513535"/>
    <w:rsid w:val="00524F56"/>
    <w:rsid w:val="00540A9E"/>
    <w:rsid w:val="00541B90"/>
    <w:rsid w:val="0055093D"/>
    <w:rsid w:val="0055677F"/>
    <w:rsid w:val="00556E27"/>
    <w:rsid w:val="00567497"/>
    <w:rsid w:val="005703A9"/>
    <w:rsid w:val="00572236"/>
    <w:rsid w:val="0059163A"/>
    <w:rsid w:val="00594AEE"/>
    <w:rsid w:val="005953E4"/>
    <w:rsid w:val="005A329A"/>
    <w:rsid w:val="005C3B0B"/>
    <w:rsid w:val="005E11E4"/>
    <w:rsid w:val="005E2838"/>
    <w:rsid w:val="005E65E4"/>
    <w:rsid w:val="005F5FD0"/>
    <w:rsid w:val="006020EA"/>
    <w:rsid w:val="00636B15"/>
    <w:rsid w:val="00641396"/>
    <w:rsid w:val="0064753F"/>
    <w:rsid w:val="00660319"/>
    <w:rsid w:val="00671661"/>
    <w:rsid w:val="006802DC"/>
    <w:rsid w:val="00696906"/>
    <w:rsid w:val="006C0887"/>
    <w:rsid w:val="006C282C"/>
    <w:rsid w:val="006C415E"/>
    <w:rsid w:val="006D39BC"/>
    <w:rsid w:val="006D3B1F"/>
    <w:rsid w:val="006E267D"/>
    <w:rsid w:val="006E2E63"/>
    <w:rsid w:val="006F2143"/>
    <w:rsid w:val="00701947"/>
    <w:rsid w:val="00706892"/>
    <w:rsid w:val="00714947"/>
    <w:rsid w:val="007226BA"/>
    <w:rsid w:val="007405B3"/>
    <w:rsid w:val="00752D69"/>
    <w:rsid w:val="00755543"/>
    <w:rsid w:val="00756684"/>
    <w:rsid w:val="007632BC"/>
    <w:rsid w:val="00767431"/>
    <w:rsid w:val="007706A4"/>
    <w:rsid w:val="00774A1B"/>
    <w:rsid w:val="007828B9"/>
    <w:rsid w:val="0078656C"/>
    <w:rsid w:val="007866EF"/>
    <w:rsid w:val="007A5F9A"/>
    <w:rsid w:val="007C6DDB"/>
    <w:rsid w:val="007D49FC"/>
    <w:rsid w:val="007E3219"/>
    <w:rsid w:val="00811B99"/>
    <w:rsid w:val="0085281C"/>
    <w:rsid w:val="00857459"/>
    <w:rsid w:val="0087376F"/>
    <w:rsid w:val="00882217"/>
    <w:rsid w:val="00892E73"/>
    <w:rsid w:val="0089429C"/>
    <w:rsid w:val="00896744"/>
    <w:rsid w:val="008B32CB"/>
    <w:rsid w:val="008C305D"/>
    <w:rsid w:val="008C459C"/>
    <w:rsid w:val="008D4B7A"/>
    <w:rsid w:val="008D61A1"/>
    <w:rsid w:val="008D7E71"/>
    <w:rsid w:val="008E40A8"/>
    <w:rsid w:val="00904D3E"/>
    <w:rsid w:val="00915DDE"/>
    <w:rsid w:val="00916979"/>
    <w:rsid w:val="0092152A"/>
    <w:rsid w:val="00932938"/>
    <w:rsid w:val="00941B71"/>
    <w:rsid w:val="009426DF"/>
    <w:rsid w:val="00950EC8"/>
    <w:rsid w:val="00955712"/>
    <w:rsid w:val="0095733B"/>
    <w:rsid w:val="00966F74"/>
    <w:rsid w:val="0099447C"/>
    <w:rsid w:val="009A0AD5"/>
    <w:rsid w:val="009A0B37"/>
    <w:rsid w:val="009A1983"/>
    <w:rsid w:val="009B19AB"/>
    <w:rsid w:val="009B1DF1"/>
    <w:rsid w:val="009D69CB"/>
    <w:rsid w:val="009F70A6"/>
    <w:rsid w:val="00A10DD0"/>
    <w:rsid w:val="00A15D89"/>
    <w:rsid w:val="00A176A4"/>
    <w:rsid w:val="00A20032"/>
    <w:rsid w:val="00A24D2C"/>
    <w:rsid w:val="00A42F3D"/>
    <w:rsid w:val="00A500D0"/>
    <w:rsid w:val="00A569BA"/>
    <w:rsid w:val="00A57DA1"/>
    <w:rsid w:val="00A63D13"/>
    <w:rsid w:val="00A67A3C"/>
    <w:rsid w:val="00A71D46"/>
    <w:rsid w:val="00A7562E"/>
    <w:rsid w:val="00A76A8A"/>
    <w:rsid w:val="00A92694"/>
    <w:rsid w:val="00AA5203"/>
    <w:rsid w:val="00AB071B"/>
    <w:rsid w:val="00AB12B9"/>
    <w:rsid w:val="00AC2419"/>
    <w:rsid w:val="00AC2696"/>
    <w:rsid w:val="00AC676C"/>
    <w:rsid w:val="00AD6083"/>
    <w:rsid w:val="00AE1BEF"/>
    <w:rsid w:val="00AE4379"/>
    <w:rsid w:val="00AE7186"/>
    <w:rsid w:val="00AF4E50"/>
    <w:rsid w:val="00B02B91"/>
    <w:rsid w:val="00B13295"/>
    <w:rsid w:val="00B2797C"/>
    <w:rsid w:val="00B35C56"/>
    <w:rsid w:val="00B406D1"/>
    <w:rsid w:val="00B51E21"/>
    <w:rsid w:val="00B63799"/>
    <w:rsid w:val="00B76132"/>
    <w:rsid w:val="00B8574E"/>
    <w:rsid w:val="00B968CB"/>
    <w:rsid w:val="00BB0C50"/>
    <w:rsid w:val="00BB33A0"/>
    <w:rsid w:val="00BB418D"/>
    <w:rsid w:val="00BB76B6"/>
    <w:rsid w:val="00BC31E5"/>
    <w:rsid w:val="00BD4E39"/>
    <w:rsid w:val="00BF4EB6"/>
    <w:rsid w:val="00C10139"/>
    <w:rsid w:val="00C224AB"/>
    <w:rsid w:val="00C27380"/>
    <w:rsid w:val="00C30D9D"/>
    <w:rsid w:val="00C31A5B"/>
    <w:rsid w:val="00C33631"/>
    <w:rsid w:val="00C40F1D"/>
    <w:rsid w:val="00C4170A"/>
    <w:rsid w:val="00C4442C"/>
    <w:rsid w:val="00C55261"/>
    <w:rsid w:val="00C57EAD"/>
    <w:rsid w:val="00C611F2"/>
    <w:rsid w:val="00C65B66"/>
    <w:rsid w:val="00C735EE"/>
    <w:rsid w:val="00C7634F"/>
    <w:rsid w:val="00C8385E"/>
    <w:rsid w:val="00C941EF"/>
    <w:rsid w:val="00C968C8"/>
    <w:rsid w:val="00CA0D14"/>
    <w:rsid w:val="00CA0D3B"/>
    <w:rsid w:val="00CA47D0"/>
    <w:rsid w:val="00CA7B21"/>
    <w:rsid w:val="00CD5086"/>
    <w:rsid w:val="00CD6AC0"/>
    <w:rsid w:val="00CE58B4"/>
    <w:rsid w:val="00CF049A"/>
    <w:rsid w:val="00D00EEC"/>
    <w:rsid w:val="00D2643C"/>
    <w:rsid w:val="00D32ED1"/>
    <w:rsid w:val="00D3467F"/>
    <w:rsid w:val="00D4036A"/>
    <w:rsid w:val="00D51D32"/>
    <w:rsid w:val="00D608EA"/>
    <w:rsid w:val="00D67263"/>
    <w:rsid w:val="00D86E22"/>
    <w:rsid w:val="00D91566"/>
    <w:rsid w:val="00D9548A"/>
    <w:rsid w:val="00DD2FB7"/>
    <w:rsid w:val="00DF44E1"/>
    <w:rsid w:val="00E00345"/>
    <w:rsid w:val="00E00E9A"/>
    <w:rsid w:val="00E0192B"/>
    <w:rsid w:val="00E13714"/>
    <w:rsid w:val="00E15984"/>
    <w:rsid w:val="00E51B84"/>
    <w:rsid w:val="00E611F3"/>
    <w:rsid w:val="00E62B1B"/>
    <w:rsid w:val="00E66DEC"/>
    <w:rsid w:val="00E7039F"/>
    <w:rsid w:val="00E7406F"/>
    <w:rsid w:val="00E74BC0"/>
    <w:rsid w:val="00E75704"/>
    <w:rsid w:val="00E75F0F"/>
    <w:rsid w:val="00EA1B2B"/>
    <w:rsid w:val="00EB1B7D"/>
    <w:rsid w:val="00EB3FFE"/>
    <w:rsid w:val="00EC4AAD"/>
    <w:rsid w:val="00EC7EB9"/>
    <w:rsid w:val="00ED0B6B"/>
    <w:rsid w:val="00ED6672"/>
    <w:rsid w:val="00EE31F6"/>
    <w:rsid w:val="00EE39EB"/>
    <w:rsid w:val="00EF2B05"/>
    <w:rsid w:val="00EF4DFB"/>
    <w:rsid w:val="00F04614"/>
    <w:rsid w:val="00F117A0"/>
    <w:rsid w:val="00F12B2C"/>
    <w:rsid w:val="00F12D68"/>
    <w:rsid w:val="00F13031"/>
    <w:rsid w:val="00F239C0"/>
    <w:rsid w:val="00F315C1"/>
    <w:rsid w:val="00F53716"/>
    <w:rsid w:val="00F54021"/>
    <w:rsid w:val="00F542B2"/>
    <w:rsid w:val="00F65E04"/>
    <w:rsid w:val="00F96E32"/>
    <w:rsid w:val="00FB3AE8"/>
    <w:rsid w:val="00FC31D1"/>
    <w:rsid w:val="00FD5ACC"/>
    <w:rsid w:val="00FE362F"/>
    <w:rsid w:val="00FE5C90"/>
    <w:rsid w:val="00FE5FBC"/>
    <w:rsid w:val="00FF2A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AE8"/>
    <w:rPr>
      <w:rFonts w:ascii="Calibri" w:eastAsia="Calibri" w:hAnsi="Calibri" w:cs="Times New Roman"/>
    </w:rPr>
  </w:style>
  <w:style w:type="paragraph" w:styleId="Heading1">
    <w:name w:val="heading 1"/>
    <w:basedOn w:val="Normal"/>
    <w:next w:val="Normal"/>
    <w:link w:val="Heading1Char"/>
    <w:qFormat/>
    <w:rsid w:val="00FB3AE8"/>
    <w:pPr>
      <w:keepNext/>
      <w:spacing w:after="0" w:line="240" w:lineRule="auto"/>
      <w:outlineLvl w:val="0"/>
    </w:pPr>
    <w:rPr>
      <w:rFonts w:ascii="Times New Roman" w:eastAsia="Times New Roman" w:hAnsi="Times New Roman"/>
      <w:b/>
      <w:i/>
      <w:sz w:val="4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3AE8"/>
    <w:rPr>
      <w:rFonts w:ascii="Times New Roman" w:eastAsia="Times New Roman" w:hAnsi="Times New Roman" w:cs="Times New Roman"/>
      <w:b/>
      <w:i/>
      <w:sz w:val="40"/>
      <w:szCs w:val="20"/>
      <w:lang w:val="en-US"/>
    </w:rPr>
  </w:style>
  <w:style w:type="paragraph" w:styleId="NormalWeb">
    <w:name w:val="Normal (Web)"/>
    <w:basedOn w:val="Normal"/>
    <w:uiPriority w:val="99"/>
    <w:unhideWhenUsed/>
    <w:rsid w:val="00FB3AE8"/>
    <w:pPr>
      <w:spacing w:before="100" w:beforeAutospacing="1" w:after="100" w:afterAutospacing="1" w:line="240" w:lineRule="auto"/>
    </w:pPr>
    <w:rPr>
      <w:rFonts w:ascii="Times New Roman" w:eastAsia="Times New Roman" w:hAnsi="Times New Roman"/>
      <w:sz w:val="24"/>
      <w:szCs w:val="24"/>
      <w:lang w:val="en-US"/>
    </w:rPr>
  </w:style>
  <w:style w:type="paragraph" w:styleId="ListParagraph">
    <w:name w:val="List Paragraph"/>
    <w:aliases w:val="Body of text,List Paragraph1,kepala 1,Body of textCxSp,kepala 11,Body of text1,List Paragraph11,Body of text2,List Paragraph12,Heading 10,Body of text+1,Body of text+2,Body of text+3,Medium Grid 1 - Accent 21,Colorful List - Accent 11"/>
    <w:basedOn w:val="Normal"/>
    <w:link w:val="ListParagraphChar"/>
    <w:uiPriority w:val="34"/>
    <w:qFormat/>
    <w:rsid w:val="00FB3AE8"/>
    <w:pPr>
      <w:ind w:left="720"/>
      <w:contextualSpacing/>
    </w:pPr>
    <w:rPr>
      <w:lang w:val="en-US"/>
    </w:rPr>
  </w:style>
  <w:style w:type="table" w:styleId="TableGrid">
    <w:name w:val="Table Grid"/>
    <w:basedOn w:val="TableNormal"/>
    <w:uiPriority w:val="59"/>
    <w:rsid w:val="00FB3AE8"/>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FB3AE8"/>
    <w:pPr>
      <w:tabs>
        <w:tab w:val="center" w:pos="4680"/>
        <w:tab w:val="right" w:pos="9360"/>
      </w:tabs>
      <w:spacing w:after="0" w:line="240" w:lineRule="auto"/>
    </w:pPr>
    <w:rPr>
      <w:sz w:val="20"/>
      <w:szCs w:val="20"/>
      <w:lang w:val="en-US"/>
    </w:rPr>
  </w:style>
  <w:style w:type="character" w:customStyle="1" w:styleId="HeaderChar">
    <w:name w:val="Header Char"/>
    <w:basedOn w:val="DefaultParagraphFont"/>
    <w:link w:val="Header"/>
    <w:uiPriority w:val="99"/>
    <w:rsid w:val="00FB3AE8"/>
    <w:rPr>
      <w:rFonts w:ascii="Calibri" w:eastAsia="Calibri" w:hAnsi="Calibri" w:cs="Times New Roman"/>
      <w:sz w:val="20"/>
      <w:szCs w:val="20"/>
      <w:lang w:val="en-US"/>
    </w:rPr>
  </w:style>
  <w:style w:type="paragraph" w:styleId="Footer">
    <w:name w:val="footer"/>
    <w:basedOn w:val="Normal"/>
    <w:link w:val="FooterChar"/>
    <w:uiPriority w:val="99"/>
    <w:unhideWhenUsed/>
    <w:rsid w:val="00FB3AE8"/>
    <w:pPr>
      <w:tabs>
        <w:tab w:val="center" w:pos="4680"/>
        <w:tab w:val="right" w:pos="9360"/>
      </w:tabs>
      <w:spacing w:after="0" w:line="240" w:lineRule="auto"/>
    </w:pPr>
    <w:rPr>
      <w:sz w:val="20"/>
      <w:szCs w:val="20"/>
      <w:lang w:val="en-US"/>
    </w:rPr>
  </w:style>
  <w:style w:type="character" w:customStyle="1" w:styleId="FooterChar">
    <w:name w:val="Footer Char"/>
    <w:basedOn w:val="DefaultParagraphFont"/>
    <w:link w:val="Footer"/>
    <w:uiPriority w:val="99"/>
    <w:rsid w:val="00FB3AE8"/>
    <w:rPr>
      <w:rFonts w:ascii="Calibri" w:eastAsia="Calibri" w:hAnsi="Calibri" w:cs="Times New Roman"/>
      <w:sz w:val="20"/>
      <w:szCs w:val="20"/>
      <w:lang w:val="en-US"/>
    </w:rPr>
  </w:style>
  <w:style w:type="paragraph" w:customStyle="1" w:styleId="PageNumber1">
    <w:name w:val="Page Number1"/>
    <w:basedOn w:val="Normal"/>
    <w:rsid w:val="00FB3AE8"/>
    <w:pPr>
      <w:suppressAutoHyphens/>
      <w:spacing w:after="0" w:line="240" w:lineRule="auto"/>
      <w:jc w:val="center"/>
    </w:pPr>
    <w:rPr>
      <w:rFonts w:ascii="Times" w:eastAsia="Times New Roman" w:hAnsi="Times"/>
      <w:sz w:val="24"/>
      <w:szCs w:val="20"/>
      <w:lang w:val="en-US" w:eastAsia="ar-SA"/>
    </w:rPr>
  </w:style>
  <w:style w:type="character" w:customStyle="1" w:styleId="ListParagraphChar">
    <w:name w:val="List Paragraph Char"/>
    <w:aliases w:val="Body of text Char,List Paragraph1 Char,kepala 1 Char,Body of textCxSp Char,kepala 11 Char,Body of text1 Char,List Paragraph11 Char,Body of text2 Char,List Paragraph12 Char,Heading 10 Char,Body of text+1 Char,Body of text+2 Char"/>
    <w:link w:val="ListParagraph"/>
    <w:uiPriority w:val="34"/>
    <w:rsid w:val="00FB3AE8"/>
    <w:rPr>
      <w:rFonts w:ascii="Calibri" w:eastAsia="Calibri" w:hAnsi="Calibri" w:cs="Times New Roman"/>
      <w:lang w:val="en-US"/>
    </w:rPr>
  </w:style>
  <w:style w:type="character" w:customStyle="1" w:styleId="fontstyle01">
    <w:name w:val="fontstyle01"/>
    <w:basedOn w:val="DefaultParagraphFont"/>
    <w:rsid w:val="00FB3AE8"/>
    <w:rPr>
      <w:rFonts w:ascii="Times New Roman" w:hAnsi="Times New Roman" w:cs="Times New Roman" w:hint="default"/>
      <w:b/>
      <w:bCs/>
      <w:i w:val="0"/>
      <w:iCs w:val="0"/>
      <w:color w:val="000000"/>
      <w:sz w:val="28"/>
      <w:szCs w:val="28"/>
    </w:rPr>
  </w:style>
  <w:style w:type="paragraph" w:styleId="BalloonText">
    <w:name w:val="Balloon Text"/>
    <w:basedOn w:val="Normal"/>
    <w:link w:val="BalloonTextChar"/>
    <w:uiPriority w:val="99"/>
    <w:semiHidden/>
    <w:unhideWhenUsed/>
    <w:rsid w:val="00FB3A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AE8"/>
    <w:rPr>
      <w:rFonts w:ascii="Tahoma" w:eastAsia="Calibri" w:hAnsi="Tahoma" w:cs="Tahoma"/>
      <w:sz w:val="16"/>
      <w:szCs w:val="16"/>
    </w:rPr>
  </w:style>
  <w:style w:type="character" w:customStyle="1" w:styleId="tlid-translation">
    <w:name w:val="tlid-translation"/>
    <w:basedOn w:val="DefaultParagraphFont"/>
    <w:rsid w:val="00FB3AE8"/>
  </w:style>
  <w:style w:type="paragraph" w:styleId="Bibliography">
    <w:name w:val="Bibliography"/>
    <w:basedOn w:val="Normal"/>
    <w:next w:val="Normal"/>
    <w:uiPriority w:val="37"/>
    <w:unhideWhenUsed/>
    <w:rsid w:val="00932938"/>
    <w:pPr>
      <w:ind w:left="284" w:right="51"/>
      <w:jc w:val="both"/>
    </w:pPr>
    <w:rPr>
      <w:rFonts w:asciiTheme="minorHAnsi" w:eastAsiaTheme="minorHAnsi" w:hAnsiTheme="minorHAnsi" w:cstheme="minorBidi"/>
      <w:lang w:val="en-US"/>
    </w:rPr>
  </w:style>
  <w:style w:type="character" w:styleId="PlaceholderText">
    <w:name w:val="Placeholder Text"/>
    <w:basedOn w:val="DefaultParagraphFont"/>
    <w:uiPriority w:val="99"/>
    <w:semiHidden/>
    <w:rsid w:val="00F542B2"/>
    <w:rPr>
      <w:color w:val="808080"/>
    </w:rPr>
  </w:style>
  <w:style w:type="paragraph" w:customStyle="1" w:styleId="Default">
    <w:name w:val="Default"/>
    <w:rsid w:val="000C62F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71D46"/>
    <w:rPr>
      <w:color w:val="0000FF" w:themeColor="hyperlink"/>
      <w:u w:val="single"/>
    </w:rPr>
  </w:style>
  <w:style w:type="character" w:styleId="FollowedHyperlink">
    <w:name w:val="FollowedHyperlink"/>
    <w:basedOn w:val="DefaultParagraphFont"/>
    <w:uiPriority w:val="99"/>
    <w:semiHidden/>
    <w:unhideWhenUsed/>
    <w:rsid w:val="0022324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D1A40-2CCA-4831-873F-2B9A297B0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3105</Words>
  <Characters>17701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USER</cp:lastModifiedBy>
  <cp:revision>2</cp:revision>
  <cp:lastPrinted>2019-09-11T02:07:00Z</cp:lastPrinted>
  <dcterms:created xsi:type="dcterms:W3CDTF">2019-09-11T06:09:00Z</dcterms:created>
  <dcterms:modified xsi:type="dcterms:W3CDTF">2019-09-11T06:09:00Z</dcterms:modified>
</cp:coreProperties>
</file>