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rPr>
          <w:alias w:val="JUDUL"/>
          <w:tag w:val="JUDUL"/>
          <w:id w:val="2018733795"/>
          <w:lock w:val="sdtLocked"/>
          <w:placeholder>
            <w:docPart w:val="ABBBB9EEE4C74E4AA3F9ADA7B39A3A02"/>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AE3778" w:rsidRDefault="00C24AB0" w:rsidP="00C24AB0">
                <w:pPr>
                  <w:jc w:val="center"/>
                  <w:rPr>
                    <w:rFonts w:eastAsiaTheme="majorEastAsia" w:cstheme="majorBidi"/>
                    <w:b/>
                    <w:szCs w:val="32"/>
                  </w:rPr>
                </w:pPr>
                <w:r>
                  <w:rPr>
                    <w:rStyle w:val="Heading1Char"/>
                  </w:rPr>
                  <w:t xml:space="preserve">ANALISIS KEBUTUHAN PEMBELAJARAN FISIKA DI SMAN 1 PADANG (DALAM RANGKA PEMBUATAN APLIKASI PENILAIAN </w:t>
                </w:r>
                <w:r>
                  <w:rPr>
                    <w:rStyle w:val="Heading1Char"/>
                  </w:rPr>
                  <w:br/>
                  <w:t>KETERAMPILAN PROYEK)</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69AD7205CE1847FEA24986CF2300018B"/>
          </w:placeholder>
        </w:sdtPr>
        <w:sdtEndPr>
          <w:rPr>
            <w:rStyle w:val="Heading1Char"/>
          </w:rPr>
        </w:sdtEndPr>
        <w:sdtContent>
          <w:tr w:rsidR="00DC7C41" w:rsidTr="004B3441">
            <w:tc>
              <w:tcPr>
                <w:tcW w:w="9062" w:type="dxa"/>
                <w:gridSpan w:val="2"/>
                <w:tcMar>
                  <w:left w:w="0" w:type="dxa"/>
                  <w:right w:w="0" w:type="dxa"/>
                </w:tcMar>
              </w:tcPr>
              <w:p w:rsidR="00DC7C41" w:rsidRPr="009A0CDE" w:rsidRDefault="00745778" w:rsidP="00745778">
                <w:pPr>
                  <w:jc w:val="center"/>
                  <w:rPr>
                    <w:rStyle w:val="Heading1Char"/>
                  </w:rPr>
                </w:pPr>
                <w:r>
                  <w:rPr>
                    <w:rFonts w:eastAsiaTheme="majorEastAsia" w:cstheme="majorBidi"/>
                    <w:b/>
                    <w:szCs w:val="32"/>
                  </w:rPr>
                  <w:t>Asmi Putri</w:t>
                </w:r>
                <w:r>
                  <w:rPr>
                    <w:rFonts w:eastAsiaTheme="majorEastAsia" w:cstheme="majorBidi"/>
                    <w:b/>
                    <w:szCs w:val="32"/>
                    <w:vertAlign w:val="superscript"/>
                  </w:rPr>
                  <w:t>1)</w:t>
                </w:r>
                <w:r>
                  <w:rPr>
                    <w:rFonts w:eastAsiaTheme="majorEastAsia" w:cstheme="majorBidi"/>
                    <w:b/>
                    <w:szCs w:val="32"/>
                  </w:rPr>
                  <w:t>, Renol Afrizon</w:t>
                </w:r>
                <w:r>
                  <w:rPr>
                    <w:rFonts w:eastAsiaTheme="majorEastAsia" w:cstheme="majorBidi"/>
                    <w:b/>
                    <w:szCs w:val="32"/>
                    <w:vertAlign w:val="superscript"/>
                  </w:rPr>
                  <w:t>2)</w:t>
                </w:r>
                <w:r>
                  <w:rPr>
                    <w:rFonts w:eastAsiaTheme="majorEastAsia" w:cstheme="majorBidi"/>
                    <w:b/>
                    <w:szCs w:val="32"/>
                  </w:rPr>
                  <w:t>, Festiyed</w:t>
                </w:r>
                <w:r>
                  <w:rPr>
                    <w:rFonts w:eastAsiaTheme="majorEastAsia" w:cstheme="majorBidi"/>
                    <w:b/>
                    <w:szCs w:val="32"/>
                    <w:vertAlign w:val="superscript"/>
                  </w:rPr>
                  <w:t>2)</w:t>
                </w:r>
                <w:r>
                  <w:rPr>
                    <w:rFonts w:eastAsiaTheme="majorEastAsia" w:cstheme="majorBidi"/>
                    <w:b/>
                    <w:szCs w:val="32"/>
                  </w:rPr>
                  <w:t>, Hidayati</w:t>
                </w:r>
                <w:r>
                  <w:rPr>
                    <w:rFonts w:eastAsiaTheme="majorEastAsia" w:cstheme="majorBidi"/>
                    <w:b/>
                    <w:szCs w:val="32"/>
                    <w:vertAlign w:val="superscript"/>
                  </w:rPr>
                  <w:t>2)</w:t>
                </w:r>
              </w:p>
            </w:tc>
          </w:tr>
        </w:sdtContent>
      </w:sdt>
      <w:tr w:rsidR="00DC7C41" w:rsidTr="004B3441">
        <w:tc>
          <w:tcPr>
            <w:tcW w:w="9062" w:type="dxa"/>
            <w:gridSpan w:val="2"/>
            <w:tcMar>
              <w:left w:w="0" w:type="dxa"/>
              <w:right w:w="0" w:type="dxa"/>
            </w:tcMar>
          </w:tcPr>
          <w:p w:rsidR="00DC7C41" w:rsidRPr="009A0CDE" w:rsidRDefault="003D3336" w:rsidP="005B1205">
            <w:pPr>
              <w:jc w:val="center"/>
              <w:rPr>
                <w:rStyle w:val="Heading1Char"/>
              </w:rPr>
            </w:pPr>
            <w:r w:rsidRPr="003D3336">
              <w:rPr>
                <w:vertAlign w:val="superscript"/>
              </w:rPr>
              <w:t>1)</w:t>
            </w:r>
            <w:sdt>
              <w:sdtPr>
                <w:alias w:val="Keterangan Penulis"/>
                <w:tag w:val="Keterangan Penulis"/>
                <w:id w:val="860546011"/>
                <w:lock w:val="sdtLocked"/>
                <w:placeholder>
                  <w:docPart w:val="AC52E878BE9240F7AA890257EEA596B4"/>
                </w:placeholder>
                <w:comboBox>
                  <w:listItem w:value="Choose an item."/>
                  <w:listItem w:displayText="Universitas Negeri Padang" w:value="Universitas Negeri Padang"/>
                </w:comboBox>
              </w:sdtPr>
              <w:sdtEndPr>
                <w:rPr>
                  <w:rStyle w:val="Heading1Char"/>
                  <w:rFonts w:eastAsiaTheme="majorEastAsia" w:cstheme="majorBidi"/>
                  <w:b/>
                  <w:szCs w:val="32"/>
                </w:rPr>
              </w:sdtEndPr>
              <w:sdtContent>
                <w:r w:rsidR="00745778">
                  <w:t>Universitas Negeri Padang</w:t>
                </w:r>
              </w:sdtContent>
            </w:sdt>
          </w:p>
        </w:tc>
      </w:tr>
      <w:tr w:rsidR="00372984" w:rsidTr="004B3441">
        <w:tc>
          <w:tcPr>
            <w:tcW w:w="9062" w:type="dxa"/>
            <w:gridSpan w:val="2"/>
            <w:tcMar>
              <w:left w:w="0" w:type="dxa"/>
              <w:right w:w="0" w:type="dxa"/>
            </w:tcMar>
          </w:tcPr>
          <w:p w:rsidR="00372984" w:rsidRPr="00372984" w:rsidRDefault="00372984" w:rsidP="00BF32D1">
            <w:pPr>
              <w:jc w:val="center"/>
            </w:pPr>
            <w:r w:rsidRPr="00372984">
              <w:rPr>
                <w:vertAlign w:val="superscript"/>
              </w:rPr>
              <w:t>2)</w:t>
            </w:r>
            <w:sdt>
              <w:sdtPr>
                <w:rPr>
                  <w:rStyle w:val="textnormalChar"/>
                </w:rPr>
                <w:alias w:val="Keterangan Penulis 2"/>
                <w:tag w:val="Keterangan Penulis 2"/>
                <w:id w:val="-167093374"/>
                <w:lock w:val="sdtLocked"/>
                <w:placeholder>
                  <w:docPart w:val="E8273F3FDAD245738C470AAA026B7C15"/>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745778">
                  <w:rPr>
                    <w:rStyle w:val="textnormalChar"/>
                  </w:rPr>
                  <w:t>Staf Pengajar Jurusan Fisika, FMIPA Universitas Negeri Padang</w:t>
                </w:r>
              </w:sdtContent>
            </w:sdt>
          </w:p>
        </w:tc>
      </w:tr>
      <w:tr w:rsidR="001C77BB" w:rsidTr="004B3441">
        <w:tc>
          <w:tcPr>
            <w:tcW w:w="9062" w:type="dxa"/>
            <w:gridSpan w:val="2"/>
            <w:tcMar>
              <w:left w:w="0" w:type="dxa"/>
              <w:right w:w="0" w:type="dxa"/>
            </w:tcMar>
          </w:tcPr>
          <w:p w:rsidR="001C77BB" w:rsidRPr="00372984" w:rsidRDefault="001C77BB" w:rsidP="00745778">
            <w:pPr>
              <w:jc w:val="center"/>
              <w:rPr>
                <w:vertAlign w:val="superscript"/>
              </w:rPr>
            </w:pPr>
          </w:p>
        </w:tc>
      </w:tr>
      <w:sdt>
        <w:sdtPr>
          <w:rPr>
            <w:rStyle w:val="textnormalChar"/>
          </w:rPr>
          <w:alias w:val="Email Penulis 1,2,3"/>
          <w:tag w:val="Email Penulis 1,2,3"/>
          <w:id w:val="-991407287"/>
          <w:placeholder>
            <w:docPart w:val="BB79963869CF4928A028D585BD1E1A9F"/>
          </w:placeholder>
        </w:sdtPr>
        <w:sdtEndPr>
          <w:rPr>
            <w:rStyle w:val="DefaultParagraphFont"/>
          </w:rPr>
        </w:sdtEndPr>
        <w:sdtContent>
          <w:tr w:rsidR="005B1205" w:rsidTr="004B3441">
            <w:tc>
              <w:tcPr>
                <w:tcW w:w="9062" w:type="dxa"/>
                <w:gridSpan w:val="2"/>
                <w:tcMar>
                  <w:left w:w="0" w:type="dxa"/>
                  <w:right w:w="0" w:type="dxa"/>
                </w:tcMar>
              </w:tcPr>
              <w:p w:rsidR="00CF5A1B" w:rsidRDefault="00DD603A" w:rsidP="00745778">
                <w:pPr>
                  <w:jc w:val="center"/>
                  <w:rPr>
                    <w:rStyle w:val="textnormalChar"/>
                  </w:rPr>
                </w:pPr>
                <w:hyperlink r:id="rId9" w:history="1">
                  <w:r w:rsidR="00CF5A1B" w:rsidRPr="008D690B">
                    <w:rPr>
                      <w:rStyle w:val="Hyperlink"/>
                    </w:rPr>
                    <w:t>asmiputri96@gmail.com</w:t>
                  </w:r>
                </w:hyperlink>
              </w:p>
              <w:p w:rsidR="00CF5A1B" w:rsidRDefault="00DD603A" w:rsidP="00745778">
                <w:pPr>
                  <w:jc w:val="center"/>
                  <w:rPr>
                    <w:rStyle w:val="textnormalChar"/>
                  </w:rPr>
                </w:pPr>
                <w:hyperlink r:id="rId10" w:history="1">
                  <w:r w:rsidR="00CF5A1B" w:rsidRPr="008D690B">
                    <w:rPr>
                      <w:rStyle w:val="Hyperlink"/>
                    </w:rPr>
                    <w:t>afrizon@fmipa.unp.ac.id</w:t>
                  </w:r>
                </w:hyperlink>
              </w:p>
              <w:p w:rsidR="00CF5A1B" w:rsidRDefault="00DD603A" w:rsidP="00745778">
                <w:pPr>
                  <w:jc w:val="center"/>
                  <w:rPr>
                    <w:rStyle w:val="textnormalChar"/>
                  </w:rPr>
                </w:pPr>
                <w:hyperlink r:id="rId11" w:history="1">
                  <w:r w:rsidR="00CF5A1B" w:rsidRPr="008D690B">
                    <w:rPr>
                      <w:rStyle w:val="Hyperlink"/>
                    </w:rPr>
                    <w:t>festiyed@fmipa.unp.ac.id</w:t>
                  </w:r>
                </w:hyperlink>
              </w:p>
              <w:p w:rsidR="00CF5A1B" w:rsidRDefault="00DD603A" w:rsidP="00CF5A1B">
                <w:pPr>
                  <w:jc w:val="center"/>
                  <w:rPr>
                    <w:rStyle w:val="textnormalChar"/>
                  </w:rPr>
                </w:pPr>
                <w:hyperlink r:id="rId12" w:history="1">
                  <w:r w:rsidR="00CF5A1B" w:rsidRPr="008D690B">
                    <w:rPr>
                      <w:rStyle w:val="Hyperlink"/>
                    </w:rPr>
                    <w:t>hidayati@fmipa.unp.ac.id</w:t>
                  </w:r>
                </w:hyperlink>
              </w:p>
              <w:p w:rsidR="005B1205" w:rsidRPr="005B1205" w:rsidRDefault="005B1205" w:rsidP="00CF5A1B"/>
            </w:tc>
          </w:tr>
        </w:sdtContent>
      </w:sdt>
      <w:tr w:rsidR="005B1205" w:rsidTr="004B3441">
        <w:tc>
          <w:tcPr>
            <w:tcW w:w="9062" w:type="dxa"/>
            <w:gridSpan w:val="2"/>
            <w:tcMar>
              <w:left w:w="0" w:type="dxa"/>
              <w:right w:w="0" w:type="dxa"/>
            </w:tcMar>
          </w:tcPr>
          <w:sdt>
            <w:sdtPr>
              <w:rPr>
                <w:b/>
                <w:sz w:val="20"/>
              </w:rPr>
              <w:id w:val="5641261"/>
              <w:lock w:val="sdtContentLocked"/>
              <w:placeholder>
                <w:docPart w:val="9595E6D88A9F4298B035EA0BB904CCE9"/>
              </w:placeholder>
              <w:date>
                <w:dateFormat w:val="M/d/yyyy"/>
                <w:lid w:val="en-US"/>
                <w:storeMappedDataAs w:val="dateTime"/>
                <w:calendar w:val="gregorian"/>
              </w:date>
            </w:sdtPr>
            <w:sdtEnd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rPr>
          <w:alias w:val="Abstract"/>
          <w:tag w:val="isikan Abstract anda"/>
          <w:id w:val="3541255"/>
          <w:lock w:val="sdtLocked"/>
          <w:placeholder>
            <w:docPart w:val="6E615555882B47B6AE6347B2EFBDBFF9"/>
          </w:placeholder>
        </w:sdtPr>
        <w:sdtEndPr>
          <w:rPr>
            <w:rStyle w:val="DefaultParagraphFont"/>
            <w:rFonts w:ascii="Courier New" w:eastAsia="Times New Roman" w:hAnsi="Courier New" w:cs="Courier New"/>
            <w:b/>
            <w:szCs w:val="20"/>
          </w:rPr>
        </w:sdtEndPr>
        <w:sdtContent>
          <w:tr w:rsidR="005B1205" w:rsidTr="008D3318">
            <w:trPr>
              <w:trHeight w:val="3933"/>
            </w:trPr>
            <w:tc>
              <w:tcPr>
                <w:tcW w:w="9062" w:type="dxa"/>
                <w:gridSpan w:val="2"/>
                <w:tcMar>
                  <w:left w:w="0" w:type="dxa"/>
                  <w:right w:w="0" w:type="dxa"/>
                </w:tcMar>
              </w:tcPr>
              <w:p w:rsidR="008275FB" w:rsidRDefault="008275FB" w:rsidP="0082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Pr>
                </w:pPr>
              </w:p>
              <w:p w:rsidR="005B1205" w:rsidRPr="00EF797C" w:rsidRDefault="00997D85" w:rsidP="00EF797C">
                <w:pPr>
                  <w:pStyle w:val="HTMLPreformatted"/>
                  <w:jc w:val="both"/>
                  <w:rPr>
                    <w:rFonts w:ascii="Times New Roman" w:hAnsi="Times New Roman" w:cs="Times New Roman"/>
                    <w:i/>
                    <w:color w:val="222222"/>
                  </w:rPr>
                </w:pPr>
                <w:r w:rsidRPr="007D6434">
                  <w:rPr>
                    <w:rFonts w:ascii="Times New Roman" w:hAnsi="Times New Roman" w:cs="Times New Roman"/>
                    <w:i/>
                    <w:color w:val="222222"/>
                    <w:lang w:val="en"/>
                  </w:rPr>
                  <w:t xml:space="preserve">The rapid development of science and technology in the era of globalization in particular also affects the field of </w:t>
                </w:r>
                <w:proofErr w:type="gramStart"/>
                <w:r w:rsidRPr="007D6434">
                  <w:rPr>
                    <w:rFonts w:ascii="Times New Roman" w:hAnsi="Times New Roman" w:cs="Times New Roman"/>
                    <w:i/>
                    <w:color w:val="222222"/>
                    <w:lang w:val="en"/>
                  </w:rPr>
                  <w:t>education,</w:t>
                </w:r>
                <w:proofErr w:type="gramEnd"/>
                <w:r w:rsidRPr="007D6434">
                  <w:rPr>
                    <w:rFonts w:ascii="Times New Roman" w:hAnsi="Times New Roman" w:cs="Times New Roman"/>
                    <w:i/>
                    <w:color w:val="222222"/>
                    <w:lang w:val="en"/>
                  </w:rPr>
                  <w:t xml:space="preserve"> technology also participates in the development of educational goals. Physics Learning is one of the learning processes that have an important role in supporting science and technology. An understanding of the concept of Physics can be used as a provision to continue education at a higher level and develop a critical attitude, and develop science and technology. Technology can be utilized in developing learning media. Researchers are interested in developing an Android-based assessment application that can assist teachers in assessing and learning media for students. The type of research in accordance with the problems and objectives that have been raised is research and development (Research and Development / R&amp;D) using the ADDIE model in the first stage, namely analysis. The instrument used in this study was a questionnaire sheet containing positive and negative responses. The analysis technique used is quantitative descriptive of needs analysis. Based on the needs analysis, the results obtained are not optimal implementation of learning in the realm of skills, the assessment of teachers is more focused on the realm of knowledge by assigning tasks in the form of physics questions, project assignments are still not optimal, the use of technology which is not optimal in conducting assessments, and the media </w:t>
                </w:r>
                <w:r w:rsidR="00EF797C">
                  <w:rPr>
                    <w:rFonts w:ascii="Times New Roman" w:hAnsi="Times New Roman" w:cs="Times New Roman"/>
                    <w:i/>
                    <w:color w:val="222222"/>
                    <w:lang w:val="en"/>
                  </w:rPr>
                  <w:t>provided are not yet attractiv.</w:t>
                </w:r>
              </w:p>
            </w:tc>
            <w:bookmarkStart w:id="0" w:name="_GoBack"/>
            <w:bookmarkEnd w:id="0"/>
          </w:tr>
        </w:sdtContent>
      </w:sdt>
      <w:tr w:rsidR="00081C04" w:rsidTr="002F4E04">
        <w:tc>
          <w:tcPr>
            <w:tcW w:w="9062" w:type="dxa"/>
            <w:gridSpan w:val="2"/>
            <w:tcBorders>
              <w:bottom w:val="single" w:sz="4" w:space="0" w:color="auto"/>
            </w:tcBorders>
            <w:tcMar>
              <w:left w:w="0" w:type="dxa"/>
              <w:right w:w="0" w:type="dxa"/>
            </w:tcMar>
          </w:tcPr>
          <w:p w:rsidR="00081C04" w:rsidRPr="005B1205" w:rsidRDefault="00C82EFC" w:rsidP="00997D85">
            <w:pPr>
              <w:rPr>
                <w:b/>
                <w:sz w:val="20"/>
              </w:rPr>
            </w:pPr>
            <w:r>
              <w:rPr>
                <w:b/>
                <w:sz w:val="20"/>
              </w:rPr>
              <w:t xml:space="preserve">Keywords : </w:t>
            </w:r>
            <w:sdt>
              <w:sdtPr>
                <w:rPr>
                  <w:rStyle w:val="AbstractChar"/>
                </w:rPr>
                <w:alias w:val="Keyword ejournal"/>
                <w:tag w:val="Keyword ejournal"/>
                <w:id w:val="1832093935"/>
                <w:lock w:val="sdtLocked"/>
                <w:placeholder>
                  <w:docPart w:val="3A538B45152B46759B22A10576FC5FDB"/>
                </w:placeholder>
                <w:text/>
              </w:sdtPr>
              <w:sdtEndPr>
                <w:rPr>
                  <w:rStyle w:val="DefaultParagraphFont"/>
                  <w:b/>
                  <w:i w:val="0"/>
                  <w:sz w:val="24"/>
                </w:rPr>
              </w:sdtEndPr>
              <w:sdtContent>
                <w:r w:rsidR="00997D85">
                  <w:rPr>
                    <w:rStyle w:val="AbstractChar"/>
                  </w:rPr>
                  <w:t>Assessment Appication, Learning Media, Android</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sz w:val="20"/>
              </w:rPr>
              <w:id w:val="5641263"/>
              <w:lock w:val="sdtContentLocked"/>
              <w:picture/>
            </w:sdtPr>
            <w:sdtEndPr/>
            <w:sdtContent>
              <w:p w:rsidR="002F4E04" w:rsidRDefault="002F4E04" w:rsidP="002F4E04">
                <w:pPr>
                  <w:rPr>
                    <w:b/>
                    <w:sz w:val="20"/>
                  </w:rPr>
                </w:pPr>
                <w:r w:rsidRPr="002F4E04">
                  <w:rPr>
                    <w:noProof/>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3"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9595E6D88A9F4298B035EA0BB904CCE9"/>
              </w:placeholder>
              <w:date>
                <w:dateFormat w:val="M/d/yyyy"/>
                <w:lid w:val="en-US"/>
                <w:storeMappedDataAs w:val="dateTime"/>
                <w:calendar w:val="gregorian"/>
              </w:date>
            </w:sdtPr>
            <w:sdtEndPr/>
            <w:sdtContent>
              <w:p w:rsidR="002F4E04" w:rsidRPr="002F4E04" w:rsidRDefault="00A1562B" w:rsidP="00A1562B">
                <w:pPr>
                  <w:spacing w:line="276" w:lineRule="auto"/>
                  <w:jc w:val="both"/>
                  <w:rPr>
                    <w:b/>
                    <w:sz w:val="12"/>
                    <w:szCs w:val="12"/>
                  </w:rPr>
                </w:pPr>
                <w:r>
                  <w:rPr>
                    <w:b/>
                    <w:sz w:val="12"/>
                    <w:szCs w:val="12"/>
                  </w:rPr>
                  <w:t>T</w:t>
                </w:r>
                <w:r w:rsidR="002F4E04" w:rsidRPr="002F4E04">
                  <w:rPr>
                    <w:b/>
                    <w:sz w:val="12"/>
                    <w:szCs w:val="12"/>
                  </w:rPr>
                  <w:t>his is an open access article distributed under the Creative Commons 4.0 Attribution License, which permits unrestricted use, distribution, and reproduction in any medium, provided the original work is properly cited . ©201</w:t>
                </w:r>
                <w:r>
                  <w:rPr>
                    <w:b/>
                    <w:sz w:val="12"/>
                    <w:szCs w:val="12"/>
                  </w:rPr>
                  <w:t>9</w:t>
                </w:r>
                <w:r w:rsidR="002F4E04" w:rsidRPr="002F4E04">
                  <w:rPr>
                    <w:b/>
                    <w:sz w:val="12"/>
                    <w:szCs w:val="12"/>
                  </w:rPr>
                  <w:t xml:space="preserve">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4"/>
          <w:footerReference w:type="first" r:id="rId15"/>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placeholder>
          <w:docPart w:val="C97A5BB730B5406C8D1DB42009F11A77"/>
        </w:placeholder>
        <w:text/>
      </w:sdtPr>
      <w:sdtEndPr/>
      <w:sdtContent>
        <w:p w:rsidR="004B3441" w:rsidRDefault="004B3441" w:rsidP="00E3704F">
          <w:pPr>
            <w:spacing w:after="120" w:line="240" w:lineRule="auto"/>
            <w:jc w:val="center"/>
            <w:rPr>
              <w:rFonts w:cs="Times New Roman"/>
              <w:b/>
              <w:sz w:val="20"/>
              <w:szCs w:val="20"/>
            </w:rPr>
          </w:pPr>
          <w:r w:rsidRPr="004B3441">
            <w:rPr>
              <w:rFonts w:cs="Times New Roman"/>
              <w:b/>
              <w:sz w:val="20"/>
              <w:szCs w:val="20"/>
            </w:rPr>
            <w:t>PENDAHULUAN</w:t>
          </w:r>
        </w:p>
      </w:sdtContent>
    </w:sdt>
    <w:p w:rsidR="00AB498F" w:rsidRDefault="002A05B7" w:rsidP="00AB498F">
      <w:pPr>
        <w:spacing w:after="0" w:line="240" w:lineRule="auto"/>
        <w:ind w:firstLine="720"/>
        <w:jc w:val="both"/>
        <w:rPr>
          <w:sz w:val="20"/>
          <w:szCs w:val="20"/>
        </w:rPr>
      </w:pPr>
      <w:proofErr w:type="gramStart"/>
      <w:r w:rsidRPr="002A05B7">
        <w:rPr>
          <w:rFonts w:eastAsia="Times New Roman" w:cs="Times New Roman"/>
          <w:sz w:val="20"/>
          <w:szCs w:val="20"/>
        </w:rPr>
        <w:t>Memasuki era revolusi industri 4.0, dunia dengan cepat mengalami perubahan.</w:t>
      </w:r>
      <w:proofErr w:type="gramEnd"/>
      <w:r w:rsidRPr="002A05B7">
        <w:rPr>
          <w:rFonts w:eastAsia="Times New Roman" w:cs="Times New Roman"/>
          <w:sz w:val="20"/>
          <w:szCs w:val="20"/>
        </w:rPr>
        <w:t xml:space="preserve"> </w:t>
      </w:r>
      <w:proofErr w:type="gramStart"/>
      <w:r w:rsidRPr="002A05B7">
        <w:rPr>
          <w:rFonts w:eastAsia="Times New Roman" w:cs="Times New Roman"/>
          <w:sz w:val="20"/>
          <w:szCs w:val="20"/>
        </w:rPr>
        <w:t>Perubahan yang cepat ini, diantaranya karena cepatnya perkembangan teknologi informasi</w:t>
      </w:r>
      <w:r w:rsidRPr="002A05B7">
        <w:rPr>
          <w:sz w:val="20"/>
          <w:szCs w:val="20"/>
        </w:rPr>
        <w:t xml:space="preserve"> </w:t>
      </w:r>
      <w:r w:rsidRPr="002A05B7">
        <w:rPr>
          <w:sz w:val="20"/>
          <w:szCs w:val="20"/>
        </w:rPr>
        <w:t>Pendidikan memegang peranan penuh atas dampak perkembangan zaman dan teknologi.</w:t>
      </w:r>
      <w:proofErr w:type="gramEnd"/>
      <w:r w:rsidRPr="002A05B7">
        <w:rPr>
          <w:sz w:val="20"/>
          <w:szCs w:val="20"/>
        </w:rPr>
        <w:t xml:space="preserve"> </w:t>
      </w:r>
      <w:proofErr w:type="gramStart"/>
      <w:r w:rsidRPr="002A05B7">
        <w:rPr>
          <w:sz w:val="20"/>
          <w:szCs w:val="20"/>
        </w:rPr>
        <w:t>Perkembangan zaman yang sangat pesat ini memaksa pemerintah untuk melakukan pengembangan di berbagai aspek pendidikan.</w:t>
      </w:r>
      <w:proofErr w:type="gramEnd"/>
      <w:r w:rsidRPr="002A05B7">
        <w:rPr>
          <w:sz w:val="20"/>
          <w:szCs w:val="20"/>
        </w:rPr>
        <w:t xml:space="preserve"> </w:t>
      </w:r>
    </w:p>
    <w:p w:rsidR="0046484D" w:rsidRDefault="002A05B7" w:rsidP="0046484D">
      <w:pPr>
        <w:spacing w:after="0" w:line="240" w:lineRule="auto"/>
        <w:ind w:firstLine="720"/>
        <w:jc w:val="both"/>
        <w:rPr>
          <w:rFonts w:cs="Times New Roman"/>
          <w:sz w:val="20"/>
          <w:szCs w:val="20"/>
        </w:rPr>
      </w:pPr>
      <w:r w:rsidRPr="00FF65E6">
        <w:rPr>
          <w:sz w:val="20"/>
          <w:szCs w:val="20"/>
        </w:rPr>
        <w:t>Pemerintah melalui Permendikbud no 22 tahun 2016 sudah menjabarkan bahwa proses pembelajaran yang dilakukan harus membuat siswa aktif, kreatif, dan inovatif agar memberikan pengalaman belajar ya</w:t>
      </w:r>
      <w:r w:rsidRPr="00FF65E6">
        <w:rPr>
          <w:sz w:val="20"/>
          <w:szCs w:val="20"/>
        </w:rPr>
        <w:t xml:space="preserve">ng bermakna bagi siswa sehingga </w:t>
      </w:r>
      <w:r w:rsidRPr="00FF65E6">
        <w:rPr>
          <w:sz w:val="20"/>
          <w:szCs w:val="20"/>
        </w:rPr>
        <w:t xml:space="preserve">diharapkan </w:t>
      </w:r>
      <w:r w:rsidRPr="00FF65E6">
        <w:rPr>
          <w:sz w:val="20"/>
          <w:szCs w:val="20"/>
        </w:rPr>
        <w:t>siswa menemukan pengetahuannya</w:t>
      </w:r>
      <w:sdt>
        <w:sdtPr>
          <w:rPr>
            <w:sz w:val="20"/>
            <w:szCs w:val="20"/>
          </w:rPr>
          <w:id w:val="-2057702173"/>
          <w:citation/>
        </w:sdtPr>
        <w:sdtEndPr>
          <w:rPr>
            <w:vertAlign w:val="superscript"/>
          </w:rPr>
        </w:sdtEndPr>
        <w:sdtContent>
          <w:r w:rsidRPr="00FF65E6">
            <w:rPr>
              <w:sz w:val="20"/>
              <w:szCs w:val="20"/>
              <w:vertAlign w:val="superscript"/>
            </w:rPr>
            <w:fldChar w:fldCharType="begin"/>
          </w:r>
          <w:r w:rsidRPr="00FF65E6">
            <w:rPr>
              <w:sz w:val="20"/>
              <w:szCs w:val="20"/>
              <w:vertAlign w:val="superscript"/>
            </w:rPr>
            <w:instrText xml:space="preserve"> CITATION Kem162 \l 1033 </w:instrText>
          </w:r>
          <w:r w:rsidRPr="00FF65E6">
            <w:rPr>
              <w:sz w:val="20"/>
              <w:szCs w:val="20"/>
              <w:vertAlign w:val="superscript"/>
            </w:rPr>
            <w:fldChar w:fldCharType="separate"/>
          </w:r>
          <w:r w:rsidR="003A1926">
            <w:rPr>
              <w:noProof/>
              <w:sz w:val="20"/>
              <w:szCs w:val="20"/>
              <w:vertAlign w:val="superscript"/>
            </w:rPr>
            <w:t xml:space="preserve"> </w:t>
          </w:r>
          <w:r w:rsidR="003A1926" w:rsidRPr="003A1926">
            <w:rPr>
              <w:noProof/>
              <w:sz w:val="20"/>
              <w:szCs w:val="20"/>
              <w:vertAlign w:val="superscript"/>
            </w:rPr>
            <w:t>(1)</w:t>
          </w:r>
          <w:r w:rsidRPr="00FF65E6">
            <w:rPr>
              <w:sz w:val="20"/>
              <w:szCs w:val="20"/>
              <w:vertAlign w:val="superscript"/>
            </w:rPr>
            <w:fldChar w:fldCharType="end"/>
          </w:r>
        </w:sdtContent>
      </w:sdt>
      <w:r w:rsidRPr="00FF65E6">
        <w:rPr>
          <w:sz w:val="20"/>
          <w:szCs w:val="20"/>
        </w:rPr>
        <w:t xml:space="preserve">. </w:t>
      </w:r>
      <w:proofErr w:type="gramStart"/>
      <w:r w:rsidRPr="00FF65E6">
        <w:rPr>
          <w:sz w:val="20"/>
          <w:szCs w:val="20"/>
        </w:rPr>
        <w:t>Tindak lanjut dari permendikbud ini adalah perubahan kurikulum.</w:t>
      </w:r>
      <w:proofErr w:type="gramEnd"/>
      <w:r w:rsidRPr="00FF65E6">
        <w:rPr>
          <w:sz w:val="20"/>
          <w:szCs w:val="20"/>
        </w:rPr>
        <w:t xml:space="preserve"> </w:t>
      </w:r>
      <w:proofErr w:type="gramStart"/>
      <w:r w:rsidRPr="00FF65E6">
        <w:rPr>
          <w:sz w:val="20"/>
          <w:szCs w:val="20"/>
        </w:rPr>
        <w:t>Kurikulum di Indonesia saat ini adalah kurikulum 2013.</w:t>
      </w:r>
      <w:proofErr w:type="gramEnd"/>
      <w:r w:rsidRPr="00FF65E6">
        <w:rPr>
          <w:sz w:val="20"/>
          <w:szCs w:val="20"/>
        </w:rPr>
        <w:t xml:space="preserve"> </w:t>
      </w:r>
      <w:r w:rsidRPr="00FF65E6">
        <w:rPr>
          <w:rFonts w:cs="Times New Roman"/>
          <w:sz w:val="20"/>
          <w:szCs w:val="20"/>
        </w:rPr>
        <w:t xml:space="preserve">Kurikulum 2013 menekankan bahwa proses pembelajaran yang berpusat pada peserta didik </w:t>
      </w:r>
      <w:proofErr w:type="gramStart"/>
      <w:r w:rsidRPr="00FF65E6">
        <w:rPr>
          <w:rFonts w:cs="Times New Roman"/>
          <w:sz w:val="20"/>
          <w:szCs w:val="20"/>
        </w:rPr>
        <w:t>akan</w:t>
      </w:r>
      <w:proofErr w:type="gramEnd"/>
      <w:r w:rsidRPr="00FF65E6">
        <w:rPr>
          <w:rFonts w:cs="Times New Roman"/>
          <w:sz w:val="20"/>
          <w:szCs w:val="20"/>
        </w:rPr>
        <w:t xml:space="preserve"> menghasilkan generasi yang mampu berpikir kritis dan inovatif. </w:t>
      </w:r>
      <w:r w:rsidRPr="00FF65E6">
        <w:rPr>
          <w:rFonts w:cs="Times New Roman"/>
          <w:sz w:val="20"/>
          <w:szCs w:val="20"/>
        </w:rPr>
        <w:lastRenderedPageBreak/>
        <w:t>Proses pembelajaran pada kurikulum 2013 dilakukan melalui pendekatan saintifik, yaitu pembelajaran yang mendorong peserta didik lebih mampu dalam mengamati, menanya, mencoba, menalar, dan mengkomunikasikan, sesuai dengan karakteristik fisika sebagai bag</w:t>
      </w:r>
      <w:r w:rsidRPr="00FF65E6">
        <w:rPr>
          <w:rFonts w:cs="Times New Roman"/>
          <w:sz w:val="20"/>
          <w:szCs w:val="20"/>
        </w:rPr>
        <w:t>ian dari ilmu pengetahuan alam.</w:t>
      </w:r>
    </w:p>
    <w:p w:rsidR="008F70EE" w:rsidRPr="00F2222E" w:rsidRDefault="008F70EE" w:rsidP="0046484D">
      <w:pPr>
        <w:spacing w:after="0" w:line="240" w:lineRule="auto"/>
        <w:ind w:firstLine="720"/>
        <w:jc w:val="both"/>
        <w:rPr>
          <w:rFonts w:cs="Times New Roman"/>
          <w:sz w:val="16"/>
          <w:szCs w:val="20"/>
        </w:rPr>
      </w:pPr>
      <w:proofErr w:type="gramStart"/>
      <w:r w:rsidRPr="00F2222E">
        <w:rPr>
          <w:sz w:val="20"/>
        </w:rPr>
        <w:t>Pembelajaran adalah suatu kegiatan yang bersifat interaktif dari berbagai komponen untuk mewujudkan tercapainya tujuan pembelajaran.</w:t>
      </w:r>
      <w:proofErr w:type="gramEnd"/>
      <w:r w:rsidRPr="00F2222E">
        <w:rPr>
          <w:sz w:val="20"/>
        </w:rPr>
        <w:t xml:space="preserve"> </w:t>
      </w:r>
      <w:proofErr w:type="gramStart"/>
      <w:r w:rsidRPr="00F2222E">
        <w:rPr>
          <w:sz w:val="20"/>
        </w:rPr>
        <w:t xml:space="preserve">Semua komponen tersebut saling berkaitan, saling mempengaruhi </w:t>
      </w:r>
      <w:r w:rsidR="00F2222E" w:rsidRPr="00F2222E">
        <w:rPr>
          <w:sz w:val="20"/>
        </w:rPr>
        <w:t>dan mencapai suatu tujuan</w:t>
      </w:r>
      <w:sdt>
        <w:sdtPr>
          <w:rPr>
            <w:sz w:val="20"/>
          </w:rPr>
          <w:id w:val="-1236622876"/>
          <w:citation/>
        </w:sdtPr>
        <w:sdtEndPr>
          <w:rPr>
            <w:vertAlign w:val="superscript"/>
          </w:rPr>
        </w:sdtEndPr>
        <w:sdtContent>
          <w:proofErr w:type="gramEnd"/>
          <w:r w:rsidR="00F2222E" w:rsidRPr="00F2222E">
            <w:rPr>
              <w:sz w:val="20"/>
              <w:vertAlign w:val="superscript"/>
            </w:rPr>
            <w:fldChar w:fldCharType="begin"/>
          </w:r>
          <w:r w:rsidR="00F2222E" w:rsidRPr="00F2222E">
            <w:rPr>
              <w:sz w:val="20"/>
              <w:vertAlign w:val="superscript"/>
            </w:rPr>
            <w:instrText xml:space="preserve"> CITATION Sup031 \l 1033 </w:instrText>
          </w:r>
          <w:r w:rsidR="00F2222E" w:rsidRPr="00F2222E">
            <w:rPr>
              <w:sz w:val="20"/>
              <w:vertAlign w:val="superscript"/>
            </w:rPr>
            <w:fldChar w:fldCharType="separate"/>
          </w:r>
          <w:r w:rsidR="003A1926">
            <w:rPr>
              <w:noProof/>
              <w:sz w:val="20"/>
              <w:vertAlign w:val="superscript"/>
            </w:rPr>
            <w:t xml:space="preserve"> </w:t>
          </w:r>
          <w:r w:rsidR="003A1926" w:rsidRPr="003A1926">
            <w:rPr>
              <w:noProof/>
              <w:sz w:val="20"/>
              <w:vertAlign w:val="superscript"/>
            </w:rPr>
            <w:t>(2)</w:t>
          </w:r>
          <w:r w:rsidR="00F2222E" w:rsidRPr="00F2222E">
            <w:rPr>
              <w:sz w:val="20"/>
              <w:vertAlign w:val="superscript"/>
            </w:rPr>
            <w:fldChar w:fldCharType="end"/>
          </w:r>
          <w:proofErr w:type="gramStart"/>
        </w:sdtContent>
      </w:sdt>
      <w:r w:rsidR="00F2222E" w:rsidRPr="00F2222E">
        <w:rPr>
          <w:sz w:val="20"/>
        </w:rPr>
        <w:t>.</w:t>
      </w:r>
      <w:proofErr w:type="gramEnd"/>
    </w:p>
    <w:p w:rsidR="0046484D" w:rsidRDefault="002A05B7" w:rsidP="0046484D">
      <w:pPr>
        <w:spacing w:after="0" w:line="240" w:lineRule="auto"/>
        <w:ind w:firstLine="720"/>
        <w:jc w:val="both"/>
        <w:rPr>
          <w:rFonts w:cs="Times New Roman"/>
          <w:sz w:val="20"/>
          <w:szCs w:val="20"/>
        </w:rPr>
      </w:pPr>
      <w:proofErr w:type="gramStart"/>
      <w:r w:rsidRPr="00FF65E6">
        <w:rPr>
          <w:rFonts w:cs="Times New Roman"/>
          <w:sz w:val="20"/>
          <w:szCs w:val="20"/>
        </w:rPr>
        <w:t>Fisika merupakan pengetahuan tentang fakta atau prinsip yang diperoleh melalui kajian sistematik.</w:t>
      </w:r>
      <w:proofErr w:type="gramEnd"/>
      <w:r w:rsidRPr="00FF65E6">
        <w:rPr>
          <w:rFonts w:cs="Times New Roman"/>
          <w:sz w:val="20"/>
          <w:szCs w:val="20"/>
        </w:rPr>
        <w:t xml:space="preserve"> Pembelajaran fisika harus merefleksikan kompetensi sikap ilmiah, berfikir ilmiah, dan keterampilan kerja ilmiah, kegiatan pembelajaran fisika dilakukan melalui proses mengamati, menanya, mencoba, menalar, dan mengkomunasikan</w:t>
      </w:r>
      <w:sdt>
        <w:sdtPr>
          <w:rPr>
            <w:rFonts w:cs="Times New Roman"/>
            <w:sz w:val="20"/>
            <w:szCs w:val="20"/>
          </w:rPr>
          <w:id w:val="-1183208942"/>
          <w:citation/>
        </w:sdtPr>
        <w:sdtContent>
          <w:r w:rsidRPr="00FF65E6">
            <w:rPr>
              <w:rFonts w:cs="Times New Roman"/>
              <w:sz w:val="20"/>
              <w:szCs w:val="20"/>
              <w:vertAlign w:val="superscript"/>
            </w:rPr>
            <w:fldChar w:fldCharType="begin"/>
          </w:r>
          <w:r w:rsidRPr="00FF65E6">
            <w:rPr>
              <w:rFonts w:cs="Times New Roman"/>
              <w:sz w:val="20"/>
              <w:szCs w:val="20"/>
              <w:vertAlign w:val="superscript"/>
            </w:rPr>
            <w:instrText xml:space="preserve">CITATION Placeholder2 \l 1033 </w:instrText>
          </w:r>
          <w:r w:rsidRPr="00FF65E6">
            <w:rPr>
              <w:rFonts w:cs="Times New Roman"/>
              <w:sz w:val="20"/>
              <w:szCs w:val="20"/>
              <w:vertAlign w:val="superscript"/>
            </w:rPr>
            <w:fldChar w:fldCharType="separate"/>
          </w:r>
          <w:r w:rsidR="003A1926">
            <w:rPr>
              <w:rFonts w:cs="Times New Roman"/>
              <w:noProof/>
              <w:sz w:val="20"/>
              <w:szCs w:val="20"/>
              <w:vertAlign w:val="superscript"/>
            </w:rPr>
            <w:t xml:space="preserve"> </w:t>
          </w:r>
          <w:r w:rsidR="003A1926" w:rsidRPr="003A1926">
            <w:rPr>
              <w:rFonts w:cs="Times New Roman"/>
              <w:noProof/>
              <w:sz w:val="20"/>
              <w:szCs w:val="20"/>
              <w:vertAlign w:val="superscript"/>
            </w:rPr>
            <w:t>(3)</w:t>
          </w:r>
          <w:r w:rsidRPr="00FF65E6">
            <w:rPr>
              <w:rFonts w:cs="Times New Roman"/>
              <w:sz w:val="20"/>
              <w:szCs w:val="20"/>
              <w:vertAlign w:val="superscript"/>
            </w:rPr>
            <w:fldChar w:fldCharType="end"/>
          </w:r>
        </w:sdtContent>
      </w:sdt>
      <w:r w:rsidRPr="00FF65E6">
        <w:rPr>
          <w:rFonts w:cs="Times New Roman"/>
          <w:sz w:val="20"/>
          <w:szCs w:val="20"/>
        </w:rPr>
        <w:t>.</w:t>
      </w:r>
      <w:r w:rsidR="00FF65E6" w:rsidRPr="00FF65E6">
        <w:rPr>
          <w:rFonts w:cs="Times New Roman"/>
          <w:sz w:val="20"/>
          <w:szCs w:val="20"/>
        </w:rPr>
        <w:t xml:space="preserve"> </w:t>
      </w:r>
    </w:p>
    <w:p w:rsidR="0046484D" w:rsidRDefault="00FF65E6" w:rsidP="0046484D">
      <w:pPr>
        <w:spacing w:after="0" w:line="240" w:lineRule="auto"/>
        <w:ind w:firstLine="720"/>
        <w:jc w:val="both"/>
        <w:rPr>
          <w:rFonts w:cs="Times New Roman"/>
          <w:sz w:val="20"/>
          <w:szCs w:val="20"/>
        </w:rPr>
      </w:pPr>
      <w:r w:rsidRPr="00FF65E6">
        <w:rPr>
          <w:rFonts w:cs="Times New Roman"/>
          <w:color w:val="000000" w:themeColor="text1"/>
          <w:sz w:val="20"/>
          <w:szCs w:val="20"/>
        </w:rPr>
        <w:t>Pembelajaran Fisika yang baik memiliki unsur penting yang membangun pembelajaran tersebut</w:t>
      </w:r>
      <w:r w:rsidR="00BD6DCF">
        <w:rPr>
          <w:rFonts w:cs="Times New Roman"/>
          <w:color w:val="000000" w:themeColor="text1"/>
          <w:sz w:val="20"/>
          <w:szCs w:val="20"/>
        </w:rPr>
        <w:t xml:space="preserve"> yaitu</w:t>
      </w:r>
      <w:r w:rsidRPr="00FF65E6">
        <w:rPr>
          <w:rFonts w:cs="Times New Roman"/>
          <w:color w:val="000000" w:themeColor="text1"/>
          <w:sz w:val="20"/>
          <w:szCs w:val="20"/>
        </w:rPr>
        <w:t xml:space="preserve"> (a) </w:t>
      </w:r>
      <w:r w:rsidR="00BD6DCF">
        <w:rPr>
          <w:rFonts w:cs="Times New Roman"/>
          <w:color w:val="000000" w:themeColor="text1"/>
          <w:sz w:val="20"/>
          <w:szCs w:val="20"/>
        </w:rPr>
        <w:t>pembelajaran berpusat pada siswa</w:t>
      </w:r>
      <w:r w:rsidRPr="00FF65E6">
        <w:rPr>
          <w:rFonts w:cs="Times New Roman"/>
          <w:color w:val="000000" w:themeColor="text1"/>
          <w:sz w:val="20"/>
          <w:szCs w:val="20"/>
        </w:rPr>
        <w:t xml:space="preserve">, </w:t>
      </w:r>
      <w:r w:rsidRPr="00FF65E6">
        <w:rPr>
          <w:rFonts w:cs="Times New Roman"/>
          <w:color w:val="000000" w:themeColor="text1"/>
          <w:sz w:val="20"/>
          <w:szCs w:val="20"/>
        </w:rPr>
        <w:lastRenderedPageBreak/>
        <w:t xml:space="preserve">(b) guru yang mengajar, (c) bahan pelajaran, dan (d) hubungan antara guru dan </w:t>
      </w:r>
      <w:r w:rsidR="00BD6DCF">
        <w:rPr>
          <w:rFonts w:cs="Times New Roman"/>
          <w:color w:val="000000" w:themeColor="text1"/>
          <w:sz w:val="20"/>
          <w:szCs w:val="20"/>
        </w:rPr>
        <w:t>siswa</w:t>
      </w:r>
      <w:r w:rsidRPr="00FF65E6">
        <w:rPr>
          <w:rFonts w:cs="Times New Roman"/>
          <w:color w:val="000000" w:themeColor="text1"/>
          <w:sz w:val="20"/>
          <w:szCs w:val="20"/>
        </w:rPr>
        <w:t xml:space="preserve">  Pembelajaran Fisika menghendaki siswa yang aktif belajar</w:t>
      </w:r>
      <w:r w:rsidR="00BD6DCF">
        <w:rPr>
          <w:rFonts w:cs="Times New Roman"/>
          <w:color w:val="000000" w:themeColor="text1"/>
          <w:sz w:val="20"/>
          <w:szCs w:val="20"/>
        </w:rPr>
        <w:t xml:space="preserve">. </w:t>
      </w:r>
      <w:r w:rsidRPr="00FF65E6">
        <w:rPr>
          <w:rFonts w:cs="Times New Roman"/>
          <w:color w:val="000000" w:themeColor="text1"/>
          <w:sz w:val="20"/>
          <w:szCs w:val="20"/>
        </w:rPr>
        <w:t xml:space="preserve">Guru </w:t>
      </w:r>
      <w:proofErr w:type="gramStart"/>
      <w:r w:rsidRPr="00FF65E6">
        <w:rPr>
          <w:rFonts w:cs="Times New Roman"/>
          <w:color w:val="000000" w:themeColor="text1"/>
          <w:sz w:val="20"/>
          <w:szCs w:val="20"/>
        </w:rPr>
        <w:t>berperan</w:t>
      </w:r>
      <w:proofErr w:type="gramEnd"/>
      <w:r w:rsidRPr="00FF65E6">
        <w:rPr>
          <w:rFonts w:cs="Times New Roman"/>
          <w:color w:val="000000" w:themeColor="text1"/>
          <w:sz w:val="20"/>
          <w:szCs w:val="20"/>
        </w:rPr>
        <w:t xml:space="preserve"> dalam mengarahkan, membimbing dan mendorong agar siswa mau mempelajari Fisika sendiri. Untuk mengarahkan dan mendorong siswa dalam proses pembelajaran diharapkan guru dapat menguasai bahan pembelajaran serta dapat menyusun bahan </w:t>
      </w:r>
      <w:proofErr w:type="gramStart"/>
      <w:r w:rsidRPr="00FF65E6">
        <w:rPr>
          <w:rFonts w:cs="Times New Roman"/>
          <w:color w:val="000000" w:themeColor="text1"/>
          <w:sz w:val="20"/>
          <w:szCs w:val="20"/>
        </w:rPr>
        <w:t>pembelajaran  sehingga</w:t>
      </w:r>
      <w:proofErr w:type="gramEnd"/>
      <w:r w:rsidRPr="00FF65E6">
        <w:rPr>
          <w:rFonts w:cs="Times New Roman"/>
          <w:color w:val="000000" w:themeColor="text1"/>
          <w:sz w:val="20"/>
          <w:szCs w:val="20"/>
        </w:rPr>
        <w:t xml:space="preserve"> materi yang diajarkan mudah diterima oleh siswa. Komunikasi antara guru dan siswa merupakan hal yang sangat penting dalam pembelajaran Fisika sehingga mereka dapat saling </w:t>
      </w:r>
      <w:proofErr w:type="gramStart"/>
      <w:r w:rsidRPr="00FF65E6">
        <w:rPr>
          <w:rFonts w:cs="Times New Roman"/>
          <w:color w:val="000000" w:themeColor="text1"/>
          <w:sz w:val="20"/>
          <w:szCs w:val="20"/>
        </w:rPr>
        <w:t>membantu  mewujudkan</w:t>
      </w:r>
      <w:proofErr w:type="gramEnd"/>
      <w:r w:rsidRPr="00FF65E6">
        <w:rPr>
          <w:rFonts w:cs="Times New Roman"/>
          <w:color w:val="000000" w:themeColor="text1"/>
          <w:sz w:val="20"/>
          <w:szCs w:val="20"/>
        </w:rPr>
        <w:t xml:space="preserve"> tujuan pembelajaran Fisika yang diinginkan</w:t>
      </w:r>
      <w:sdt>
        <w:sdtPr>
          <w:rPr>
            <w:rFonts w:cs="Times New Roman"/>
            <w:color w:val="000000" w:themeColor="text1"/>
            <w:sz w:val="20"/>
            <w:szCs w:val="20"/>
          </w:rPr>
          <w:id w:val="-1949994310"/>
          <w:citation/>
        </w:sdtPr>
        <w:sdtEndPr>
          <w:rPr>
            <w:vertAlign w:val="superscript"/>
          </w:rPr>
        </w:sdtEndPr>
        <w:sdtContent>
          <w:r w:rsidR="00BD6DCF" w:rsidRPr="00BD6DCF">
            <w:rPr>
              <w:rFonts w:cs="Times New Roman"/>
              <w:color w:val="000000" w:themeColor="text1"/>
              <w:sz w:val="20"/>
              <w:szCs w:val="20"/>
              <w:vertAlign w:val="superscript"/>
            </w:rPr>
            <w:fldChar w:fldCharType="begin"/>
          </w:r>
          <w:r w:rsidR="00BD6DCF" w:rsidRPr="00BD6DCF">
            <w:rPr>
              <w:rFonts w:cs="Times New Roman"/>
              <w:color w:val="000000" w:themeColor="text1"/>
              <w:sz w:val="20"/>
              <w:szCs w:val="20"/>
              <w:vertAlign w:val="superscript"/>
            </w:rPr>
            <w:instrText xml:space="preserve"> CITATION Sup17 \l 1033 </w:instrText>
          </w:r>
          <w:r w:rsidR="00BD6DCF" w:rsidRPr="00BD6DCF">
            <w:rPr>
              <w:rFonts w:cs="Times New Roman"/>
              <w:color w:val="000000" w:themeColor="text1"/>
              <w:sz w:val="20"/>
              <w:szCs w:val="20"/>
              <w:vertAlign w:val="superscript"/>
            </w:rPr>
            <w:fldChar w:fldCharType="separate"/>
          </w:r>
          <w:r w:rsidR="003A1926">
            <w:rPr>
              <w:rFonts w:cs="Times New Roman"/>
              <w:noProof/>
              <w:color w:val="000000" w:themeColor="text1"/>
              <w:sz w:val="20"/>
              <w:szCs w:val="20"/>
              <w:vertAlign w:val="superscript"/>
            </w:rPr>
            <w:t xml:space="preserve"> </w:t>
          </w:r>
          <w:r w:rsidR="003A1926" w:rsidRPr="003A1926">
            <w:rPr>
              <w:rFonts w:cs="Times New Roman"/>
              <w:noProof/>
              <w:color w:val="000000" w:themeColor="text1"/>
              <w:sz w:val="20"/>
              <w:szCs w:val="20"/>
              <w:vertAlign w:val="superscript"/>
            </w:rPr>
            <w:t>(4)</w:t>
          </w:r>
          <w:r w:rsidR="00BD6DCF" w:rsidRPr="00BD6DCF">
            <w:rPr>
              <w:rFonts w:cs="Times New Roman"/>
              <w:color w:val="000000" w:themeColor="text1"/>
              <w:sz w:val="20"/>
              <w:szCs w:val="20"/>
              <w:vertAlign w:val="superscript"/>
            </w:rPr>
            <w:fldChar w:fldCharType="end"/>
          </w:r>
        </w:sdtContent>
      </w:sdt>
      <w:r w:rsidRPr="00FF65E6">
        <w:rPr>
          <w:rFonts w:cs="Times New Roman"/>
          <w:color w:val="000000" w:themeColor="text1"/>
          <w:sz w:val="20"/>
          <w:szCs w:val="20"/>
        </w:rPr>
        <w:t>.</w:t>
      </w:r>
    </w:p>
    <w:p w:rsidR="00AB498F" w:rsidRDefault="0046484D" w:rsidP="0046484D">
      <w:pPr>
        <w:spacing w:after="0" w:line="240" w:lineRule="auto"/>
        <w:ind w:firstLine="720"/>
        <w:jc w:val="both"/>
        <w:rPr>
          <w:sz w:val="20"/>
        </w:rPr>
      </w:pPr>
      <w:r w:rsidRPr="0046484D">
        <w:rPr>
          <w:sz w:val="20"/>
        </w:rPr>
        <w:t>Ini menjadi hal terpenting dalam proses pembelajaran yaitu interaksi belajar guru dan siswa</w:t>
      </w:r>
      <w:r w:rsidR="00AB498F" w:rsidRPr="0046484D">
        <w:rPr>
          <w:sz w:val="20"/>
        </w:rPr>
        <w:t xml:space="preserve">. </w:t>
      </w:r>
      <w:proofErr w:type="gramStart"/>
      <w:r w:rsidR="00AB498F" w:rsidRPr="0046484D">
        <w:rPr>
          <w:sz w:val="20"/>
        </w:rPr>
        <w:t xml:space="preserve">Dari interaksi tersebut terjadi </w:t>
      </w:r>
      <w:r w:rsidR="00B57229">
        <w:rPr>
          <w:sz w:val="20"/>
        </w:rPr>
        <w:t>penyampaian ilmu pengetahuan</w:t>
      </w:r>
      <w:r w:rsidR="00AB498F" w:rsidRPr="0046484D">
        <w:rPr>
          <w:sz w:val="20"/>
        </w:rPr>
        <w:t xml:space="preserve"> antara keduanya.</w:t>
      </w:r>
      <w:proofErr w:type="gramEnd"/>
      <w:r w:rsidR="00AB498F" w:rsidRPr="0046484D">
        <w:rPr>
          <w:sz w:val="20"/>
        </w:rPr>
        <w:t xml:space="preserve"> </w:t>
      </w:r>
      <w:proofErr w:type="gramStart"/>
      <w:r w:rsidR="00AB498F" w:rsidRPr="0046484D">
        <w:rPr>
          <w:sz w:val="20"/>
        </w:rPr>
        <w:t>Penyampaian ilmu pengetahuan dapat disampaikan dalam berbagai model, metode, dan strategi pembelajaran.</w:t>
      </w:r>
      <w:proofErr w:type="gramEnd"/>
      <w:r w:rsidR="00AB498F" w:rsidRPr="0046484D">
        <w:rPr>
          <w:sz w:val="20"/>
        </w:rPr>
        <w:t xml:space="preserve"> </w:t>
      </w:r>
      <w:proofErr w:type="gramStart"/>
      <w:r w:rsidR="00AB498F" w:rsidRPr="0046484D">
        <w:rPr>
          <w:sz w:val="20"/>
        </w:rPr>
        <w:t>Bahkan untuk memudahkan penyampaian ilmu pengetahuan seorang guru dapat menggunakan bantuan perangkat media pembe</w:t>
      </w:r>
      <w:r w:rsidRPr="0046484D">
        <w:rPr>
          <w:sz w:val="20"/>
        </w:rPr>
        <w:t>lajaran.</w:t>
      </w:r>
      <w:proofErr w:type="gramEnd"/>
      <w:r w:rsidRPr="0046484D">
        <w:rPr>
          <w:sz w:val="20"/>
        </w:rPr>
        <w:t xml:space="preserve"> </w:t>
      </w:r>
      <w:r w:rsidR="00AB498F" w:rsidRPr="0046484D">
        <w:rPr>
          <w:sz w:val="20"/>
        </w:rPr>
        <w:t xml:space="preserve">Penggunaan media atau alat </w:t>
      </w:r>
      <w:proofErr w:type="gramStart"/>
      <w:r w:rsidR="00AB498F" w:rsidRPr="0046484D">
        <w:rPr>
          <w:sz w:val="20"/>
        </w:rPr>
        <w:t>bantu</w:t>
      </w:r>
      <w:proofErr w:type="gramEnd"/>
      <w:r w:rsidR="00AB498F" w:rsidRPr="0046484D">
        <w:rPr>
          <w:sz w:val="20"/>
        </w:rPr>
        <w:t xml:space="preserve"> sangat membantu aktivitas proses pembelajaran baik di dalam maupun di luar kelas, terutama membantu peningkatan prestasi belajar siswa</w:t>
      </w:r>
      <w:r w:rsidRPr="0046484D">
        <w:rPr>
          <w:sz w:val="20"/>
        </w:rPr>
        <w:t xml:space="preserve"> </w:t>
      </w:r>
      <w:sdt>
        <w:sdtPr>
          <w:rPr>
            <w:sz w:val="20"/>
            <w:vertAlign w:val="superscript"/>
          </w:rPr>
          <w:id w:val="-472990886"/>
          <w:citation/>
        </w:sdtPr>
        <w:sdtContent>
          <w:r w:rsidRPr="0046484D">
            <w:rPr>
              <w:sz w:val="20"/>
              <w:vertAlign w:val="superscript"/>
            </w:rPr>
            <w:fldChar w:fldCharType="begin"/>
          </w:r>
          <w:r w:rsidRPr="0046484D">
            <w:rPr>
              <w:sz w:val="20"/>
              <w:vertAlign w:val="superscript"/>
            </w:rPr>
            <w:instrText xml:space="preserve"> CITATION Yud13 \l 1033 </w:instrText>
          </w:r>
          <w:r w:rsidRPr="0046484D">
            <w:rPr>
              <w:sz w:val="20"/>
              <w:vertAlign w:val="superscript"/>
            </w:rPr>
            <w:fldChar w:fldCharType="separate"/>
          </w:r>
          <w:r w:rsidR="003A1926" w:rsidRPr="003A1926">
            <w:rPr>
              <w:noProof/>
              <w:sz w:val="20"/>
              <w:vertAlign w:val="superscript"/>
            </w:rPr>
            <w:t>(5)</w:t>
          </w:r>
          <w:r w:rsidRPr="0046484D">
            <w:rPr>
              <w:sz w:val="20"/>
              <w:vertAlign w:val="superscript"/>
            </w:rPr>
            <w:fldChar w:fldCharType="end"/>
          </w:r>
        </w:sdtContent>
      </w:sdt>
      <w:r w:rsidRPr="0046484D">
        <w:rPr>
          <w:sz w:val="20"/>
        </w:rPr>
        <w:t>.</w:t>
      </w:r>
    </w:p>
    <w:p w:rsidR="0019673D" w:rsidRDefault="00B629C7" w:rsidP="0019673D">
      <w:pPr>
        <w:spacing w:after="0" w:line="240" w:lineRule="auto"/>
        <w:ind w:firstLine="720"/>
        <w:jc w:val="both"/>
        <w:rPr>
          <w:sz w:val="20"/>
        </w:rPr>
      </w:pPr>
      <w:r>
        <w:rPr>
          <w:sz w:val="20"/>
        </w:rPr>
        <w:t xml:space="preserve">Pembelajaran fisika merupakan proses membangun pengetahuan dalam mengkaji fenomena fisika yang terjadi di alam semesta. </w:t>
      </w:r>
      <w:proofErr w:type="gramStart"/>
      <w:r>
        <w:rPr>
          <w:sz w:val="20"/>
        </w:rPr>
        <w:t>Karateristik pembelajaran fisika menuntut kompetensi secara utuh, mengemas materi fisika yang dibedakan menjadi materi fakta, konsep, prosedur dan metakognitif.</w:t>
      </w:r>
      <w:proofErr w:type="gramEnd"/>
      <w:r>
        <w:rPr>
          <w:sz w:val="20"/>
        </w:rPr>
        <w:t xml:space="preserve"> Pembelajaran fisika jugam membentuk kemampuan berpikir siswa dan menekankan pada proses ilmiah</w:t>
      </w:r>
      <w:sdt>
        <w:sdtPr>
          <w:rPr>
            <w:sz w:val="20"/>
          </w:rPr>
          <w:id w:val="897550627"/>
          <w:citation/>
        </w:sdtPr>
        <w:sdtEndPr>
          <w:rPr>
            <w:vertAlign w:val="superscript"/>
          </w:rPr>
        </w:sdtEndPr>
        <w:sdtContent>
          <w:r w:rsidRPr="00B629C7">
            <w:rPr>
              <w:sz w:val="20"/>
              <w:vertAlign w:val="superscript"/>
            </w:rPr>
            <w:fldChar w:fldCharType="begin"/>
          </w:r>
          <w:r w:rsidRPr="00B629C7">
            <w:rPr>
              <w:sz w:val="20"/>
              <w:vertAlign w:val="superscript"/>
            </w:rPr>
            <w:instrText xml:space="preserve"> CITATION Kem163 \l 1033 </w:instrText>
          </w:r>
          <w:r w:rsidRPr="00B629C7">
            <w:rPr>
              <w:sz w:val="20"/>
              <w:vertAlign w:val="superscript"/>
            </w:rPr>
            <w:fldChar w:fldCharType="separate"/>
          </w:r>
          <w:r w:rsidR="003A1926">
            <w:rPr>
              <w:noProof/>
              <w:sz w:val="20"/>
              <w:vertAlign w:val="superscript"/>
            </w:rPr>
            <w:t xml:space="preserve"> </w:t>
          </w:r>
          <w:r w:rsidR="003A1926" w:rsidRPr="003A1926">
            <w:rPr>
              <w:noProof/>
              <w:sz w:val="20"/>
              <w:vertAlign w:val="superscript"/>
            </w:rPr>
            <w:t>(6)</w:t>
          </w:r>
          <w:r w:rsidRPr="00B629C7">
            <w:rPr>
              <w:sz w:val="20"/>
              <w:vertAlign w:val="superscript"/>
            </w:rPr>
            <w:fldChar w:fldCharType="end"/>
          </w:r>
        </w:sdtContent>
      </w:sdt>
      <w:r>
        <w:rPr>
          <w:sz w:val="20"/>
        </w:rPr>
        <w:t>.</w:t>
      </w:r>
    </w:p>
    <w:p w:rsidR="0019673D" w:rsidRDefault="00B629C7" w:rsidP="00B629C7">
      <w:pPr>
        <w:spacing w:after="0" w:line="240" w:lineRule="auto"/>
        <w:ind w:firstLine="720"/>
        <w:jc w:val="both"/>
        <w:rPr>
          <w:rFonts w:cs="Times New Roman"/>
          <w:sz w:val="16"/>
          <w:szCs w:val="20"/>
        </w:rPr>
      </w:pPr>
      <w:r w:rsidRPr="0051698A">
        <w:rPr>
          <w:sz w:val="20"/>
        </w:rPr>
        <w:t xml:space="preserve">Pembelajaran Fisika merupakan salah satu proses pembelajaran yang memiliki peranan penting dalam menunjang ilmu pengetahuan dan teknologi. </w:t>
      </w:r>
      <w:proofErr w:type="gramStart"/>
      <w:r w:rsidRPr="0051698A">
        <w:rPr>
          <w:sz w:val="20"/>
        </w:rPr>
        <w:t>Pemahaman terhadap konsep Fisika dapat dijadikan bekal untuk melanjutkan pendidikan pada jenjang yang lebih tinggi serta mengembangkan sikap kritis, dan mengembangka</w:t>
      </w:r>
      <w:r>
        <w:rPr>
          <w:sz w:val="20"/>
        </w:rPr>
        <w:t>n ilmu pengetahuan dan teknologi</w:t>
      </w:r>
      <w:sdt>
        <w:sdtPr>
          <w:rPr>
            <w:sz w:val="20"/>
          </w:rPr>
          <w:id w:val="-2120593344"/>
          <w:citation/>
        </w:sdtPr>
        <w:sdtContent>
          <w:proofErr w:type="gramEnd"/>
          <w:r w:rsidRPr="002A05B7">
            <w:rPr>
              <w:sz w:val="20"/>
              <w:vertAlign w:val="superscript"/>
            </w:rPr>
            <w:fldChar w:fldCharType="begin"/>
          </w:r>
          <w:r w:rsidRPr="002A05B7">
            <w:rPr>
              <w:sz w:val="20"/>
              <w:vertAlign w:val="superscript"/>
            </w:rPr>
            <w:instrText xml:space="preserve"> CITATION Sad17 \l 1033 </w:instrText>
          </w:r>
          <w:r w:rsidRPr="002A05B7">
            <w:rPr>
              <w:sz w:val="20"/>
              <w:vertAlign w:val="superscript"/>
            </w:rPr>
            <w:fldChar w:fldCharType="separate"/>
          </w:r>
          <w:r w:rsidR="003A1926">
            <w:rPr>
              <w:noProof/>
              <w:sz w:val="20"/>
              <w:vertAlign w:val="superscript"/>
            </w:rPr>
            <w:t xml:space="preserve"> </w:t>
          </w:r>
          <w:r w:rsidR="003A1926" w:rsidRPr="003A1926">
            <w:rPr>
              <w:noProof/>
              <w:sz w:val="20"/>
              <w:vertAlign w:val="superscript"/>
            </w:rPr>
            <w:t>(7)</w:t>
          </w:r>
          <w:r w:rsidRPr="002A05B7">
            <w:rPr>
              <w:sz w:val="20"/>
              <w:vertAlign w:val="superscript"/>
            </w:rPr>
            <w:fldChar w:fldCharType="end"/>
          </w:r>
          <w:proofErr w:type="gramStart"/>
        </w:sdtContent>
      </w:sdt>
      <w:r w:rsidRPr="0051698A">
        <w:rPr>
          <w:sz w:val="20"/>
        </w:rPr>
        <w:t>.</w:t>
      </w:r>
      <w:proofErr w:type="gramEnd"/>
      <w:r>
        <w:rPr>
          <w:rFonts w:cs="Times New Roman"/>
          <w:sz w:val="16"/>
          <w:szCs w:val="20"/>
        </w:rPr>
        <w:t xml:space="preserve"> </w:t>
      </w:r>
    </w:p>
    <w:p w:rsidR="00B629C7" w:rsidRPr="0019673D" w:rsidRDefault="00B629C7" w:rsidP="0019673D">
      <w:pPr>
        <w:spacing w:after="0" w:line="240" w:lineRule="auto"/>
        <w:ind w:firstLine="720"/>
        <w:jc w:val="both"/>
        <w:rPr>
          <w:sz w:val="16"/>
          <w:vertAlign w:val="superscript"/>
        </w:rPr>
      </w:pPr>
      <w:proofErr w:type="gramStart"/>
      <w:r w:rsidRPr="00B629C7">
        <w:rPr>
          <w:sz w:val="20"/>
        </w:rPr>
        <w:t>Guru yang inovatif dan kreatif harus mampu untuk mengembangkan dan menggunakan media pembelajaran yang sejalan dengan perkembangan ilmu pengetahuan dan teknologi.</w:t>
      </w:r>
      <w:proofErr w:type="gramEnd"/>
      <w:r>
        <w:rPr>
          <w:sz w:val="20"/>
        </w:rPr>
        <w:t xml:space="preserve"> </w:t>
      </w:r>
      <w:proofErr w:type="gramStart"/>
      <w:r w:rsidRPr="00B629C7">
        <w:rPr>
          <w:sz w:val="20"/>
        </w:rPr>
        <w:t>Pesatnya perkembangan ilmu pengetahuan dan teknologi di era globalisasi secara khusus juga berpengaruh pada bidang pendidikan, teknologi turut serta menjadi bagian dari perkembangan untuk tercapainya tujuan pendidikan.</w:t>
      </w:r>
      <w:proofErr w:type="gramEnd"/>
      <w:r w:rsidRPr="00B629C7">
        <w:rPr>
          <w:sz w:val="20"/>
        </w:rPr>
        <w:t xml:space="preserve"> Pemanfaatan multimedia sebagai media pembelajaran mempengaruhi proses pembelajaran</w:t>
      </w:r>
      <w:sdt>
        <w:sdtPr>
          <w:rPr>
            <w:sz w:val="20"/>
            <w:vertAlign w:val="superscript"/>
          </w:rPr>
          <w:id w:val="1493835159"/>
          <w:citation/>
        </w:sdtPr>
        <w:sdtContent>
          <w:r w:rsidRPr="002F56CD">
            <w:rPr>
              <w:sz w:val="20"/>
              <w:vertAlign w:val="superscript"/>
            </w:rPr>
            <w:fldChar w:fldCharType="begin"/>
          </w:r>
          <w:r w:rsidRPr="002F56CD">
            <w:rPr>
              <w:sz w:val="20"/>
              <w:vertAlign w:val="superscript"/>
            </w:rPr>
            <w:instrText xml:space="preserve"> CITATION Nih11 \l 1033 </w:instrText>
          </w:r>
          <w:r w:rsidRPr="002F56CD">
            <w:rPr>
              <w:sz w:val="20"/>
              <w:vertAlign w:val="superscript"/>
            </w:rPr>
            <w:fldChar w:fldCharType="separate"/>
          </w:r>
          <w:r w:rsidR="003A1926">
            <w:rPr>
              <w:noProof/>
              <w:sz w:val="20"/>
              <w:vertAlign w:val="superscript"/>
            </w:rPr>
            <w:t xml:space="preserve"> </w:t>
          </w:r>
          <w:r w:rsidR="003A1926" w:rsidRPr="003A1926">
            <w:rPr>
              <w:noProof/>
              <w:sz w:val="20"/>
              <w:vertAlign w:val="superscript"/>
            </w:rPr>
            <w:t>(8)</w:t>
          </w:r>
          <w:r w:rsidRPr="002F56CD">
            <w:rPr>
              <w:sz w:val="20"/>
              <w:vertAlign w:val="superscript"/>
            </w:rPr>
            <w:fldChar w:fldCharType="end"/>
          </w:r>
        </w:sdtContent>
      </w:sdt>
      <w:r w:rsidR="0019673D" w:rsidRPr="0019673D">
        <w:t xml:space="preserve"> </w:t>
      </w:r>
      <w:r w:rsidR="0019673D" w:rsidRPr="0019673D">
        <w:rPr>
          <w:sz w:val="20"/>
        </w:rPr>
        <w:t>Media merupakan salah satu faktor penunjang tercapainya tuj</w:t>
      </w:r>
      <w:r w:rsidR="003A1926">
        <w:rPr>
          <w:sz w:val="20"/>
        </w:rPr>
        <w:t>uan pembelajaran</w:t>
      </w:r>
      <w:sdt>
        <w:sdtPr>
          <w:rPr>
            <w:sz w:val="20"/>
            <w:vertAlign w:val="superscript"/>
          </w:rPr>
          <w:id w:val="-982225631"/>
          <w:citation/>
        </w:sdtPr>
        <w:sdtContent>
          <w:r w:rsidR="003A1926" w:rsidRPr="003A1926">
            <w:rPr>
              <w:sz w:val="20"/>
              <w:vertAlign w:val="superscript"/>
            </w:rPr>
            <w:fldChar w:fldCharType="begin"/>
          </w:r>
          <w:r w:rsidR="003A1926" w:rsidRPr="003A1926">
            <w:rPr>
              <w:sz w:val="20"/>
              <w:vertAlign w:val="superscript"/>
            </w:rPr>
            <w:instrText xml:space="preserve"> CITATION Ast18 \l 1033 </w:instrText>
          </w:r>
          <w:r w:rsidR="003A1926" w:rsidRPr="003A1926">
            <w:rPr>
              <w:sz w:val="20"/>
              <w:vertAlign w:val="superscript"/>
            </w:rPr>
            <w:fldChar w:fldCharType="separate"/>
          </w:r>
          <w:r w:rsidR="003A1926" w:rsidRPr="003A1926">
            <w:rPr>
              <w:noProof/>
              <w:sz w:val="20"/>
              <w:vertAlign w:val="superscript"/>
            </w:rPr>
            <w:t xml:space="preserve"> (9)</w:t>
          </w:r>
          <w:r w:rsidR="003A1926" w:rsidRPr="003A1926">
            <w:rPr>
              <w:sz w:val="20"/>
              <w:vertAlign w:val="superscript"/>
            </w:rPr>
            <w:fldChar w:fldCharType="end"/>
          </w:r>
        </w:sdtContent>
      </w:sdt>
    </w:p>
    <w:p w:rsidR="002F56CD" w:rsidRDefault="002F56CD" w:rsidP="00B629C7">
      <w:pPr>
        <w:spacing w:after="0" w:line="240" w:lineRule="auto"/>
        <w:ind w:firstLine="720"/>
        <w:jc w:val="both"/>
        <w:rPr>
          <w:sz w:val="20"/>
        </w:rPr>
      </w:pPr>
      <w:proofErr w:type="gramStart"/>
      <w:r w:rsidRPr="002F56CD">
        <w:rPr>
          <w:sz w:val="20"/>
        </w:rPr>
        <w:t xml:space="preserve">Pengembangan media yang dilakukan dengan berbantuan Android memungkinkan pebelajar dapat mengakses materi, arahan dan </w:t>
      </w:r>
      <w:r w:rsidRPr="002F56CD">
        <w:rPr>
          <w:sz w:val="20"/>
        </w:rPr>
        <w:lastRenderedPageBreak/>
        <w:t xml:space="preserve">aplikasi yang berkaitan dengan pelajaran tanpa dibatasi oleh ruang dan waktu, dimanapun dan </w:t>
      </w:r>
      <w:r w:rsidRPr="002F56CD">
        <w:rPr>
          <w:sz w:val="20"/>
        </w:rPr>
        <w:t>kapanpun mereka berada</w:t>
      </w:r>
      <w:sdt>
        <w:sdtPr>
          <w:rPr>
            <w:sz w:val="20"/>
            <w:vertAlign w:val="superscript"/>
          </w:rPr>
          <w:id w:val="-1284949993"/>
          <w:citation/>
        </w:sdtPr>
        <w:sdtContent>
          <w:proofErr w:type="gramEnd"/>
          <w:r w:rsidRPr="002F56CD">
            <w:rPr>
              <w:sz w:val="20"/>
              <w:vertAlign w:val="superscript"/>
            </w:rPr>
            <w:fldChar w:fldCharType="begin"/>
          </w:r>
          <w:r w:rsidRPr="002F56CD">
            <w:rPr>
              <w:sz w:val="20"/>
              <w:vertAlign w:val="superscript"/>
            </w:rPr>
            <w:instrText xml:space="preserve">CITATION Mar \l 1033 </w:instrText>
          </w:r>
          <w:r w:rsidRPr="002F56CD">
            <w:rPr>
              <w:sz w:val="20"/>
              <w:vertAlign w:val="superscript"/>
            </w:rPr>
            <w:fldChar w:fldCharType="separate"/>
          </w:r>
          <w:r w:rsidR="003A1926">
            <w:rPr>
              <w:noProof/>
              <w:sz w:val="20"/>
              <w:vertAlign w:val="superscript"/>
            </w:rPr>
            <w:t xml:space="preserve"> </w:t>
          </w:r>
          <w:r w:rsidR="003A1926" w:rsidRPr="003A1926">
            <w:rPr>
              <w:noProof/>
              <w:sz w:val="20"/>
              <w:vertAlign w:val="superscript"/>
            </w:rPr>
            <w:t>(10)</w:t>
          </w:r>
          <w:r w:rsidRPr="002F56CD">
            <w:rPr>
              <w:sz w:val="20"/>
              <w:vertAlign w:val="superscript"/>
            </w:rPr>
            <w:fldChar w:fldCharType="end"/>
          </w:r>
          <w:proofErr w:type="gramStart"/>
        </w:sdtContent>
      </w:sdt>
      <w:r w:rsidRPr="002F56CD">
        <w:rPr>
          <w:sz w:val="20"/>
        </w:rPr>
        <w:t>.</w:t>
      </w:r>
      <w:proofErr w:type="gramEnd"/>
    </w:p>
    <w:p w:rsidR="00EA2A32" w:rsidRDefault="002F56CD" w:rsidP="0019673D">
      <w:pPr>
        <w:spacing w:after="0" w:line="240" w:lineRule="auto"/>
        <w:ind w:firstLine="720"/>
        <w:jc w:val="both"/>
        <w:rPr>
          <w:sz w:val="20"/>
        </w:rPr>
      </w:pPr>
      <w:proofErr w:type="gramStart"/>
      <w:r w:rsidRPr="00DA77E8">
        <w:rPr>
          <w:sz w:val="20"/>
        </w:rPr>
        <w:t>Perkembangan ilmu pengetahuan dan teknologi yang sangat pesat saat ini menyebabkan hampir semua aktivitas manusia dapat dikendalikan oleh aplikasi Ilmu Pengetahuan dan Teknologi (IPTEK).</w:t>
      </w:r>
      <w:proofErr w:type="gramEnd"/>
      <w:r w:rsidRPr="00DA77E8">
        <w:rPr>
          <w:sz w:val="20"/>
        </w:rPr>
        <w:t xml:space="preserve"> </w:t>
      </w:r>
      <w:proofErr w:type="gramStart"/>
      <w:r w:rsidRPr="00DA77E8">
        <w:rPr>
          <w:sz w:val="20"/>
        </w:rPr>
        <w:t>Dengan semakin berkembangnya ilmu pengetahuan dan teknologi maka diperlukan suatu usaha yang dapat mempermudah mengetahui ilmu-</w:t>
      </w:r>
      <w:r w:rsidR="00DA77E8" w:rsidRPr="00DA77E8">
        <w:rPr>
          <w:sz w:val="20"/>
        </w:rPr>
        <w:t>ilmu tersebut</w:t>
      </w:r>
      <w:sdt>
        <w:sdtPr>
          <w:rPr>
            <w:sz w:val="20"/>
          </w:rPr>
          <w:id w:val="-1010135366"/>
          <w:citation/>
        </w:sdtPr>
        <w:sdtEndPr>
          <w:rPr>
            <w:vertAlign w:val="superscript"/>
          </w:rPr>
        </w:sdtEndPr>
        <w:sdtContent>
          <w:proofErr w:type="gramEnd"/>
          <w:r w:rsidR="00DA77E8" w:rsidRPr="00DA77E8">
            <w:rPr>
              <w:sz w:val="20"/>
              <w:vertAlign w:val="superscript"/>
            </w:rPr>
            <w:fldChar w:fldCharType="begin"/>
          </w:r>
          <w:r w:rsidR="00DA77E8" w:rsidRPr="00DA77E8">
            <w:rPr>
              <w:sz w:val="20"/>
              <w:vertAlign w:val="superscript"/>
            </w:rPr>
            <w:instrText xml:space="preserve"> CITATION Wiy12 \l 1033 </w:instrText>
          </w:r>
          <w:r w:rsidR="00DA77E8" w:rsidRPr="00DA77E8">
            <w:rPr>
              <w:sz w:val="20"/>
              <w:vertAlign w:val="superscript"/>
            </w:rPr>
            <w:fldChar w:fldCharType="separate"/>
          </w:r>
          <w:r w:rsidR="003A1926">
            <w:rPr>
              <w:noProof/>
              <w:sz w:val="20"/>
              <w:vertAlign w:val="superscript"/>
            </w:rPr>
            <w:t xml:space="preserve"> </w:t>
          </w:r>
          <w:r w:rsidR="003A1926" w:rsidRPr="003A1926">
            <w:rPr>
              <w:noProof/>
              <w:sz w:val="20"/>
              <w:vertAlign w:val="superscript"/>
            </w:rPr>
            <w:t>(11)</w:t>
          </w:r>
          <w:r w:rsidR="00DA77E8" w:rsidRPr="00DA77E8">
            <w:rPr>
              <w:sz w:val="20"/>
              <w:vertAlign w:val="superscript"/>
            </w:rPr>
            <w:fldChar w:fldCharType="end"/>
          </w:r>
          <w:proofErr w:type="gramStart"/>
        </w:sdtContent>
      </w:sdt>
      <w:r w:rsidRPr="00DA77E8">
        <w:rPr>
          <w:sz w:val="20"/>
        </w:rPr>
        <w:t>.</w:t>
      </w:r>
      <w:proofErr w:type="gramEnd"/>
      <w:r w:rsidRPr="00DA77E8">
        <w:rPr>
          <w:sz w:val="20"/>
        </w:rPr>
        <w:t xml:space="preserve"> </w:t>
      </w:r>
      <w:proofErr w:type="gramStart"/>
      <w:r w:rsidRPr="00DA77E8">
        <w:rPr>
          <w:sz w:val="20"/>
        </w:rPr>
        <w:t xml:space="preserve">Tingkat perkembangan perangkat </w:t>
      </w:r>
      <w:r w:rsidRPr="00DA77E8">
        <w:rPr>
          <w:i/>
          <w:sz w:val="20"/>
        </w:rPr>
        <w:t>smartphone</w:t>
      </w:r>
      <w:r w:rsidRPr="00DA77E8">
        <w:rPr>
          <w:sz w:val="20"/>
        </w:rPr>
        <w:t xml:space="preserve"> yang semakin tinggi dan relatif semakin murah merupakan faktor pendukung pengguna smartphone meningkat.</w:t>
      </w:r>
      <w:proofErr w:type="gramEnd"/>
      <w:r w:rsidRPr="00DA77E8">
        <w:rPr>
          <w:sz w:val="20"/>
        </w:rPr>
        <w:t xml:space="preserve"> </w:t>
      </w:r>
      <w:proofErr w:type="gramStart"/>
      <w:r w:rsidRPr="00DA77E8">
        <w:rPr>
          <w:sz w:val="20"/>
        </w:rPr>
        <w:t>Pengguna smartphone Indonesia juga tumbuh pesat.</w:t>
      </w:r>
      <w:proofErr w:type="gramEnd"/>
      <w:r w:rsidR="0019673D">
        <w:rPr>
          <w:sz w:val="20"/>
        </w:rPr>
        <w:t xml:space="preserve"> </w:t>
      </w:r>
      <w:r w:rsidR="00EA2A32">
        <w:rPr>
          <w:sz w:val="20"/>
        </w:rPr>
        <w:t>Berdasarkan uraian tersebut, peneliti tertarik membuat aplikasi penialain</w:t>
      </w:r>
      <w:r w:rsidR="0019673D">
        <w:rPr>
          <w:sz w:val="20"/>
        </w:rPr>
        <w:t xml:space="preserve"> yang dapat digunakan guru untuk proses penilaian dan pada aplikasi juga diinput materi yang dapat dijadikan media belajar bagi siswa.</w:t>
      </w:r>
    </w:p>
    <w:sdt>
      <w:sdtPr>
        <w:rPr>
          <w:rFonts w:cs="Times New Roman"/>
          <w:b/>
          <w:sz w:val="20"/>
          <w:szCs w:val="20"/>
        </w:rPr>
        <w:id w:val="92756879"/>
        <w:lock w:val="sdtContentLocked"/>
        <w:placeholder>
          <w:docPart w:val="C97A5BB730B5406C8D1DB42009F11A77"/>
        </w:placeholder>
        <w:text/>
      </w:sdtPr>
      <w:sdtEndPr/>
      <w:sdtContent>
        <w:p w:rsidR="004B3441" w:rsidRPr="00BA57BB" w:rsidRDefault="0022500A" w:rsidP="00BA57BB">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B216FC" w:rsidRDefault="00BA57BB" w:rsidP="00B216FC">
      <w:pPr>
        <w:spacing w:after="0" w:line="240" w:lineRule="auto"/>
        <w:ind w:firstLine="720"/>
        <w:jc w:val="both"/>
        <w:rPr>
          <w:rFonts w:cs="Times New Roman"/>
          <w:sz w:val="20"/>
          <w:szCs w:val="20"/>
        </w:rPr>
      </w:pPr>
      <w:proofErr w:type="gramStart"/>
      <w:r w:rsidRPr="00BA57BB">
        <w:rPr>
          <w:rFonts w:cs="Times New Roman"/>
          <w:sz w:val="20"/>
          <w:szCs w:val="20"/>
        </w:rPr>
        <w:t>Jenis penelitian yang sesuai dengan permasalahan dan tujuan yang telah dikemukakan ialah penelitian dan pengembangan (</w:t>
      </w:r>
      <w:r w:rsidRPr="00BA57BB">
        <w:rPr>
          <w:rFonts w:cs="Times New Roman"/>
          <w:i/>
          <w:iCs/>
          <w:sz w:val="20"/>
          <w:szCs w:val="20"/>
        </w:rPr>
        <w:t>Research and Development/ R&amp;D</w:t>
      </w:r>
      <w:r w:rsidRPr="00BA57BB">
        <w:rPr>
          <w:rFonts w:cs="Times New Roman"/>
          <w:sz w:val="20"/>
          <w:szCs w:val="20"/>
        </w:rPr>
        <w:t>).</w:t>
      </w:r>
      <w:proofErr w:type="gramEnd"/>
      <w:r w:rsidR="00C24AB0">
        <w:rPr>
          <w:rFonts w:cs="Times New Roman"/>
          <w:color w:val="000000"/>
          <w:sz w:val="20"/>
          <w:szCs w:val="24"/>
        </w:rPr>
        <w:t xml:space="preserve"> </w:t>
      </w:r>
      <w:proofErr w:type="gramStart"/>
      <w:r w:rsidRPr="00BA57BB">
        <w:rPr>
          <w:rFonts w:cs="Times New Roman"/>
          <w:color w:val="000000"/>
          <w:sz w:val="20"/>
          <w:szCs w:val="24"/>
        </w:rPr>
        <w:t>Dalam melakukan suatu penelitian pengembangan diperlukan model-model pengembangan.</w:t>
      </w:r>
      <w:proofErr w:type="gramEnd"/>
      <w:r w:rsidRPr="00BA57BB">
        <w:rPr>
          <w:rFonts w:cs="Times New Roman"/>
          <w:color w:val="000000"/>
          <w:sz w:val="20"/>
          <w:szCs w:val="24"/>
        </w:rPr>
        <w:t xml:space="preserve"> </w:t>
      </w:r>
      <w:proofErr w:type="gramStart"/>
      <w:r w:rsidRPr="00BA57BB">
        <w:rPr>
          <w:rFonts w:cs="Times New Roman"/>
          <w:color w:val="000000"/>
          <w:sz w:val="20"/>
          <w:szCs w:val="24"/>
        </w:rPr>
        <w:t>Model-model tersebut dipilih sesuai dengan karakt</w:t>
      </w:r>
      <w:r w:rsidR="00C24AB0">
        <w:rPr>
          <w:rFonts w:cs="Times New Roman"/>
          <w:color w:val="000000"/>
          <w:sz w:val="20"/>
          <w:szCs w:val="24"/>
        </w:rPr>
        <w:t>eristik produk yang dihasilkan.</w:t>
      </w:r>
      <w:proofErr w:type="gramEnd"/>
      <w:r w:rsidR="00C24AB0">
        <w:rPr>
          <w:rFonts w:cs="Times New Roman"/>
          <w:color w:val="000000"/>
          <w:sz w:val="20"/>
          <w:szCs w:val="24"/>
        </w:rPr>
        <w:t xml:space="preserve"> </w:t>
      </w:r>
      <w:proofErr w:type="gramStart"/>
      <w:r w:rsidR="00C24AB0">
        <w:rPr>
          <w:rFonts w:cs="Times New Roman"/>
          <w:color w:val="000000"/>
          <w:sz w:val="20"/>
          <w:szCs w:val="24"/>
        </w:rPr>
        <w:t>Penelitian ini menggunakan model pengembangan ADDIE.</w:t>
      </w:r>
      <w:proofErr w:type="gramEnd"/>
    </w:p>
    <w:p w:rsidR="00B216FC" w:rsidRDefault="0082008D" w:rsidP="00B216FC">
      <w:pPr>
        <w:spacing w:after="0" w:line="240" w:lineRule="auto"/>
        <w:ind w:firstLine="720"/>
        <w:jc w:val="both"/>
        <w:rPr>
          <w:rFonts w:cs="Times New Roman"/>
          <w:sz w:val="20"/>
          <w:szCs w:val="20"/>
        </w:rPr>
      </w:pPr>
      <w:proofErr w:type="gramStart"/>
      <w:r w:rsidRPr="00EB670E">
        <w:rPr>
          <w:rFonts w:eastAsia="Times New Roman" w:cs="Times New Roman"/>
          <w:sz w:val="20"/>
          <w:szCs w:val="20"/>
        </w:rPr>
        <w:t>Model pengembangan ADDIE merupakan model desain pembelajaran yang berlandasan pada pendekatan sistem yang efektif dan efisien serta prosesnya yang bersifat interaktif yakni hasil evaluasi setiap fase dapat membawa pengembangan pembelajaran ke fase selanjutnya.</w:t>
      </w:r>
      <w:proofErr w:type="gramEnd"/>
      <w:r w:rsidRPr="00EB670E">
        <w:rPr>
          <w:rFonts w:eastAsia="Times New Roman" w:cs="Times New Roman"/>
          <w:sz w:val="20"/>
          <w:szCs w:val="20"/>
        </w:rPr>
        <w:t xml:space="preserve"> </w:t>
      </w:r>
      <w:proofErr w:type="gramStart"/>
      <w:r w:rsidRPr="00EB670E">
        <w:rPr>
          <w:rFonts w:eastAsia="Times New Roman" w:cs="Times New Roman"/>
          <w:sz w:val="20"/>
          <w:szCs w:val="20"/>
        </w:rPr>
        <w:t xml:space="preserve">Hasil akhir dari suatu fase merupakan produk awal bagi fase berikutnya </w:t>
      </w:r>
      <w:sdt>
        <w:sdtPr>
          <w:rPr>
            <w:rFonts w:eastAsia="Times New Roman" w:cs="Times New Roman"/>
            <w:sz w:val="20"/>
            <w:szCs w:val="20"/>
            <w:vertAlign w:val="superscript"/>
          </w:rPr>
          <w:id w:val="-700772092"/>
          <w:citation/>
        </w:sdtPr>
        <w:sdtEndPr/>
        <w:sdtContent>
          <w:proofErr w:type="gramEnd"/>
          <w:r w:rsidRPr="00EB670E">
            <w:rPr>
              <w:rFonts w:eastAsia="Times New Roman" w:cs="Times New Roman"/>
              <w:sz w:val="20"/>
              <w:szCs w:val="20"/>
              <w:vertAlign w:val="superscript"/>
            </w:rPr>
            <w:fldChar w:fldCharType="begin"/>
          </w:r>
          <w:r w:rsidRPr="00EB670E">
            <w:rPr>
              <w:rFonts w:eastAsia="Times New Roman" w:cs="Times New Roman"/>
              <w:sz w:val="20"/>
              <w:szCs w:val="20"/>
              <w:vertAlign w:val="superscript"/>
            </w:rPr>
            <w:instrText xml:space="preserve"> CITATION Bra09 \l 1033 </w:instrText>
          </w:r>
          <w:r w:rsidRPr="00EB670E">
            <w:rPr>
              <w:rFonts w:eastAsia="Times New Roman" w:cs="Times New Roman"/>
              <w:sz w:val="20"/>
              <w:szCs w:val="20"/>
              <w:vertAlign w:val="superscript"/>
            </w:rPr>
            <w:fldChar w:fldCharType="separate"/>
          </w:r>
          <w:r w:rsidR="003A1926" w:rsidRPr="003A1926">
            <w:rPr>
              <w:rFonts w:eastAsia="Times New Roman" w:cs="Times New Roman"/>
              <w:noProof/>
              <w:sz w:val="20"/>
              <w:szCs w:val="20"/>
              <w:vertAlign w:val="superscript"/>
            </w:rPr>
            <w:t>(12)</w:t>
          </w:r>
          <w:r w:rsidRPr="00EB670E">
            <w:rPr>
              <w:rFonts w:eastAsia="Times New Roman" w:cs="Times New Roman"/>
              <w:sz w:val="20"/>
              <w:szCs w:val="20"/>
              <w:vertAlign w:val="superscript"/>
            </w:rPr>
            <w:fldChar w:fldCharType="end"/>
          </w:r>
          <w:proofErr w:type="gramStart"/>
        </w:sdtContent>
      </w:sdt>
      <w:r w:rsidR="00FC1EA7">
        <w:rPr>
          <w:rFonts w:eastAsia="Times New Roman" w:cs="Times New Roman"/>
          <w:sz w:val="20"/>
          <w:szCs w:val="20"/>
        </w:rPr>
        <w:t>.</w:t>
      </w:r>
      <w:proofErr w:type="gramEnd"/>
    </w:p>
    <w:p w:rsidR="00B216FC" w:rsidRDefault="00B216FC" w:rsidP="00B216FC">
      <w:pPr>
        <w:spacing w:after="0" w:line="240" w:lineRule="auto"/>
        <w:ind w:firstLine="720"/>
        <w:jc w:val="both"/>
        <w:rPr>
          <w:rFonts w:cs="Times New Roman"/>
          <w:sz w:val="20"/>
          <w:szCs w:val="20"/>
        </w:rPr>
      </w:pPr>
    </w:p>
    <w:p w:rsidR="00B216FC" w:rsidRDefault="00B216FC" w:rsidP="00B216FC">
      <w:pPr>
        <w:spacing w:after="0" w:line="240" w:lineRule="auto"/>
        <w:ind w:left="90" w:hanging="90"/>
        <w:jc w:val="both"/>
        <w:rPr>
          <w:rFonts w:cs="Times New Roman"/>
          <w:sz w:val="20"/>
          <w:szCs w:val="20"/>
        </w:rPr>
      </w:pPr>
      <w:r>
        <w:rPr>
          <w:rFonts w:cs="Times New Roman"/>
          <w:noProof/>
          <w:color w:val="000000"/>
        </w:rPr>
        <w:drawing>
          <wp:inline distT="0" distB="0" distL="0" distR="0" wp14:anchorId="492B4EFD" wp14:editId="1D821C26">
            <wp:extent cx="2721935" cy="2094614"/>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16">
                      <a:extLst>
                        <a:ext uri="{28A0092B-C50C-407E-A947-70E740481C1C}">
                          <a14:useLocalDpi xmlns:a14="http://schemas.microsoft.com/office/drawing/2010/main" val="0"/>
                        </a:ext>
                      </a:extLst>
                    </a:blip>
                    <a:stretch>
                      <a:fillRect/>
                    </a:stretch>
                  </pic:blipFill>
                  <pic:spPr>
                    <a:xfrm>
                      <a:off x="0" y="0"/>
                      <a:ext cx="2736215" cy="2105603"/>
                    </a:xfrm>
                    <a:prstGeom prst="rect">
                      <a:avLst/>
                    </a:prstGeom>
                  </pic:spPr>
                </pic:pic>
              </a:graphicData>
            </a:graphic>
          </wp:inline>
        </w:drawing>
      </w:r>
    </w:p>
    <w:p w:rsidR="00B216FC" w:rsidRDefault="00B216FC" w:rsidP="00B216FC">
      <w:pPr>
        <w:spacing w:after="0" w:line="240" w:lineRule="auto"/>
        <w:ind w:left="90" w:hanging="90"/>
        <w:jc w:val="center"/>
        <w:rPr>
          <w:rFonts w:eastAsia="Times New Roman" w:cs="Times New Roman"/>
          <w:sz w:val="20"/>
          <w:szCs w:val="20"/>
        </w:rPr>
      </w:pPr>
      <w:proofErr w:type="gramStart"/>
      <w:r>
        <w:rPr>
          <w:rFonts w:cs="Times New Roman"/>
          <w:sz w:val="20"/>
          <w:szCs w:val="20"/>
        </w:rPr>
        <w:t>Gambar 1.</w:t>
      </w:r>
      <w:proofErr w:type="gramEnd"/>
      <w:r>
        <w:rPr>
          <w:rFonts w:cs="Times New Roman"/>
          <w:sz w:val="20"/>
          <w:szCs w:val="20"/>
        </w:rPr>
        <w:t xml:space="preserve"> </w:t>
      </w:r>
      <w:proofErr w:type="gramStart"/>
      <w:r>
        <w:rPr>
          <w:rFonts w:cs="Times New Roman"/>
          <w:sz w:val="20"/>
          <w:szCs w:val="20"/>
        </w:rPr>
        <w:t>Model Pengembangan ADDIE</w:t>
      </w:r>
      <w:r w:rsidRPr="00B216FC">
        <w:rPr>
          <w:rFonts w:eastAsia="Times New Roman" w:cs="Times New Roman"/>
          <w:sz w:val="20"/>
          <w:szCs w:val="20"/>
          <w:vertAlign w:val="superscript"/>
        </w:rPr>
        <w:t xml:space="preserve"> </w:t>
      </w:r>
      <w:sdt>
        <w:sdtPr>
          <w:rPr>
            <w:rFonts w:eastAsia="Times New Roman" w:cs="Times New Roman"/>
            <w:sz w:val="20"/>
            <w:szCs w:val="20"/>
            <w:vertAlign w:val="superscript"/>
          </w:rPr>
          <w:id w:val="-1453238129"/>
          <w:citation/>
        </w:sdtPr>
        <w:sdtContent>
          <w:proofErr w:type="gramEnd"/>
          <w:r w:rsidRPr="00EB670E">
            <w:rPr>
              <w:rFonts w:eastAsia="Times New Roman" w:cs="Times New Roman"/>
              <w:sz w:val="20"/>
              <w:szCs w:val="20"/>
              <w:vertAlign w:val="superscript"/>
            </w:rPr>
            <w:fldChar w:fldCharType="begin"/>
          </w:r>
          <w:r w:rsidRPr="00EB670E">
            <w:rPr>
              <w:rFonts w:eastAsia="Times New Roman" w:cs="Times New Roman"/>
              <w:sz w:val="20"/>
              <w:szCs w:val="20"/>
              <w:vertAlign w:val="superscript"/>
            </w:rPr>
            <w:instrText xml:space="preserve"> CITATION Bra09 \l 1033 </w:instrText>
          </w:r>
          <w:r w:rsidRPr="00EB670E">
            <w:rPr>
              <w:rFonts w:eastAsia="Times New Roman" w:cs="Times New Roman"/>
              <w:sz w:val="20"/>
              <w:szCs w:val="20"/>
              <w:vertAlign w:val="superscript"/>
            </w:rPr>
            <w:fldChar w:fldCharType="separate"/>
          </w:r>
          <w:r w:rsidR="003A1926" w:rsidRPr="003A1926">
            <w:rPr>
              <w:rFonts w:eastAsia="Times New Roman" w:cs="Times New Roman"/>
              <w:noProof/>
              <w:sz w:val="20"/>
              <w:szCs w:val="20"/>
              <w:vertAlign w:val="superscript"/>
            </w:rPr>
            <w:t>(12)</w:t>
          </w:r>
          <w:r w:rsidRPr="00EB670E">
            <w:rPr>
              <w:rFonts w:eastAsia="Times New Roman" w:cs="Times New Roman"/>
              <w:sz w:val="20"/>
              <w:szCs w:val="20"/>
              <w:vertAlign w:val="superscript"/>
            </w:rPr>
            <w:fldChar w:fldCharType="end"/>
          </w:r>
          <w:proofErr w:type="gramStart"/>
        </w:sdtContent>
      </w:sdt>
      <w:r>
        <w:rPr>
          <w:rFonts w:eastAsia="Times New Roman" w:cs="Times New Roman"/>
          <w:sz w:val="20"/>
          <w:szCs w:val="20"/>
        </w:rPr>
        <w:t>.</w:t>
      </w:r>
      <w:proofErr w:type="gramEnd"/>
    </w:p>
    <w:p w:rsidR="00B216FC" w:rsidRDefault="00B216FC" w:rsidP="00B216FC">
      <w:pPr>
        <w:spacing w:after="0" w:line="240" w:lineRule="auto"/>
        <w:ind w:firstLine="720"/>
        <w:jc w:val="both"/>
        <w:rPr>
          <w:rFonts w:cs="Times New Roman"/>
          <w:sz w:val="20"/>
          <w:szCs w:val="20"/>
        </w:rPr>
      </w:pPr>
    </w:p>
    <w:p w:rsidR="00B216FC" w:rsidRDefault="00B216FC" w:rsidP="00B216FC">
      <w:pPr>
        <w:spacing w:after="0" w:line="240" w:lineRule="auto"/>
        <w:ind w:firstLine="720"/>
        <w:jc w:val="both"/>
        <w:rPr>
          <w:rFonts w:cs="Times New Roman"/>
          <w:color w:val="000000"/>
          <w:sz w:val="20"/>
          <w:szCs w:val="24"/>
        </w:rPr>
      </w:pPr>
      <w:r>
        <w:rPr>
          <w:rFonts w:cs="Times New Roman"/>
          <w:sz w:val="20"/>
          <w:szCs w:val="24"/>
        </w:rPr>
        <w:t xml:space="preserve">Model pengembangan ADDIE dilakukan peneliti pada tahap pertama yaitu </w:t>
      </w:r>
      <w:r w:rsidRPr="00B216FC">
        <w:rPr>
          <w:rFonts w:cs="Times New Roman"/>
          <w:i/>
          <w:sz w:val="20"/>
          <w:szCs w:val="24"/>
        </w:rPr>
        <w:t>analyze</w:t>
      </w:r>
      <w:r>
        <w:rPr>
          <w:rFonts w:cs="Times New Roman"/>
          <w:i/>
          <w:sz w:val="20"/>
          <w:szCs w:val="24"/>
        </w:rPr>
        <w:t xml:space="preserve">. </w:t>
      </w:r>
      <w:proofErr w:type="gramStart"/>
      <w:r w:rsidR="001F2AE0" w:rsidRPr="001F2AE0">
        <w:rPr>
          <w:rFonts w:cs="Times New Roman"/>
          <w:sz w:val="20"/>
          <w:szCs w:val="24"/>
        </w:rPr>
        <w:t xml:space="preserve">Pada tahap ini peneliti menganalisis kebutuhan </w:t>
      </w:r>
      <w:r>
        <w:rPr>
          <w:rFonts w:cs="Times New Roman"/>
          <w:color w:val="000000"/>
          <w:sz w:val="20"/>
          <w:szCs w:val="24"/>
        </w:rPr>
        <w:t>dalam rangka perlunya</w:t>
      </w:r>
      <w:r w:rsidR="001F2AE0" w:rsidRPr="001F2AE0">
        <w:rPr>
          <w:rFonts w:cs="Times New Roman"/>
          <w:color w:val="000000"/>
          <w:sz w:val="20"/>
          <w:szCs w:val="24"/>
        </w:rPr>
        <w:t xml:space="preserve"> pembuatan aplikasi penilaian.</w:t>
      </w:r>
      <w:proofErr w:type="gramEnd"/>
      <w:r w:rsidR="001F2AE0" w:rsidRPr="001F2AE0">
        <w:rPr>
          <w:rFonts w:cs="Times New Roman"/>
          <w:color w:val="000000"/>
          <w:sz w:val="20"/>
          <w:szCs w:val="24"/>
        </w:rPr>
        <w:t xml:space="preserve"> </w:t>
      </w:r>
      <w:proofErr w:type="gramStart"/>
      <w:r w:rsidR="001F2AE0" w:rsidRPr="001F2AE0">
        <w:rPr>
          <w:rFonts w:cs="Times New Roman"/>
          <w:color w:val="000000"/>
          <w:sz w:val="20"/>
          <w:szCs w:val="24"/>
        </w:rPr>
        <w:t xml:space="preserve">Analisis ini </w:t>
      </w:r>
      <w:r w:rsidR="001F2AE0" w:rsidRPr="001F2AE0">
        <w:rPr>
          <w:rFonts w:cs="Times New Roman"/>
          <w:color w:val="000000"/>
          <w:sz w:val="20"/>
          <w:szCs w:val="24"/>
        </w:rPr>
        <w:lastRenderedPageBreak/>
        <w:t xml:space="preserve">dilakukan di SMAN 1 Padang pada kelas XI yang dilakukan dengan </w:t>
      </w:r>
      <w:r>
        <w:rPr>
          <w:rFonts w:cs="Times New Roman"/>
          <w:color w:val="000000"/>
          <w:sz w:val="20"/>
          <w:szCs w:val="24"/>
        </w:rPr>
        <w:t>membagikan lembat angket kepada siswa dan guru</w:t>
      </w:r>
      <w:r w:rsidR="001F2AE0" w:rsidRPr="001F2AE0">
        <w:rPr>
          <w:rFonts w:cs="Times New Roman"/>
          <w:color w:val="000000"/>
          <w:sz w:val="20"/>
          <w:szCs w:val="24"/>
        </w:rPr>
        <w:t>.</w:t>
      </w:r>
      <w:proofErr w:type="gramEnd"/>
      <w:r w:rsidR="001F2AE0" w:rsidRPr="001F2AE0">
        <w:rPr>
          <w:rFonts w:cs="Times New Roman"/>
          <w:color w:val="000000"/>
          <w:sz w:val="20"/>
          <w:szCs w:val="24"/>
        </w:rPr>
        <w:t xml:space="preserve"> </w:t>
      </w:r>
      <w:proofErr w:type="gramStart"/>
      <w:r w:rsidR="001F2AE0" w:rsidRPr="001F2AE0">
        <w:rPr>
          <w:rFonts w:cs="Times New Roman"/>
          <w:color w:val="000000"/>
          <w:sz w:val="20"/>
          <w:szCs w:val="24"/>
        </w:rPr>
        <w:t xml:space="preserve">Angket yang di berikan kepada responden </w:t>
      </w:r>
      <w:r>
        <w:rPr>
          <w:rFonts w:cs="Times New Roman"/>
          <w:color w:val="000000"/>
          <w:sz w:val="20"/>
          <w:szCs w:val="24"/>
        </w:rPr>
        <w:t xml:space="preserve">sudah </w:t>
      </w:r>
      <w:r w:rsidR="001F2AE0" w:rsidRPr="001F2AE0">
        <w:rPr>
          <w:rFonts w:cs="Times New Roman"/>
          <w:color w:val="000000"/>
          <w:sz w:val="20"/>
          <w:szCs w:val="24"/>
        </w:rPr>
        <w:t>divalidasi oleh ahli</w:t>
      </w:r>
      <w:r>
        <w:rPr>
          <w:rFonts w:cs="Times New Roman"/>
          <w:color w:val="000000"/>
          <w:sz w:val="20"/>
          <w:szCs w:val="24"/>
        </w:rPr>
        <w:t xml:space="preserve"> dan dapat digunakan.</w:t>
      </w:r>
      <w:proofErr w:type="gramEnd"/>
    </w:p>
    <w:p w:rsidR="001F2AE0" w:rsidRDefault="001F2AE0" w:rsidP="00B216FC">
      <w:pPr>
        <w:spacing w:after="0" w:line="240" w:lineRule="auto"/>
        <w:ind w:firstLine="720"/>
        <w:jc w:val="both"/>
        <w:rPr>
          <w:rFonts w:cs="Times New Roman"/>
          <w:color w:val="000000"/>
          <w:sz w:val="20"/>
          <w:szCs w:val="24"/>
        </w:rPr>
      </w:pPr>
      <w:proofErr w:type="gramStart"/>
      <w:r w:rsidRPr="001F2AE0">
        <w:rPr>
          <w:rFonts w:cs="Times New Roman"/>
          <w:color w:val="000000"/>
          <w:sz w:val="20"/>
          <w:szCs w:val="24"/>
        </w:rPr>
        <w:t>Tahapan analisis yang dilakukan penulis mencakup empat komponen yaitu analisis karakteristik peserta didik, tugas, kurikulum dan materi.</w:t>
      </w:r>
      <w:proofErr w:type="gramEnd"/>
      <w:r w:rsidRPr="001F2AE0">
        <w:rPr>
          <w:rFonts w:cs="Times New Roman"/>
          <w:color w:val="000000"/>
          <w:sz w:val="20"/>
          <w:szCs w:val="24"/>
        </w:rPr>
        <w:t xml:space="preserve"> </w:t>
      </w:r>
    </w:p>
    <w:p w:rsidR="00B216FC" w:rsidRPr="00314B12" w:rsidRDefault="00454F30" w:rsidP="00314B12">
      <w:pPr>
        <w:pStyle w:val="ListParagraph"/>
        <w:numPr>
          <w:ilvl w:val="0"/>
          <w:numId w:val="15"/>
        </w:numPr>
        <w:spacing w:after="0" w:line="240" w:lineRule="auto"/>
        <w:ind w:left="450"/>
        <w:jc w:val="both"/>
        <w:rPr>
          <w:rFonts w:cs="Times New Roman"/>
          <w:sz w:val="20"/>
          <w:szCs w:val="24"/>
        </w:rPr>
      </w:pPr>
      <w:r>
        <w:rPr>
          <w:rFonts w:cs="Times New Roman"/>
          <w:sz w:val="20"/>
          <w:szCs w:val="24"/>
        </w:rPr>
        <w:t>Analisi k</w:t>
      </w:r>
      <w:r w:rsidR="00B216FC" w:rsidRPr="00314B12">
        <w:rPr>
          <w:rFonts w:cs="Times New Roman"/>
          <w:sz w:val="20"/>
          <w:szCs w:val="24"/>
        </w:rPr>
        <w:t>arakteristik peserta didik</w:t>
      </w:r>
    </w:p>
    <w:p w:rsidR="00B216FC" w:rsidRDefault="00B216FC" w:rsidP="00304192">
      <w:pPr>
        <w:spacing w:after="0" w:line="240" w:lineRule="auto"/>
        <w:ind w:left="90" w:firstLine="630"/>
        <w:jc w:val="both"/>
        <w:rPr>
          <w:rFonts w:cs="Times New Roman"/>
          <w:sz w:val="20"/>
          <w:szCs w:val="24"/>
        </w:rPr>
      </w:pPr>
      <w:r w:rsidRPr="00314B12">
        <w:rPr>
          <w:rFonts w:cs="Times New Roman"/>
          <w:sz w:val="20"/>
          <w:szCs w:val="24"/>
        </w:rPr>
        <w:t xml:space="preserve">Analisis ini dilakukan untuk melihat minat, sikap, motivasi belajar, </w:t>
      </w:r>
      <w:proofErr w:type="gramStart"/>
      <w:r w:rsidRPr="00314B12">
        <w:rPr>
          <w:rFonts w:cs="Times New Roman"/>
          <w:sz w:val="20"/>
          <w:szCs w:val="24"/>
        </w:rPr>
        <w:t>gaya</w:t>
      </w:r>
      <w:proofErr w:type="gramEnd"/>
      <w:r w:rsidRPr="00314B12">
        <w:rPr>
          <w:rFonts w:cs="Times New Roman"/>
          <w:sz w:val="20"/>
          <w:szCs w:val="24"/>
        </w:rPr>
        <w:t xml:space="preserve"> belajar, kemampuan awal peserta didik terhadap pembelajaran fisika. </w:t>
      </w:r>
      <w:proofErr w:type="gramStart"/>
      <w:r w:rsidRPr="00314B12">
        <w:rPr>
          <w:rFonts w:cs="Times New Roman"/>
          <w:sz w:val="20"/>
          <w:szCs w:val="24"/>
        </w:rPr>
        <w:t>Hal ini dilakukan agar pengembangan yang dilakukan sesuai dengan karakteristik peserta didik.</w:t>
      </w:r>
      <w:proofErr w:type="gramEnd"/>
    </w:p>
    <w:p w:rsidR="00304192" w:rsidRPr="00314B12" w:rsidRDefault="00304192" w:rsidP="00304192">
      <w:pPr>
        <w:spacing w:after="0" w:line="240" w:lineRule="auto"/>
        <w:ind w:left="90" w:firstLine="630"/>
        <w:jc w:val="both"/>
        <w:rPr>
          <w:rFonts w:cs="Times New Roman"/>
          <w:sz w:val="20"/>
          <w:szCs w:val="24"/>
        </w:rPr>
      </w:pPr>
    </w:p>
    <w:p w:rsidR="00B216FC" w:rsidRPr="00314B12" w:rsidRDefault="00B216FC" w:rsidP="00314B12">
      <w:pPr>
        <w:pStyle w:val="ListParagraph"/>
        <w:numPr>
          <w:ilvl w:val="0"/>
          <w:numId w:val="15"/>
        </w:numPr>
        <w:spacing w:after="0" w:line="240" w:lineRule="auto"/>
        <w:ind w:left="450"/>
        <w:jc w:val="both"/>
        <w:rPr>
          <w:rFonts w:cs="Times New Roman"/>
          <w:sz w:val="20"/>
          <w:szCs w:val="24"/>
        </w:rPr>
      </w:pPr>
      <w:r w:rsidRPr="00314B12">
        <w:rPr>
          <w:rFonts w:cs="Times New Roman"/>
          <w:sz w:val="20"/>
          <w:szCs w:val="24"/>
        </w:rPr>
        <w:t>Analisis Tugas</w:t>
      </w:r>
    </w:p>
    <w:p w:rsidR="00B216FC" w:rsidRDefault="00B216FC" w:rsidP="00314B12">
      <w:pPr>
        <w:spacing w:after="0" w:line="240" w:lineRule="auto"/>
        <w:ind w:left="90" w:firstLine="630"/>
        <w:jc w:val="both"/>
        <w:rPr>
          <w:rFonts w:cs="Times New Roman"/>
          <w:sz w:val="20"/>
          <w:szCs w:val="24"/>
        </w:rPr>
      </w:pPr>
      <w:r w:rsidRPr="00314B12">
        <w:rPr>
          <w:rFonts w:cs="Times New Roman"/>
          <w:sz w:val="20"/>
          <w:szCs w:val="24"/>
        </w:rPr>
        <w:t>Analisis ini dilakukan untuk melihat bentuk tugas-tugas yang diberikan kepada siswa, penilaian ter</w:t>
      </w:r>
      <w:r w:rsidR="00314B12">
        <w:rPr>
          <w:rFonts w:cs="Times New Roman"/>
          <w:sz w:val="20"/>
          <w:szCs w:val="24"/>
        </w:rPr>
        <w:t>hadap tugas, waktu untuk membuat tugas, pengumpulan dan pengembalian tugas yang sudah dikumpulkan</w:t>
      </w:r>
    </w:p>
    <w:p w:rsidR="00304192" w:rsidRPr="00314B12" w:rsidRDefault="00304192" w:rsidP="00314B12">
      <w:pPr>
        <w:spacing w:after="0" w:line="240" w:lineRule="auto"/>
        <w:ind w:left="90" w:firstLine="630"/>
        <w:jc w:val="both"/>
        <w:rPr>
          <w:rFonts w:cs="Times New Roman"/>
          <w:sz w:val="20"/>
          <w:szCs w:val="24"/>
        </w:rPr>
      </w:pPr>
    </w:p>
    <w:p w:rsidR="00B216FC" w:rsidRPr="00314B12" w:rsidRDefault="00B216FC" w:rsidP="00314B12">
      <w:pPr>
        <w:pStyle w:val="ListParagraph"/>
        <w:numPr>
          <w:ilvl w:val="0"/>
          <w:numId w:val="15"/>
        </w:numPr>
        <w:spacing w:after="0" w:line="240" w:lineRule="auto"/>
        <w:ind w:left="450"/>
        <w:jc w:val="both"/>
        <w:rPr>
          <w:rFonts w:cs="Times New Roman"/>
          <w:sz w:val="20"/>
          <w:szCs w:val="24"/>
        </w:rPr>
      </w:pPr>
      <w:r w:rsidRPr="00314B12">
        <w:rPr>
          <w:rFonts w:cs="Times New Roman"/>
          <w:sz w:val="20"/>
          <w:szCs w:val="24"/>
        </w:rPr>
        <w:t>Analisis kurikulum</w:t>
      </w:r>
    </w:p>
    <w:p w:rsidR="00B216FC" w:rsidRDefault="00B216FC" w:rsidP="00314B12">
      <w:pPr>
        <w:spacing w:after="0" w:line="240" w:lineRule="auto"/>
        <w:ind w:left="90" w:firstLine="630"/>
        <w:jc w:val="both"/>
        <w:rPr>
          <w:rFonts w:cs="Times New Roman"/>
          <w:color w:val="000000"/>
          <w:sz w:val="20"/>
          <w:szCs w:val="24"/>
        </w:rPr>
      </w:pPr>
      <w:proofErr w:type="gramStart"/>
      <w:r w:rsidRPr="00314B12">
        <w:rPr>
          <w:rFonts w:cs="Times New Roman"/>
          <w:color w:val="000000"/>
          <w:sz w:val="20"/>
          <w:szCs w:val="24"/>
        </w:rPr>
        <w:t>Pada analisis kurikulum dilakukan dengan memperhatikan karakteristik kurikulum yang sedang digunakan dalam suatu sekolah.</w:t>
      </w:r>
      <w:proofErr w:type="gramEnd"/>
      <w:r w:rsidRPr="00314B12">
        <w:rPr>
          <w:rFonts w:cs="Times New Roman"/>
          <w:color w:val="000000"/>
          <w:sz w:val="20"/>
          <w:szCs w:val="24"/>
        </w:rPr>
        <w:t xml:space="preserve"> </w:t>
      </w:r>
      <w:proofErr w:type="gramStart"/>
      <w:r w:rsidRPr="00314B12">
        <w:rPr>
          <w:rFonts w:cs="Times New Roman"/>
          <w:color w:val="000000"/>
          <w:sz w:val="20"/>
          <w:szCs w:val="24"/>
        </w:rPr>
        <w:t>Hal ini dilakukan agar pengembangan yang dilakukan dapat sesuai tuntutan kurikulum yang berlaku.</w:t>
      </w:r>
      <w:proofErr w:type="gramEnd"/>
      <w:r w:rsidRPr="00314B12">
        <w:rPr>
          <w:rFonts w:cs="Times New Roman"/>
          <w:color w:val="000000"/>
          <w:sz w:val="20"/>
          <w:szCs w:val="24"/>
        </w:rPr>
        <w:t xml:space="preserve"> </w:t>
      </w:r>
      <w:proofErr w:type="gramStart"/>
      <w:r w:rsidRPr="00314B12">
        <w:rPr>
          <w:rFonts w:cs="Times New Roman"/>
          <w:color w:val="000000"/>
          <w:sz w:val="20"/>
          <w:szCs w:val="24"/>
        </w:rPr>
        <w:t>Kemudian peneliti mengkaji kompetensi dasar yang harus dicapai peserta didik.</w:t>
      </w:r>
      <w:proofErr w:type="gramEnd"/>
      <w:r w:rsidRPr="00314B12">
        <w:rPr>
          <w:rFonts w:cs="Times New Roman"/>
          <w:color w:val="000000"/>
          <w:sz w:val="20"/>
          <w:szCs w:val="24"/>
        </w:rPr>
        <w:t xml:space="preserve"> </w:t>
      </w:r>
      <w:proofErr w:type="gramStart"/>
      <w:r w:rsidRPr="00314B12">
        <w:rPr>
          <w:rFonts w:cs="Times New Roman"/>
          <w:color w:val="000000"/>
          <w:sz w:val="20"/>
          <w:szCs w:val="24"/>
        </w:rPr>
        <w:t>Disini peneliti menganilis pada kompetensi dasar keterampilan peserta didik.</w:t>
      </w:r>
      <w:proofErr w:type="gramEnd"/>
      <w:r w:rsidRPr="00314B12">
        <w:rPr>
          <w:rFonts w:cs="Times New Roman"/>
          <w:color w:val="000000"/>
          <w:sz w:val="20"/>
          <w:szCs w:val="24"/>
        </w:rPr>
        <w:t xml:space="preserve"> Guru </w:t>
      </w:r>
      <w:proofErr w:type="gramStart"/>
      <w:r w:rsidRPr="00314B12">
        <w:rPr>
          <w:rFonts w:cs="Times New Roman"/>
          <w:color w:val="000000"/>
          <w:sz w:val="20"/>
          <w:szCs w:val="24"/>
        </w:rPr>
        <w:t>menyiapkan</w:t>
      </w:r>
      <w:proofErr w:type="gramEnd"/>
      <w:r w:rsidRPr="00314B12">
        <w:rPr>
          <w:rFonts w:cs="Times New Roman"/>
          <w:color w:val="000000"/>
          <w:sz w:val="20"/>
          <w:szCs w:val="24"/>
        </w:rPr>
        <w:t xml:space="preserve"> instrumen penilaian untuk kompetensi dasar keterampilan sesuai dengan </w:t>
      </w:r>
      <w:r w:rsidR="00314B12">
        <w:rPr>
          <w:rFonts w:cs="Times New Roman"/>
          <w:color w:val="000000"/>
          <w:sz w:val="20"/>
          <w:szCs w:val="24"/>
        </w:rPr>
        <w:t>standar penilaian dan pemanfaatan teknologi dalam melakukan penilaian.</w:t>
      </w:r>
    </w:p>
    <w:p w:rsidR="00304192" w:rsidRPr="00314B12" w:rsidRDefault="00304192" w:rsidP="00314B12">
      <w:pPr>
        <w:spacing w:after="0" w:line="240" w:lineRule="auto"/>
        <w:ind w:left="90" w:firstLine="630"/>
        <w:jc w:val="both"/>
        <w:rPr>
          <w:rFonts w:cs="Times New Roman"/>
          <w:sz w:val="20"/>
          <w:szCs w:val="24"/>
        </w:rPr>
      </w:pPr>
    </w:p>
    <w:p w:rsidR="00314B12" w:rsidRPr="00314B12" w:rsidRDefault="00B216FC" w:rsidP="00314B12">
      <w:pPr>
        <w:pStyle w:val="ListParagraph"/>
        <w:numPr>
          <w:ilvl w:val="0"/>
          <w:numId w:val="15"/>
        </w:numPr>
        <w:spacing w:after="0" w:line="240" w:lineRule="auto"/>
        <w:ind w:left="450"/>
        <w:jc w:val="both"/>
        <w:rPr>
          <w:rFonts w:cs="Times New Roman"/>
          <w:sz w:val="20"/>
          <w:szCs w:val="24"/>
        </w:rPr>
      </w:pPr>
      <w:r w:rsidRPr="00314B12">
        <w:rPr>
          <w:rFonts w:cs="Times New Roman"/>
          <w:sz w:val="20"/>
          <w:szCs w:val="24"/>
        </w:rPr>
        <w:t>Analisis Materi</w:t>
      </w:r>
    </w:p>
    <w:p w:rsidR="00B216FC" w:rsidRDefault="00B216FC" w:rsidP="00314B12">
      <w:pPr>
        <w:spacing w:after="0" w:line="240" w:lineRule="auto"/>
        <w:ind w:left="90" w:firstLine="630"/>
        <w:jc w:val="both"/>
        <w:rPr>
          <w:rFonts w:cs="Times New Roman"/>
          <w:sz w:val="20"/>
          <w:szCs w:val="24"/>
        </w:rPr>
      </w:pPr>
      <w:r w:rsidRPr="00314B12">
        <w:rPr>
          <w:rFonts w:cs="Times New Roman"/>
          <w:sz w:val="20"/>
          <w:szCs w:val="24"/>
        </w:rPr>
        <w:t xml:space="preserve">Pada analisis ini untuk mengetahui materi-materi yang sulit di pahami peserta didik dan mengaitkan dengan pelaksanaan pembelajaran di kelas dan </w:t>
      </w:r>
      <w:proofErr w:type="gramStart"/>
      <w:r w:rsidRPr="00314B12">
        <w:rPr>
          <w:rFonts w:cs="Times New Roman"/>
          <w:sz w:val="20"/>
          <w:szCs w:val="24"/>
        </w:rPr>
        <w:t>gaya</w:t>
      </w:r>
      <w:proofErr w:type="gramEnd"/>
      <w:r w:rsidRPr="00314B12">
        <w:rPr>
          <w:rFonts w:cs="Times New Roman"/>
          <w:sz w:val="20"/>
          <w:szCs w:val="24"/>
        </w:rPr>
        <w:t xml:space="preserve"> belajar peserta didik.</w:t>
      </w:r>
    </w:p>
    <w:p w:rsidR="00304192" w:rsidRDefault="00304192" w:rsidP="00314B12">
      <w:pPr>
        <w:spacing w:after="0" w:line="240" w:lineRule="auto"/>
        <w:ind w:left="90" w:firstLine="630"/>
        <w:jc w:val="both"/>
        <w:rPr>
          <w:rFonts w:cs="Times New Roman"/>
          <w:sz w:val="20"/>
          <w:szCs w:val="24"/>
        </w:rPr>
      </w:pPr>
    </w:p>
    <w:p w:rsidR="00314B12" w:rsidRDefault="00314B12" w:rsidP="00314B12">
      <w:pPr>
        <w:pStyle w:val="textnormal"/>
        <w:ind w:left="90" w:firstLine="630"/>
      </w:pPr>
      <w:proofErr w:type="gramStart"/>
      <w:r>
        <w:rPr>
          <w:rFonts w:cs="Times New Roman"/>
          <w:sz w:val="20"/>
          <w:szCs w:val="24"/>
        </w:rPr>
        <w:t xml:space="preserve">Instrumen yang digunakan pada penelitian ini adalah </w:t>
      </w:r>
      <w:r w:rsidR="00454F30">
        <w:rPr>
          <w:rFonts w:cs="Times New Roman"/>
          <w:sz w:val="20"/>
          <w:szCs w:val="24"/>
        </w:rPr>
        <w:t>lembar angket yang</w:t>
      </w:r>
      <w:r>
        <w:rPr>
          <w:rFonts w:cs="Times New Roman"/>
          <w:sz w:val="20"/>
          <w:szCs w:val="24"/>
        </w:rPr>
        <w:t xml:space="preserve"> berisikan respon positif dan respon negatif.</w:t>
      </w:r>
      <w:proofErr w:type="gramEnd"/>
      <w:r>
        <w:rPr>
          <w:rFonts w:cs="Times New Roman"/>
          <w:sz w:val="20"/>
          <w:szCs w:val="24"/>
        </w:rPr>
        <w:t xml:space="preserve"> </w:t>
      </w:r>
      <w:proofErr w:type="gramStart"/>
      <w:r w:rsidRPr="00340A3E">
        <w:rPr>
          <w:rFonts w:cs="Times New Roman"/>
          <w:sz w:val="20"/>
          <w:szCs w:val="24"/>
        </w:rPr>
        <w:t>Teknik analisis data yang digunakan pada penelitian ini, yaitu analisis statistik deskriptif.</w:t>
      </w:r>
      <w:proofErr w:type="gramEnd"/>
      <w:r w:rsidRPr="00340A3E">
        <w:rPr>
          <w:rFonts w:cs="Times New Roman"/>
          <w:sz w:val="20"/>
          <w:szCs w:val="24"/>
        </w:rPr>
        <w:t xml:space="preserve"> Analisis statistik deskriptif adalah statistik yang digunakan untuk menganalisis data dengan </w:t>
      </w:r>
      <w:proofErr w:type="gramStart"/>
      <w:r w:rsidRPr="00340A3E">
        <w:rPr>
          <w:rFonts w:cs="Times New Roman"/>
          <w:sz w:val="20"/>
          <w:szCs w:val="24"/>
        </w:rPr>
        <w:t>cara</w:t>
      </w:r>
      <w:proofErr w:type="gramEnd"/>
      <w:r w:rsidRPr="00340A3E">
        <w:rPr>
          <w:rFonts w:cs="Times New Roman"/>
          <w:sz w:val="20"/>
          <w:szCs w:val="24"/>
        </w:rPr>
        <w:t xml:space="preserve"> mendeskripsikan atau menggambarkan data yang telah terkumpul sebagaimana adanya tanpa bermaksud membuat kesimpulan yang berlaku untuk umum atau generalisasi. </w:t>
      </w:r>
      <w:proofErr w:type="gramStart"/>
      <w:r w:rsidRPr="00340A3E">
        <w:rPr>
          <w:rFonts w:cs="Times New Roman"/>
          <w:sz w:val="20"/>
          <w:szCs w:val="24"/>
        </w:rPr>
        <w:t>Analisis ini hanya berupa akumulasi data dasar dalam bentuk deskripsi semata dalam arti tidak mencari atau menerangkan saling hubungan, menguji hipotesis, membuat ramalan, atau melakukan penarikan kesimpulan.</w:t>
      </w:r>
      <w:proofErr w:type="gramEnd"/>
      <w:r w:rsidRPr="00340A3E">
        <w:rPr>
          <w:rFonts w:cs="Times New Roman"/>
          <w:sz w:val="20"/>
          <w:szCs w:val="24"/>
        </w:rPr>
        <w:t xml:space="preserve"> </w:t>
      </w:r>
      <w:proofErr w:type="gramStart"/>
      <w:r w:rsidRPr="00340A3E">
        <w:rPr>
          <w:rFonts w:cs="Times New Roman"/>
          <w:sz w:val="20"/>
          <w:szCs w:val="24"/>
        </w:rPr>
        <w:t xml:space="preserve">Penelitian-penelitian jenis ini biasanya hanya </w:t>
      </w:r>
      <w:r w:rsidRPr="00340A3E">
        <w:rPr>
          <w:rFonts w:cs="Times New Roman"/>
          <w:sz w:val="20"/>
          <w:szCs w:val="24"/>
        </w:rPr>
        <w:lastRenderedPageBreak/>
        <w:t>mencoba untuk mengu</w:t>
      </w:r>
      <w:r>
        <w:rPr>
          <w:rFonts w:cs="Times New Roman"/>
          <w:sz w:val="20"/>
          <w:szCs w:val="24"/>
        </w:rPr>
        <w:t xml:space="preserve">ngkap dan mendeskripsikan hasil </w:t>
      </w:r>
      <w:r w:rsidRPr="00340A3E">
        <w:rPr>
          <w:rFonts w:cs="Times New Roman"/>
          <w:sz w:val="20"/>
          <w:szCs w:val="24"/>
        </w:rPr>
        <w:t>penelitiannya</w:t>
      </w:r>
      <w:r w:rsidRPr="00340A3E">
        <w:rPr>
          <w:rFonts w:cs="Times New Roman"/>
          <w:sz w:val="16"/>
          <w:szCs w:val="24"/>
        </w:rPr>
        <w:t xml:space="preserve"> </w:t>
      </w:r>
      <w:sdt>
        <w:sdtPr>
          <w:rPr>
            <w:sz w:val="20"/>
            <w:vertAlign w:val="superscript"/>
          </w:rPr>
          <w:id w:val="804967609"/>
          <w:citation/>
        </w:sdtPr>
        <w:sdtEndPr>
          <w:rPr>
            <w:sz w:val="24"/>
          </w:rPr>
        </w:sdtEndPr>
        <w:sdtContent>
          <w:r w:rsidRPr="00340A3E">
            <w:rPr>
              <w:rFonts w:cs="Times New Roman"/>
              <w:sz w:val="20"/>
              <w:szCs w:val="24"/>
              <w:vertAlign w:val="superscript"/>
            </w:rPr>
            <w:fldChar w:fldCharType="begin"/>
          </w:r>
          <w:r w:rsidRPr="00340A3E">
            <w:rPr>
              <w:rFonts w:cs="Times New Roman"/>
              <w:sz w:val="20"/>
              <w:szCs w:val="24"/>
              <w:vertAlign w:val="superscript"/>
            </w:rPr>
            <w:instrText xml:space="preserve"> CITATION Muh06 \l 1033 </w:instrText>
          </w:r>
          <w:r w:rsidRPr="00340A3E">
            <w:rPr>
              <w:rFonts w:cs="Times New Roman"/>
              <w:sz w:val="20"/>
              <w:szCs w:val="24"/>
              <w:vertAlign w:val="superscript"/>
            </w:rPr>
            <w:fldChar w:fldCharType="separate"/>
          </w:r>
          <w:r w:rsidR="003A1926" w:rsidRPr="003A1926">
            <w:rPr>
              <w:rFonts w:cs="Times New Roman"/>
              <w:noProof/>
              <w:sz w:val="20"/>
              <w:szCs w:val="24"/>
              <w:vertAlign w:val="superscript"/>
            </w:rPr>
            <w:t>(13)</w:t>
          </w:r>
          <w:r w:rsidRPr="00340A3E">
            <w:rPr>
              <w:rFonts w:cs="Times New Roman"/>
              <w:sz w:val="20"/>
              <w:szCs w:val="24"/>
              <w:vertAlign w:val="superscript"/>
            </w:rPr>
            <w:fldChar w:fldCharType="end"/>
          </w:r>
        </w:sdtContent>
      </w:sdt>
      <w:r>
        <w:t>.</w:t>
      </w:r>
      <w:proofErr w:type="gramEnd"/>
    </w:p>
    <w:p w:rsidR="00304192" w:rsidRDefault="00304192" w:rsidP="00314B12">
      <w:pPr>
        <w:pStyle w:val="textnormal"/>
        <w:ind w:left="90" w:firstLine="630"/>
      </w:pPr>
    </w:p>
    <w:p w:rsidR="00314B12" w:rsidRDefault="00314B12" w:rsidP="00314B12">
      <w:pPr>
        <w:spacing w:after="0" w:line="240" w:lineRule="auto"/>
        <w:ind w:left="90" w:firstLine="450"/>
        <w:jc w:val="both"/>
        <w:rPr>
          <w:rFonts w:cs="Times New Roman"/>
          <w:sz w:val="20"/>
          <w:szCs w:val="20"/>
        </w:rPr>
      </w:pPr>
      <w:proofErr w:type="gramStart"/>
      <w:r w:rsidRPr="001C4623">
        <w:rPr>
          <w:rFonts w:cs="Times New Roman"/>
          <w:sz w:val="20"/>
          <w:szCs w:val="24"/>
        </w:rPr>
        <w:t>Pada penelitian ini peneliti menggunakan teknik analisis deskriptif kuantitatif dari analisis kebutuhan</w:t>
      </w:r>
      <w:r>
        <w:rPr>
          <w:rFonts w:cs="Times New Roman"/>
          <w:sz w:val="20"/>
          <w:szCs w:val="24"/>
        </w:rPr>
        <w:t>.</w:t>
      </w:r>
      <w:proofErr w:type="gramEnd"/>
      <w:r>
        <w:rPr>
          <w:rFonts w:cs="Times New Roman"/>
          <w:sz w:val="20"/>
          <w:szCs w:val="24"/>
        </w:rPr>
        <w:t xml:space="preserve"> </w:t>
      </w:r>
      <w:r w:rsidRPr="00340A3E">
        <w:rPr>
          <w:rFonts w:cs="Times New Roman"/>
          <w:sz w:val="20"/>
          <w:szCs w:val="20"/>
        </w:rPr>
        <w:t xml:space="preserve">Kategori analisis kebutuhan diperoleh dengan </w:t>
      </w:r>
      <w:proofErr w:type="gramStart"/>
      <w:r w:rsidRPr="00340A3E">
        <w:rPr>
          <w:rFonts w:cs="Times New Roman"/>
          <w:sz w:val="20"/>
          <w:szCs w:val="20"/>
        </w:rPr>
        <w:t>cara</w:t>
      </w:r>
      <w:proofErr w:type="gramEnd"/>
      <w:r w:rsidRPr="00340A3E">
        <w:rPr>
          <w:rFonts w:cs="Times New Roman"/>
          <w:sz w:val="20"/>
          <w:szCs w:val="20"/>
        </w:rPr>
        <w:t xml:space="preserve"> menghitung skor yang di peroleh dari setiap responden positif dan negatif. Skor setiap indikator diperoleh dengan persamaan berikut</w:t>
      </w:r>
      <w:r w:rsidRPr="00340A3E">
        <w:rPr>
          <w:rFonts w:cs="Times New Roman"/>
          <w:sz w:val="20"/>
          <w:szCs w:val="20"/>
          <w:vertAlign w:val="superscript"/>
        </w:rPr>
        <w:t xml:space="preserve"> </w:t>
      </w:r>
      <w:sdt>
        <w:sdtPr>
          <w:rPr>
            <w:rFonts w:cs="Times New Roman"/>
            <w:sz w:val="20"/>
            <w:szCs w:val="20"/>
            <w:vertAlign w:val="superscript"/>
          </w:rPr>
          <w:id w:val="-1741939424"/>
          <w:citation/>
        </w:sdtPr>
        <w:sdtEndPr>
          <w:rPr>
            <w:vertAlign w:val="baseline"/>
          </w:rPr>
        </w:sdtEndPr>
        <w:sdtContent>
          <w:r w:rsidRPr="00340A3E">
            <w:rPr>
              <w:rFonts w:cs="Times New Roman"/>
              <w:sz w:val="20"/>
              <w:szCs w:val="20"/>
              <w:vertAlign w:val="superscript"/>
            </w:rPr>
            <w:fldChar w:fldCharType="begin"/>
          </w:r>
          <w:r w:rsidRPr="00340A3E">
            <w:rPr>
              <w:rFonts w:cs="Times New Roman"/>
              <w:sz w:val="20"/>
              <w:szCs w:val="20"/>
              <w:vertAlign w:val="superscript"/>
            </w:rPr>
            <w:instrText xml:space="preserve"> CITATION Ari10 \l 1033 </w:instrText>
          </w:r>
          <w:r w:rsidRPr="00340A3E">
            <w:rPr>
              <w:rFonts w:cs="Times New Roman"/>
              <w:sz w:val="20"/>
              <w:szCs w:val="20"/>
              <w:vertAlign w:val="superscript"/>
            </w:rPr>
            <w:fldChar w:fldCharType="separate"/>
          </w:r>
          <w:r w:rsidR="003A1926" w:rsidRPr="003A1926">
            <w:rPr>
              <w:rFonts w:cs="Times New Roman"/>
              <w:noProof/>
              <w:sz w:val="20"/>
              <w:szCs w:val="20"/>
              <w:vertAlign w:val="superscript"/>
            </w:rPr>
            <w:t>(14)</w:t>
          </w:r>
          <w:r w:rsidRPr="00340A3E">
            <w:rPr>
              <w:rFonts w:cs="Times New Roman"/>
              <w:sz w:val="20"/>
              <w:szCs w:val="20"/>
              <w:vertAlign w:val="superscript"/>
            </w:rPr>
            <w:fldChar w:fldCharType="end"/>
          </w:r>
        </w:sdtContent>
      </w:sdt>
      <w:r w:rsidRPr="00340A3E">
        <w:rPr>
          <w:rFonts w:cs="Times New Roman"/>
          <w:sz w:val="20"/>
          <w:szCs w:val="20"/>
        </w:rPr>
        <w:t xml:space="preserve">: </w:t>
      </w:r>
    </w:p>
    <w:p w:rsidR="00314B12" w:rsidRPr="00340A3E" w:rsidRDefault="00314B12" w:rsidP="00314B12">
      <w:pPr>
        <w:spacing w:after="0" w:line="240" w:lineRule="auto"/>
        <w:ind w:left="360" w:firstLine="180"/>
        <w:jc w:val="both"/>
        <w:rPr>
          <w:rFonts w:cs="Times New Roman"/>
          <w:sz w:val="20"/>
          <w:szCs w:val="20"/>
        </w:rPr>
      </w:pPr>
      <m:oMath>
        <m:r>
          <m:rPr>
            <m:sty m:val="p"/>
          </m:rPr>
          <w:rPr>
            <w:rFonts w:ascii="Cambria Math" w:hAnsi="Cambria Math" w:cs="Times New Roman"/>
            <w:sz w:val="20"/>
            <w:szCs w:val="20"/>
          </w:rPr>
          <m:t>P=</m:t>
        </m:r>
        <m:f>
          <m:fPr>
            <m:ctrlPr>
              <w:rPr>
                <w:rFonts w:ascii="Cambria Math" w:hAnsi="Cambria Math" w:cs="Times New Roman"/>
                <w:sz w:val="20"/>
                <w:szCs w:val="20"/>
              </w:rPr>
            </m:ctrlPr>
          </m:fPr>
          <m:num>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x</m:t>
                </m:r>
              </m:e>
            </m:nary>
          </m:num>
          <m:den>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xi</m:t>
                </m:r>
              </m:e>
            </m:nary>
          </m:den>
        </m:f>
        <m:r>
          <m:rPr>
            <m:sty m:val="p"/>
          </m:rPr>
          <w:rPr>
            <w:rFonts w:ascii="Cambria Math" w:hAnsi="Cambria Math" w:cs="Times New Roman"/>
            <w:sz w:val="20"/>
            <w:szCs w:val="20"/>
          </w:rPr>
          <m:t>x100%=…</m:t>
        </m:r>
      </m:oMath>
      <w:r w:rsidRPr="00340A3E">
        <w:rPr>
          <w:rFonts w:cs="Times New Roman"/>
          <w:sz w:val="20"/>
          <w:szCs w:val="20"/>
        </w:rPr>
        <w:t xml:space="preserve"> </w:t>
      </w:r>
    </w:p>
    <w:p w:rsidR="00314B12" w:rsidRDefault="00314B12" w:rsidP="00314B12">
      <w:pPr>
        <w:spacing w:after="0" w:line="240" w:lineRule="auto"/>
        <w:ind w:firstLine="540"/>
        <w:jc w:val="both"/>
        <w:rPr>
          <w:rFonts w:cs="Times New Roman"/>
          <w:sz w:val="20"/>
          <w:szCs w:val="20"/>
        </w:rPr>
      </w:pPr>
      <w:r w:rsidRPr="00340A3E">
        <w:rPr>
          <w:rFonts w:cs="Times New Roman"/>
          <w:sz w:val="20"/>
          <w:szCs w:val="20"/>
        </w:rPr>
        <w:t>Keterangan:</w:t>
      </w:r>
    </w:p>
    <w:p w:rsidR="00314B12" w:rsidRDefault="00314B12" w:rsidP="00314B12">
      <w:pPr>
        <w:spacing w:after="0" w:line="240" w:lineRule="auto"/>
        <w:ind w:firstLine="540"/>
        <w:jc w:val="both"/>
        <w:rPr>
          <w:rFonts w:cs="Times New Roman"/>
          <w:sz w:val="20"/>
          <w:szCs w:val="20"/>
        </w:rPr>
      </w:pPr>
      <w:r>
        <w:rPr>
          <w:rFonts w:cs="Times New Roman"/>
          <w:sz w:val="20"/>
          <w:szCs w:val="20"/>
        </w:rPr>
        <w:t>P = Persentase</w:t>
      </w:r>
    </w:p>
    <w:p w:rsidR="00314B12" w:rsidRDefault="00314B12" w:rsidP="00314B12">
      <w:pPr>
        <w:spacing w:after="0" w:line="240" w:lineRule="auto"/>
        <w:ind w:firstLine="540"/>
        <w:jc w:val="both"/>
        <w:rPr>
          <w:rFonts w:cs="Times New Roman"/>
          <w:sz w:val="20"/>
          <w:szCs w:val="20"/>
        </w:rPr>
      </w:pPr>
      <w:r w:rsidRPr="00340A3E">
        <w:rPr>
          <w:rFonts w:cs="Times New Roman"/>
          <w:sz w:val="20"/>
          <w:szCs w:val="20"/>
        </w:rPr>
        <w:t>x = skor yang di peroleh</w:t>
      </w:r>
      <w:r>
        <w:rPr>
          <w:rFonts w:cs="Times New Roman"/>
          <w:sz w:val="20"/>
          <w:szCs w:val="20"/>
        </w:rPr>
        <w:t xml:space="preserve"> pada tiap indikator</w:t>
      </w:r>
    </w:p>
    <w:p w:rsidR="00314B12" w:rsidRDefault="00314B12" w:rsidP="00314B12">
      <w:pPr>
        <w:spacing w:after="0" w:line="240" w:lineRule="auto"/>
        <w:ind w:firstLine="540"/>
        <w:jc w:val="both"/>
        <w:rPr>
          <w:rFonts w:cs="Times New Roman"/>
          <w:sz w:val="20"/>
          <w:szCs w:val="20"/>
        </w:rPr>
      </w:pPr>
      <w:proofErr w:type="gramStart"/>
      <w:r w:rsidRPr="00340A3E">
        <w:rPr>
          <w:rFonts w:cs="Times New Roman"/>
          <w:sz w:val="20"/>
          <w:szCs w:val="20"/>
        </w:rPr>
        <w:t>xi</w:t>
      </w:r>
      <w:proofErr w:type="gramEnd"/>
      <w:r w:rsidRPr="00340A3E">
        <w:rPr>
          <w:rFonts w:cs="Times New Roman"/>
          <w:sz w:val="20"/>
          <w:szCs w:val="20"/>
        </w:rPr>
        <w:t xml:space="preserve"> = banyak responden</w:t>
      </w:r>
    </w:p>
    <w:p w:rsidR="00304192" w:rsidRDefault="00304192" w:rsidP="00314B12">
      <w:pPr>
        <w:spacing w:after="0" w:line="240" w:lineRule="auto"/>
        <w:ind w:firstLine="540"/>
        <w:jc w:val="both"/>
        <w:rPr>
          <w:rFonts w:cs="Times New Roman"/>
          <w:sz w:val="20"/>
          <w:szCs w:val="20"/>
        </w:rPr>
      </w:pPr>
    </w:p>
    <w:p w:rsidR="00314B12" w:rsidRDefault="00314B12" w:rsidP="00314B12">
      <w:pPr>
        <w:spacing w:after="0" w:line="240" w:lineRule="auto"/>
        <w:ind w:left="90" w:firstLine="450"/>
        <w:jc w:val="both"/>
        <w:rPr>
          <w:rFonts w:cs="Times New Roman"/>
          <w:sz w:val="20"/>
          <w:szCs w:val="20"/>
        </w:rPr>
      </w:pPr>
      <w:proofErr w:type="gramStart"/>
      <w:r w:rsidRPr="00340A3E">
        <w:rPr>
          <w:rFonts w:cs="Times New Roman"/>
          <w:sz w:val="20"/>
          <w:szCs w:val="20"/>
        </w:rPr>
        <w:t xml:space="preserve">Analisis masing-masing analisis kebutuhan yang dilakukan dengan ketentuan pada </w:t>
      </w:r>
      <w:r>
        <w:rPr>
          <w:rFonts w:cs="Times New Roman"/>
          <w:sz w:val="20"/>
          <w:szCs w:val="20"/>
        </w:rPr>
        <w:t>Tabel 1.</w:t>
      </w:r>
      <w:proofErr w:type="gramEnd"/>
    </w:p>
    <w:p w:rsidR="00314B12" w:rsidRPr="00340A3E" w:rsidRDefault="00314B12" w:rsidP="00314B12">
      <w:pPr>
        <w:spacing w:after="0" w:line="240" w:lineRule="auto"/>
        <w:ind w:firstLine="90"/>
        <w:jc w:val="both"/>
        <w:rPr>
          <w:rFonts w:cs="Times New Roman"/>
          <w:sz w:val="20"/>
          <w:szCs w:val="20"/>
        </w:rPr>
      </w:pPr>
      <w:proofErr w:type="gramStart"/>
      <w:r w:rsidRPr="00340A3E">
        <w:rPr>
          <w:sz w:val="20"/>
        </w:rPr>
        <w:t>Tabel 1.</w:t>
      </w:r>
      <w:proofErr w:type="gramEnd"/>
      <w:r w:rsidRPr="00340A3E">
        <w:rPr>
          <w:sz w:val="20"/>
        </w:rPr>
        <w:t xml:space="preserve"> Kategori analisis kebutuhan </w:t>
      </w:r>
      <w:sdt>
        <w:sdtPr>
          <w:rPr>
            <w:sz w:val="20"/>
            <w:vertAlign w:val="superscript"/>
          </w:rPr>
          <w:id w:val="-1325820270"/>
          <w:citation/>
        </w:sdtPr>
        <w:sdtContent>
          <w:r w:rsidRPr="009052C7">
            <w:rPr>
              <w:sz w:val="20"/>
              <w:vertAlign w:val="superscript"/>
            </w:rPr>
            <w:fldChar w:fldCharType="begin"/>
          </w:r>
          <w:r w:rsidRPr="009052C7">
            <w:rPr>
              <w:sz w:val="20"/>
              <w:vertAlign w:val="superscript"/>
            </w:rPr>
            <w:instrText xml:space="preserve"> CITATION Rid15 \l 1033 </w:instrText>
          </w:r>
          <w:r w:rsidRPr="009052C7">
            <w:rPr>
              <w:sz w:val="20"/>
              <w:vertAlign w:val="superscript"/>
            </w:rPr>
            <w:fldChar w:fldCharType="separate"/>
          </w:r>
          <w:r w:rsidR="003A1926" w:rsidRPr="003A1926">
            <w:rPr>
              <w:noProof/>
              <w:sz w:val="20"/>
              <w:vertAlign w:val="superscript"/>
            </w:rPr>
            <w:t>(15)</w:t>
          </w:r>
          <w:r w:rsidRPr="009052C7">
            <w:rPr>
              <w:sz w:val="20"/>
              <w:vertAlign w:val="superscript"/>
            </w:rPr>
            <w:fldChar w:fldCharType="end"/>
          </w:r>
        </w:sdtContent>
      </w:sdt>
    </w:p>
    <w:tbl>
      <w:tblPr>
        <w:tblW w:w="3600" w:type="dxa"/>
        <w:tblInd w:w="468" w:type="dxa"/>
        <w:tblLayout w:type="fixed"/>
        <w:tblLook w:val="04A0" w:firstRow="1" w:lastRow="0" w:firstColumn="1" w:lastColumn="0" w:noHBand="0" w:noVBand="1"/>
      </w:tblPr>
      <w:tblGrid>
        <w:gridCol w:w="1890"/>
        <w:gridCol w:w="1710"/>
      </w:tblGrid>
      <w:tr w:rsidR="00314B12" w:rsidRPr="00340A3E" w:rsidTr="005A5A36">
        <w:trPr>
          <w:cantSplit/>
          <w:tblHeader/>
        </w:trPr>
        <w:tc>
          <w:tcPr>
            <w:tcW w:w="1890" w:type="dxa"/>
            <w:tcBorders>
              <w:top w:val="single" w:sz="4" w:space="0" w:color="000000"/>
              <w:left w:val="single" w:sz="4" w:space="0" w:color="000000"/>
              <w:bottom w:val="single" w:sz="4" w:space="0" w:color="000000"/>
              <w:right w:val="single" w:sz="4" w:space="0" w:color="000000"/>
            </w:tcBorders>
            <w:vAlign w:val="center"/>
          </w:tcPr>
          <w:p w:rsidR="00314B12" w:rsidRPr="00340A3E" w:rsidRDefault="00314B12" w:rsidP="005A5A36">
            <w:pPr>
              <w:tabs>
                <w:tab w:val="left" w:pos="522"/>
              </w:tabs>
              <w:spacing w:after="0" w:line="240" w:lineRule="auto"/>
              <w:jc w:val="center"/>
              <w:rPr>
                <w:rFonts w:eastAsia="Calibri" w:cs="Times New Roman"/>
                <w:sz w:val="20"/>
                <w:szCs w:val="20"/>
              </w:rPr>
            </w:pPr>
            <w:r w:rsidRPr="00340A3E">
              <w:rPr>
                <w:rFonts w:eastAsia="Calibri" w:cs="Times New Roman"/>
                <w:sz w:val="20"/>
                <w:szCs w:val="20"/>
              </w:rPr>
              <w:t>Persentase (%)</w:t>
            </w:r>
          </w:p>
        </w:tc>
        <w:tc>
          <w:tcPr>
            <w:tcW w:w="1710" w:type="dxa"/>
            <w:tcBorders>
              <w:top w:val="single" w:sz="4" w:space="0" w:color="000000"/>
              <w:left w:val="single" w:sz="4" w:space="0" w:color="000000"/>
              <w:bottom w:val="single" w:sz="4" w:space="0" w:color="000000"/>
              <w:right w:val="single" w:sz="4" w:space="0" w:color="000000"/>
            </w:tcBorders>
            <w:vAlign w:val="center"/>
          </w:tcPr>
          <w:p w:rsidR="00314B12" w:rsidRPr="00340A3E" w:rsidRDefault="00314B12" w:rsidP="005A5A36">
            <w:pPr>
              <w:tabs>
                <w:tab w:val="left" w:pos="90"/>
              </w:tabs>
              <w:spacing w:after="0" w:line="240" w:lineRule="auto"/>
              <w:jc w:val="center"/>
              <w:rPr>
                <w:rFonts w:eastAsia="Calibri" w:cs="Times New Roman"/>
                <w:sz w:val="20"/>
                <w:szCs w:val="20"/>
              </w:rPr>
            </w:pPr>
            <w:r w:rsidRPr="00340A3E">
              <w:rPr>
                <w:rFonts w:eastAsia="Calibri" w:cs="Times New Roman"/>
                <w:sz w:val="20"/>
                <w:szCs w:val="20"/>
              </w:rPr>
              <w:t>Kriteria</w:t>
            </w:r>
          </w:p>
        </w:tc>
      </w:tr>
      <w:tr w:rsidR="00314B12" w:rsidRPr="00340A3E" w:rsidTr="005A5A36">
        <w:tc>
          <w:tcPr>
            <w:tcW w:w="1890" w:type="dxa"/>
            <w:tcBorders>
              <w:top w:val="single" w:sz="4" w:space="0" w:color="000000"/>
              <w:left w:val="single" w:sz="4" w:space="0" w:color="000000"/>
              <w:bottom w:val="single" w:sz="4" w:space="0" w:color="000000"/>
              <w:right w:val="single" w:sz="4" w:space="0" w:color="000000"/>
            </w:tcBorders>
          </w:tcPr>
          <w:p w:rsidR="00314B12" w:rsidRPr="00340A3E" w:rsidRDefault="00314B12" w:rsidP="005A5A36">
            <w:pPr>
              <w:tabs>
                <w:tab w:val="left" w:pos="252"/>
              </w:tabs>
              <w:spacing w:after="0" w:line="240" w:lineRule="auto"/>
              <w:ind w:left="342"/>
              <w:rPr>
                <w:rFonts w:eastAsia="Calibri" w:cs="Times New Roman"/>
                <w:sz w:val="20"/>
                <w:szCs w:val="20"/>
              </w:rPr>
            </w:pPr>
            <w:r w:rsidRPr="00340A3E">
              <w:rPr>
                <w:rFonts w:eastAsia="Calibri" w:cs="Times New Roman"/>
                <w:sz w:val="20"/>
                <w:szCs w:val="20"/>
              </w:rPr>
              <w:t xml:space="preserve">0 – 20 </w:t>
            </w:r>
          </w:p>
        </w:tc>
        <w:tc>
          <w:tcPr>
            <w:tcW w:w="1710" w:type="dxa"/>
            <w:tcBorders>
              <w:top w:val="single" w:sz="4" w:space="0" w:color="000000"/>
              <w:left w:val="single" w:sz="4" w:space="0" w:color="000000"/>
              <w:bottom w:val="single" w:sz="4" w:space="0" w:color="000000"/>
              <w:right w:val="single" w:sz="4" w:space="0" w:color="000000"/>
            </w:tcBorders>
            <w:vAlign w:val="center"/>
          </w:tcPr>
          <w:p w:rsidR="00314B12" w:rsidRPr="00340A3E" w:rsidRDefault="00314B12" w:rsidP="005A5A36">
            <w:pPr>
              <w:tabs>
                <w:tab w:val="left" w:pos="142"/>
              </w:tabs>
              <w:spacing w:after="0" w:line="240" w:lineRule="auto"/>
              <w:rPr>
                <w:rFonts w:eastAsia="Calibri" w:cs="Times New Roman"/>
                <w:sz w:val="20"/>
                <w:szCs w:val="20"/>
              </w:rPr>
            </w:pPr>
            <w:r w:rsidRPr="00340A3E">
              <w:rPr>
                <w:rFonts w:eastAsia="Calibri" w:cs="Times New Roman"/>
                <w:sz w:val="20"/>
                <w:szCs w:val="20"/>
              </w:rPr>
              <w:t xml:space="preserve">Sangat Rendah </w:t>
            </w:r>
          </w:p>
        </w:tc>
      </w:tr>
      <w:tr w:rsidR="00314B12" w:rsidRPr="00340A3E" w:rsidTr="005A5A36">
        <w:tc>
          <w:tcPr>
            <w:tcW w:w="1890" w:type="dxa"/>
            <w:tcBorders>
              <w:top w:val="single" w:sz="4" w:space="0" w:color="000000"/>
              <w:left w:val="single" w:sz="4" w:space="0" w:color="000000"/>
              <w:bottom w:val="single" w:sz="4" w:space="0" w:color="000000"/>
              <w:right w:val="single" w:sz="4" w:space="0" w:color="000000"/>
            </w:tcBorders>
          </w:tcPr>
          <w:p w:rsidR="00314B12" w:rsidRPr="00340A3E" w:rsidRDefault="00314B12" w:rsidP="005A5A36">
            <w:pPr>
              <w:tabs>
                <w:tab w:val="left" w:pos="252"/>
              </w:tabs>
              <w:spacing w:after="0" w:line="240" w:lineRule="auto"/>
              <w:ind w:left="342"/>
              <w:rPr>
                <w:rFonts w:eastAsia="Calibri" w:cs="Times New Roman"/>
                <w:sz w:val="20"/>
                <w:szCs w:val="20"/>
              </w:rPr>
            </w:pPr>
            <w:r w:rsidRPr="00340A3E">
              <w:rPr>
                <w:rFonts w:eastAsia="Calibri" w:cs="Times New Roman"/>
                <w:sz w:val="20"/>
                <w:szCs w:val="20"/>
              </w:rPr>
              <w:t xml:space="preserve">21 – 40 </w:t>
            </w:r>
          </w:p>
        </w:tc>
        <w:tc>
          <w:tcPr>
            <w:tcW w:w="1710" w:type="dxa"/>
            <w:tcBorders>
              <w:top w:val="single" w:sz="4" w:space="0" w:color="000000"/>
              <w:left w:val="single" w:sz="4" w:space="0" w:color="000000"/>
              <w:bottom w:val="single" w:sz="4" w:space="0" w:color="000000"/>
              <w:right w:val="single" w:sz="4" w:space="0" w:color="000000"/>
            </w:tcBorders>
            <w:vAlign w:val="center"/>
          </w:tcPr>
          <w:p w:rsidR="00314B12" w:rsidRPr="00340A3E" w:rsidRDefault="00314B12" w:rsidP="005A5A36">
            <w:pPr>
              <w:tabs>
                <w:tab w:val="left" w:pos="142"/>
              </w:tabs>
              <w:spacing w:after="0" w:line="240" w:lineRule="auto"/>
              <w:rPr>
                <w:rFonts w:eastAsia="Calibri" w:cs="Times New Roman"/>
                <w:sz w:val="20"/>
                <w:szCs w:val="20"/>
              </w:rPr>
            </w:pPr>
            <w:r w:rsidRPr="00340A3E">
              <w:rPr>
                <w:rFonts w:eastAsia="Calibri" w:cs="Times New Roman"/>
                <w:sz w:val="20"/>
                <w:szCs w:val="20"/>
              </w:rPr>
              <w:t>Rendah</w:t>
            </w:r>
          </w:p>
        </w:tc>
      </w:tr>
      <w:tr w:rsidR="00314B12" w:rsidRPr="00340A3E" w:rsidTr="005A5A36">
        <w:tc>
          <w:tcPr>
            <w:tcW w:w="1890" w:type="dxa"/>
            <w:tcBorders>
              <w:top w:val="single" w:sz="4" w:space="0" w:color="000000"/>
              <w:left w:val="single" w:sz="4" w:space="0" w:color="000000"/>
              <w:bottom w:val="single" w:sz="4" w:space="0" w:color="000000"/>
              <w:right w:val="single" w:sz="4" w:space="0" w:color="000000"/>
            </w:tcBorders>
          </w:tcPr>
          <w:p w:rsidR="00314B12" w:rsidRPr="00340A3E" w:rsidRDefault="00314B12" w:rsidP="005A5A36">
            <w:pPr>
              <w:tabs>
                <w:tab w:val="left" w:pos="252"/>
              </w:tabs>
              <w:spacing w:after="0" w:line="240" w:lineRule="auto"/>
              <w:ind w:left="342"/>
              <w:rPr>
                <w:rFonts w:eastAsia="Calibri" w:cs="Times New Roman"/>
                <w:sz w:val="20"/>
                <w:szCs w:val="20"/>
              </w:rPr>
            </w:pPr>
            <w:r w:rsidRPr="00340A3E">
              <w:rPr>
                <w:rFonts w:eastAsia="Calibri" w:cs="Times New Roman"/>
                <w:sz w:val="20"/>
                <w:szCs w:val="20"/>
              </w:rPr>
              <w:t xml:space="preserve">41 – 60 </w:t>
            </w:r>
          </w:p>
        </w:tc>
        <w:tc>
          <w:tcPr>
            <w:tcW w:w="1710" w:type="dxa"/>
            <w:tcBorders>
              <w:top w:val="single" w:sz="4" w:space="0" w:color="000000"/>
              <w:left w:val="single" w:sz="4" w:space="0" w:color="000000"/>
              <w:bottom w:val="single" w:sz="4" w:space="0" w:color="000000"/>
              <w:right w:val="single" w:sz="4" w:space="0" w:color="000000"/>
            </w:tcBorders>
            <w:vAlign w:val="center"/>
          </w:tcPr>
          <w:p w:rsidR="00314B12" w:rsidRPr="00340A3E" w:rsidRDefault="00314B12" w:rsidP="005A5A36">
            <w:pPr>
              <w:tabs>
                <w:tab w:val="left" w:pos="522"/>
              </w:tabs>
              <w:spacing w:after="0" w:line="240" w:lineRule="auto"/>
              <w:rPr>
                <w:rFonts w:eastAsia="Calibri" w:cs="Times New Roman"/>
                <w:sz w:val="20"/>
                <w:szCs w:val="20"/>
              </w:rPr>
            </w:pPr>
            <w:r w:rsidRPr="00340A3E">
              <w:rPr>
                <w:rFonts w:eastAsia="Calibri" w:cs="Times New Roman"/>
                <w:sz w:val="20"/>
                <w:szCs w:val="20"/>
              </w:rPr>
              <w:t>Cukup Tingi</w:t>
            </w:r>
          </w:p>
        </w:tc>
      </w:tr>
      <w:tr w:rsidR="00314B12" w:rsidRPr="00340A3E" w:rsidTr="005A5A36">
        <w:tc>
          <w:tcPr>
            <w:tcW w:w="1890" w:type="dxa"/>
            <w:tcBorders>
              <w:top w:val="single" w:sz="4" w:space="0" w:color="000000"/>
              <w:left w:val="single" w:sz="4" w:space="0" w:color="000000"/>
              <w:bottom w:val="single" w:sz="4" w:space="0" w:color="000000"/>
              <w:right w:val="single" w:sz="4" w:space="0" w:color="000000"/>
            </w:tcBorders>
          </w:tcPr>
          <w:p w:rsidR="00314B12" w:rsidRPr="00340A3E" w:rsidRDefault="00314B12" w:rsidP="005A5A36">
            <w:pPr>
              <w:tabs>
                <w:tab w:val="left" w:pos="252"/>
              </w:tabs>
              <w:spacing w:after="0" w:line="240" w:lineRule="auto"/>
              <w:ind w:left="342"/>
              <w:rPr>
                <w:rFonts w:eastAsia="Calibri" w:cs="Times New Roman"/>
                <w:sz w:val="20"/>
                <w:szCs w:val="20"/>
              </w:rPr>
            </w:pPr>
            <w:r w:rsidRPr="00340A3E">
              <w:rPr>
                <w:rFonts w:eastAsia="Calibri" w:cs="Times New Roman"/>
                <w:sz w:val="20"/>
                <w:szCs w:val="20"/>
              </w:rPr>
              <w:t xml:space="preserve">61 – 80 </w:t>
            </w:r>
          </w:p>
        </w:tc>
        <w:tc>
          <w:tcPr>
            <w:tcW w:w="1710" w:type="dxa"/>
            <w:tcBorders>
              <w:top w:val="single" w:sz="4" w:space="0" w:color="000000"/>
              <w:left w:val="single" w:sz="4" w:space="0" w:color="000000"/>
              <w:bottom w:val="single" w:sz="4" w:space="0" w:color="000000"/>
              <w:right w:val="single" w:sz="4" w:space="0" w:color="000000"/>
            </w:tcBorders>
            <w:vAlign w:val="center"/>
          </w:tcPr>
          <w:p w:rsidR="00314B12" w:rsidRPr="00340A3E" w:rsidRDefault="00314B12" w:rsidP="005A5A36">
            <w:pPr>
              <w:tabs>
                <w:tab w:val="left" w:pos="522"/>
              </w:tabs>
              <w:spacing w:after="0" w:line="240" w:lineRule="auto"/>
              <w:rPr>
                <w:rFonts w:eastAsia="Calibri" w:cs="Times New Roman"/>
                <w:sz w:val="20"/>
                <w:szCs w:val="20"/>
              </w:rPr>
            </w:pPr>
            <w:r w:rsidRPr="00340A3E">
              <w:rPr>
                <w:rFonts w:eastAsia="Calibri" w:cs="Times New Roman"/>
                <w:sz w:val="20"/>
                <w:szCs w:val="20"/>
              </w:rPr>
              <w:t>Tinggi</w:t>
            </w:r>
          </w:p>
        </w:tc>
      </w:tr>
      <w:tr w:rsidR="00314B12" w:rsidRPr="00340A3E" w:rsidTr="005A5A36">
        <w:tc>
          <w:tcPr>
            <w:tcW w:w="1890" w:type="dxa"/>
            <w:tcBorders>
              <w:top w:val="single" w:sz="4" w:space="0" w:color="000000"/>
              <w:left w:val="single" w:sz="4" w:space="0" w:color="000000"/>
              <w:bottom w:val="single" w:sz="4" w:space="0" w:color="000000"/>
              <w:right w:val="single" w:sz="4" w:space="0" w:color="000000"/>
            </w:tcBorders>
          </w:tcPr>
          <w:p w:rsidR="00314B12" w:rsidRPr="00340A3E" w:rsidRDefault="00314B12" w:rsidP="005A5A36">
            <w:pPr>
              <w:tabs>
                <w:tab w:val="left" w:pos="252"/>
              </w:tabs>
              <w:spacing w:after="0" w:line="240" w:lineRule="auto"/>
              <w:ind w:left="342"/>
              <w:rPr>
                <w:rFonts w:eastAsia="Calibri" w:cs="Times New Roman"/>
                <w:sz w:val="20"/>
                <w:szCs w:val="20"/>
              </w:rPr>
            </w:pPr>
            <w:r w:rsidRPr="00340A3E">
              <w:rPr>
                <w:rFonts w:eastAsia="Calibri" w:cs="Times New Roman"/>
                <w:sz w:val="20"/>
                <w:szCs w:val="20"/>
              </w:rPr>
              <w:t xml:space="preserve">81 – 100 </w:t>
            </w:r>
          </w:p>
        </w:tc>
        <w:tc>
          <w:tcPr>
            <w:tcW w:w="1710" w:type="dxa"/>
            <w:tcBorders>
              <w:top w:val="single" w:sz="4" w:space="0" w:color="000000"/>
              <w:left w:val="single" w:sz="4" w:space="0" w:color="000000"/>
              <w:bottom w:val="single" w:sz="4" w:space="0" w:color="000000"/>
              <w:right w:val="single" w:sz="4" w:space="0" w:color="000000"/>
            </w:tcBorders>
            <w:vAlign w:val="center"/>
          </w:tcPr>
          <w:p w:rsidR="00314B12" w:rsidRPr="00340A3E" w:rsidRDefault="00314B12" w:rsidP="005A5A36">
            <w:pPr>
              <w:tabs>
                <w:tab w:val="left" w:pos="522"/>
              </w:tabs>
              <w:spacing w:after="0" w:line="240" w:lineRule="auto"/>
              <w:rPr>
                <w:rFonts w:eastAsia="Calibri" w:cs="Times New Roman"/>
                <w:sz w:val="20"/>
                <w:szCs w:val="20"/>
              </w:rPr>
            </w:pPr>
            <w:r w:rsidRPr="00340A3E">
              <w:rPr>
                <w:rFonts w:eastAsia="Calibri" w:cs="Times New Roman"/>
                <w:sz w:val="20"/>
                <w:szCs w:val="20"/>
              </w:rPr>
              <w:t>Sangat Tinggi</w:t>
            </w:r>
          </w:p>
        </w:tc>
      </w:tr>
    </w:tbl>
    <w:p w:rsidR="001A21E1" w:rsidRDefault="001A21E1" w:rsidP="00D949E6">
      <w:pPr>
        <w:spacing w:after="0" w:line="240" w:lineRule="auto"/>
        <w:ind w:left="90" w:firstLine="450"/>
        <w:jc w:val="both"/>
        <w:rPr>
          <w:rFonts w:cs="Times New Roman"/>
          <w:sz w:val="20"/>
          <w:szCs w:val="20"/>
        </w:rPr>
      </w:pPr>
    </w:p>
    <w:p w:rsidR="005238D7" w:rsidRDefault="00314B12" w:rsidP="00D949E6">
      <w:pPr>
        <w:spacing w:after="0" w:line="240" w:lineRule="auto"/>
        <w:ind w:left="90" w:firstLine="450"/>
        <w:jc w:val="both"/>
        <w:rPr>
          <w:rFonts w:cs="Times New Roman"/>
          <w:sz w:val="20"/>
          <w:szCs w:val="20"/>
        </w:rPr>
      </w:pPr>
      <w:proofErr w:type="gramStart"/>
      <w:r w:rsidRPr="00340A3E">
        <w:rPr>
          <w:rFonts w:cs="Times New Roman"/>
          <w:sz w:val="20"/>
          <w:szCs w:val="20"/>
        </w:rPr>
        <w:t>Berdasarkan kategori analisis kebutuhan pada tabel diperolah hasil analisis yang dilakukan pada kategori sangat rendah, rendah, cukup tinggi, tinggi dan sangat tinggi.</w:t>
      </w:r>
      <w:proofErr w:type="gramEnd"/>
      <w:r w:rsidRPr="00340A3E">
        <w:rPr>
          <w:rFonts w:cs="Times New Roman"/>
          <w:sz w:val="20"/>
          <w:szCs w:val="20"/>
        </w:rPr>
        <w:t xml:space="preserve"> </w:t>
      </w:r>
      <w:proofErr w:type="gramStart"/>
      <w:r w:rsidRPr="00340A3E">
        <w:rPr>
          <w:rFonts w:cs="Times New Roman"/>
          <w:sz w:val="20"/>
          <w:szCs w:val="20"/>
        </w:rPr>
        <w:t>Sehingga dapat ditemukan permasalahan secara jelas dengan perhitungan hasil analisis kebutuhan melalui angket dan dapat dideskripsikan menggunakan kategori tersebut.</w:t>
      </w:r>
      <w:proofErr w:type="gramEnd"/>
    </w:p>
    <w:p w:rsidR="00454F30" w:rsidRPr="00D949E6" w:rsidRDefault="00454F30" w:rsidP="00D949E6">
      <w:pPr>
        <w:spacing w:after="0" w:line="240" w:lineRule="auto"/>
        <w:ind w:left="90" w:firstLine="450"/>
        <w:jc w:val="both"/>
        <w:rPr>
          <w:rFonts w:cs="Times New Roman"/>
          <w:sz w:val="20"/>
          <w:szCs w:val="20"/>
        </w:rPr>
      </w:pPr>
    </w:p>
    <w:sdt>
      <w:sdtPr>
        <w:rPr>
          <w:rFonts w:cs="Times New Roman"/>
          <w:b/>
          <w:sz w:val="20"/>
          <w:szCs w:val="20"/>
        </w:rPr>
        <w:id w:val="92756878"/>
        <w:lock w:val="sdtContentLocked"/>
        <w:placeholder>
          <w:docPart w:val="C97A5BB730B5406C8D1DB42009F11A77"/>
        </w:placeholder>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BD6B29" w:rsidRPr="00BD6B29" w:rsidRDefault="00454F30" w:rsidP="00AE17D0">
      <w:pPr>
        <w:spacing w:before="240" w:after="0" w:line="240" w:lineRule="auto"/>
        <w:jc w:val="both"/>
        <w:rPr>
          <w:rFonts w:cs="Times New Roman"/>
          <w:sz w:val="20"/>
          <w:szCs w:val="20"/>
        </w:rPr>
      </w:pPr>
      <w:r>
        <w:rPr>
          <w:rFonts w:cs="Times New Roman"/>
          <w:sz w:val="20"/>
          <w:szCs w:val="20"/>
        </w:rPr>
        <w:t xml:space="preserve">Hasil dari </w:t>
      </w:r>
      <w:r w:rsidR="00BD6B29" w:rsidRPr="00BD6B29">
        <w:rPr>
          <w:rFonts w:cs="Times New Roman"/>
          <w:sz w:val="20"/>
          <w:szCs w:val="20"/>
        </w:rPr>
        <w:t>angket</w:t>
      </w:r>
      <w:r>
        <w:rPr>
          <w:rFonts w:cs="Times New Roman"/>
          <w:sz w:val="20"/>
          <w:szCs w:val="20"/>
        </w:rPr>
        <w:t xml:space="preserve"> analisis kebutuhan yang </w:t>
      </w:r>
      <w:proofErr w:type="gramStart"/>
      <w:r>
        <w:rPr>
          <w:rFonts w:cs="Times New Roman"/>
          <w:sz w:val="20"/>
          <w:szCs w:val="20"/>
        </w:rPr>
        <w:t xml:space="preserve">dibagikan </w:t>
      </w:r>
      <w:r w:rsidR="00BD6B29" w:rsidRPr="00BD6B29">
        <w:rPr>
          <w:rFonts w:cs="Times New Roman"/>
          <w:sz w:val="20"/>
          <w:szCs w:val="20"/>
        </w:rPr>
        <w:t xml:space="preserve"> kepada</w:t>
      </w:r>
      <w:proofErr w:type="gramEnd"/>
      <w:r w:rsidR="00BD6B29" w:rsidRPr="00BD6B29">
        <w:rPr>
          <w:rFonts w:cs="Times New Roman"/>
          <w:sz w:val="20"/>
          <w:szCs w:val="20"/>
        </w:rPr>
        <w:t xml:space="preserve"> siswa dan guru di SMAN 1 Padang</w:t>
      </w:r>
      <w:r>
        <w:rPr>
          <w:rFonts w:cs="Times New Roman"/>
          <w:sz w:val="20"/>
          <w:szCs w:val="20"/>
        </w:rPr>
        <w:t>:</w:t>
      </w:r>
    </w:p>
    <w:p w:rsidR="00BD6B29" w:rsidRDefault="00BD6B29" w:rsidP="00AE17D0">
      <w:pPr>
        <w:pStyle w:val="ListParagraph"/>
        <w:numPr>
          <w:ilvl w:val="0"/>
          <w:numId w:val="16"/>
        </w:numPr>
        <w:spacing w:after="0" w:line="240" w:lineRule="auto"/>
        <w:ind w:left="450"/>
        <w:jc w:val="both"/>
        <w:rPr>
          <w:rFonts w:cs="Times New Roman"/>
          <w:sz w:val="20"/>
          <w:szCs w:val="20"/>
        </w:rPr>
      </w:pPr>
      <w:r w:rsidRPr="00BD6B29">
        <w:rPr>
          <w:rFonts w:cs="Times New Roman"/>
          <w:sz w:val="20"/>
          <w:szCs w:val="20"/>
        </w:rPr>
        <w:t>Analisis Kebutuhan Siswa</w:t>
      </w:r>
    </w:p>
    <w:p w:rsidR="00BD6B29" w:rsidRPr="00BD6B29" w:rsidRDefault="00BD6B29" w:rsidP="00AE17D0">
      <w:pPr>
        <w:spacing w:after="0" w:line="240" w:lineRule="auto"/>
        <w:ind w:left="90" w:firstLine="630"/>
        <w:jc w:val="both"/>
        <w:rPr>
          <w:rFonts w:cs="Times New Roman"/>
          <w:sz w:val="20"/>
          <w:szCs w:val="20"/>
        </w:rPr>
      </w:pPr>
      <w:r w:rsidRPr="00BD6B29">
        <w:rPr>
          <w:rFonts w:cs="Times New Roman"/>
          <w:sz w:val="20"/>
          <w:szCs w:val="20"/>
        </w:rPr>
        <w:t>Hasil analisis angket yang dilihat dari karakteristik peserta didik, tugas, kurikulum dan materi diperoleh hasil:</w:t>
      </w:r>
    </w:p>
    <w:p w:rsidR="00BD6B29" w:rsidRDefault="00BD6B29" w:rsidP="00AE17D0">
      <w:pPr>
        <w:pStyle w:val="ListParagraph"/>
        <w:numPr>
          <w:ilvl w:val="0"/>
          <w:numId w:val="9"/>
        </w:numPr>
        <w:spacing w:after="0" w:line="240" w:lineRule="auto"/>
        <w:ind w:left="720"/>
        <w:jc w:val="both"/>
        <w:rPr>
          <w:rFonts w:cs="Times New Roman"/>
          <w:sz w:val="20"/>
          <w:szCs w:val="20"/>
        </w:rPr>
      </w:pPr>
      <w:r w:rsidRPr="00BD6B29">
        <w:rPr>
          <w:rFonts w:cs="Times New Roman"/>
          <w:sz w:val="20"/>
          <w:szCs w:val="20"/>
        </w:rPr>
        <w:t>Karakteristik Peserta Didik</w:t>
      </w:r>
    </w:p>
    <w:p w:rsidR="00BD6B29" w:rsidRPr="00BD6B29" w:rsidRDefault="00BD6B29" w:rsidP="00AE17D0">
      <w:pPr>
        <w:spacing w:after="0" w:line="240" w:lineRule="auto"/>
        <w:ind w:left="360" w:firstLine="540"/>
        <w:jc w:val="both"/>
        <w:rPr>
          <w:rFonts w:cs="Times New Roman"/>
          <w:sz w:val="20"/>
          <w:szCs w:val="20"/>
        </w:rPr>
      </w:pPr>
      <w:r w:rsidRPr="00BD6B29">
        <w:rPr>
          <w:rFonts w:cs="Times New Roman"/>
          <w:sz w:val="20"/>
          <w:szCs w:val="20"/>
        </w:rPr>
        <w:t xml:space="preserve">Analisis karakteristik peserta didik bertujuan untuk melihat minat, sikap, motivasi, </w:t>
      </w:r>
      <w:proofErr w:type="gramStart"/>
      <w:r w:rsidRPr="00BD6B29">
        <w:rPr>
          <w:rFonts w:cs="Times New Roman"/>
          <w:sz w:val="20"/>
          <w:szCs w:val="20"/>
        </w:rPr>
        <w:t>gaya</w:t>
      </w:r>
      <w:proofErr w:type="gramEnd"/>
      <w:r w:rsidRPr="00BD6B29">
        <w:rPr>
          <w:rFonts w:cs="Times New Roman"/>
          <w:sz w:val="20"/>
          <w:szCs w:val="20"/>
        </w:rPr>
        <w:t xml:space="preserve"> belajar dan kemampuan berpikir siswa. Hasil analisis karakteristik peserta didik sebagai berikut:</w:t>
      </w:r>
    </w:p>
    <w:p w:rsidR="00BD6B29" w:rsidRDefault="00BD6B29" w:rsidP="00AE17D0">
      <w:pPr>
        <w:pStyle w:val="ListParagraph"/>
        <w:numPr>
          <w:ilvl w:val="6"/>
          <w:numId w:val="7"/>
        </w:numPr>
        <w:spacing w:after="0" w:line="240" w:lineRule="auto"/>
        <w:ind w:left="990"/>
        <w:jc w:val="both"/>
        <w:rPr>
          <w:rFonts w:cs="Times New Roman"/>
          <w:sz w:val="20"/>
          <w:szCs w:val="20"/>
        </w:rPr>
      </w:pPr>
      <w:r w:rsidRPr="00BD6B29">
        <w:rPr>
          <w:rFonts w:cs="Times New Roman"/>
          <w:sz w:val="20"/>
          <w:szCs w:val="20"/>
        </w:rPr>
        <w:t>Hasil Analisis Aspek Minat</w:t>
      </w:r>
    </w:p>
    <w:p w:rsidR="00BD6B29" w:rsidRDefault="00BD6B29" w:rsidP="00AE17D0">
      <w:pPr>
        <w:spacing w:after="0" w:line="240" w:lineRule="auto"/>
        <w:ind w:left="630" w:firstLine="540"/>
        <w:jc w:val="both"/>
        <w:rPr>
          <w:rFonts w:cs="Times New Roman"/>
          <w:sz w:val="20"/>
          <w:szCs w:val="20"/>
        </w:rPr>
      </w:pPr>
      <w:proofErr w:type="gramStart"/>
      <w:r w:rsidRPr="00BD6B29">
        <w:rPr>
          <w:rFonts w:cs="Times New Roman"/>
          <w:sz w:val="20"/>
          <w:szCs w:val="20"/>
        </w:rPr>
        <w:t>Analisis karakteristik perserta didik dikaitkan dengan aspek minat terhadap pembelajaran fisika.</w:t>
      </w:r>
      <w:proofErr w:type="gramEnd"/>
      <w:r w:rsidRPr="00BD6B29">
        <w:rPr>
          <w:rFonts w:cs="Times New Roman"/>
          <w:sz w:val="20"/>
          <w:szCs w:val="20"/>
        </w:rPr>
        <w:t xml:space="preserve"> Perolehan analisis aspek minat ditinjau dari lima indikator yakni; (1) perasaan senang terhadap pelajaran fisika dengan berbagai metoda, (2) ketertarikan dalam pelajaran fisika, (3) perasaan senang dalam mempelajari fisika yang berkaitan dalam kehidupan sehari-hari, (4) perasaan </w:t>
      </w:r>
      <w:r w:rsidRPr="00BD6B29">
        <w:rPr>
          <w:rFonts w:cs="Times New Roman"/>
          <w:sz w:val="20"/>
          <w:szCs w:val="20"/>
        </w:rPr>
        <w:lastRenderedPageBreak/>
        <w:t xml:space="preserve">senang dalam mengerjakan soal-soal fisika ketika diminta guru, dan (5) perasaan senang dalam menyampaikan pendapat saat diskusi. </w:t>
      </w:r>
      <w:proofErr w:type="gramStart"/>
      <w:r w:rsidRPr="00BD6B29">
        <w:rPr>
          <w:rFonts w:cs="Times New Roman"/>
          <w:sz w:val="20"/>
          <w:szCs w:val="20"/>
        </w:rPr>
        <w:t>Grafik persentase dari hasil analisis karakteristik peserta didik pada aspek m</w:t>
      </w:r>
      <w:r>
        <w:rPr>
          <w:rFonts w:cs="Times New Roman"/>
          <w:sz w:val="20"/>
          <w:szCs w:val="20"/>
        </w:rPr>
        <w:t>inat dapat dilihat pada Gambar 2</w:t>
      </w:r>
      <w:r w:rsidRPr="00BD6B29">
        <w:rPr>
          <w:rFonts w:cs="Times New Roman"/>
          <w:sz w:val="20"/>
          <w:szCs w:val="20"/>
        </w:rPr>
        <w:t>.</w:t>
      </w:r>
      <w:proofErr w:type="gramEnd"/>
    </w:p>
    <w:p w:rsidR="00304192" w:rsidRPr="00BD6B29" w:rsidRDefault="00304192" w:rsidP="00AE17D0">
      <w:pPr>
        <w:spacing w:after="0" w:line="240" w:lineRule="auto"/>
        <w:ind w:left="630" w:firstLine="540"/>
        <w:jc w:val="both"/>
        <w:rPr>
          <w:rFonts w:cs="Times New Roman"/>
          <w:sz w:val="20"/>
          <w:szCs w:val="20"/>
        </w:rPr>
      </w:pPr>
    </w:p>
    <w:p w:rsidR="00BD6B29" w:rsidRPr="00BD6B29" w:rsidRDefault="00BD6B29" w:rsidP="0046484D">
      <w:pPr>
        <w:spacing w:after="0" w:line="240" w:lineRule="auto"/>
        <w:ind w:left="-180"/>
        <w:jc w:val="both"/>
        <w:rPr>
          <w:rFonts w:cs="Times New Roman"/>
          <w:sz w:val="20"/>
          <w:szCs w:val="20"/>
        </w:rPr>
      </w:pPr>
      <w:r w:rsidRPr="00BD6B29">
        <w:rPr>
          <w:rFonts w:cs="Times New Roman"/>
          <w:noProof/>
          <w:sz w:val="20"/>
          <w:szCs w:val="20"/>
        </w:rPr>
        <w:drawing>
          <wp:inline distT="0" distB="0" distL="0" distR="0" wp14:anchorId="5D70B8C8" wp14:editId="486DB9C8">
            <wp:extent cx="2870790" cy="3115339"/>
            <wp:effectExtent l="0" t="0" r="6350" b="8890"/>
            <wp:docPr id="304" name="Chart 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D6B29" w:rsidRDefault="00BD6B29" w:rsidP="00BD6B29">
      <w:pPr>
        <w:spacing w:line="240" w:lineRule="auto"/>
        <w:jc w:val="center"/>
        <w:rPr>
          <w:b/>
          <w:sz w:val="20"/>
        </w:rPr>
      </w:pPr>
      <w:bookmarkStart w:id="1" w:name="_Toc32043785"/>
      <w:bookmarkStart w:id="2" w:name="_Toc32138469"/>
      <w:bookmarkStart w:id="3" w:name="_Toc32138572"/>
      <w:bookmarkStart w:id="4" w:name="_Toc32138675"/>
      <w:bookmarkStart w:id="5" w:name="_Toc32138810"/>
      <w:bookmarkStart w:id="6" w:name="_Toc32139256"/>
      <w:bookmarkStart w:id="7" w:name="_Toc32139463"/>
      <w:bookmarkStart w:id="8" w:name="_Toc32153429"/>
      <w:bookmarkStart w:id="9" w:name="_Toc32153708"/>
      <w:bookmarkStart w:id="10" w:name="_Toc32154127"/>
      <w:bookmarkStart w:id="11" w:name="_Toc32156396"/>
      <w:bookmarkStart w:id="12" w:name="_Toc32156505"/>
      <w:bookmarkStart w:id="13" w:name="_Toc32156637"/>
      <w:proofErr w:type="gramStart"/>
      <w:r w:rsidRPr="00BD6B29">
        <w:rPr>
          <w:sz w:val="20"/>
        </w:rPr>
        <w:t>Gamb</w:t>
      </w:r>
      <w:r>
        <w:rPr>
          <w:sz w:val="20"/>
        </w:rPr>
        <w:t>ar 2</w:t>
      </w:r>
      <w:r w:rsidRPr="00BD6B29">
        <w:rPr>
          <w:sz w:val="20"/>
        </w:rPr>
        <w:t>.</w:t>
      </w:r>
      <w:proofErr w:type="gramEnd"/>
      <w:r w:rsidRPr="00BD6B29">
        <w:rPr>
          <w:sz w:val="20"/>
        </w:rPr>
        <w:t xml:space="preserve"> Grafik Minat Siswa</w:t>
      </w:r>
      <w:bookmarkEnd w:id="1"/>
      <w:bookmarkEnd w:id="2"/>
      <w:bookmarkEnd w:id="3"/>
      <w:bookmarkEnd w:id="4"/>
      <w:bookmarkEnd w:id="5"/>
      <w:bookmarkEnd w:id="6"/>
      <w:bookmarkEnd w:id="7"/>
      <w:bookmarkEnd w:id="8"/>
      <w:bookmarkEnd w:id="9"/>
      <w:bookmarkEnd w:id="10"/>
      <w:bookmarkEnd w:id="11"/>
      <w:bookmarkEnd w:id="12"/>
      <w:bookmarkEnd w:id="13"/>
    </w:p>
    <w:p w:rsidR="00BD6B29" w:rsidRPr="00BD6B29" w:rsidRDefault="00BD6B29" w:rsidP="00BD6B29">
      <w:pPr>
        <w:spacing w:line="240" w:lineRule="auto"/>
        <w:ind w:left="450" w:firstLine="540"/>
        <w:jc w:val="both"/>
        <w:rPr>
          <w:b/>
          <w:sz w:val="20"/>
        </w:rPr>
      </w:pPr>
      <w:proofErr w:type="gramStart"/>
      <w:r w:rsidRPr="00BD6B29">
        <w:rPr>
          <w:rFonts w:cs="Times New Roman"/>
          <w:sz w:val="20"/>
          <w:szCs w:val="20"/>
        </w:rPr>
        <w:t>Dari grafik dapat terlihat tingkat minat siswa pada mata pelajaran fisika berada pada rentang 46 % sampai 91 %.</w:t>
      </w:r>
      <w:proofErr w:type="gramEnd"/>
      <w:r w:rsidRPr="00BD6B29">
        <w:rPr>
          <w:rFonts w:cs="Times New Roman"/>
          <w:sz w:val="20"/>
          <w:szCs w:val="20"/>
        </w:rPr>
        <w:t xml:space="preserve"> </w:t>
      </w:r>
      <w:proofErr w:type="gramStart"/>
      <w:r w:rsidRPr="00BD6B29">
        <w:rPr>
          <w:rFonts w:cs="Times New Roman"/>
          <w:sz w:val="20"/>
          <w:szCs w:val="20"/>
        </w:rPr>
        <w:t>Nilai rata-rata minat siswa adalah 74%.</w:t>
      </w:r>
      <w:proofErr w:type="gramEnd"/>
      <w:r w:rsidRPr="00BD6B29">
        <w:rPr>
          <w:rFonts w:cs="Times New Roman"/>
          <w:sz w:val="20"/>
          <w:szCs w:val="20"/>
        </w:rPr>
        <w:t xml:space="preserve"> </w:t>
      </w:r>
      <w:proofErr w:type="gramStart"/>
      <w:r w:rsidRPr="00BD6B29">
        <w:rPr>
          <w:rFonts w:cs="Times New Roman"/>
          <w:sz w:val="20"/>
          <w:szCs w:val="20"/>
        </w:rPr>
        <w:t>Hal ini menyatakan bahwa minat siswa terhadap pelajaran fisika tinggi.</w:t>
      </w:r>
      <w:proofErr w:type="gramEnd"/>
      <w:r w:rsidRPr="00BD6B29">
        <w:rPr>
          <w:rFonts w:cs="Times New Roman"/>
          <w:sz w:val="20"/>
          <w:szCs w:val="20"/>
        </w:rPr>
        <w:t xml:space="preserve"> Dari </w:t>
      </w:r>
      <w:proofErr w:type="gramStart"/>
      <w:r w:rsidRPr="00BD6B29">
        <w:rPr>
          <w:rFonts w:cs="Times New Roman"/>
          <w:sz w:val="20"/>
          <w:szCs w:val="20"/>
        </w:rPr>
        <w:t>lima</w:t>
      </w:r>
      <w:proofErr w:type="gramEnd"/>
      <w:r w:rsidRPr="00BD6B29">
        <w:rPr>
          <w:rFonts w:cs="Times New Roman"/>
          <w:sz w:val="20"/>
          <w:szCs w:val="20"/>
        </w:rPr>
        <w:t xml:space="preserve"> pernyataan, pernyataan ketiga memperoleh persentase yang paling tinggi dari pernyataan yang lainnya. </w:t>
      </w:r>
      <w:proofErr w:type="gramStart"/>
      <w:r w:rsidRPr="00BD6B29">
        <w:rPr>
          <w:rFonts w:cs="Times New Roman"/>
          <w:sz w:val="20"/>
          <w:szCs w:val="20"/>
        </w:rPr>
        <w:t>Ini artinya pada indikator perasaan senang mempelajari fisika yang berkaitan dengan kehidupan sehari-hari tinggi.</w:t>
      </w:r>
      <w:proofErr w:type="gramEnd"/>
      <w:r w:rsidRPr="00BD6B29">
        <w:rPr>
          <w:rFonts w:cs="Times New Roman"/>
          <w:sz w:val="20"/>
          <w:szCs w:val="20"/>
        </w:rPr>
        <w:t xml:space="preserve"> </w:t>
      </w:r>
    </w:p>
    <w:p w:rsidR="00BD6B29" w:rsidRDefault="00BD6B29" w:rsidP="00BD6B29">
      <w:pPr>
        <w:pStyle w:val="ListParagraph"/>
        <w:numPr>
          <w:ilvl w:val="6"/>
          <w:numId w:val="7"/>
        </w:numPr>
        <w:spacing w:after="0" w:line="240" w:lineRule="auto"/>
        <w:ind w:left="810"/>
        <w:jc w:val="both"/>
        <w:rPr>
          <w:rFonts w:cs="Times New Roman"/>
          <w:sz w:val="20"/>
          <w:szCs w:val="20"/>
        </w:rPr>
      </w:pPr>
      <w:r w:rsidRPr="00BD6B29">
        <w:rPr>
          <w:rFonts w:cs="Times New Roman"/>
          <w:sz w:val="20"/>
          <w:szCs w:val="20"/>
        </w:rPr>
        <w:t>Hasil Analisis Aspek Sikap</w:t>
      </w:r>
    </w:p>
    <w:p w:rsidR="00BD6B29" w:rsidRPr="00BD6B29" w:rsidRDefault="00BD6B29" w:rsidP="003A1926">
      <w:pPr>
        <w:spacing w:after="0" w:line="240" w:lineRule="auto"/>
        <w:ind w:left="450" w:firstLine="540"/>
        <w:jc w:val="both"/>
        <w:rPr>
          <w:rFonts w:cs="Times New Roman"/>
          <w:sz w:val="20"/>
          <w:szCs w:val="20"/>
        </w:rPr>
      </w:pPr>
      <w:proofErr w:type="gramStart"/>
      <w:r w:rsidRPr="00BD6B29">
        <w:rPr>
          <w:rFonts w:cs="Times New Roman"/>
          <w:sz w:val="20"/>
          <w:szCs w:val="20"/>
        </w:rPr>
        <w:t>Analisis karakteristik siswa dikaitkan dengan aspek sikap terhadap pembelajaran fisika.</w:t>
      </w:r>
      <w:proofErr w:type="gramEnd"/>
      <w:r w:rsidRPr="00BD6B29">
        <w:rPr>
          <w:rFonts w:cs="Times New Roman"/>
          <w:sz w:val="20"/>
          <w:szCs w:val="20"/>
        </w:rPr>
        <w:t xml:space="preserve"> Perolehan analisis aspek sikap ditinjau dari enam indikator yakni; (1) bersyukur setelah mempelajari fisika, (2) jujur dalam mengolah data praktikum, (3) jujur dalam ujian fisika, (4) selalu mencari fenomena sains yang berkaitan dengan fisika, (5) rajin dalam belajar fisika, dan (6) bekerjasama dengan baik. </w:t>
      </w:r>
      <w:proofErr w:type="gramStart"/>
      <w:r w:rsidRPr="00BD6B29">
        <w:rPr>
          <w:rFonts w:cs="Times New Roman"/>
          <w:sz w:val="20"/>
          <w:szCs w:val="20"/>
        </w:rPr>
        <w:t>Grafik persentase dari hasil analisis karakteristik peserta didik pada aspek si</w:t>
      </w:r>
      <w:r>
        <w:rPr>
          <w:rFonts w:cs="Times New Roman"/>
          <w:sz w:val="20"/>
          <w:szCs w:val="20"/>
        </w:rPr>
        <w:t>kap dapat dilihat pada Gambar 3</w:t>
      </w:r>
      <w:r w:rsidRPr="00BD6B29">
        <w:rPr>
          <w:rFonts w:cs="Times New Roman"/>
          <w:sz w:val="20"/>
          <w:szCs w:val="20"/>
        </w:rPr>
        <w:t>.</w:t>
      </w:r>
      <w:proofErr w:type="gramEnd"/>
    </w:p>
    <w:p w:rsidR="00BD6B29" w:rsidRPr="00BD6B29" w:rsidRDefault="00BD6B29" w:rsidP="0046484D">
      <w:pPr>
        <w:spacing w:after="0" w:line="240" w:lineRule="auto"/>
        <w:ind w:left="-180"/>
        <w:rPr>
          <w:rFonts w:cs="Times New Roman"/>
          <w:sz w:val="20"/>
          <w:szCs w:val="20"/>
        </w:rPr>
      </w:pPr>
      <w:r w:rsidRPr="00BD6B29">
        <w:rPr>
          <w:rFonts w:cs="Times New Roman"/>
          <w:noProof/>
          <w:sz w:val="20"/>
          <w:szCs w:val="20"/>
        </w:rPr>
        <w:lastRenderedPageBreak/>
        <w:drawing>
          <wp:inline distT="0" distB="0" distL="0" distR="0" wp14:anchorId="0901B173" wp14:editId="210138A9">
            <wp:extent cx="3009014" cy="3264195"/>
            <wp:effectExtent l="0" t="0" r="127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D6B29" w:rsidRPr="00BD6B29" w:rsidRDefault="00BD6B29" w:rsidP="00BD6B29">
      <w:pPr>
        <w:spacing w:line="240" w:lineRule="auto"/>
        <w:jc w:val="center"/>
        <w:rPr>
          <w:b/>
          <w:sz w:val="20"/>
        </w:rPr>
      </w:pPr>
      <w:bookmarkStart w:id="14" w:name="_Toc32043786"/>
      <w:bookmarkStart w:id="15" w:name="_Toc32138470"/>
      <w:bookmarkStart w:id="16" w:name="_Toc32138573"/>
      <w:bookmarkStart w:id="17" w:name="_Toc32138676"/>
      <w:bookmarkStart w:id="18" w:name="_Toc32138811"/>
      <w:bookmarkStart w:id="19" w:name="_Toc32139257"/>
      <w:bookmarkStart w:id="20" w:name="_Toc32139464"/>
      <w:bookmarkStart w:id="21" w:name="_Toc32153430"/>
      <w:bookmarkStart w:id="22" w:name="_Toc32153709"/>
      <w:bookmarkStart w:id="23" w:name="_Toc32154128"/>
      <w:bookmarkStart w:id="24" w:name="_Toc32156397"/>
      <w:bookmarkStart w:id="25" w:name="_Toc32156506"/>
      <w:bookmarkStart w:id="26" w:name="_Toc32156638"/>
      <w:proofErr w:type="gramStart"/>
      <w:r>
        <w:rPr>
          <w:sz w:val="20"/>
        </w:rPr>
        <w:t>Gambar 3</w:t>
      </w:r>
      <w:r w:rsidRPr="00BD6B29">
        <w:rPr>
          <w:sz w:val="20"/>
        </w:rPr>
        <w:t>.</w:t>
      </w:r>
      <w:proofErr w:type="gramEnd"/>
      <w:r w:rsidRPr="00BD6B29">
        <w:rPr>
          <w:sz w:val="20"/>
        </w:rPr>
        <w:t xml:space="preserve"> Grafik Sikap Siswa</w:t>
      </w:r>
      <w:bookmarkEnd w:id="14"/>
      <w:bookmarkEnd w:id="15"/>
      <w:bookmarkEnd w:id="16"/>
      <w:bookmarkEnd w:id="17"/>
      <w:bookmarkEnd w:id="18"/>
      <w:bookmarkEnd w:id="19"/>
      <w:bookmarkEnd w:id="20"/>
      <w:bookmarkEnd w:id="21"/>
      <w:bookmarkEnd w:id="22"/>
      <w:bookmarkEnd w:id="23"/>
      <w:bookmarkEnd w:id="24"/>
      <w:bookmarkEnd w:id="25"/>
      <w:bookmarkEnd w:id="26"/>
    </w:p>
    <w:p w:rsidR="00BD6B29" w:rsidRDefault="00BD6B29" w:rsidP="00BD6B29">
      <w:pPr>
        <w:spacing w:after="0" w:line="240" w:lineRule="auto"/>
        <w:ind w:left="630" w:firstLine="540"/>
        <w:jc w:val="both"/>
        <w:rPr>
          <w:rFonts w:cs="Times New Roman"/>
          <w:sz w:val="20"/>
          <w:szCs w:val="20"/>
        </w:rPr>
      </w:pPr>
      <w:r>
        <w:rPr>
          <w:rFonts w:cs="Times New Roman"/>
          <w:sz w:val="20"/>
          <w:szCs w:val="20"/>
        </w:rPr>
        <w:t>Berdasarkan Gambar 3</w:t>
      </w:r>
      <w:r w:rsidRPr="00BD6B29">
        <w:rPr>
          <w:rFonts w:cs="Times New Roman"/>
          <w:sz w:val="20"/>
          <w:szCs w:val="20"/>
        </w:rPr>
        <w:t xml:space="preserve"> dapat dilihat sikap siswa dalam pembelajaran fisika berada pada rentang nilai 36 % sampai 91 % dengan nilai rata-rata 69 % yang artinya sikap siswa dalam pembelajaran fisika tinggi.</w:t>
      </w:r>
    </w:p>
    <w:p w:rsidR="00AE17D0" w:rsidRPr="00BD6B29" w:rsidRDefault="00AE17D0" w:rsidP="00BD6B29">
      <w:pPr>
        <w:spacing w:after="0" w:line="240" w:lineRule="auto"/>
        <w:ind w:left="630" w:firstLine="540"/>
        <w:jc w:val="both"/>
        <w:rPr>
          <w:rFonts w:cs="Times New Roman"/>
          <w:sz w:val="20"/>
          <w:szCs w:val="20"/>
        </w:rPr>
      </w:pPr>
    </w:p>
    <w:p w:rsidR="00BD6B29" w:rsidRDefault="00BD6B29" w:rsidP="00BD6B29">
      <w:pPr>
        <w:pStyle w:val="ListParagraph"/>
        <w:numPr>
          <w:ilvl w:val="6"/>
          <w:numId w:val="7"/>
        </w:numPr>
        <w:spacing w:after="0" w:line="240" w:lineRule="auto"/>
        <w:ind w:left="990"/>
        <w:jc w:val="both"/>
        <w:rPr>
          <w:rFonts w:cs="Times New Roman"/>
          <w:sz w:val="20"/>
          <w:szCs w:val="20"/>
        </w:rPr>
      </w:pPr>
      <w:r w:rsidRPr="00BD6B29">
        <w:rPr>
          <w:rFonts w:cs="Times New Roman"/>
          <w:sz w:val="20"/>
          <w:szCs w:val="20"/>
        </w:rPr>
        <w:t>Hasil Analisis Aspek Motivasi Belajar</w:t>
      </w:r>
    </w:p>
    <w:p w:rsidR="00BD6B29" w:rsidRDefault="00BD6B29" w:rsidP="00BD6B29">
      <w:pPr>
        <w:spacing w:after="0" w:line="240" w:lineRule="auto"/>
        <w:ind w:left="630" w:firstLine="540"/>
        <w:jc w:val="both"/>
        <w:rPr>
          <w:rFonts w:cs="Times New Roman"/>
          <w:noProof/>
          <w:sz w:val="20"/>
          <w:szCs w:val="20"/>
        </w:rPr>
      </w:pPr>
      <w:proofErr w:type="gramStart"/>
      <w:r w:rsidRPr="00BD6B29">
        <w:rPr>
          <w:rFonts w:cs="Times New Roman"/>
          <w:sz w:val="20"/>
          <w:szCs w:val="20"/>
        </w:rPr>
        <w:t>Analisis karakteristik siswa dikaitkan dengan aspek motivasi belajar terhadap pembelajaran fisika.</w:t>
      </w:r>
      <w:proofErr w:type="gramEnd"/>
      <w:r w:rsidRPr="00BD6B29">
        <w:rPr>
          <w:rFonts w:cs="Times New Roman"/>
          <w:sz w:val="20"/>
          <w:szCs w:val="20"/>
        </w:rPr>
        <w:t xml:space="preserve"> Perolehan analisis aspek motivasi belajar ditinjau dari </w:t>
      </w:r>
      <w:proofErr w:type="gramStart"/>
      <w:r w:rsidRPr="00BD6B29">
        <w:rPr>
          <w:rFonts w:cs="Times New Roman"/>
          <w:sz w:val="20"/>
          <w:szCs w:val="20"/>
        </w:rPr>
        <w:t>lima</w:t>
      </w:r>
      <w:proofErr w:type="gramEnd"/>
      <w:r w:rsidRPr="00BD6B29">
        <w:rPr>
          <w:rFonts w:cs="Times New Roman"/>
          <w:sz w:val="20"/>
          <w:szCs w:val="20"/>
        </w:rPr>
        <w:t xml:space="preserve"> indikator yakni; (1) berusaha terlibat aktif dalam pelajaran, (2) yakin dengan prospek fisika ke depan, (3) berusaha menciptakan lingkungan belajar yang kondusif dalam pelajaran fisika, (4) semangat mengerjakan latihan fisika, dan (5) mengulang kembali pelajaran fisika. </w:t>
      </w:r>
      <w:proofErr w:type="gramStart"/>
      <w:r w:rsidRPr="00BD6B29">
        <w:rPr>
          <w:rFonts w:cs="Times New Roman"/>
          <w:sz w:val="20"/>
          <w:szCs w:val="20"/>
        </w:rPr>
        <w:t>Grafik persentase dari hasil analisis karakteristik peserta didik pada aspek motivasi bela</w:t>
      </w:r>
      <w:r>
        <w:rPr>
          <w:rFonts w:cs="Times New Roman"/>
          <w:sz w:val="20"/>
          <w:szCs w:val="20"/>
        </w:rPr>
        <w:t>jar dapat dilihat pada Gambar 4</w:t>
      </w:r>
      <w:r w:rsidRPr="00BD6B29">
        <w:rPr>
          <w:rFonts w:cs="Times New Roman"/>
          <w:sz w:val="20"/>
          <w:szCs w:val="20"/>
        </w:rPr>
        <w:t>.</w:t>
      </w:r>
      <w:proofErr w:type="gramEnd"/>
      <w:r w:rsidRPr="00BD6B29">
        <w:rPr>
          <w:rFonts w:cs="Times New Roman"/>
          <w:noProof/>
          <w:sz w:val="20"/>
          <w:szCs w:val="20"/>
        </w:rPr>
        <w:t xml:space="preserve"> </w:t>
      </w:r>
    </w:p>
    <w:p w:rsidR="00BD6B29" w:rsidRPr="00BD6B29" w:rsidRDefault="00BD6B29" w:rsidP="00BD6B29">
      <w:pPr>
        <w:spacing w:after="0" w:line="240" w:lineRule="auto"/>
        <w:ind w:left="630" w:firstLine="540"/>
        <w:jc w:val="both"/>
        <w:rPr>
          <w:rFonts w:cs="Times New Roman"/>
          <w:sz w:val="20"/>
          <w:szCs w:val="20"/>
        </w:rPr>
      </w:pPr>
    </w:p>
    <w:p w:rsidR="00BD6B29" w:rsidRPr="00BD6B29" w:rsidRDefault="00BD6B29" w:rsidP="00454F30">
      <w:pPr>
        <w:spacing w:after="0" w:line="240" w:lineRule="auto"/>
        <w:ind w:left="-180"/>
        <w:rPr>
          <w:rFonts w:cs="Times New Roman"/>
          <w:sz w:val="20"/>
          <w:szCs w:val="20"/>
        </w:rPr>
      </w:pPr>
      <w:r w:rsidRPr="00BD6B29">
        <w:rPr>
          <w:rFonts w:cs="Times New Roman"/>
          <w:noProof/>
          <w:sz w:val="20"/>
          <w:szCs w:val="20"/>
        </w:rPr>
        <w:lastRenderedPageBreak/>
        <w:drawing>
          <wp:inline distT="0" distB="0" distL="0" distR="0" wp14:anchorId="374F55C1" wp14:editId="79999378">
            <wp:extent cx="2913321" cy="3094074"/>
            <wp:effectExtent l="0" t="0" r="1905" b="0"/>
            <wp:docPr id="305" name="Chart 3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D6B29" w:rsidRPr="00BD6B29" w:rsidRDefault="00BD6B29" w:rsidP="00BD6B29">
      <w:pPr>
        <w:spacing w:line="276" w:lineRule="auto"/>
        <w:jc w:val="center"/>
        <w:rPr>
          <w:b/>
          <w:sz w:val="20"/>
        </w:rPr>
      </w:pPr>
      <w:bookmarkStart w:id="27" w:name="_Toc32043787"/>
      <w:bookmarkStart w:id="28" w:name="_Toc32138471"/>
      <w:bookmarkStart w:id="29" w:name="_Toc32138574"/>
      <w:bookmarkStart w:id="30" w:name="_Toc32138677"/>
      <w:bookmarkStart w:id="31" w:name="_Toc32138812"/>
      <w:bookmarkStart w:id="32" w:name="_Toc32139258"/>
      <w:bookmarkStart w:id="33" w:name="_Toc32139465"/>
      <w:bookmarkStart w:id="34" w:name="_Toc32153431"/>
      <w:bookmarkStart w:id="35" w:name="_Toc32153710"/>
      <w:bookmarkStart w:id="36" w:name="_Toc32154129"/>
      <w:bookmarkStart w:id="37" w:name="_Toc32156398"/>
      <w:bookmarkStart w:id="38" w:name="_Toc32156507"/>
      <w:bookmarkStart w:id="39" w:name="_Toc32156639"/>
      <w:proofErr w:type="gramStart"/>
      <w:r>
        <w:rPr>
          <w:sz w:val="20"/>
        </w:rPr>
        <w:t>Gambar 4</w:t>
      </w:r>
      <w:r w:rsidRPr="00BD6B29">
        <w:rPr>
          <w:sz w:val="20"/>
        </w:rPr>
        <w:t>.</w:t>
      </w:r>
      <w:proofErr w:type="gramEnd"/>
      <w:r w:rsidRPr="00BD6B29">
        <w:rPr>
          <w:sz w:val="20"/>
        </w:rPr>
        <w:t xml:space="preserve"> Grafik Motivasi Belajar Siswa</w:t>
      </w:r>
      <w:bookmarkEnd w:id="27"/>
      <w:bookmarkEnd w:id="28"/>
      <w:bookmarkEnd w:id="29"/>
      <w:bookmarkEnd w:id="30"/>
      <w:bookmarkEnd w:id="31"/>
      <w:bookmarkEnd w:id="32"/>
      <w:bookmarkEnd w:id="33"/>
      <w:bookmarkEnd w:id="34"/>
      <w:bookmarkEnd w:id="35"/>
      <w:bookmarkEnd w:id="36"/>
      <w:bookmarkEnd w:id="37"/>
      <w:bookmarkEnd w:id="38"/>
      <w:bookmarkEnd w:id="39"/>
    </w:p>
    <w:p w:rsidR="00BD6B29" w:rsidRDefault="00BD6B29" w:rsidP="00BD6B29">
      <w:pPr>
        <w:spacing w:after="0" w:line="240" w:lineRule="auto"/>
        <w:ind w:left="630" w:firstLine="540"/>
        <w:jc w:val="both"/>
        <w:rPr>
          <w:rFonts w:cs="Times New Roman"/>
          <w:noProof/>
          <w:sz w:val="20"/>
          <w:szCs w:val="20"/>
        </w:rPr>
      </w:pPr>
      <w:r w:rsidRPr="00BD6B29">
        <w:rPr>
          <w:rFonts w:cs="Times New Roman"/>
          <w:noProof/>
          <w:sz w:val="20"/>
          <w:szCs w:val="20"/>
        </w:rPr>
        <w:t xml:space="preserve">Berdasarkan Gambar 9 dilihat motivasi siswa dalam belajar berada pada rentang 55 % sampai 93 % dengan rata-rata 73 % yaitu pada kategori tinggi. </w:t>
      </w:r>
    </w:p>
    <w:p w:rsidR="00AE17D0" w:rsidRPr="00BD6B29" w:rsidRDefault="00AE17D0" w:rsidP="00BD6B29">
      <w:pPr>
        <w:spacing w:after="0" w:line="240" w:lineRule="auto"/>
        <w:ind w:left="630" w:firstLine="540"/>
        <w:jc w:val="both"/>
        <w:rPr>
          <w:rFonts w:cs="Times New Roman"/>
          <w:noProof/>
          <w:sz w:val="20"/>
          <w:szCs w:val="20"/>
        </w:rPr>
      </w:pPr>
    </w:p>
    <w:p w:rsidR="00905EDE" w:rsidRDefault="00BD6B29" w:rsidP="00905EDE">
      <w:pPr>
        <w:pStyle w:val="ListParagraph"/>
        <w:numPr>
          <w:ilvl w:val="6"/>
          <w:numId w:val="7"/>
        </w:numPr>
        <w:spacing w:after="0" w:line="240" w:lineRule="auto"/>
        <w:ind w:left="990"/>
        <w:jc w:val="both"/>
        <w:rPr>
          <w:rFonts w:cs="Times New Roman"/>
          <w:sz w:val="20"/>
          <w:szCs w:val="20"/>
        </w:rPr>
      </w:pPr>
      <w:r w:rsidRPr="00BD6B29">
        <w:rPr>
          <w:rFonts w:cs="Times New Roman"/>
          <w:sz w:val="20"/>
          <w:szCs w:val="20"/>
        </w:rPr>
        <w:t>Hasil Analisis Aspek Gaya Belajar</w:t>
      </w:r>
    </w:p>
    <w:p w:rsidR="00BD6B29" w:rsidRPr="00905EDE" w:rsidRDefault="00BD6B29" w:rsidP="00905EDE">
      <w:pPr>
        <w:spacing w:after="0" w:line="240" w:lineRule="auto"/>
        <w:ind w:left="630" w:firstLine="630"/>
        <w:jc w:val="both"/>
        <w:rPr>
          <w:rFonts w:cs="Times New Roman"/>
          <w:sz w:val="20"/>
          <w:szCs w:val="20"/>
        </w:rPr>
      </w:pPr>
      <w:r w:rsidRPr="00905EDE">
        <w:rPr>
          <w:rFonts w:cs="Times New Roman"/>
          <w:sz w:val="20"/>
          <w:szCs w:val="20"/>
        </w:rPr>
        <w:t xml:space="preserve">Analisis karakteristik siswa dikaitkan dengan aspek </w:t>
      </w:r>
      <w:proofErr w:type="gramStart"/>
      <w:r w:rsidRPr="00905EDE">
        <w:rPr>
          <w:rFonts w:cs="Times New Roman"/>
          <w:sz w:val="20"/>
          <w:szCs w:val="20"/>
        </w:rPr>
        <w:t>gaya</w:t>
      </w:r>
      <w:proofErr w:type="gramEnd"/>
      <w:r w:rsidRPr="00905EDE">
        <w:rPr>
          <w:rFonts w:cs="Times New Roman"/>
          <w:sz w:val="20"/>
          <w:szCs w:val="20"/>
        </w:rPr>
        <w:t xml:space="preserve"> belajar terhadap pembelajaran fisika. Perolehan analisis aspek </w:t>
      </w:r>
      <w:proofErr w:type="gramStart"/>
      <w:r w:rsidRPr="00905EDE">
        <w:rPr>
          <w:rFonts w:cs="Times New Roman"/>
          <w:sz w:val="20"/>
          <w:szCs w:val="20"/>
        </w:rPr>
        <w:t>gaya</w:t>
      </w:r>
      <w:proofErr w:type="gramEnd"/>
      <w:r w:rsidRPr="00905EDE">
        <w:rPr>
          <w:rFonts w:cs="Times New Roman"/>
          <w:sz w:val="20"/>
          <w:szCs w:val="20"/>
        </w:rPr>
        <w:t xml:space="preserve"> belajar ditinjau dari empat indikator yakni; (1) Visual, (2) Audio, (3) Diskusi, (4) Kinestetik. Grafik persentase dari hasil analisis karakteristik peserta didik pada aspek </w:t>
      </w:r>
      <w:proofErr w:type="gramStart"/>
      <w:r w:rsidRPr="00905EDE">
        <w:rPr>
          <w:rFonts w:cs="Times New Roman"/>
          <w:sz w:val="20"/>
          <w:szCs w:val="20"/>
        </w:rPr>
        <w:t>gaya</w:t>
      </w:r>
      <w:proofErr w:type="gramEnd"/>
      <w:r w:rsidRPr="00905EDE">
        <w:rPr>
          <w:rFonts w:cs="Times New Roman"/>
          <w:sz w:val="20"/>
          <w:szCs w:val="20"/>
        </w:rPr>
        <w:t xml:space="preserve"> bela</w:t>
      </w:r>
      <w:r w:rsidR="00905EDE">
        <w:rPr>
          <w:rFonts w:cs="Times New Roman"/>
          <w:sz w:val="20"/>
          <w:szCs w:val="20"/>
        </w:rPr>
        <w:t>jar dapat dilihat pada Gambar 5</w:t>
      </w:r>
      <w:r w:rsidRPr="00905EDE">
        <w:rPr>
          <w:rFonts w:cs="Times New Roman"/>
          <w:sz w:val="20"/>
          <w:szCs w:val="20"/>
        </w:rPr>
        <w:t>.</w:t>
      </w:r>
      <w:r w:rsidRPr="00905EDE">
        <w:rPr>
          <w:rFonts w:cs="Times New Roman"/>
          <w:noProof/>
          <w:sz w:val="20"/>
          <w:szCs w:val="20"/>
        </w:rPr>
        <w:t xml:space="preserve"> </w:t>
      </w:r>
    </w:p>
    <w:p w:rsidR="00BD6B29" w:rsidRPr="00BD6B29" w:rsidRDefault="00BD6B29" w:rsidP="0046484D">
      <w:pPr>
        <w:spacing w:after="0" w:line="240" w:lineRule="auto"/>
        <w:ind w:left="-180"/>
        <w:jc w:val="both"/>
        <w:rPr>
          <w:rFonts w:cs="Times New Roman"/>
          <w:sz w:val="20"/>
          <w:szCs w:val="20"/>
        </w:rPr>
      </w:pPr>
      <w:r w:rsidRPr="00BD6B29">
        <w:rPr>
          <w:rFonts w:cs="Times New Roman"/>
          <w:noProof/>
          <w:sz w:val="20"/>
          <w:szCs w:val="20"/>
        </w:rPr>
        <w:drawing>
          <wp:inline distT="0" distB="0" distL="0" distR="0" wp14:anchorId="6731C16D" wp14:editId="7AD66B01">
            <wp:extent cx="2998381" cy="2870791"/>
            <wp:effectExtent l="0" t="0" r="0" b="6350"/>
            <wp:docPr id="361" name="Chart 3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D6B29" w:rsidRPr="00905EDE" w:rsidRDefault="00905EDE" w:rsidP="00905EDE">
      <w:pPr>
        <w:jc w:val="center"/>
        <w:rPr>
          <w:b/>
          <w:sz w:val="20"/>
        </w:rPr>
      </w:pPr>
      <w:bookmarkStart w:id="40" w:name="_Toc32043788"/>
      <w:bookmarkStart w:id="41" w:name="_Toc32138472"/>
      <w:bookmarkStart w:id="42" w:name="_Toc32138575"/>
      <w:bookmarkStart w:id="43" w:name="_Toc32138678"/>
      <w:bookmarkStart w:id="44" w:name="_Toc32138813"/>
      <w:bookmarkStart w:id="45" w:name="_Toc32139259"/>
      <w:bookmarkStart w:id="46" w:name="_Toc32139466"/>
      <w:bookmarkStart w:id="47" w:name="_Toc32153432"/>
      <w:bookmarkStart w:id="48" w:name="_Toc32153711"/>
      <w:bookmarkStart w:id="49" w:name="_Toc32154130"/>
      <w:bookmarkStart w:id="50" w:name="_Toc32156399"/>
      <w:bookmarkStart w:id="51" w:name="_Toc32156508"/>
      <w:bookmarkStart w:id="52" w:name="_Toc32156640"/>
      <w:proofErr w:type="gramStart"/>
      <w:r>
        <w:rPr>
          <w:sz w:val="20"/>
        </w:rPr>
        <w:t>Gambar 5</w:t>
      </w:r>
      <w:r w:rsidR="00BD6B29" w:rsidRPr="00905EDE">
        <w:rPr>
          <w:sz w:val="20"/>
        </w:rPr>
        <w:t>.</w:t>
      </w:r>
      <w:proofErr w:type="gramEnd"/>
      <w:r w:rsidR="00BD6B29" w:rsidRPr="00905EDE">
        <w:rPr>
          <w:sz w:val="20"/>
        </w:rPr>
        <w:t xml:space="preserve"> Grafik Gaya Belajar Siswa</w:t>
      </w:r>
      <w:bookmarkEnd w:id="40"/>
      <w:bookmarkEnd w:id="41"/>
      <w:bookmarkEnd w:id="42"/>
      <w:bookmarkEnd w:id="43"/>
      <w:bookmarkEnd w:id="44"/>
      <w:bookmarkEnd w:id="45"/>
      <w:bookmarkEnd w:id="46"/>
      <w:bookmarkEnd w:id="47"/>
      <w:bookmarkEnd w:id="48"/>
      <w:bookmarkEnd w:id="49"/>
      <w:bookmarkEnd w:id="50"/>
      <w:bookmarkEnd w:id="51"/>
      <w:bookmarkEnd w:id="52"/>
    </w:p>
    <w:p w:rsidR="00BD6B29" w:rsidRDefault="00905EDE" w:rsidP="00AE17D0">
      <w:pPr>
        <w:spacing w:after="0" w:line="240" w:lineRule="auto"/>
        <w:ind w:left="450" w:firstLine="540"/>
        <w:jc w:val="both"/>
        <w:rPr>
          <w:rFonts w:cs="Times New Roman"/>
          <w:sz w:val="20"/>
          <w:szCs w:val="20"/>
        </w:rPr>
      </w:pPr>
      <w:r>
        <w:rPr>
          <w:rFonts w:cs="Times New Roman"/>
          <w:sz w:val="20"/>
          <w:szCs w:val="20"/>
        </w:rPr>
        <w:lastRenderedPageBreak/>
        <w:t>Berdasarkan Gambar 5</w:t>
      </w:r>
      <w:r w:rsidR="00BD6B29" w:rsidRPr="00BD6B29">
        <w:rPr>
          <w:rFonts w:cs="Times New Roman"/>
          <w:sz w:val="20"/>
          <w:szCs w:val="20"/>
        </w:rPr>
        <w:t xml:space="preserve">, siswa memiliki </w:t>
      </w:r>
      <w:proofErr w:type="gramStart"/>
      <w:r w:rsidR="00BD6B29" w:rsidRPr="00BD6B29">
        <w:rPr>
          <w:rFonts w:cs="Times New Roman"/>
          <w:sz w:val="20"/>
          <w:szCs w:val="20"/>
        </w:rPr>
        <w:t>gaya</w:t>
      </w:r>
      <w:proofErr w:type="gramEnd"/>
      <w:r w:rsidR="00BD6B29" w:rsidRPr="00BD6B29">
        <w:rPr>
          <w:rFonts w:cs="Times New Roman"/>
          <w:sz w:val="20"/>
          <w:szCs w:val="20"/>
        </w:rPr>
        <w:t xml:space="preserve"> belajar yang berbeda-beda. Dari ke empat indikator </w:t>
      </w:r>
      <w:proofErr w:type="gramStart"/>
      <w:r w:rsidR="00BD6B29" w:rsidRPr="00BD6B29">
        <w:rPr>
          <w:rFonts w:cs="Times New Roman"/>
          <w:sz w:val="20"/>
          <w:szCs w:val="20"/>
        </w:rPr>
        <w:t>gaya</w:t>
      </w:r>
      <w:proofErr w:type="gramEnd"/>
      <w:r w:rsidR="00BD6B29" w:rsidRPr="00BD6B29">
        <w:rPr>
          <w:rFonts w:cs="Times New Roman"/>
          <w:sz w:val="20"/>
          <w:szCs w:val="20"/>
        </w:rPr>
        <w:t xml:space="preserve"> belajar diskusi siswa diperoleh lebih rendah dari gaya belajar yang lainnya. </w:t>
      </w:r>
      <w:proofErr w:type="gramStart"/>
      <w:r w:rsidR="00BD6B29" w:rsidRPr="00BD6B29">
        <w:rPr>
          <w:rFonts w:cs="Times New Roman"/>
          <w:sz w:val="20"/>
          <w:szCs w:val="20"/>
        </w:rPr>
        <w:t>Ini menandakan diperlukannya tugas kepada siswa secara berkelompok.</w:t>
      </w:r>
      <w:proofErr w:type="gramEnd"/>
      <w:r w:rsidR="00BD6B29" w:rsidRPr="00BD6B29">
        <w:rPr>
          <w:rFonts w:cs="Times New Roman"/>
          <w:sz w:val="20"/>
          <w:szCs w:val="20"/>
        </w:rPr>
        <w:t xml:space="preserve"> </w:t>
      </w:r>
    </w:p>
    <w:p w:rsidR="00AE17D0" w:rsidRPr="00BD6B29" w:rsidRDefault="00AE17D0" w:rsidP="00AE17D0">
      <w:pPr>
        <w:spacing w:after="0" w:line="240" w:lineRule="auto"/>
        <w:ind w:left="450" w:firstLine="540"/>
        <w:jc w:val="both"/>
        <w:rPr>
          <w:rFonts w:cs="Times New Roman"/>
          <w:sz w:val="20"/>
          <w:szCs w:val="20"/>
        </w:rPr>
      </w:pPr>
    </w:p>
    <w:p w:rsidR="00905EDE" w:rsidRDefault="00BD6B29" w:rsidP="00AE17D0">
      <w:pPr>
        <w:pStyle w:val="ListParagraph"/>
        <w:numPr>
          <w:ilvl w:val="6"/>
          <w:numId w:val="7"/>
        </w:numPr>
        <w:spacing w:after="0" w:line="240" w:lineRule="auto"/>
        <w:ind w:left="810"/>
        <w:jc w:val="both"/>
        <w:rPr>
          <w:rFonts w:cs="Times New Roman"/>
          <w:sz w:val="20"/>
          <w:szCs w:val="20"/>
        </w:rPr>
      </w:pPr>
      <w:r w:rsidRPr="00BD6B29">
        <w:rPr>
          <w:rFonts w:cs="Times New Roman"/>
          <w:sz w:val="20"/>
          <w:szCs w:val="20"/>
        </w:rPr>
        <w:t>Kemampuan Berpikir</w:t>
      </w:r>
    </w:p>
    <w:p w:rsidR="00BD6B29" w:rsidRPr="00905EDE" w:rsidRDefault="00BD6B29" w:rsidP="00AE17D0">
      <w:pPr>
        <w:spacing w:after="0" w:line="240" w:lineRule="auto"/>
        <w:ind w:left="450" w:firstLine="540"/>
        <w:jc w:val="both"/>
        <w:rPr>
          <w:rFonts w:cs="Times New Roman"/>
          <w:sz w:val="20"/>
          <w:szCs w:val="20"/>
        </w:rPr>
      </w:pPr>
      <w:r w:rsidRPr="00905EDE">
        <w:rPr>
          <w:rFonts w:cs="Times New Roman"/>
          <w:sz w:val="20"/>
          <w:szCs w:val="20"/>
        </w:rPr>
        <w:t xml:space="preserve">Analisis karakteristik siswa dikaitkan dengan aspek </w:t>
      </w:r>
      <w:proofErr w:type="gramStart"/>
      <w:r w:rsidRPr="00905EDE">
        <w:rPr>
          <w:rFonts w:cs="Times New Roman"/>
          <w:sz w:val="20"/>
          <w:szCs w:val="20"/>
        </w:rPr>
        <w:t>gaya</w:t>
      </w:r>
      <w:proofErr w:type="gramEnd"/>
      <w:r w:rsidRPr="00905EDE">
        <w:rPr>
          <w:rFonts w:cs="Times New Roman"/>
          <w:sz w:val="20"/>
          <w:szCs w:val="20"/>
        </w:rPr>
        <w:t xml:space="preserve"> belajar terhadap kemampuan berpikir. </w:t>
      </w:r>
      <w:proofErr w:type="gramStart"/>
      <w:r w:rsidRPr="00905EDE">
        <w:rPr>
          <w:rFonts w:cs="Times New Roman"/>
          <w:sz w:val="20"/>
          <w:szCs w:val="20"/>
        </w:rPr>
        <w:t>Perolehan analisis aspek kemampuan berpikir ditinjau dari tiga indikator yakni; (1) mengajukan pertanyaan tentang materi fisika, (2) memberikan gagasan terhadap suatu permasalahan dan (3) mengemukakan pendapat secara spontan.</w:t>
      </w:r>
      <w:proofErr w:type="gramEnd"/>
      <w:r w:rsidRPr="00905EDE">
        <w:rPr>
          <w:rFonts w:cs="Times New Roman"/>
          <w:sz w:val="20"/>
          <w:szCs w:val="20"/>
        </w:rPr>
        <w:t xml:space="preserve"> </w:t>
      </w:r>
      <w:proofErr w:type="gramStart"/>
      <w:r w:rsidRPr="00905EDE">
        <w:rPr>
          <w:rFonts w:cs="Times New Roman"/>
          <w:sz w:val="20"/>
          <w:szCs w:val="20"/>
        </w:rPr>
        <w:t>Grafik persentase dari hasil analisis karakteristik peserta didik pada aspek kemampuan berpi</w:t>
      </w:r>
      <w:r w:rsidR="00905EDE">
        <w:rPr>
          <w:rFonts w:cs="Times New Roman"/>
          <w:sz w:val="20"/>
          <w:szCs w:val="20"/>
        </w:rPr>
        <w:t>kir dapat dilihat pada Gambar 6</w:t>
      </w:r>
      <w:r w:rsidRPr="00905EDE">
        <w:rPr>
          <w:rFonts w:cs="Times New Roman"/>
          <w:sz w:val="20"/>
          <w:szCs w:val="20"/>
        </w:rPr>
        <w:t>.</w:t>
      </w:r>
      <w:proofErr w:type="gramEnd"/>
    </w:p>
    <w:p w:rsidR="00BD6B29" w:rsidRPr="00BD6B29" w:rsidRDefault="00BD6B29" w:rsidP="00454F30">
      <w:pPr>
        <w:spacing w:after="0" w:line="240" w:lineRule="auto"/>
        <w:ind w:left="-180"/>
        <w:rPr>
          <w:rFonts w:cs="Times New Roman"/>
          <w:sz w:val="20"/>
          <w:szCs w:val="20"/>
        </w:rPr>
      </w:pPr>
      <w:r w:rsidRPr="00BD6B29">
        <w:rPr>
          <w:rFonts w:cs="Times New Roman"/>
          <w:noProof/>
          <w:sz w:val="20"/>
          <w:szCs w:val="20"/>
        </w:rPr>
        <w:drawing>
          <wp:inline distT="0" distB="0" distL="0" distR="0" wp14:anchorId="043D323A" wp14:editId="3ABC9524">
            <wp:extent cx="3009014" cy="3189767"/>
            <wp:effectExtent l="0" t="0" r="1270" b="0"/>
            <wp:docPr id="308" name="Chart 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D6B29" w:rsidRPr="00905EDE" w:rsidRDefault="00905EDE" w:rsidP="00905EDE">
      <w:pPr>
        <w:jc w:val="center"/>
        <w:rPr>
          <w:b/>
          <w:sz w:val="20"/>
        </w:rPr>
      </w:pPr>
      <w:bookmarkStart w:id="53" w:name="_Toc32043789"/>
      <w:bookmarkStart w:id="54" w:name="_Toc32138473"/>
      <w:bookmarkStart w:id="55" w:name="_Toc32138576"/>
      <w:bookmarkStart w:id="56" w:name="_Toc32138679"/>
      <w:bookmarkStart w:id="57" w:name="_Toc32138814"/>
      <w:bookmarkStart w:id="58" w:name="_Toc32139260"/>
      <w:bookmarkStart w:id="59" w:name="_Toc32139467"/>
      <w:bookmarkStart w:id="60" w:name="_Toc32153433"/>
      <w:bookmarkStart w:id="61" w:name="_Toc32153712"/>
      <w:bookmarkStart w:id="62" w:name="_Toc32154131"/>
      <w:bookmarkStart w:id="63" w:name="_Toc32156400"/>
      <w:bookmarkStart w:id="64" w:name="_Toc32156509"/>
      <w:bookmarkStart w:id="65" w:name="_Toc32156641"/>
      <w:proofErr w:type="gramStart"/>
      <w:r>
        <w:rPr>
          <w:sz w:val="20"/>
        </w:rPr>
        <w:t>Gambar 6</w:t>
      </w:r>
      <w:r w:rsidR="00BD6B29" w:rsidRPr="00905EDE">
        <w:rPr>
          <w:sz w:val="20"/>
        </w:rPr>
        <w:t>.</w:t>
      </w:r>
      <w:proofErr w:type="gramEnd"/>
      <w:r w:rsidR="00BD6B29" w:rsidRPr="00905EDE">
        <w:rPr>
          <w:sz w:val="20"/>
        </w:rPr>
        <w:t xml:space="preserve"> Grafik Kemampuan Berpikir Siswa</w:t>
      </w:r>
      <w:bookmarkEnd w:id="53"/>
      <w:bookmarkEnd w:id="54"/>
      <w:bookmarkEnd w:id="55"/>
      <w:bookmarkEnd w:id="56"/>
      <w:bookmarkEnd w:id="57"/>
      <w:bookmarkEnd w:id="58"/>
      <w:bookmarkEnd w:id="59"/>
      <w:bookmarkEnd w:id="60"/>
      <w:bookmarkEnd w:id="61"/>
      <w:bookmarkEnd w:id="62"/>
      <w:bookmarkEnd w:id="63"/>
      <w:bookmarkEnd w:id="64"/>
      <w:bookmarkEnd w:id="65"/>
    </w:p>
    <w:p w:rsidR="00905EDE" w:rsidRDefault="00905EDE" w:rsidP="00905EDE">
      <w:pPr>
        <w:spacing w:after="0" w:line="240" w:lineRule="auto"/>
        <w:ind w:left="450" w:firstLine="540"/>
        <w:jc w:val="both"/>
        <w:rPr>
          <w:rFonts w:cs="Times New Roman"/>
          <w:sz w:val="20"/>
          <w:szCs w:val="20"/>
        </w:rPr>
      </w:pPr>
      <w:r>
        <w:rPr>
          <w:rFonts w:cs="Times New Roman"/>
          <w:sz w:val="20"/>
          <w:szCs w:val="20"/>
        </w:rPr>
        <w:t>Berdasarkan Gambar 6</w:t>
      </w:r>
      <w:r w:rsidR="00BD6B29" w:rsidRPr="00BD6B29">
        <w:rPr>
          <w:rFonts w:cs="Times New Roman"/>
          <w:sz w:val="20"/>
          <w:szCs w:val="20"/>
        </w:rPr>
        <w:t xml:space="preserve"> terlihat bahwa kemampuan berpikir siswa berada pada rentang 35 % sampai 45 % dengan rata-rata 40 % dengan kategori rendah. </w:t>
      </w:r>
      <w:proofErr w:type="gramStart"/>
      <w:r w:rsidR="00BD6B29" w:rsidRPr="00BD6B29">
        <w:rPr>
          <w:rFonts w:cs="Times New Roman"/>
          <w:sz w:val="20"/>
          <w:szCs w:val="20"/>
        </w:rPr>
        <w:t>Dari ketiga indikator, indikator kedua diperoleh lebih rendah dari indikator yang lainnya.</w:t>
      </w:r>
      <w:proofErr w:type="gramEnd"/>
      <w:r w:rsidR="00BD6B29" w:rsidRPr="00BD6B29">
        <w:rPr>
          <w:rFonts w:cs="Times New Roman"/>
          <w:sz w:val="20"/>
          <w:szCs w:val="20"/>
        </w:rPr>
        <w:t xml:space="preserve"> </w:t>
      </w:r>
      <w:proofErr w:type="gramStart"/>
      <w:r w:rsidR="00BD6B29" w:rsidRPr="00BD6B29">
        <w:rPr>
          <w:rFonts w:cs="Times New Roman"/>
          <w:sz w:val="20"/>
          <w:szCs w:val="20"/>
        </w:rPr>
        <w:t>Ini menandakan kemampuan siswa dalam memberikan gagasan dan pendapat terhadap suatu masalah dalam pembelajaran fisika rendah.</w:t>
      </w:r>
      <w:proofErr w:type="gramEnd"/>
      <w:r w:rsidR="00BD6B29" w:rsidRPr="00BD6B29">
        <w:rPr>
          <w:rFonts w:cs="Times New Roman"/>
          <w:sz w:val="20"/>
          <w:szCs w:val="20"/>
        </w:rPr>
        <w:t xml:space="preserve"> </w:t>
      </w:r>
      <w:proofErr w:type="gramStart"/>
      <w:r w:rsidR="00BD6B29" w:rsidRPr="00BD6B29">
        <w:rPr>
          <w:rFonts w:cs="Times New Roman"/>
          <w:sz w:val="20"/>
          <w:szCs w:val="20"/>
        </w:rPr>
        <w:t>Artinya, guru perlu memberikan tugas dalam pemecahan masalah.</w:t>
      </w:r>
      <w:proofErr w:type="gramEnd"/>
    </w:p>
    <w:p w:rsidR="00905EDE" w:rsidRDefault="00905EDE" w:rsidP="00905EDE">
      <w:pPr>
        <w:spacing w:after="0" w:line="240" w:lineRule="auto"/>
        <w:ind w:left="450" w:firstLine="540"/>
        <w:jc w:val="both"/>
        <w:rPr>
          <w:rFonts w:cs="Times New Roman"/>
          <w:sz w:val="20"/>
          <w:szCs w:val="20"/>
        </w:rPr>
      </w:pPr>
    </w:p>
    <w:p w:rsidR="00BD6B29" w:rsidRDefault="00BD6B29" w:rsidP="00585C59">
      <w:pPr>
        <w:spacing w:after="0" w:line="240" w:lineRule="auto"/>
        <w:ind w:left="360" w:firstLine="540"/>
        <w:jc w:val="both"/>
        <w:rPr>
          <w:rFonts w:cs="Times New Roman"/>
          <w:noProof/>
          <w:sz w:val="20"/>
          <w:szCs w:val="20"/>
        </w:rPr>
      </w:pPr>
      <w:proofErr w:type="gramStart"/>
      <w:r w:rsidRPr="00BD6B29">
        <w:rPr>
          <w:rFonts w:cs="Times New Roman"/>
          <w:sz w:val="20"/>
          <w:szCs w:val="20"/>
        </w:rPr>
        <w:t>Secara garis besar yang dilihat dari rata-rata karakteristik peserta didik pada setiap aspek dalam pembelajaran</w:t>
      </w:r>
      <w:r w:rsidR="001A21E1">
        <w:rPr>
          <w:rFonts w:cs="Times New Roman"/>
          <w:sz w:val="20"/>
          <w:szCs w:val="20"/>
        </w:rPr>
        <w:t xml:space="preserve"> fisika disajikan pada Gambar </w:t>
      </w:r>
      <w:r w:rsidR="00905EDE">
        <w:rPr>
          <w:rFonts w:cs="Times New Roman"/>
          <w:sz w:val="20"/>
          <w:szCs w:val="20"/>
        </w:rPr>
        <w:t>7</w:t>
      </w:r>
      <w:r w:rsidRPr="00BD6B29">
        <w:rPr>
          <w:rFonts w:cs="Times New Roman"/>
          <w:sz w:val="20"/>
          <w:szCs w:val="20"/>
        </w:rPr>
        <w:t>.</w:t>
      </w:r>
      <w:proofErr w:type="gramEnd"/>
      <w:r w:rsidRPr="00BD6B29">
        <w:rPr>
          <w:rFonts w:cs="Times New Roman"/>
          <w:noProof/>
          <w:sz w:val="20"/>
          <w:szCs w:val="20"/>
        </w:rPr>
        <w:t xml:space="preserve"> </w:t>
      </w:r>
    </w:p>
    <w:p w:rsidR="00905EDE" w:rsidRPr="00BD6B29" w:rsidRDefault="00905EDE" w:rsidP="00905EDE">
      <w:pPr>
        <w:spacing w:after="0" w:line="240" w:lineRule="auto"/>
        <w:ind w:left="360" w:firstLine="360"/>
        <w:jc w:val="both"/>
        <w:rPr>
          <w:rFonts w:cs="Times New Roman"/>
          <w:sz w:val="20"/>
          <w:szCs w:val="20"/>
        </w:rPr>
      </w:pPr>
    </w:p>
    <w:p w:rsidR="00BD6B29" w:rsidRPr="00BD6B29" w:rsidRDefault="00905EDE" w:rsidP="002F56CD">
      <w:pPr>
        <w:spacing w:after="0" w:line="240" w:lineRule="auto"/>
        <w:ind w:left="-90"/>
        <w:jc w:val="both"/>
        <w:rPr>
          <w:rFonts w:cs="Times New Roman"/>
          <w:sz w:val="20"/>
          <w:szCs w:val="20"/>
        </w:rPr>
      </w:pPr>
      <w:r>
        <w:rPr>
          <w:noProof/>
        </w:rPr>
        <w:lastRenderedPageBreak/>
        <w:drawing>
          <wp:inline distT="0" distB="0" distL="0" distR="0" wp14:anchorId="7A4A17D3" wp14:editId="078101CD">
            <wp:extent cx="2902688" cy="3062177"/>
            <wp:effectExtent l="0" t="0" r="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D6B29" w:rsidRPr="008D087C" w:rsidRDefault="00905EDE" w:rsidP="008D087C">
      <w:pPr>
        <w:pStyle w:val="textnormal"/>
        <w:jc w:val="center"/>
        <w:rPr>
          <w:sz w:val="20"/>
        </w:rPr>
      </w:pPr>
      <w:bookmarkStart w:id="66" w:name="_Toc32043790"/>
      <w:bookmarkStart w:id="67" w:name="_Toc32138474"/>
      <w:bookmarkStart w:id="68" w:name="_Toc32138577"/>
      <w:bookmarkStart w:id="69" w:name="_Toc32138680"/>
      <w:bookmarkStart w:id="70" w:name="_Toc32138815"/>
      <w:bookmarkStart w:id="71" w:name="_Toc32139261"/>
      <w:bookmarkStart w:id="72" w:name="_Toc32139468"/>
      <w:bookmarkStart w:id="73" w:name="_Toc32153434"/>
      <w:bookmarkStart w:id="74" w:name="_Toc32153713"/>
      <w:bookmarkStart w:id="75" w:name="_Toc32154132"/>
      <w:bookmarkStart w:id="76" w:name="_Toc32156401"/>
      <w:bookmarkStart w:id="77" w:name="_Toc32156510"/>
      <w:bookmarkStart w:id="78" w:name="_Toc32156642"/>
      <w:proofErr w:type="gramStart"/>
      <w:r w:rsidRPr="00905EDE">
        <w:rPr>
          <w:sz w:val="20"/>
        </w:rPr>
        <w:t>Gambar 7</w:t>
      </w:r>
      <w:r w:rsidR="00BD6B29" w:rsidRPr="00905EDE">
        <w:rPr>
          <w:sz w:val="20"/>
        </w:rPr>
        <w:t>.</w:t>
      </w:r>
      <w:proofErr w:type="gramEnd"/>
      <w:r w:rsidR="00BD6B29" w:rsidRPr="00905EDE">
        <w:rPr>
          <w:sz w:val="20"/>
        </w:rPr>
        <w:t xml:space="preserve"> Grafik Karakteristik Peserta Didik</w:t>
      </w:r>
      <w:bookmarkEnd w:id="66"/>
      <w:bookmarkEnd w:id="67"/>
      <w:bookmarkEnd w:id="68"/>
      <w:bookmarkEnd w:id="69"/>
      <w:bookmarkEnd w:id="70"/>
      <w:bookmarkEnd w:id="71"/>
      <w:bookmarkEnd w:id="72"/>
      <w:bookmarkEnd w:id="73"/>
      <w:bookmarkEnd w:id="74"/>
      <w:bookmarkEnd w:id="75"/>
      <w:bookmarkEnd w:id="76"/>
      <w:bookmarkEnd w:id="77"/>
      <w:bookmarkEnd w:id="78"/>
    </w:p>
    <w:p w:rsidR="00BD6B29" w:rsidRDefault="00905EDE" w:rsidP="00585C59">
      <w:pPr>
        <w:spacing w:after="0" w:line="240" w:lineRule="auto"/>
        <w:ind w:left="360" w:firstLine="540"/>
        <w:jc w:val="both"/>
        <w:rPr>
          <w:rFonts w:cs="Times New Roman"/>
          <w:sz w:val="20"/>
          <w:szCs w:val="20"/>
        </w:rPr>
      </w:pPr>
      <w:proofErr w:type="gramStart"/>
      <w:r>
        <w:rPr>
          <w:rFonts w:cs="Times New Roman"/>
          <w:sz w:val="20"/>
          <w:szCs w:val="20"/>
        </w:rPr>
        <w:t>Berdasarkan Gambar 7</w:t>
      </w:r>
      <w:r w:rsidR="00BD6B29" w:rsidRPr="00BD6B29">
        <w:rPr>
          <w:rFonts w:cs="Times New Roman"/>
          <w:sz w:val="20"/>
          <w:szCs w:val="20"/>
        </w:rPr>
        <w:t xml:space="preserve"> terlihat bahwa aspek kemampuan berpikir siswa diperoleh lebih rendah dibandingkan dengan aspek yang lainnya</w:t>
      </w:r>
      <w:r>
        <w:rPr>
          <w:rFonts w:cs="Times New Roman"/>
          <w:sz w:val="20"/>
          <w:szCs w:val="20"/>
        </w:rPr>
        <w:t xml:space="preserve"> yaitu berada pada kategori rendah</w:t>
      </w:r>
      <w:r w:rsidR="00BD6B29" w:rsidRPr="00BD6B29">
        <w:rPr>
          <w:rFonts w:cs="Times New Roman"/>
          <w:sz w:val="20"/>
          <w:szCs w:val="20"/>
        </w:rPr>
        <w:t>.</w:t>
      </w:r>
      <w:proofErr w:type="gramEnd"/>
    </w:p>
    <w:p w:rsidR="00AE17D0" w:rsidRPr="00BD6B29" w:rsidRDefault="00AE17D0" w:rsidP="00585C59">
      <w:pPr>
        <w:spacing w:after="0" w:line="240" w:lineRule="auto"/>
        <w:ind w:left="360" w:firstLine="540"/>
        <w:jc w:val="both"/>
        <w:rPr>
          <w:rFonts w:cs="Times New Roman"/>
          <w:noProof/>
          <w:sz w:val="20"/>
          <w:szCs w:val="20"/>
        </w:rPr>
      </w:pPr>
    </w:p>
    <w:p w:rsidR="00905EDE" w:rsidRDefault="00BD6B29" w:rsidP="00905EDE">
      <w:pPr>
        <w:pStyle w:val="ListParagraph"/>
        <w:numPr>
          <w:ilvl w:val="0"/>
          <w:numId w:val="9"/>
        </w:numPr>
        <w:spacing w:after="0" w:line="240" w:lineRule="auto"/>
        <w:ind w:left="720"/>
        <w:jc w:val="both"/>
        <w:rPr>
          <w:rFonts w:cs="Times New Roman"/>
          <w:sz w:val="20"/>
          <w:szCs w:val="20"/>
        </w:rPr>
      </w:pPr>
      <w:r w:rsidRPr="00BD6B29">
        <w:rPr>
          <w:rFonts w:cs="Times New Roman"/>
          <w:sz w:val="20"/>
          <w:szCs w:val="20"/>
        </w:rPr>
        <w:t>Tugas</w:t>
      </w:r>
    </w:p>
    <w:p w:rsidR="00BD6B29" w:rsidRPr="00905EDE" w:rsidRDefault="00585C59" w:rsidP="00585C59">
      <w:pPr>
        <w:spacing w:after="0" w:line="240" w:lineRule="auto"/>
        <w:ind w:left="360" w:firstLine="540"/>
        <w:jc w:val="both"/>
        <w:rPr>
          <w:rFonts w:cs="Times New Roman"/>
          <w:sz w:val="20"/>
          <w:szCs w:val="20"/>
        </w:rPr>
      </w:pPr>
      <w:r>
        <w:rPr>
          <w:rFonts w:cs="Times New Roman"/>
          <w:sz w:val="20"/>
          <w:szCs w:val="20"/>
        </w:rPr>
        <w:t xml:space="preserve">Perolehan hasil analisis tugas ditinjau dari tujuh indikator yaitu;(1) pemberian tugas, (2) waktu dalam menyelesaikan tugas, (3) tugas berupa soal, (4) tugas berupa ringkasan, (5) tugas berupa proyek, (6) pengumpulan tugas dan (7) pengembalian dan penilaian tugas. </w:t>
      </w:r>
      <w:proofErr w:type="gramStart"/>
      <w:r>
        <w:rPr>
          <w:rFonts w:cs="Times New Roman"/>
          <w:sz w:val="20"/>
          <w:szCs w:val="20"/>
        </w:rPr>
        <w:t>Grafik persentase dari analisis tugas dapat dilihat pada Gambar 8.</w:t>
      </w:r>
      <w:proofErr w:type="gramEnd"/>
    </w:p>
    <w:p w:rsidR="00BD6B29" w:rsidRPr="00AE17D0" w:rsidRDefault="00585C59" w:rsidP="00454F30">
      <w:pPr>
        <w:pStyle w:val="textnormal"/>
        <w:ind w:left="-270"/>
        <w:jc w:val="center"/>
      </w:pPr>
      <w:r>
        <w:rPr>
          <w:noProof/>
        </w:rPr>
        <w:drawing>
          <wp:inline distT="0" distB="0" distL="0" distR="0" wp14:anchorId="790A11BD" wp14:editId="12577C0B">
            <wp:extent cx="2934586" cy="3062177"/>
            <wp:effectExtent l="0" t="0" r="0" b="50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Start w:id="79" w:name="_Toc32043791"/>
      <w:bookmarkStart w:id="80" w:name="_Toc32138475"/>
      <w:bookmarkStart w:id="81" w:name="_Toc32138578"/>
      <w:bookmarkStart w:id="82" w:name="_Toc32138681"/>
      <w:bookmarkStart w:id="83" w:name="_Toc32138816"/>
      <w:bookmarkStart w:id="84" w:name="_Toc32139262"/>
      <w:bookmarkStart w:id="85" w:name="_Toc32139469"/>
      <w:bookmarkStart w:id="86" w:name="_Toc32153435"/>
      <w:bookmarkStart w:id="87" w:name="_Toc32153714"/>
      <w:bookmarkStart w:id="88" w:name="_Toc32154133"/>
      <w:bookmarkStart w:id="89" w:name="_Toc32156402"/>
      <w:bookmarkStart w:id="90" w:name="_Toc32156511"/>
      <w:bookmarkStart w:id="91" w:name="_Toc32156643"/>
      <w:proofErr w:type="gramStart"/>
      <w:r w:rsidR="00924893">
        <w:rPr>
          <w:sz w:val="20"/>
        </w:rPr>
        <w:t>Gambar 8</w:t>
      </w:r>
      <w:r w:rsidR="00BD6B29" w:rsidRPr="00F224C7">
        <w:rPr>
          <w:sz w:val="20"/>
        </w:rPr>
        <w:t>.</w:t>
      </w:r>
      <w:proofErr w:type="gramEnd"/>
      <w:r w:rsidR="00BD6B29" w:rsidRPr="00F224C7">
        <w:rPr>
          <w:sz w:val="20"/>
        </w:rPr>
        <w:t xml:space="preserve"> Grafik Tugas</w:t>
      </w:r>
      <w:bookmarkEnd w:id="79"/>
      <w:bookmarkEnd w:id="80"/>
      <w:bookmarkEnd w:id="81"/>
      <w:bookmarkEnd w:id="82"/>
      <w:bookmarkEnd w:id="83"/>
      <w:bookmarkEnd w:id="84"/>
      <w:bookmarkEnd w:id="85"/>
      <w:bookmarkEnd w:id="86"/>
      <w:bookmarkEnd w:id="87"/>
      <w:bookmarkEnd w:id="88"/>
      <w:bookmarkEnd w:id="89"/>
      <w:bookmarkEnd w:id="90"/>
      <w:bookmarkEnd w:id="91"/>
    </w:p>
    <w:p w:rsidR="00AE17D0" w:rsidRDefault="00BD6B29" w:rsidP="00304192">
      <w:pPr>
        <w:spacing w:after="0" w:line="240" w:lineRule="auto"/>
        <w:ind w:left="360" w:firstLine="540"/>
        <w:jc w:val="both"/>
        <w:rPr>
          <w:rFonts w:cs="Times New Roman"/>
          <w:sz w:val="20"/>
          <w:szCs w:val="20"/>
        </w:rPr>
      </w:pPr>
      <w:proofErr w:type="gramStart"/>
      <w:r w:rsidRPr="00BD6B29">
        <w:rPr>
          <w:rFonts w:cs="Times New Roman"/>
          <w:sz w:val="20"/>
          <w:szCs w:val="20"/>
        </w:rPr>
        <w:lastRenderedPageBreak/>
        <w:t xml:space="preserve">Berdasarkan </w:t>
      </w:r>
      <w:r w:rsidR="00924893">
        <w:rPr>
          <w:rFonts w:cs="Times New Roman"/>
          <w:sz w:val="20"/>
          <w:szCs w:val="20"/>
        </w:rPr>
        <w:t>Gambar 8</w:t>
      </w:r>
      <w:r w:rsidRPr="00BD6B29">
        <w:rPr>
          <w:rFonts w:cs="Times New Roman"/>
          <w:sz w:val="20"/>
          <w:szCs w:val="20"/>
        </w:rPr>
        <w:t xml:space="preserve"> dapat terlihat siswa diberikan tugas untuk dikerjakan di rumah berada pada kategori sangat tinggi dan tugas yang diberikan berbagai macam bentuk dengan bentuk tugas dengan kategori sangat tinggi yaitu tugas berupa soal dan bentuk tugas proyek dalam kategori rendah.</w:t>
      </w:r>
      <w:proofErr w:type="gramEnd"/>
      <w:r w:rsidRPr="00BD6B29">
        <w:rPr>
          <w:rFonts w:cs="Times New Roman"/>
          <w:sz w:val="20"/>
          <w:szCs w:val="20"/>
        </w:rPr>
        <w:t xml:space="preserve"> Permasalahan ini mendukung pada karakteristik peserta didik aspek </w:t>
      </w:r>
      <w:proofErr w:type="gramStart"/>
      <w:r w:rsidRPr="00BD6B29">
        <w:rPr>
          <w:rFonts w:cs="Times New Roman"/>
          <w:sz w:val="20"/>
          <w:szCs w:val="20"/>
        </w:rPr>
        <w:t>gaya</w:t>
      </w:r>
      <w:proofErr w:type="gramEnd"/>
      <w:r w:rsidRPr="00BD6B29">
        <w:rPr>
          <w:rFonts w:cs="Times New Roman"/>
          <w:sz w:val="20"/>
          <w:szCs w:val="20"/>
        </w:rPr>
        <w:t xml:space="preserve"> belajar diskusi siswa yang diperoleh lebih rendah sehingga dengan diberikan oleh guru tugas berupa proyek dapat mendukung gaya belajar siswa. </w:t>
      </w:r>
      <w:proofErr w:type="gramStart"/>
      <w:r w:rsidRPr="00BD6B29">
        <w:rPr>
          <w:rFonts w:cs="Times New Roman"/>
          <w:sz w:val="20"/>
          <w:szCs w:val="20"/>
        </w:rPr>
        <w:t>Selain itu, siswa mengempulkan tugas tepat waktu pada kategori sangat tinggi, tugas dikembalikan dan diberi nilai dengan kategori tinggi.</w:t>
      </w:r>
      <w:proofErr w:type="gramEnd"/>
    </w:p>
    <w:p w:rsidR="00304192" w:rsidRPr="00BD6B29" w:rsidRDefault="00304192" w:rsidP="00304192">
      <w:pPr>
        <w:spacing w:after="0" w:line="240" w:lineRule="auto"/>
        <w:ind w:left="360" w:firstLine="540"/>
        <w:jc w:val="both"/>
        <w:rPr>
          <w:rFonts w:cs="Times New Roman"/>
          <w:sz w:val="20"/>
          <w:szCs w:val="20"/>
        </w:rPr>
      </w:pPr>
    </w:p>
    <w:p w:rsidR="00F224C7" w:rsidRDefault="00BD6B29" w:rsidP="00F224C7">
      <w:pPr>
        <w:pStyle w:val="ListParagraph"/>
        <w:numPr>
          <w:ilvl w:val="0"/>
          <w:numId w:val="9"/>
        </w:numPr>
        <w:spacing w:after="0" w:line="240" w:lineRule="auto"/>
        <w:ind w:left="720"/>
        <w:jc w:val="both"/>
        <w:rPr>
          <w:rFonts w:cs="Times New Roman"/>
          <w:sz w:val="20"/>
          <w:szCs w:val="20"/>
        </w:rPr>
      </w:pPr>
      <w:r w:rsidRPr="00BD6B29">
        <w:rPr>
          <w:rFonts w:cs="Times New Roman"/>
          <w:sz w:val="20"/>
          <w:szCs w:val="20"/>
        </w:rPr>
        <w:t>Kurikulum</w:t>
      </w:r>
    </w:p>
    <w:p w:rsidR="00BD6B29" w:rsidRDefault="00BD6B29" w:rsidP="00D949E6">
      <w:pPr>
        <w:spacing w:after="0" w:line="240" w:lineRule="auto"/>
        <w:ind w:left="360" w:firstLine="630"/>
        <w:jc w:val="both"/>
        <w:rPr>
          <w:rFonts w:cs="Times New Roman"/>
          <w:sz w:val="20"/>
          <w:szCs w:val="20"/>
        </w:rPr>
      </w:pPr>
      <w:r w:rsidRPr="00F224C7">
        <w:rPr>
          <w:rFonts w:cs="Times New Roman"/>
          <w:sz w:val="20"/>
          <w:szCs w:val="20"/>
        </w:rPr>
        <w:t>Analisis kurikulum dilihat dari; (1) proses saintifik dalam pembelajaran</w:t>
      </w:r>
      <w:proofErr w:type="gramStart"/>
      <w:r w:rsidR="00F224C7">
        <w:rPr>
          <w:rFonts w:cs="Times New Roman"/>
          <w:sz w:val="20"/>
          <w:szCs w:val="20"/>
        </w:rPr>
        <w:t>,</w:t>
      </w:r>
      <w:r w:rsidRPr="00F224C7">
        <w:rPr>
          <w:rFonts w:cs="Times New Roman"/>
          <w:sz w:val="20"/>
          <w:szCs w:val="20"/>
        </w:rPr>
        <w:t>(</w:t>
      </w:r>
      <w:proofErr w:type="gramEnd"/>
      <w:r w:rsidRPr="00F224C7">
        <w:rPr>
          <w:rFonts w:cs="Times New Roman"/>
          <w:sz w:val="20"/>
          <w:szCs w:val="20"/>
        </w:rPr>
        <w:t xml:space="preserve">2) pemberian bahan ajar saat proses pembelajaran dan (3) kemenarikan bahan ajar yang di berikan. </w:t>
      </w:r>
      <w:proofErr w:type="gramStart"/>
      <w:r w:rsidRPr="00F224C7">
        <w:rPr>
          <w:rFonts w:cs="Times New Roman"/>
          <w:sz w:val="20"/>
          <w:szCs w:val="20"/>
        </w:rPr>
        <w:t>Grafik persentase hasil analisis kuriku</w:t>
      </w:r>
      <w:r w:rsidR="00F224C7">
        <w:rPr>
          <w:rFonts w:cs="Times New Roman"/>
          <w:sz w:val="20"/>
          <w:szCs w:val="20"/>
        </w:rPr>
        <w:t>lum dapat dilihat pada Gambar 9</w:t>
      </w:r>
      <w:r w:rsidRPr="00F224C7">
        <w:rPr>
          <w:rFonts w:cs="Times New Roman"/>
          <w:sz w:val="20"/>
          <w:szCs w:val="20"/>
        </w:rPr>
        <w:t>.</w:t>
      </w:r>
      <w:proofErr w:type="gramEnd"/>
    </w:p>
    <w:p w:rsidR="00BD6B29" w:rsidRPr="00D949E6" w:rsidRDefault="00D949E6" w:rsidP="00D949E6">
      <w:pPr>
        <w:spacing w:after="0" w:line="240" w:lineRule="auto"/>
        <w:ind w:left="-180"/>
        <w:jc w:val="center"/>
        <w:rPr>
          <w:rFonts w:cs="Times New Roman"/>
          <w:sz w:val="20"/>
          <w:szCs w:val="20"/>
        </w:rPr>
      </w:pPr>
      <w:r>
        <w:rPr>
          <w:noProof/>
        </w:rPr>
        <w:drawing>
          <wp:inline distT="0" distB="0" distL="0" distR="0" wp14:anchorId="7704F639" wp14:editId="1466D907">
            <wp:extent cx="3211032" cy="2892056"/>
            <wp:effectExtent l="0" t="0" r="889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Start w:id="92" w:name="_Toc32043792"/>
      <w:bookmarkStart w:id="93" w:name="_Toc32138476"/>
      <w:bookmarkStart w:id="94" w:name="_Toc32138579"/>
      <w:bookmarkStart w:id="95" w:name="_Toc32138682"/>
      <w:bookmarkStart w:id="96" w:name="_Toc32138817"/>
      <w:bookmarkStart w:id="97" w:name="_Toc32139263"/>
      <w:bookmarkStart w:id="98" w:name="_Toc32139470"/>
      <w:bookmarkStart w:id="99" w:name="_Toc32153436"/>
      <w:bookmarkStart w:id="100" w:name="_Toc32153715"/>
      <w:bookmarkStart w:id="101" w:name="_Toc32154134"/>
      <w:bookmarkStart w:id="102" w:name="_Toc32156403"/>
      <w:bookmarkStart w:id="103" w:name="_Toc32156512"/>
      <w:bookmarkStart w:id="104" w:name="_Toc32156644"/>
      <w:proofErr w:type="gramStart"/>
      <w:r w:rsidR="00924893">
        <w:rPr>
          <w:rFonts w:cs="Times New Roman"/>
          <w:sz w:val="20"/>
          <w:szCs w:val="20"/>
        </w:rPr>
        <w:t>Gambar 9</w:t>
      </w:r>
      <w:r w:rsidR="00BD6B29" w:rsidRPr="00BD6B29">
        <w:rPr>
          <w:rFonts w:cs="Times New Roman"/>
          <w:sz w:val="20"/>
          <w:szCs w:val="20"/>
        </w:rPr>
        <w:t>.</w:t>
      </w:r>
      <w:proofErr w:type="gramEnd"/>
      <w:r w:rsidR="00BD6B29" w:rsidRPr="00BD6B29">
        <w:rPr>
          <w:rFonts w:cs="Times New Roman"/>
          <w:sz w:val="20"/>
          <w:szCs w:val="20"/>
        </w:rPr>
        <w:t xml:space="preserve"> Grafik Kurikulum</w:t>
      </w:r>
      <w:bookmarkEnd w:id="92"/>
      <w:bookmarkEnd w:id="93"/>
      <w:bookmarkEnd w:id="94"/>
      <w:bookmarkEnd w:id="95"/>
      <w:bookmarkEnd w:id="96"/>
      <w:bookmarkEnd w:id="97"/>
      <w:bookmarkEnd w:id="98"/>
      <w:bookmarkEnd w:id="99"/>
      <w:bookmarkEnd w:id="100"/>
      <w:bookmarkEnd w:id="101"/>
      <w:bookmarkEnd w:id="102"/>
      <w:bookmarkEnd w:id="103"/>
      <w:bookmarkEnd w:id="104"/>
    </w:p>
    <w:p w:rsidR="00BD6B29" w:rsidRPr="00BD6B29" w:rsidRDefault="00BD6B29" w:rsidP="00BD6B29">
      <w:pPr>
        <w:spacing w:after="0" w:line="240" w:lineRule="auto"/>
        <w:ind w:left="1260" w:firstLine="540"/>
        <w:jc w:val="both"/>
        <w:rPr>
          <w:rFonts w:cs="Times New Roman"/>
          <w:sz w:val="20"/>
          <w:szCs w:val="20"/>
        </w:rPr>
      </w:pPr>
    </w:p>
    <w:p w:rsidR="00BD6B29" w:rsidRDefault="00924893" w:rsidP="00D949E6">
      <w:pPr>
        <w:spacing w:after="0" w:line="240" w:lineRule="auto"/>
        <w:ind w:left="360" w:firstLine="630"/>
        <w:jc w:val="both"/>
        <w:rPr>
          <w:rFonts w:cs="Times New Roman"/>
          <w:sz w:val="20"/>
          <w:szCs w:val="20"/>
        </w:rPr>
      </w:pPr>
      <w:r>
        <w:rPr>
          <w:rFonts w:cs="Times New Roman"/>
          <w:sz w:val="20"/>
          <w:szCs w:val="20"/>
        </w:rPr>
        <w:t>Berdasarkan Gambar 9</w:t>
      </w:r>
      <w:r w:rsidR="00BD6B29" w:rsidRPr="00BD6B29">
        <w:rPr>
          <w:rFonts w:cs="Times New Roman"/>
          <w:sz w:val="20"/>
          <w:szCs w:val="20"/>
        </w:rPr>
        <w:t xml:space="preserve"> terlihat proses saintifik pada pembelajaran pada kategori cukup tinggi. </w:t>
      </w:r>
      <w:proofErr w:type="gramStart"/>
      <w:r w:rsidR="00BD6B29" w:rsidRPr="00BD6B29">
        <w:rPr>
          <w:rFonts w:cs="Times New Roman"/>
          <w:sz w:val="20"/>
          <w:szCs w:val="20"/>
        </w:rPr>
        <w:t>Pembelajaran pada kurikulum 2013 dilakukan melalui pendekatan saintifik.</w:t>
      </w:r>
      <w:proofErr w:type="gramEnd"/>
      <w:r w:rsidR="00BD6B29" w:rsidRPr="00BD6B29">
        <w:rPr>
          <w:rFonts w:cs="Times New Roman"/>
          <w:sz w:val="20"/>
          <w:szCs w:val="20"/>
        </w:rPr>
        <w:t xml:space="preserve"> </w:t>
      </w:r>
      <w:proofErr w:type="gramStart"/>
      <w:r w:rsidR="00D949E6">
        <w:rPr>
          <w:rFonts w:cs="Times New Roman"/>
          <w:sz w:val="20"/>
          <w:szCs w:val="20"/>
        </w:rPr>
        <w:t>Dan</w:t>
      </w:r>
      <w:r w:rsidR="00BD6B29" w:rsidRPr="00BD6B29">
        <w:rPr>
          <w:rFonts w:cs="Times New Roman"/>
          <w:sz w:val="20"/>
          <w:szCs w:val="20"/>
        </w:rPr>
        <w:t xml:space="preserve"> kemenarikan media yang digunakan diperoleh lebi</w:t>
      </w:r>
      <w:r w:rsidR="00D949E6">
        <w:rPr>
          <w:rFonts w:cs="Times New Roman"/>
          <w:sz w:val="20"/>
          <w:szCs w:val="20"/>
        </w:rPr>
        <w:t>h rendah dari kriteria lainnya.</w:t>
      </w:r>
      <w:proofErr w:type="gramEnd"/>
    </w:p>
    <w:p w:rsidR="00AE17D0" w:rsidRPr="00BD6B29" w:rsidRDefault="00AE17D0" w:rsidP="00D949E6">
      <w:pPr>
        <w:spacing w:after="0" w:line="240" w:lineRule="auto"/>
        <w:ind w:left="360" w:firstLine="630"/>
        <w:jc w:val="both"/>
        <w:rPr>
          <w:rFonts w:cs="Times New Roman"/>
          <w:sz w:val="20"/>
          <w:szCs w:val="20"/>
        </w:rPr>
      </w:pPr>
    </w:p>
    <w:p w:rsidR="00924893" w:rsidRDefault="00BD6B29" w:rsidP="00924893">
      <w:pPr>
        <w:pStyle w:val="ListParagraph"/>
        <w:numPr>
          <w:ilvl w:val="0"/>
          <w:numId w:val="9"/>
        </w:numPr>
        <w:spacing w:after="0" w:line="240" w:lineRule="auto"/>
        <w:ind w:left="720"/>
        <w:jc w:val="both"/>
        <w:rPr>
          <w:rFonts w:cs="Times New Roman"/>
          <w:sz w:val="20"/>
          <w:szCs w:val="20"/>
        </w:rPr>
      </w:pPr>
      <w:r w:rsidRPr="00BD6B29">
        <w:rPr>
          <w:rFonts w:cs="Times New Roman"/>
          <w:sz w:val="20"/>
          <w:szCs w:val="20"/>
        </w:rPr>
        <w:t>Materi</w:t>
      </w:r>
    </w:p>
    <w:p w:rsidR="00924893" w:rsidRPr="00924893" w:rsidRDefault="00924893" w:rsidP="00924893">
      <w:pPr>
        <w:spacing w:after="0" w:line="240" w:lineRule="auto"/>
        <w:ind w:left="360" w:firstLine="630"/>
        <w:jc w:val="both"/>
        <w:rPr>
          <w:rFonts w:cs="Times New Roman"/>
          <w:sz w:val="20"/>
          <w:szCs w:val="20"/>
        </w:rPr>
      </w:pPr>
      <w:proofErr w:type="gramStart"/>
      <w:r w:rsidRPr="00924893">
        <w:rPr>
          <w:rFonts w:cs="Times New Roman"/>
          <w:sz w:val="20"/>
          <w:szCs w:val="20"/>
        </w:rPr>
        <w:t>Analisis materi dari siswa dilihat dari menyukai dan sulit untuk memahami materi teori kinetik gas dan termodinamika.</w:t>
      </w:r>
      <w:proofErr w:type="gramEnd"/>
      <w:r w:rsidRPr="00924893">
        <w:rPr>
          <w:rFonts w:cs="Times New Roman"/>
          <w:sz w:val="20"/>
          <w:szCs w:val="20"/>
        </w:rPr>
        <w:t xml:space="preserve"> </w:t>
      </w:r>
      <w:proofErr w:type="gramStart"/>
      <w:r w:rsidRPr="00924893">
        <w:rPr>
          <w:rFonts w:cs="Times New Roman"/>
          <w:sz w:val="20"/>
          <w:szCs w:val="20"/>
        </w:rPr>
        <w:t>Grafik persentase hasil analisis mat</w:t>
      </w:r>
      <w:r>
        <w:rPr>
          <w:rFonts w:cs="Times New Roman"/>
          <w:sz w:val="20"/>
          <w:szCs w:val="20"/>
        </w:rPr>
        <w:t>eri dapat dilihat pada Gambar 10</w:t>
      </w:r>
      <w:r w:rsidRPr="00924893">
        <w:rPr>
          <w:rFonts w:cs="Times New Roman"/>
          <w:sz w:val="20"/>
          <w:szCs w:val="20"/>
        </w:rPr>
        <w:t>.</w:t>
      </w:r>
      <w:proofErr w:type="gramEnd"/>
    </w:p>
    <w:p w:rsidR="00924893" w:rsidRDefault="00924893" w:rsidP="00924893">
      <w:pPr>
        <w:pStyle w:val="ListParagraph"/>
        <w:spacing w:after="0" w:line="240" w:lineRule="auto"/>
        <w:jc w:val="both"/>
        <w:rPr>
          <w:rFonts w:cs="Times New Roman"/>
          <w:sz w:val="20"/>
          <w:szCs w:val="20"/>
        </w:rPr>
      </w:pPr>
    </w:p>
    <w:p w:rsidR="00AE17D0" w:rsidRPr="001A21E1" w:rsidRDefault="00924893" w:rsidP="001A21E1">
      <w:pPr>
        <w:pStyle w:val="ListParagraph"/>
        <w:spacing w:after="0" w:line="240" w:lineRule="auto"/>
        <w:ind w:left="0"/>
        <w:jc w:val="center"/>
        <w:rPr>
          <w:sz w:val="20"/>
        </w:rPr>
      </w:pPr>
      <w:r>
        <w:rPr>
          <w:noProof/>
        </w:rPr>
        <w:lastRenderedPageBreak/>
        <w:drawing>
          <wp:inline distT="0" distB="0" distL="0" distR="0" wp14:anchorId="0A205B89" wp14:editId="16644FA5">
            <wp:extent cx="2913321" cy="2275367"/>
            <wp:effectExtent l="0" t="0" r="190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Start w:id="105" w:name="_Toc32043793"/>
      <w:bookmarkStart w:id="106" w:name="_Toc32138477"/>
      <w:bookmarkStart w:id="107" w:name="_Toc32138580"/>
      <w:bookmarkStart w:id="108" w:name="_Toc32138683"/>
      <w:bookmarkStart w:id="109" w:name="_Toc32138818"/>
      <w:bookmarkStart w:id="110" w:name="_Toc32139264"/>
      <w:bookmarkStart w:id="111" w:name="_Toc32139471"/>
      <w:bookmarkStart w:id="112" w:name="_Toc32153437"/>
      <w:bookmarkStart w:id="113" w:name="_Toc32153716"/>
      <w:bookmarkStart w:id="114" w:name="_Toc32154135"/>
      <w:bookmarkStart w:id="115" w:name="_Toc32156404"/>
      <w:bookmarkStart w:id="116" w:name="_Toc32156513"/>
      <w:bookmarkStart w:id="117" w:name="_Toc32156645"/>
      <w:proofErr w:type="gramStart"/>
      <w:r>
        <w:rPr>
          <w:sz w:val="20"/>
        </w:rPr>
        <w:t>Gambar 10</w:t>
      </w:r>
      <w:r w:rsidR="00BD6B29" w:rsidRPr="00924893">
        <w:rPr>
          <w:sz w:val="20"/>
        </w:rPr>
        <w:t>.</w:t>
      </w:r>
      <w:proofErr w:type="gramEnd"/>
      <w:r w:rsidR="00BD6B29" w:rsidRPr="00924893">
        <w:rPr>
          <w:sz w:val="20"/>
        </w:rPr>
        <w:t xml:space="preserve"> Grafik Materi</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BD6B29" w:rsidRPr="00BD6B29" w:rsidRDefault="00BD6B29" w:rsidP="00E80748">
      <w:pPr>
        <w:spacing w:after="0" w:line="240" w:lineRule="auto"/>
        <w:ind w:left="360" w:firstLine="540"/>
        <w:jc w:val="both"/>
        <w:rPr>
          <w:rFonts w:cs="Times New Roman"/>
          <w:sz w:val="20"/>
          <w:szCs w:val="20"/>
        </w:rPr>
      </w:pPr>
      <w:r w:rsidRPr="00BD6B29">
        <w:rPr>
          <w:rFonts w:cs="Times New Roman"/>
          <w:sz w:val="20"/>
          <w:szCs w:val="20"/>
        </w:rPr>
        <w:t xml:space="preserve">Berdasarkan Gambar 17 terlihat bahwa </w:t>
      </w:r>
      <w:proofErr w:type="gramStart"/>
      <w:r w:rsidRPr="00BD6B29">
        <w:rPr>
          <w:rFonts w:cs="Times New Roman"/>
          <w:sz w:val="20"/>
          <w:szCs w:val="20"/>
        </w:rPr>
        <w:t>materi  teori</w:t>
      </w:r>
      <w:proofErr w:type="gramEnd"/>
      <w:r w:rsidRPr="00BD6B29">
        <w:rPr>
          <w:rFonts w:cs="Times New Roman"/>
          <w:sz w:val="20"/>
          <w:szCs w:val="20"/>
        </w:rPr>
        <w:t xml:space="preserve"> kinetik gas dan termodinamika yang pada kompetensi dasar keterampilan dituntut siswa menyajikan/membuat karya termasuk materi yang sulit dipahami pada kategori cukup tinggi dan yang menyukai pada kategori sangat rendah. Ini mendukung dengan tugas proyek yang hasilnya lebih rendah dibandingkan bentuk pemberian tugas yang lain.</w:t>
      </w:r>
    </w:p>
    <w:p w:rsidR="00BD6B29" w:rsidRPr="00BD6B29" w:rsidRDefault="00BD6B29" w:rsidP="00BD6B29">
      <w:pPr>
        <w:spacing w:after="0" w:line="240" w:lineRule="auto"/>
        <w:ind w:left="1260" w:firstLine="540"/>
        <w:jc w:val="both"/>
        <w:rPr>
          <w:rFonts w:cs="Times New Roman"/>
          <w:sz w:val="20"/>
          <w:szCs w:val="20"/>
        </w:rPr>
      </w:pPr>
    </w:p>
    <w:p w:rsidR="00E80748" w:rsidRDefault="00BD6B29" w:rsidP="00E80748">
      <w:pPr>
        <w:pStyle w:val="ListParagraph"/>
        <w:numPr>
          <w:ilvl w:val="3"/>
          <w:numId w:val="7"/>
        </w:numPr>
        <w:spacing w:after="0" w:line="240" w:lineRule="auto"/>
        <w:ind w:left="450"/>
        <w:jc w:val="both"/>
        <w:rPr>
          <w:rFonts w:cs="Times New Roman"/>
          <w:sz w:val="20"/>
          <w:szCs w:val="20"/>
        </w:rPr>
      </w:pPr>
      <w:r w:rsidRPr="00E80748">
        <w:rPr>
          <w:rFonts w:cs="Times New Roman"/>
          <w:sz w:val="20"/>
          <w:szCs w:val="20"/>
        </w:rPr>
        <w:t>Analisis Kebutuhan Guru</w:t>
      </w:r>
    </w:p>
    <w:p w:rsidR="00E80748" w:rsidRDefault="00BD6B29" w:rsidP="00E80748">
      <w:pPr>
        <w:spacing w:after="0" w:line="240" w:lineRule="auto"/>
        <w:ind w:left="90" w:firstLine="630"/>
        <w:jc w:val="both"/>
        <w:rPr>
          <w:rFonts w:cs="Times New Roman"/>
          <w:sz w:val="20"/>
          <w:szCs w:val="20"/>
        </w:rPr>
      </w:pPr>
      <w:r w:rsidRPr="00E80748">
        <w:rPr>
          <w:rFonts w:cs="Times New Roman"/>
          <w:sz w:val="20"/>
          <w:szCs w:val="20"/>
        </w:rPr>
        <w:t>Hasil analisis pada angket guru ditinjau dari; (1) penilaian</w:t>
      </w:r>
      <w:r w:rsidR="00D949E6" w:rsidRPr="00E80748">
        <w:rPr>
          <w:rFonts w:cs="Times New Roman"/>
          <w:sz w:val="20"/>
          <w:szCs w:val="20"/>
        </w:rPr>
        <w:t xml:space="preserve">, (2) </w:t>
      </w:r>
      <w:r w:rsidRPr="00E80748">
        <w:rPr>
          <w:rFonts w:cs="Times New Roman"/>
          <w:sz w:val="20"/>
          <w:szCs w:val="20"/>
        </w:rPr>
        <w:t>memanf</w:t>
      </w:r>
      <w:r w:rsidR="00E80748">
        <w:rPr>
          <w:rFonts w:cs="Times New Roman"/>
          <w:sz w:val="20"/>
          <w:szCs w:val="20"/>
        </w:rPr>
        <w:t>aatkan teknologi dalam menilai (3) waktu untuk menilai</w:t>
      </w:r>
      <w:r w:rsidRPr="00E80748">
        <w:rPr>
          <w:rFonts w:cs="Times New Roman"/>
          <w:sz w:val="20"/>
          <w:szCs w:val="20"/>
        </w:rPr>
        <w:t xml:space="preserve">, (4) penerapan kompetensi dasar </w:t>
      </w:r>
      <w:r w:rsidR="00E80748">
        <w:rPr>
          <w:rFonts w:cs="Times New Roman"/>
          <w:sz w:val="20"/>
          <w:szCs w:val="20"/>
        </w:rPr>
        <w:t xml:space="preserve">pengetahuan pada setiap materi </w:t>
      </w:r>
      <w:r w:rsidRPr="00E80748">
        <w:rPr>
          <w:rFonts w:cs="Times New Roman"/>
          <w:sz w:val="20"/>
          <w:szCs w:val="20"/>
        </w:rPr>
        <w:t xml:space="preserve"> (5) penerapan kompetensi dasar keterampilan pada setiap  materi (6) membutuhkan waktu yang lama dalam mengembangkan media. Untuk grafik dis</w:t>
      </w:r>
      <w:r w:rsidR="00E80748">
        <w:rPr>
          <w:rFonts w:cs="Times New Roman"/>
          <w:sz w:val="20"/>
          <w:szCs w:val="20"/>
        </w:rPr>
        <w:t>ajikan pada Gambar 11</w:t>
      </w:r>
    </w:p>
    <w:p w:rsidR="00BD6B29" w:rsidRPr="00E80748" w:rsidRDefault="00E80748" w:rsidP="00454F30">
      <w:pPr>
        <w:spacing w:after="0" w:line="240" w:lineRule="auto"/>
        <w:ind w:left="-180"/>
        <w:jc w:val="center"/>
        <w:rPr>
          <w:rFonts w:cs="Times New Roman"/>
          <w:sz w:val="20"/>
          <w:szCs w:val="20"/>
        </w:rPr>
      </w:pPr>
      <w:r>
        <w:rPr>
          <w:noProof/>
        </w:rPr>
        <w:drawing>
          <wp:inline distT="0" distB="0" distL="0" distR="0" wp14:anchorId="6D309BE0" wp14:editId="7CD8C29A">
            <wp:extent cx="2828261" cy="3062177"/>
            <wp:effectExtent l="0" t="0" r="0" b="50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roofErr w:type="gramStart"/>
      <w:r w:rsidR="00BD6B29" w:rsidRPr="00E80748">
        <w:rPr>
          <w:rFonts w:cs="Times New Roman"/>
          <w:sz w:val="20"/>
          <w:szCs w:val="20"/>
        </w:rPr>
        <w:t>.</w:t>
      </w:r>
      <w:bookmarkStart w:id="118" w:name="_Toc32043794"/>
      <w:bookmarkStart w:id="119" w:name="_Toc32138478"/>
      <w:bookmarkStart w:id="120" w:name="_Toc32138581"/>
      <w:bookmarkStart w:id="121" w:name="_Toc32138684"/>
      <w:bookmarkStart w:id="122" w:name="_Toc32138819"/>
      <w:bookmarkStart w:id="123" w:name="_Toc32139265"/>
      <w:bookmarkStart w:id="124" w:name="_Toc32139472"/>
      <w:bookmarkStart w:id="125" w:name="_Toc32153438"/>
      <w:bookmarkStart w:id="126" w:name="_Toc32153717"/>
      <w:bookmarkStart w:id="127" w:name="_Toc32154136"/>
      <w:bookmarkStart w:id="128" w:name="_Toc32156405"/>
      <w:bookmarkStart w:id="129" w:name="_Toc32156514"/>
      <w:bookmarkStart w:id="130" w:name="_Toc32156646"/>
      <w:r>
        <w:rPr>
          <w:rFonts w:cs="Times New Roman"/>
          <w:sz w:val="20"/>
          <w:szCs w:val="20"/>
        </w:rPr>
        <w:t>Gambar 11</w:t>
      </w:r>
      <w:r w:rsidR="00BD6B29" w:rsidRPr="00BD6B29">
        <w:rPr>
          <w:rFonts w:cs="Times New Roman"/>
          <w:sz w:val="20"/>
          <w:szCs w:val="20"/>
        </w:rPr>
        <w:t>.</w:t>
      </w:r>
      <w:proofErr w:type="gramEnd"/>
      <w:r w:rsidR="00BD6B29" w:rsidRPr="00BD6B29">
        <w:rPr>
          <w:rFonts w:cs="Times New Roman"/>
          <w:sz w:val="20"/>
          <w:szCs w:val="20"/>
        </w:rPr>
        <w:t xml:space="preserve"> Grafik Analisis Kebutuhan Guru</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BD6B29" w:rsidRPr="00BD6B29" w:rsidRDefault="00BD6B29" w:rsidP="00BD6B29">
      <w:pPr>
        <w:spacing w:after="0" w:line="240" w:lineRule="auto"/>
        <w:ind w:left="900" w:firstLine="540"/>
        <w:jc w:val="both"/>
        <w:rPr>
          <w:rFonts w:cs="Times New Roman"/>
          <w:sz w:val="20"/>
          <w:szCs w:val="20"/>
        </w:rPr>
      </w:pPr>
    </w:p>
    <w:p w:rsidR="00AE17D0" w:rsidRDefault="00E80748" w:rsidP="00AE17D0">
      <w:pPr>
        <w:spacing w:after="0" w:line="240" w:lineRule="auto"/>
        <w:ind w:left="90" w:firstLine="630"/>
        <w:jc w:val="both"/>
        <w:rPr>
          <w:rFonts w:cs="Times New Roman"/>
          <w:sz w:val="20"/>
          <w:szCs w:val="20"/>
        </w:rPr>
      </w:pPr>
      <w:r>
        <w:rPr>
          <w:rFonts w:cs="Times New Roman"/>
          <w:sz w:val="20"/>
          <w:szCs w:val="20"/>
        </w:rPr>
        <w:lastRenderedPageBreak/>
        <w:t>Berdasarkan Gambar  11</w:t>
      </w:r>
      <w:r w:rsidR="00BD6B29" w:rsidRPr="00BD6B29">
        <w:rPr>
          <w:rFonts w:cs="Times New Roman"/>
          <w:sz w:val="20"/>
          <w:szCs w:val="20"/>
        </w:rPr>
        <w:t xml:space="preserve"> terlihat bahwa guru telah melakukan penilaian dan membuat rubrik penilaian sesuai tuntutan kurikulum 2013 dengan kategori sangat tinggi, tetapi pada pelaksanaannya guru tidak menerapkan kompetensi dasar keterampilan untuk setiap materi. </w:t>
      </w:r>
      <w:proofErr w:type="gramStart"/>
      <w:r w:rsidR="00BD6B29" w:rsidRPr="00BD6B29">
        <w:rPr>
          <w:rFonts w:cs="Times New Roman"/>
          <w:sz w:val="20"/>
          <w:szCs w:val="20"/>
        </w:rPr>
        <w:t>Selain itu, dalam melakukan penilaian guru masih menilai secara manual melalui rubrik yang telah dibuat dan membutuhkan waktu yang lama dalam menilai dan me</w:t>
      </w:r>
      <w:r>
        <w:rPr>
          <w:rFonts w:cs="Times New Roman"/>
          <w:sz w:val="20"/>
          <w:szCs w:val="20"/>
        </w:rPr>
        <w:t>ngembangkan media pembelajaran.</w:t>
      </w:r>
      <w:proofErr w:type="gramEnd"/>
    </w:p>
    <w:p w:rsidR="00BD6B29" w:rsidRPr="00AE17D0" w:rsidRDefault="00AE17D0" w:rsidP="00AE17D0">
      <w:pPr>
        <w:spacing w:after="0" w:line="240" w:lineRule="auto"/>
        <w:ind w:left="90" w:firstLine="630"/>
        <w:jc w:val="both"/>
        <w:rPr>
          <w:rFonts w:cs="Times New Roman"/>
          <w:sz w:val="20"/>
          <w:szCs w:val="20"/>
        </w:rPr>
      </w:pPr>
      <w:r w:rsidRPr="00AE17D0">
        <w:rPr>
          <w:rFonts w:cs="Times New Roman"/>
          <w:sz w:val="20"/>
          <w:szCs w:val="20"/>
        </w:rPr>
        <w:t xml:space="preserve">Untuk tindak lanjut dari analisis kebutuhan, </w:t>
      </w:r>
      <w:r w:rsidRPr="00AE17D0">
        <w:rPr>
          <w:rFonts w:cs="Times New Roman"/>
          <w:sz w:val="20"/>
          <w:szCs w:val="20"/>
          <w:shd w:val="clear" w:color="auto" w:fill="FFFFFF"/>
        </w:rPr>
        <w:t xml:space="preserve">Dengan memanfaatkan perkembangan teknologi dapat </w:t>
      </w:r>
      <w:r w:rsidRPr="00AE17D0">
        <w:rPr>
          <w:rFonts w:cs="Times New Roman"/>
          <w:sz w:val="20"/>
          <w:szCs w:val="20"/>
          <w:shd w:val="clear" w:color="auto" w:fill="FFFFFF"/>
        </w:rPr>
        <w:t>membantu</w:t>
      </w:r>
      <w:r w:rsidRPr="00AE17D0">
        <w:rPr>
          <w:rFonts w:cs="Times New Roman"/>
          <w:sz w:val="20"/>
          <w:szCs w:val="20"/>
          <w:shd w:val="clear" w:color="auto" w:fill="FFFFFF"/>
        </w:rPr>
        <w:t xml:space="preserve"> proses penilaian </w:t>
      </w:r>
      <w:r w:rsidRPr="00AE17D0">
        <w:rPr>
          <w:rFonts w:cs="Times New Roman"/>
          <w:sz w:val="20"/>
          <w:szCs w:val="20"/>
          <w:shd w:val="clear" w:color="auto" w:fill="FFFFFF"/>
        </w:rPr>
        <w:t>dalam belajar</w:t>
      </w:r>
      <w:r w:rsidRPr="00AE17D0">
        <w:rPr>
          <w:rFonts w:cs="Times New Roman"/>
          <w:sz w:val="20"/>
          <w:szCs w:val="20"/>
          <w:shd w:val="clear" w:color="auto" w:fill="FFFFFF"/>
        </w:rPr>
        <w:t xml:space="preserve"> yaitu dengan membuat aplik</w:t>
      </w:r>
      <w:r w:rsidRPr="00AE17D0">
        <w:rPr>
          <w:rFonts w:cs="Times New Roman"/>
          <w:sz w:val="20"/>
          <w:szCs w:val="20"/>
          <w:shd w:val="clear" w:color="auto" w:fill="FFFFFF"/>
        </w:rPr>
        <w:t>asi penilaian berbasis android dengan gambaran desain pada Gambar 12.</w:t>
      </w:r>
    </w:p>
    <w:p w:rsidR="00BD6B29" w:rsidRDefault="00BD6B29" w:rsidP="00BD6B29">
      <w:pPr>
        <w:spacing w:after="0" w:line="240" w:lineRule="auto"/>
        <w:ind w:left="90"/>
        <w:jc w:val="both"/>
        <w:rPr>
          <w:rFonts w:cs="Times New Roman"/>
          <w:color w:val="000000"/>
        </w:rPr>
      </w:pPr>
      <w:r>
        <w:rPr>
          <w:rFonts w:cs="Times New Roman"/>
          <w:noProof/>
          <w:color w:val="000000"/>
        </w:rPr>
        <w:drawing>
          <wp:inline distT="0" distB="0" distL="0" distR="0" wp14:anchorId="7CF7EFBC" wp14:editId="4EB4FADA">
            <wp:extent cx="2626242" cy="3274828"/>
            <wp:effectExtent l="38100" t="0" r="41275" b="0"/>
            <wp:docPr id="372" name="Diagram 3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BD6B29" w:rsidRPr="00F23B4E" w:rsidRDefault="00BD6B29" w:rsidP="00F23B4E">
      <w:pPr>
        <w:pStyle w:val="textnormal"/>
        <w:jc w:val="center"/>
        <w:rPr>
          <w:sz w:val="20"/>
        </w:rPr>
      </w:pPr>
      <w:bookmarkStart w:id="131" w:name="_Toc32043772"/>
      <w:bookmarkStart w:id="132" w:name="_Toc32138454"/>
      <w:bookmarkStart w:id="133" w:name="_Toc32138557"/>
      <w:bookmarkStart w:id="134" w:name="_Toc32138660"/>
      <w:bookmarkStart w:id="135" w:name="_Toc32138795"/>
      <w:bookmarkStart w:id="136" w:name="_Toc32139241"/>
      <w:bookmarkStart w:id="137" w:name="_Toc32139448"/>
      <w:proofErr w:type="gramStart"/>
      <w:r w:rsidRPr="00340A3E">
        <w:rPr>
          <w:sz w:val="20"/>
        </w:rPr>
        <w:t xml:space="preserve">Gambar </w:t>
      </w:r>
      <w:r>
        <w:rPr>
          <w:sz w:val="20"/>
        </w:rPr>
        <w:t>1</w:t>
      </w:r>
      <w:r w:rsidR="008F70EE">
        <w:rPr>
          <w:sz w:val="20"/>
        </w:rPr>
        <w:t>2</w:t>
      </w:r>
      <w:r w:rsidRPr="00340A3E">
        <w:rPr>
          <w:sz w:val="20"/>
        </w:rPr>
        <w:t>.</w:t>
      </w:r>
      <w:proofErr w:type="gramEnd"/>
      <w:r w:rsidRPr="00340A3E">
        <w:rPr>
          <w:sz w:val="20"/>
        </w:rPr>
        <w:t xml:space="preserve"> Gambaran Desain Aplikasi Penilaian Keterampilan Proyek</w:t>
      </w:r>
      <w:bookmarkEnd w:id="131"/>
      <w:bookmarkEnd w:id="132"/>
      <w:bookmarkEnd w:id="133"/>
      <w:bookmarkEnd w:id="134"/>
      <w:bookmarkEnd w:id="135"/>
      <w:bookmarkEnd w:id="136"/>
      <w:bookmarkEnd w:id="137"/>
    </w:p>
    <w:p w:rsidR="004B3441" w:rsidRPr="004B3441" w:rsidRDefault="004B3441" w:rsidP="007E617B">
      <w:pPr>
        <w:spacing w:after="0" w:line="240" w:lineRule="auto"/>
        <w:rPr>
          <w:rFonts w:cs="Times New Roman"/>
          <w:sz w:val="20"/>
          <w:szCs w:val="20"/>
        </w:rPr>
      </w:pPr>
    </w:p>
    <w:sdt>
      <w:sdtPr>
        <w:rPr>
          <w:rFonts w:cs="Times New Roman"/>
          <w:b/>
          <w:sz w:val="20"/>
          <w:szCs w:val="20"/>
        </w:rPr>
        <w:id w:val="92756880"/>
        <w:lock w:val="sdtContentLocked"/>
        <w:placeholder>
          <w:docPart w:val="C97A5BB730B5406C8D1DB42009F11A77"/>
        </w:placeholder>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4B3441" w:rsidRPr="004B3441" w:rsidRDefault="00AE17D0" w:rsidP="00F23B4E">
      <w:pPr>
        <w:spacing w:after="0" w:line="240" w:lineRule="auto"/>
        <w:jc w:val="both"/>
        <w:rPr>
          <w:rFonts w:cs="Times New Roman"/>
          <w:sz w:val="20"/>
          <w:szCs w:val="20"/>
        </w:rPr>
      </w:pPr>
      <w:r>
        <w:rPr>
          <w:rFonts w:cs="Times New Roman"/>
          <w:sz w:val="20"/>
          <w:szCs w:val="20"/>
        </w:rPr>
        <w:t xml:space="preserve">Berdasarkan analisis kebutuhan di SMAN 1 Padang diperoleh penelitian; (1) </w:t>
      </w:r>
      <w:r w:rsidR="00F23B4E">
        <w:rPr>
          <w:rFonts w:cs="Times New Roman"/>
          <w:sz w:val="20"/>
          <w:szCs w:val="20"/>
        </w:rPr>
        <w:t>Belum optimalnya pelaksanaan pembelajaran pada ranah keterampilan, (2) Penilaian yang dilakukan guru lebih terfokus pada ranah pengetahun dengan diberikannya tugas dalam bentuk soal fisika, (3) Pemberian tugas proyek masih belum optimal, (4) Penggunaan teknologi yang belum optimal dalam melakukan penilaian, (5) media/bahan yang diberikan belum menarik.</w:t>
      </w:r>
    </w:p>
    <w:p w:rsidR="004B3441" w:rsidRPr="004B3441" w:rsidRDefault="004B3441" w:rsidP="007E617B">
      <w:pPr>
        <w:spacing w:after="0" w:line="240" w:lineRule="auto"/>
        <w:rPr>
          <w:rFonts w:cs="Times New Roman"/>
          <w:sz w:val="20"/>
          <w:szCs w:val="20"/>
        </w:rPr>
      </w:pPr>
    </w:p>
    <w:sdt>
      <w:sdtPr>
        <w:rPr>
          <w:rFonts w:cs="Times New Roman"/>
          <w:b/>
          <w:sz w:val="20"/>
          <w:szCs w:val="20"/>
        </w:rPr>
        <w:id w:val="92756881"/>
        <w:lock w:val="sdtContentLocked"/>
        <w:placeholder>
          <w:docPart w:val="C97A5BB730B5406C8D1DB42009F11A77"/>
        </w:placeholder>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DAFTAR PUSTAKA</w:t>
          </w:r>
        </w:p>
      </w:sdtContent>
    </w:sdt>
    <w:sdt>
      <w:sdtPr>
        <w:id w:val="423778169"/>
        <w:docPartObj>
          <w:docPartGallery w:val="Bibliographies"/>
          <w:docPartUnique/>
        </w:docPartObj>
      </w:sdtPr>
      <w:sdtEndPr>
        <w:rPr>
          <w:rFonts w:eastAsiaTheme="minorHAnsi" w:cstheme="minorBidi"/>
          <w:b w:val="0"/>
          <w:szCs w:val="22"/>
        </w:rPr>
      </w:sdtEndPr>
      <w:sdtContent>
        <w:p w:rsidR="003A1926" w:rsidRDefault="003A1926">
          <w:pPr>
            <w:pStyle w:val="Heading1"/>
          </w:pPr>
        </w:p>
        <w:sdt>
          <w:sdtPr>
            <w:id w:val="111145805"/>
            <w:bibliography/>
          </w:sdtPr>
          <w:sdtContent>
            <w:p w:rsidR="003A1926" w:rsidRPr="003A1926" w:rsidRDefault="001A21E1" w:rsidP="003A1926">
              <w:pPr>
                <w:pStyle w:val="Bibliography"/>
                <w:spacing w:line="240" w:lineRule="auto"/>
                <w:jc w:val="both"/>
                <w:rPr>
                  <w:noProof/>
                  <w:sz w:val="20"/>
                </w:rPr>
              </w:pPr>
              <w:r>
                <w:t>[</w:t>
              </w:r>
              <w:r w:rsidR="003A1926" w:rsidRPr="003A1926">
                <w:rPr>
                  <w:sz w:val="20"/>
                </w:rPr>
                <w:fldChar w:fldCharType="begin"/>
              </w:r>
              <w:r w:rsidR="003A1926" w:rsidRPr="003A1926">
                <w:rPr>
                  <w:sz w:val="20"/>
                </w:rPr>
                <w:instrText xml:space="preserve"> BIBLIOGRAPHY </w:instrText>
              </w:r>
              <w:r w:rsidR="003A1926" w:rsidRPr="003A1926">
                <w:rPr>
                  <w:sz w:val="20"/>
                </w:rPr>
                <w:fldChar w:fldCharType="separate"/>
              </w:r>
              <w:r w:rsidR="003A1926" w:rsidRPr="003A1926">
                <w:rPr>
                  <w:noProof/>
                  <w:sz w:val="20"/>
                </w:rPr>
                <w:t>1</w:t>
              </w:r>
              <w:r>
                <w:rPr>
                  <w:noProof/>
                  <w:sz w:val="20"/>
                </w:rPr>
                <w:t>]</w:t>
              </w:r>
              <w:r w:rsidR="003A1926" w:rsidRPr="003A1926">
                <w:rPr>
                  <w:noProof/>
                  <w:sz w:val="20"/>
                </w:rPr>
                <w:t xml:space="preserve">. </w:t>
              </w:r>
              <w:r w:rsidR="003A1926" w:rsidRPr="003A1926">
                <w:rPr>
                  <w:b/>
                  <w:bCs/>
                  <w:noProof/>
                  <w:sz w:val="20"/>
                </w:rPr>
                <w:t>Kemendikbud.</w:t>
              </w:r>
              <w:r w:rsidR="003A1926" w:rsidRPr="003A1926">
                <w:rPr>
                  <w:noProof/>
                  <w:sz w:val="20"/>
                </w:rPr>
                <w:t xml:space="preserve"> </w:t>
              </w:r>
              <w:r w:rsidR="003A1926" w:rsidRPr="003A1926">
                <w:rPr>
                  <w:i/>
                  <w:iCs/>
                  <w:noProof/>
                  <w:sz w:val="20"/>
                </w:rPr>
                <w:t xml:space="preserve">Permendikbud no 22 tahun 2016 Tentang Standar Proses Pendidikan dan Menengah. </w:t>
              </w:r>
              <w:r w:rsidR="003A1926" w:rsidRPr="003A1926">
                <w:rPr>
                  <w:noProof/>
                  <w:sz w:val="20"/>
                </w:rPr>
                <w:t>Jakarta : Kemendikbud, 2016.</w:t>
              </w:r>
            </w:p>
            <w:p w:rsidR="003A1926" w:rsidRPr="003A1926" w:rsidRDefault="001A21E1" w:rsidP="003A1926">
              <w:pPr>
                <w:pStyle w:val="Bibliography"/>
                <w:spacing w:line="240" w:lineRule="auto"/>
                <w:jc w:val="both"/>
                <w:rPr>
                  <w:noProof/>
                  <w:sz w:val="20"/>
                </w:rPr>
              </w:pPr>
              <w:r>
                <w:rPr>
                  <w:noProof/>
                  <w:sz w:val="20"/>
                </w:rPr>
                <w:lastRenderedPageBreak/>
                <w:t>[</w:t>
              </w:r>
              <w:r w:rsidR="003A1926" w:rsidRPr="003A1926">
                <w:rPr>
                  <w:noProof/>
                  <w:sz w:val="20"/>
                </w:rPr>
                <w:t>2</w:t>
              </w:r>
              <w:r>
                <w:rPr>
                  <w:noProof/>
                  <w:sz w:val="20"/>
                </w:rPr>
                <w:t>]</w:t>
              </w:r>
              <w:r w:rsidR="003A1926" w:rsidRPr="003A1926">
                <w:rPr>
                  <w:noProof/>
                  <w:sz w:val="20"/>
                </w:rPr>
                <w:t xml:space="preserve">. </w:t>
              </w:r>
              <w:r w:rsidR="003A1926" w:rsidRPr="003A1926">
                <w:rPr>
                  <w:b/>
                  <w:bCs/>
                  <w:noProof/>
                  <w:sz w:val="20"/>
                </w:rPr>
                <w:t>Suprayekti.</w:t>
              </w:r>
              <w:r w:rsidR="003A1926" w:rsidRPr="003A1926">
                <w:rPr>
                  <w:noProof/>
                  <w:sz w:val="20"/>
                </w:rPr>
                <w:t xml:space="preserve"> </w:t>
              </w:r>
              <w:r w:rsidR="003A1926" w:rsidRPr="003A1926">
                <w:rPr>
                  <w:i/>
                  <w:iCs/>
                  <w:noProof/>
                  <w:sz w:val="20"/>
                </w:rPr>
                <w:t xml:space="preserve">Interaksi Belajar Mengajar. </w:t>
              </w:r>
              <w:r w:rsidR="003A1926" w:rsidRPr="003A1926">
                <w:rPr>
                  <w:noProof/>
                  <w:sz w:val="20"/>
                </w:rPr>
                <w:t>Jakarta : Depdiknas Dirjen Dikdas dan Menengah Direktorat Tenaga Kependidikan, 2003.</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3</w:t>
              </w:r>
              <w:r>
                <w:rPr>
                  <w:noProof/>
                  <w:sz w:val="20"/>
                </w:rPr>
                <w:t>]</w:t>
              </w:r>
              <w:r w:rsidR="003A1926" w:rsidRPr="003A1926">
                <w:rPr>
                  <w:noProof/>
                  <w:sz w:val="20"/>
                </w:rPr>
                <w:t xml:space="preserve">. </w:t>
              </w:r>
              <w:r w:rsidR="003A1926" w:rsidRPr="003A1926">
                <w:rPr>
                  <w:b/>
                  <w:bCs/>
                  <w:noProof/>
                  <w:sz w:val="20"/>
                </w:rPr>
                <w:t>Supriyono, Koes H.</w:t>
              </w:r>
              <w:r w:rsidR="003A1926" w:rsidRPr="003A1926">
                <w:rPr>
                  <w:noProof/>
                  <w:sz w:val="20"/>
                </w:rPr>
                <w:t xml:space="preserve"> </w:t>
              </w:r>
              <w:r w:rsidR="003A1926" w:rsidRPr="003A1926">
                <w:rPr>
                  <w:i/>
                  <w:iCs/>
                  <w:noProof/>
                  <w:sz w:val="20"/>
                </w:rPr>
                <w:t xml:space="preserve">Strategi Pembelajaran Fisika. </w:t>
              </w:r>
              <w:r w:rsidR="003A1926" w:rsidRPr="003A1926">
                <w:rPr>
                  <w:noProof/>
                  <w:sz w:val="20"/>
                </w:rPr>
                <w:t>Malang : Jurusan Fisika FMIPA Universitas Negeri Malang, 2003.</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4</w:t>
              </w:r>
              <w:r>
                <w:rPr>
                  <w:noProof/>
                  <w:sz w:val="20"/>
                </w:rPr>
                <w:t>]</w:t>
              </w:r>
              <w:r w:rsidR="003A1926" w:rsidRPr="003A1926">
                <w:rPr>
                  <w:noProof/>
                  <w:sz w:val="20"/>
                </w:rPr>
                <w:t xml:space="preserve">. </w:t>
              </w:r>
              <w:r w:rsidR="003A1926" w:rsidRPr="003A1926">
                <w:rPr>
                  <w:b/>
                  <w:bCs/>
                  <w:noProof/>
                  <w:sz w:val="20"/>
                </w:rPr>
                <w:t>Suparno.</w:t>
              </w:r>
              <w:r w:rsidR="003A1926" w:rsidRPr="003A1926">
                <w:rPr>
                  <w:noProof/>
                  <w:sz w:val="20"/>
                </w:rPr>
                <w:t xml:space="preserve"> </w:t>
              </w:r>
              <w:r w:rsidR="003A1926" w:rsidRPr="003A1926">
                <w:rPr>
                  <w:i/>
                  <w:iCs/>
                  <w:noProof/>
                  <w:sz w:val="20"/>
                </w:rPr>
                <w:t xml:space="preserve">Metodologi Pembelajaran Fisika. </w:t>
              </w:r>
              <w:r w:rsidR="003A1926" w:rsidRPr="003A1926">
                <w:rPr>
                  <w:noProof/>
                  <w:sz w:val="20"/>
                </w:rPr>
                <w:t>Yogyakarta : Universitas Sanata Dharma, 2017.</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5</w:t>
              </w:r>
              <w:r>
                <w:rPr>
                  <w:noProof/>
                  <w:sz w:val="20"/>
                </w:rPr>
                <w:t>]</w:t>
              </w:r>
              <w:r w:rsidR="003A1926" w:rsidRPr="003A1926">
                <w:rPr>
                  <w:noProof/>
                  <w:sz w:val="20"/>
                </w:rPr>
                <w:t xml:space="preserve">. </w:t>
              </w:r>
              <w:r w:rsidR="003A1926" w:rsidRPr="003A1926">
                <w:rPr>
                  <w:b/>
                  <w:bCs/>
                  <w:noProof/>
                  <w:sz w:val="20"/>
                </w:rPr>
                <w:t>Yudi, Munandi.</w:t>
              </w:r>
              <w:r w:rsidR="003A1926" w:rsidRPr="003A1926">
                <w:rPr>
                  <w:noProof/>
                  <w:sz w:val="20"/>
                </w:rPr>
                <w:t xml:space="preserve"> </w:t>
              </w:r>
              <w:r w:rsidR="003A1926" w:rsidRPr="003A1926">
                <w:rPr>
                  <w:i/>
                  <w:iCs/>
                  <w:noProof/>
                  <w:sz w:val="20"/>
                </w:rPr>
                <w:t xml:space="preserve">Media Pembelajaran Sebuah Pendekatan Baru. </w:t>
              </w:r>
              <w:r w:rsidR="003A1926" w:rsidRPr="003A1926">
                <w:rPr>
                  <w:noProof/>
                  <w:sz w:val="20"/>
                </w:rPr>
                <w:t>Jakarta : GP Press Group, 2013.</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6</w:t>
              </w:r>
              <w:r>
                <w:rPr>
                  <w:noProof/>
                  <w:sz w:val="20"/>
                </w:rPr>
                <w:t>]</w:t>
              </w:r>
              <w:r w:rsidR="003A1926" w:rsidRPr="003A1926">
                <w:rPr>
                  <w:noProof/>
                  <w:sz w:val="20"/>
                </w:rPr>
                <w:t xml:space="preserve">. </w:t>
              </w:r>
              <w:r w:rsidR="003A1926" w:rsidRPr="003A1926">
                <w:rPr>
                  <w:b/>
                  <w:bCs/>
                  <w:noProof/>
                  <w:sz w:val="20"/>
                </w:rPr>
                <w:t>Kemendikbud.</w:t>
              </w:r>
              <w:r w:rsidR="003A1926" w:rsidRPr="003A1926">
                <w:rPr>
                  <w:noProof/>
                  <w:sz w:val="20"/>
                </w:rPr>
                <w:t xml:space="preserve"> </w:t>
              </w:r>
              <w:r w:rsidR="003A1926" w:rsidRPr="003A1926">
                <w:rPr>
                  <w:i/>
                  <w:iCs/>
                  <w:noProof/>
                  <w:sz w:val="20"/>
                </w:rPr>
                <w:t xml:space="preserve">Modul Guru Pembelajar Mata Pelajaran Fisika Sekolah Menengah Atas (SMA). </w:t>
              </w:r>
              <w:r w:rsidR="003A1926" w:rsidRPr="003A1926">
                <w:rPr>
                  <w:noProof/>
                  <w:sz w:val="20"/>
                </w:rPr>
                <w:t>Jakarta : Direktorat Jenderal Guru dan Tenaga Kependidikan, 2016.</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7</w:t>
              </w:r>
              <w:r>
                <w:rPr>
                  <w:noProof/>
                  <w:sz w:val="20"/>
                </w:rPr>
                <w:t>]</w:t>
              </w:r>
              <w:r w:rsidR="003A1926" w:rsidRPr="003A1926">
                <w:rPr>
                  <w:noProof/>
                  <w:sz w:val="20"/>
                </w:rPr>
                <w:t xml:space="preserve">. </w:t>
              </w:r>
              <w:r w:rsidR="003A1926" w:rsidRPr="003A1926">
                <w:rPr>
                  <w:i/>
                  <w:iCs/>
                  <w:noProof/>
                  <w:sz w:val="20"/>
                </w:rPr>
                <w:t xml:space="preserve">Analisis kebutuhan siswa terhadap pembelajaran fisika berbasis inkuiri di sekolah menengah atas. </w:t>
              </w:r>
              <w:r w:rsidR="003A1926" w:rsidRPr="003A1926">
                <w:rPr>
                  <w:b/>
                  <w:bCs/>
                  <w:noProof/>
                  <w:sz w:val="20"/>
                </w:rPr>
                <w:t>Sa'diyah, Halimatus.</w:t>
              </w:r>
              <w:r w:rsidR="003A1926" w:rsidRPr="003A1926">
                <w:rPr>
                  <w:noProof/>
                  <w:sz w:val="20"/>
                </w:rPr>
                <w:t xml:space="preserve"> Madiun : SEMINAR NASIONAL PENDIDIKAN FISIKA III, 2017. ISSN : 2527-6670.</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8</w:t>
              </w:r>
              <w:r>
                <w:rPr>
                  <w:noProof/>
                  <w:sz w:val="20"/>
                </w:rPr>
                <w:t>]</w:t>
              </w:r>
              <w:r w:rsidR="003A1926" w:rsidRPr="003A1926">
                <w:rPr>
                  <w:noProof/>
                  <w:sz w:val="20"/>
                </w:rPr>
                <w:t xml:space="preserve">. </w:t>
              </w:r>
              <w:r w:rsidR="003A1926" w:rsidRPr="003A1926">
                <w:rPr>
                  <w:i/>
                  <w:iCs/>
                  <w:noProof/>
                  <w:sz w:val="20"/>
                </w:rPr>
                <w:t xml:space="preserve">When Feedback Harms and Collaboration Helps in Computer Simulation Environments: An Expertise Reversal Effect. </w:t>
              </w:r>
              <w:r w:rsidR="003A1926" w:rsidRPr="003A1926">
                <w:rPr>
                  <w:b/>
                  <w:bCs/>
                  <w:noProof/>
                  <w:sz w:val="20"/>
                </w:rPr>
                <w:t>Nihalani, P.K., Mayrath, M. &amp; Robinson, D.H.</w:t>
              </w:r>
              <w:r w:rsidR="003A1926" w:rsidRPr="003A1926">
                <w:rPr>
                  <w:noProof/>
                  <w:sz w:val="20"/>
                </w:rPr>
                <w:t xml:space="preserve"> s.l. : Journal of Educational Psychology, 2011, Vol. 103 (4).</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9</w:t>
              </w:r>
              <w:r>
                <w:rPr>
                  <w:noProof/>
                  <w:sz w:val="20"/>
                </w:rPr>
                <w:t>]</w:t>
              </w:r>
              <w:r w:rsidR="003A1926" w:rsidRPr="003A1926">
                <w:rPr>
                  <w:noProof/>
                  <w:sz w:val="20"/>
                </w:rPr>
                <w:t xml:space="preserve">. </w:t>
              </w:r>
              <w:r w:rsidR="003A1926" w:rsidRPr="003A1926">
                <w:rPr>
                  <w:i/>
                  <w:iCs/>
                  <w:noProof/>
                  <w:sz w:val="20"/>
                </w:rPr>
                <w:t xml:space="preserve">Interactive Learning Multimedia Based Microsoft Excel on The Temperature and Heat. </w:t>
              </w:r>
              <w:r w:rsidR="003A1926" w:rsidRPr="003A1926">
                <w:rPr>
                  <w:b/>
                  <w:bCs/>
                  <w:noProof/>
                  <w:sz w:val="20"/>
                </w:rPr>
                <w:t>Astuti, I. A. D., &amp; Bhakti, Y. B.</w:t>
              </w:r>
              <w:r w:rsidR="003A1926" w:rsidRPr="003A1926">
                <w:rPr>
                  <w:noProof/>
                  <w:sz w:val="20"/>
                </w:rPr>
                <w:t xml:space="preserve"> s.l. : Unnes Science Education Journal, 2018, Vol. 7 (1).</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10</w:t>
              </w:r>
              <w:r>
                <w:rPr>
                  <w:noProof/>
                  <w:sz w:val="20"/>
                </w:rPr>
                <w:t>]</w:t>
              </w:r>
              <w:r w:rsidR="003A1926" w:rsidRPr="003A1926">
                <w:rPr>
                  <w:noProof/>
                  <w:sz w:val="20"/>
                </w:rPr>
                <w:t xml:space="preserve">. </w:t>
              </w:r>
              <w:r w:rsidR="003A1926" w:rsidRPr="003A1926">
                <w:rPr>
                  <w:i/>
                  <w:iCs/>
                  <w:noProof/>
                  <w:sz w:val="20"/>
                </w:rPr>
                <w:t xml:space="preserve">Media Pembelajaran Inovatif Berbantuan Android Pada Materi Fisika Suhu dan Kalor Untuk Peserta Didik SMA. </w:t>
              </w:r>
              <w:r w:rsidR="003A1926" w:rsidRPr="003A1926">
                <w:rPr>
                  <w:b/>
                  <w:bCs/>
                  <w:noProof/>
                  <w:sz w:val="20"/>
                </w:rPr>
                <w:t>Mardiani, Nani and Kuswanto, Heru.</w:t>
              </w:r>
              <w:r w:rsidR="003A1926" w:rsidRPr="003A1926">
                <w:rPr>
                  <w:noProof/>
                  <w:sz w:val="20"/>
                </w:rPr>
                <w:t xml:space="preserve"> Yogyakarta : PROSIDING SNIPS 2016, 2016. ISBN: 978-602-61045-0-2.</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11</w:t>
              </w:r>
              <w:r>
                <w:rPr>
                  <w:noProof/>
                  <w:sz w:val="20"/>
                </w:rPr>
                <w:t>]</w:t>
              </w:r>
              <w:r w:rsidR="003A1926" w:rsidRPr="003A1926">
                <w:rPr>
                  <w:noProof/>
                  <w:sz w:val="20"/>
                </w:rPr>
                <w:t xml:space="preserve">. </w:t>
              </w:r>
              <w:r w:rsidR="003A1926" w:rsidRPr="003A1926">
                <w:rPr>
                  <w:i/>
                  <w:iCs/>
                  <w:noProof/>
                  <w:sz w:val="20"/>
                </w:rPr>
                <w:t xml:space="preserve">Model Multimedia Interaktif Berbasis Gaya Belajar Untuk Meningkatkan Penguasaan. </w:t>
              </w:r>
              <w:r w:rsidR="003A1926" w:rsidRPr="003A1926">
                <w:rPr>
                  <w:b/>
                  <w:bCs/>
                  <w:noProof/>
                  <w:sz w:val="20"/>
                </w:rPr>
                <w:t>Wiyono, K., Setiawan, A., &amp; Paulus, C. T.</w:t>
              </w:r>
              <w:r w:rsidR="003A1926" w:rsidRPr="003A1926">
                <w:rPr>
                  <w:noProof/>
                  <w:sz w:val="20"/>
                </w:rPr>
                <w:t xml:space="preserve"> s.l. : Jurnal Pendidikan Fisika Indonesia, 2012.</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12</w:t>
              </w:r>
              <w:r>
                <w:rPr>
                  <w:noProof/>
                  <w:sz w:val="20"/>
                </w:rPr>
                <w:t>]</w:t>
              </w:r>
              <w:r w:rsidR="003A1926" w:rsidRPr="003A1926">
                <w:rPr>
                  <w:noProof/>
                  <w:sz w:val="20"/>
                </w:rPr>
                <w:t xml:space="preserve">. </w:t>
              </w:r>
              <w:r w:rsidR="003A1926" w:rsidRPr="003A1926">
                <w:rPr>
                  <w:b/>
                  <w:bCs/>
                  <w:noProof/>
                  <w:sz w:val="20"/>
                </w:rPr>
                <w:t>Branch, R. M.</w:t>
              </w:r>
              <w:r w:rsidR="003A1926" w:rsidRPr="003A1926">
                <w:rPr>
                  <w:noProof/>
                  <w:sz w:val="20"/>
                </w:rPr>
                <w:t xml:space="preserve"> </w:t>
              </w:r>
              <w:r w:rsidR="003A1926" w:rsidRPr="003A1926">
                <w:rPr>
                  <w:i/>
                  <w:iCs/>
                  <w:noProof/>
                  <w:sz w:val="20"/>
                </w:rPr>
                <w:t xml:space="preserve">Instructional Design-The ADDIE Approach. </w:t>
              </w:r>
              <w:r w:rsidR="003A1926" w:rsidRPr="003A1926">
                <w:rPr>
                  <w:noProof/>
                  <w:sz w:val="20"/>
                </w:rPr>
                <w:t>New York : Springer, 2009.</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13</w:t>
              </w:r>
              <w:r>
                <w:rPr>
                  <w:noProof/>
                  <w:sz w:val="20"/>
                </w:rPr>
                <w:t>]</w:t>
              </w:r>
              <w:r w:rsidR="003A1926" w:rsidRPr="003A1926">
                <w:rPr>
                  <w:noProof/>
                  <w:sz w:val="20"/>
                </w:rPr>
                <w:t xml:space="preserve">. </w:t>
              </w:r>
              <w:r w:rsidR="003A1926" w:rsidRPr="003A1926">
                <w:rPr>
                  <w:b/>
                  <w:bCs/>
                  <w:noProof/>
                  <w:sz w:val="20"/>
                </w:rPr>
                <w:t>Muhson, Ali.</w:t>
              </w:r>
              <w:r w:rsidR="003A1926" w:rsidRPr="003A1926">
                <w:rPr>
                  <w:noProof/>
                  <w:sz w:val="20"/>
                </w:rPr>
                <w:t xml:space="preserve"> </w:t>
              </w:r>
              <w:r w:rsidR="003A1926" w:rsidRPr="003A1926">
                <w:rPr>
                  <w:i/>
                  <w:iCs/>
                  <w:noProof/>
                  <w:sz w:val="20"/>
                </w:rPr>
                <w:t xml:space="preserve">Teknik Analisis Kuantitatif. </w:t>
              </w:r>
              <w:r w:rsidR="003A1926" w:rsidRPr="003A1926">
                <w:rPr>
                  <w:noProof/>
                  <w:sz w:val="20"/>
                </w:rPr>
                <w:t>Yogyakarta : Universitas Negeri Yogyakarta, 2006.</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14</w:t>
              </w:r>
              <w:r>
                <w:rPr>
                  <w:noProof/>
                  <w:sz w:val="20"/>
                </w:rPr>
                <w:t>]</w:t>
              </w:r>
              <w:r w:rsidR="003A1926" w:rsidRPr="003A1926">
                <w:rPr>
                  <w:noProof/>
                  <w:sz w:val="20"/>
                </w:rPr>
                <w:t xml:space="preserve">. </w:t>
              </w:r>
              <w:r w:rsidR="003A1926" w:rsidRPr="003A1926">
                <w:rPr>
                  <w:b/>
                  <w:bCs/>
                  <w:noProof/>
                  <w:sz w:val="20"/>
                </w:rPr>
                <w:t>Suharsimi, Arikunto.</w:t>
              </w:r>
              <w:r w:rsidR="003A1926" w:rsidRPr="003A1926">
                <w:rPr>
                  <w:noProof/>
                  <w:sz w:val="20"/>
                </w:rPr>
                <w:t xml:space="preserve"> </w:t>
              </w:r>
              <w:r w:rsidR="003A1926" w:rsidRPr="003A1926">
                <w:rPr>
                  <w:i/>
                  <w:iCs/>
                  <w:noProof/>
                  <w:sz w:val="20"/>
                </w:rPr>
                <w:t xml:space="preserve">Prosedur Penelitian Suatu Pendekatan Praktik. </w:t>
              </w:r>
              <w:r w:rsidR="003A1926" w:rsidRPr="003A1926">
                <w:rPr>
                  <w:noProof/>
                  <w:sz w:val="20"/>
                </w:rPr>
                <w:t>Jakarta : Rineka Cipta, 2010.</w:t>
              </w:r>
            </w:p>
            <w:p w:rsidR="003A1926" w:rsidRPr="003A1926" w:rsidRDefault="001A21E1" w:rsidP="003A1926">
              <w:pPr>
                <w:pStyle w:val="Bibliography"/>
                <w:spacing w:line="240" w:lineRule="auto"/>
                <w:jc w:val="both"/>
                <w:rPr>
                  <w:noProof/>
                  <w:sz w:val="20"/>
                </w:rPr>
              </w:pPr>
              <w:r>
                <w:rPr>
                  <w:noProof/>
                  <w:sz w:val="20"/>
                </w:rPr>
                <w:t>[</w:t>
              </w:r>
              <w:r w:rsidR="003A1926" w:rsidRPr="003A1926">
                <w:rPr>
                  <w:noProof/>
                  <w:sz w:val="20"/>
                </w:rPr>
                <w:t>15</w:t>
              </w:r>
              <w:r>
                <w:rPr>
                  <w:noProof/>
                  <w:sz w:val="20"/>
                </w:rPr>
                <w:t>]</w:t>
              </w:r>
              <w:r w:rsidR="003A1926" w:rsidRPr="003A1926">
                <w:rPr>
                  <w:noProof/>
                  <w:sz w:val="20"/>
                </w:rPr>
                <w:t xml:space="preserve">. </w:t>
              </w:r>
              <w:r w:rsidR="003A1926" w:rsidRPr="003A1926">
                <w:rPr>
                  <w:b/>
                  <w:bCs/>
                  <w:noProof/>
                  <w:sz w:val="20"/>
                </w:rPr>
                <w:t>Riduwan.</w:t>
              </w:r>
              <w:r w:rsidR="003A1926" w:rsidRPr="003A1926">
                <w:rPr>
                  <w:noProof/>
                  <w:sz w:val="20"/>
                </w:rPr>
                <w:t xml:space="preserve"> </w:t>
              </w:r>
              <w:r w:rsidR="003A1926" w:rsidRPr="003A1926">
                <w:rPr>
                  <w:i/>
                  <w:iCs/>
                  <w:noProof/>
                  <w:sz w:val="20"/>
                </w:rPr>
                <w:t xml:space="preserve">Dasar-Dasar Statistika. </w:t>
              </w:r>
              <w:r w:rsidR="003A1926" w:rsidRPr="003A1926">
                <w:rPr>
                  <w:noProof/>
                  <w:sz w:val="20"/>
                </w:rPr>
                <w:t>Bandung : Alfabeta, 2015.</w:t>
              </w:r>
            </w:p>
            <w:p w:rsidR="003A1926" w:rsidRDefault="003A1926" w:rsidP="003A1926">
              <w:pPr>
                <w:spacing w:line="240" w:lineRule="auto"/>
                <w:jc w:val="both"/>
              </w:pPr>
              <w:r w:rsidRPr="003A1926">
                <w:rPr>
                  <w:b/>
                  <w:bCs/>
                  <w:noProof/>
                  <w:sz w:val="20"/>
                </w:rPr>
                <w:fldChar w:fldCharType="end"/>
              </w:r>
            </w:p>
          </w:sdtContent>
        </w:sdt>
      </w:sdtContent>
    </w:sdt>
    <w:p w:rsidR="004B3441" w:rsidRDefault="004B3441" w:rsidP="007E617B">
      <w:pPr>
        <w:spacing w:after="0" w:line="240" w:lineRule="auto"/>
        <w:rPr>
          <w:rFonts w:cs="Times New Roman"/>
          <w:sz w:val="20"/>
          <w:szCs w:val="20"/>
        </w:rPr>
      </w:pPr>
    </w:p>
    <w:p w:rsidR="004B3441" w:rsidRDefault="004B3441" w:rsidP="00CA2957">
      <w:pPr>
        <w:spacing w:after="0" w:line="240" w:lineRule="auto"/>
        <w:jc w:val="both"/>
        <w:rPr>
          <w:rFonts w:cs="Times New Roman"/>
          <w:sz w:val="20"/>
          <w:szCs w:val="20"/>
        </w:rPr>
      </w:pPr>
    </w:p>
    <w:p w:rsidR="004B3441" w:rsidRDefault="004B3441" w:rsidP="007E617B">
      <w:pPr>
        <w:spacing w:after="0" w:line="240" w:lineRule="auto"/>
        <w:rPr>
          <w:rFonts w:cs="Times New Roman"/>
          <w:sz w:val="20"/>
          <w:szCs w:val="20"/>
        </w:rPr>
      </w:pPr>
    </w:p>
    <w:p w:rsidR="004B3441" w:rsidRDefault="004B3441" w:rsidP="007E617B">
      <w:pPr>
        <w:spacing w:after="0" w:line="240" w:lineRule="auto"/>
        <w:rPr>
          <w:rFonts w:cs="Times New Roman"/>
          <w:sz w:val="20"/>
          <w:szCs w:val="20"/>
        </w:rPr>
      </w:pPr>
    </w:p>
    <w:p w:rsidR="004B3441" w:rsidRPr="004B3441" w:rsidRDefault="004B3441" w:rsidP="007E617B">
      <w:pPr>
        <w:spacing w:after="0" w:line="240" w:lineRule="auto"/>
        <w:rPr>
          <w:rFonts w:cs="Times New Roman"/>
          <w:sz w:val="20"/>
          <w:szCs w:val="20"/>
        </w:rPr>
      </w:pPr>
    </w:p>
    <w:sectPr w:rsidR="004B3441" w:rsidRPr="004B3441"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03A" w:rsidRDefault="00DD603A" w:rsidP="00691A8F">
      <w:pPr>
        <w:spacing w:after="0" w:line="240" w:lineRule="auto"/>
      </w:pPr>
      <w:r>
        <w:separator/>
      </w:r>
    </w:p>
  </w:endnote>
  <w:endnote w:type="continuationSeparator" w:id="0">
    <w:p w:rsidR="00DD603A" w:rsidRDefault="00DD603A"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New Roman+FPEF">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691A8F" w:rsidRDefault="00E824D3">
        <w:pPr>
          <w:pStyle w:val="Footer"/>
          <w:jc w:val="center"/>
        </w:pPr>
        <w:r>
          <w:fldChar w:fldCharType="begin"/>
        </w:r>
        <w:r w:rsidR="00691A8F">
          <w:instrText xml:space="preserve"> PAGE   \* MERGEFORMAT </w:instrText>
        </w:r>
        <w:r>
          <w:fldChar w:fldCharType="separate"/>
        </w:r>
        <w:r w:rsidR="00EF797C">
          <w:rPr>
            <w:noProof/>
          </w:rPr>
          <w:t>2</w:t>
        </w:r>
        <w:r>
          <w:rPr>
            <w:noProof/>
          </w:rPr>
          <w:fldChar w:fldCharType="end"/>
        </w:r>
      </w:p>
    </w:sdtContent>
  </w:sdt>
  <w:p w:rsidR="00691A8F" w:rsidRDefault="00691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691A8F" w:rsidRDefault="00E824D3">
        <w:pPr>
          <w:pStyle w:val="Footer"/>
          <w:jc w:val="center"/>
        </w:pPr>
        <w:r>
          <w:fldChar w:fldCharType="begin"/>
        </w:r>
        <w:r w:rsidR="00691A8F">
          <w:instrText xml:space="preserve"> PAGE   \* MERGEFORMAT </w:instrText>
        </w:r>
        <w:r>
          <w:fldChar w:fldCharType="separate"/>
        </w:r>
        <w:r w:rsidR="00EF797C">
          <w:rPr>
            <w:noProof/>
          </w:rPr>
          <w:t>1</w:t>
        </w:r>
        <w:r>
          <w:rPr>
            <w:noProof/>
          </w:rPr>
          <w:fldChar w:fldCharType="end"/>
        </w:r>
      </w:p>
    </w:sdtContent>
  </w:sdt>
  <w:p w:rsidR="00691A8F" w:rsidRDefault="00691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03A" w:rsidRDefault="00DD603A" w:rsidP="00691A8F">
      <w:pPr>
        <w:spacing w:after="0" w:line="240" w:lineRule="auto"/>
      </w:pPr>
      <w:r>
        <w:separator/>
      </w:r>
    </w:p>
  </w:footnote>
  <w:footnote w:type="continuationSeparator" w:id="0">
    <w:p w:rsidR="00DD603A" w:rsidRDefault="00DD603A"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2E25"/>
    <w:multiLevelType w:val="hybridMultilevel"/>
    <w:tmpl w:val="D118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34687"/>
    <w:multiLevelType w:val="hybridMultilevel"/>
    <w:tmpl w:val="F8AA482A"/>
    <w:lvl w:ilvl="0" w:tplc="FF5C2B3C">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5BA0964"/>
    <w:multiLevelType w:val="hybridMultilevel"/>
    <w:tmpl w:val="EB70C37A"/>
    <w:lvl w:ilvl="0" w:tplc="72DA9BC2">
      <w:start w:val="1"/>
      <w:numFmt w:val="lowerLetter"/>
      <w:lvlText w:val="%1."/>
      <w:lvlJc w:val="left"/>
      <w:pPr>
        <w:ind w:left="1440" w:hanging="360"/>
      </w:pPr>
      <w:rPr>
        <w:rFonts w:ascii="Times New Roman+FPEF" w:hAnsi="Times New Roman+FPEF" w:cstheme="minorBidi" w:hint="default"/>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070361"/>
    <w:multiLevelType w:val="hybridMultilevel"/>
    <w:tmpl w:val="421EF664"/>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A3C19"/>
    <w:multiLevelType w:val="hybridMultilevel"/>
    <w:tmpl w:val="AE6E24EE"/>
    <w:lvl w:ilvl="0" w:tplc="4A1A2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780435"/>
    <w:multiLevelType w:val="hybridMultilevel"/>
    <w:tmpl w:val="3B2C6C02"/>
    <w:lvl w:ilvl="0" w:tplc="322E7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E25D7"/>
    <w:multiLevelType w:val="hybridMultilevel"/>
    <w:tmpl w:val="3442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426C75"/>
    <w:multiLevelType w:val="hybridMultilevel"/>
    <w:tmpl w:val="613EDE1A"/>
    <w:lvl w:ilvl="0" w:tplc="38069D7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54410BFD"/>
    <w:multiLevelType w:val="hybridMultilevel"/>
    <w:tmpl w:val="7E5AA608"/>
    <w:lvl w:ilvl="0" w:tplc="AEE884E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61E26884"/>
    <w:multiLevelType w:val="hybridMultilevel"/>
    <w:tmpl w:val="15605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672D34"/>
    <w:multiLevelType w:val="hybridMultilevel"/>
    <w:tmpl w:val="D6007210"/>
    <w:lvl w:ilvl="0" w:tplc="44527F96">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4B2103"/>
    <w:multiLevelType w:val="hybridMultilevel"/>
    <w:tmpl w:val="22B866B0"/>
    <w:lvl w:ilvl="0" w:tplc="862A7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530277"/>
    <w:multiLevelType w:val="hybridMultilevel"/>
    <w:tmpl w:val="546ADF2C"/>
    <w:lvl w:ilvl="0" w:tplc="04090015">
      <w:start w:val="1"/>
      <w:numFmt w:val="upperLetter"/>
      <w:lvlText w:val="%1."/>
      <w:lvlJc w:val="left"/>
      <w:pPr>
        <w:ind w:left="360" w:hanging="360"/>
      </w:pPr>
      <w:rPr>
        <w:rFonts w:hint="default"/>
      </w:rPr>
    </w:lvl>
    <w:lvl w:ilvl="1" w:tplc="04090011">
      <w:start w:val="1"/>
      <w:numFmt w:val="decimal"/>
      <w:lvlText w:val="%2)"/>
      <w:lvlJc w:val="left"/>
      <w:pPr>
        <w:ind w:left="1440" w:hanging="360"/>
      </w:pPr>
    </w:lvl>
    <w:lvl w:ilvl="2" w:tplc="70D073DE">
      <w:start w:val="10"/>
      <w:numFmt w:val="decimal"/>
      <w:lvlText w:val="%3"/>
      <w:lvlJc w:val="left"/>
      <w:pPr>
        <w:ind w:left="2340" w:hanging="360"/>
      </w:pPr>
      <w:rPr>
        <w:rFonts w:hint="default"/>
      </w:rPr>
    </w:lvl>
    <w:lvl w:ilvl="3" w:tplc="5EC0872E">
      <w:start w:val="1"/>
      <w:numFmt w:val="decimal"/>
      <w:lvlText w:val="%4."/>
      <w:lvlJc w:val="left"/>
      <w:pPr>
        <w:ind w:left="2880" w:hanging="360"/>
      </w:pPr>
      <w:rPr>
        <w:rFonts w:hint="default"/>
        <w:b w:val="0"/>
      </w:rPr>
    </w:lvl>
    <w:lvl w:ilvl="4" w:tplc="D0A25DC0">
      <w:start w:val="1"/>
      <w:numFmt w:val="decimal"/>
      <w:lvlText w:val="%5)"/>
      <w:lvlJc w:val="left"/>
      <w:pPr>
        <w:ind w:left="3600" w:hanging="360"/>
      </w:pPr>
      <w:rPr>
        <w:rFonts w:hint="default"/>
      </w:rPr>
    </w:lvl>
    <w:lvl w:ilvl="5" w:tplc="04090019">
      <w:start w:val="1"/>
      <w:numFmt w:val="lowerLetter"/>
      <w:lvlText w:val="%6."/>
      <w:lvlJc w:val="left"/>
      <w:pPr>
        <w:ind w:left="4500" w:hanging="360"/>
      </w:pPr>
      <w:rPr>
        <w:rFonts w:hint="default"/>
      </w:rPr>
    </w:lvl>
    <w:lvl w:ilvl="6" w:tplc="04090011">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5352F"/>
    <w:multiLevelType w:val="hybridMultilevel"/>
    <w:tmpl w:val="2B66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
  </w:num>
  <w:num w:numId="4">
    <w:abstractNumId w:val="9"/>
  </w:num>
  <w:num w:numId="5">
    <w:abstractNumId w:val="0"/>
  </w:num>
  <w:num w:numId="6">
    <w:abstractNumId w:val="11"/>
  </w:num>
  <w:num w:numId="7">
    <w:abstractNumId w:val="14"/>
  </w:num>
  <w:num w:numId="8">
    <w:abstractNumId w:val="8"/>
  </w:num>
  <w:num w:numId="9">
    <w:abstractNumId w:val="3"/>
  </w:num>
  <w:num w:numId="10">
    <w:abstractNumId w:val="13"/>
  </w:num>
  <w:num w:numId="11">
    <w:abstractNumId w:val="10"/>
  </w:num>
  <w:num w:numId="12">
    <w:abstractNumId w:val="6"/>
  </w:num>
  <w:num w:numId="13">
    <w:abstractNumId w:val="2"/>
  </w:num>
  <w:num w:numId="14">
    <w:abstractNumId w:val="5"/>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78"/>
    <w:rsid w:val="00032AD8"/>
    <w:rsid w:val="00081C04"/>
    <w:rsid w:val="000F2300"/>
    <w:rsid w:val="00101D56"/>
    <w:rsid w:val="001311AB"/>
    <w:rsid w:val="001369D3"/>
    <w:rsid w:val="00155D69"/>
    <w:rsid w:val="00161B29"/>
    <w:rsid w:val="0019673D"/>
    <w:rsid w:val="0019713F"/>
    <w:rsid w:val="001A21E1"/>
    <w:rsid w:val="001B69DE"/>
    <w:rsid w:val="001C4623"/>
    <w:rsid w:val="001C77BB"/>
    <w:rsid w:val="001F2AE0"/>
    <w:rsid w:val="001F5552"/>
    <w:rsid w:val="0022500A"/>
    <w:rsid w:val="002437F4"/>
    <w:rsid w:val="0029329D"/>
    <w:rsid w:val="002A05B7"/>
    <w:rsid w:val="002C233F"/>
    <w:rsid w:val="002F4E04"/>
    <w:rsid w:val="002F56CD"/>
    <w:rsid w:val="00304192"/>
    <w:rsid w:val="0031439F"/>
    <w:rsid w:val="00314B12"/>
    <w:rsid w:val="00340A3E"/>
    <w:rsid w:val="003538F8"/>
    <w:rsid w:val="00356BEF"/>
    <w:rsid w:val="003655BE"/>
    <w:rsid w:val="00372984"/>
    <w:rsid w:val="00392FF4"/>
    <w:rsid w:val="003A1926"/>
    <w:rsid w:val="003D3336"/>
    <w:rsid w:val="003E084D"/>
    <w:rsid w:val="00407754"/>
    <w:rsid w:val="00427CFA"/>
    <w:rsid w:val="004306A6"/>
    <w:rsid w:val="00454F30"/>
    <w:rsid w:val="0046484D"/>
    <w:rsid w:val="004B3441"/>
    <w:rsid w:val="004B3F4F"/>
    <w:rsid w:val="004C5EC9"/>
    <w:rsid w:val="004F4E6F"/>
    <w:rsid w:val="0051698A"/>
    <w:rsid w:val="005238D7"/>
    <w:rsid w:val="005315F1"/>
    <w:rsid w:val="00560A30"/>
    <w:rsid w:val="00581444"/>
    <w:rsid w:val="00585C59"/>
    <w:rsid w:val="00591836"/>
    <w:rsid w:val="00596043"/>
    <w:rsid w:val="005B1205"/>
    <w:rsid w:val="005D0D36"/>
    <w:rsid w:val="005F5C6C"/>
    <w:rsid w:val="00637600"/>
    <w:rsid w:val="0064474F"/>
    <w:rsid w:val="00674C5F"/>
    <w:rsid w:val="00691A8F"/>
    <w:rsid w:val="006C1851"/>
    <w:rsid w:val="006D2446"/>
    <w:rsid w:val="006D488F"/>
    <w:rsid w:val="006D4DB6"/>
    <w:rsid w:val="00703C87"/>
    <w:rsid w:val="00715FB6"/>
    <w:rsid w:val="00737085"/>
    <w:rsid w:val="00745778"/>
    <w:rsid w:val="0077297E"/>
    <w:rsid w:val="007D7A77"/>
    <w:rsid w:val="007E617B"/>
    <w:rsid w:val="007F0395"/>
    <w:rsid w:val="00816A24"/>
    <w:rsid w:val="0082008D"/>
    <w:rsid w:val="008275FB"/>
    <w:rsid w:val="008517F5"/>
    <w:rsid w:val="008721D4"/>
    <w:rsid w:val="008C68A0"/>
    <w:rsid w:val="008D087C"/>
    <w:rsid w:val="008D3318"/>
    <w:rsid w:val="008F70EE"/>
    <w:rsid w:val="009052C7"/>
    <w:rsid w:val="00905EDE"/>
    <w:rsid w:val="00916CCA"/>
    <w:rsid w:val="00924893"/>
    <w:rsid w:val="00927D49"/>
    <w:rsid w:val="00941430"/>
    <w:rsid w:val="00997D85"/>
    <w:rsid w:val="009A0CDE"/>
    <w:rsid w:val="00A1562B"/>
    <w:rsid w:val="00A6602C"/>
    <w:rsid w:val="00A750CA"/>
    <w:rsid w:val="00AA4A63"/>
    <w:rsid w:val="00AB3BBF"/>
    <w:rsid w:val="00AB498F"/>
    <w:rsid w:val="00AE17D0"/>
    <w:rsid w:val="00AE255C"/>
    <w:rsid w:val="00AE3778"/>
    <w:rsid w:val="00B216FC"/>
    <w:rsid w:val="00B57229"/>
    <w:rsid w:val="00B629C7"/>
    <w:rsid w:val="00B752F9"/>
    <w:rsid w:val="00BA57BB"/>
    <w:rsid w:val="00BD4209"/>
    <w:rsid w:val="00BD6B29"/>
    <w:rsid w:val="00BD6DCF"/>
    <w:rsid w:val="00BF32D1"/>
    <w:rsid w:val="00C120C3"/>
    <w:rsid w:val="00C24AB0"/>
    <w:rsid w:val="00C52883"/>
    <w:rsid w:val="00C82EFC"/>
    <w:rsid w:val="00C96E1A"/>
    <w:rsid w:val="00C97038"/>
    <w:rsid w:val="00CA2957"/>
    <w:rsid w:val="00CC1257"/>
    <w:rsid w:val="00CC2406"/>
    <w:rsid w:val="00CF5A1B"/>
    <w:rsid w:val="00D949E6"/>
    <w:rsid w:val="00DA77E8"/>
    <w:rsid w:val="00DC7C41"/>
    <w:rsid w:val="00DD603A"/>
    <w:rsid w:val="00E3704F"/>
    <w:rsid w:val="00E44E6D"/>
    <w:rsid w:val="00E80748"/>
    <w:rsid w:val="00E824D3"/>
    <w:rsid w:val="00EA2A32"/>
    <w:rsid w:val="00EB4337"/>
    <w:rsid w:val="00EB670E"/>
    <w:rsid w:val="00EC5F28"/>
    <w:rsid w:val="00EF797C"/>
    <w:rsid w:val="00F041F4"/>
    <w:rsid w:val="00F04560"/>
    <w:rsid w:val="00F2222E"/>
    <w:rsid w:val="00F224C7"/>
    <w:rsid w:val="00F23B4E"/>
    <w:rsid w:val="00F738D6"/>
    <w:rsid w:val="00F749E9"/>
    <w:rsid w:val="00FA45CF"/>
    <w:rsid w:val="00FB2352"/>
    <w:rsid w:val="00FC1EA7"/>
    <w:rsid w:val="00FF65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238D7"/>
    <w:pPr>
      <w:keepNext/>
      <w:keepLines/>
      <w:spacing w:before="200" w:after="0" w:line="276"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238D7"/>
    <w:pPr>
      <w:keepNext/>
      <w:keepLines/>
      <w:spacing w:before="200" w:after="0" w:line="276"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kepala 1,KEPALA 3,Body of text+1,Body of text+2,Body of text+3,List Paragraph11,Body of textCxSp,KEPALA 31,KEPALA 32,Body of text1,kepala 11,List Paragraph12,Body of text2,List Paragraph13,KEPALA 33,kepala 12,Lis,HEADING 1"/>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CF5A1B"/>
    <w:rPr>
      <w:color w:val="0563C1" w:themeColor="hyperlink"/>
      <w:u w:val="single"/>
    </w:rPr>
  </w:style>
  <w:style w:type="paragraph" w:styleId="Bibliography">
    <w:name w:val="Bibliography"/>
    <w:basedOn w:val="Normal"/>
    <w:next w:val="Normal"/>
    <w:uiPriority w:val="37"/>
    <w:unhideWhenUsed/>
    <w:rsid w:val="000F2300"/>
  </w:style>
  <w:style w:type="character" w:customStyle="1" w:styleId="ListParagraphChar">
    <w:name w:val="List Paragraph Char"/>
    <w:aliases w:val="Body of text Char,kepala 1 Char,KEPALA 3 Char,Body of text+1 Char,Body of text+2 Char,Body of text+3 Char,List Paragraph11 Char,Body of textCxSp Char,KEPALA 31 Char,KEPALA 32 Char,Body of text1 Char,kepala 11 Char,Body of text2 Char"/>
    <w:link w:val="ListParagraph"/>
    <w:uiPriority w:val="34"/>
    <w:qFormat/>
    <w:locked/>
    <w:rsid w:val="00C97038"/>
  </w:style>
  <w:style w:type="character" w:customStyle="1" w:styleId="Heading2Char">
    <w:name w:val="Heading 2 Char"/>
    <w:basedOn w:val="DefaultParagraphFont"/>
    <w:link w:val="Heading2"/>
    <w:uiPriority w:val="9"/>
    <w:rsid w:val="005238D7"/>
    <w:rPr>
      <w:rFonts w:eastAsiaTheme="majorEastAsia" w:cstheme="majorBidi"/>
      <w:b/>
      <w:bCs/>
      <w:szCs w:val="26"/>
    </w:rPr>
  </w:style>
  <w:style w:type="character" w:customStyle="1" w:styleId="Heading3Char">
    <w:name w:val="Heading 3 Char"/>
    <w:basedOn w:val="DefaultParagraphFont"/>
    <w:link w:val="Heading3"/>
    <w:uiPriority w:val="9"/>
    <w:rsid w:val="005238D7"/>
    <w:rPr>
      <w:rFonts w:eastAsiaTheme="majorEastAsia" w:cstheme="majorBidi"/>
      <w:b/>
      <w:bCs/>
    </w:rPr>
  </w:style>
  <w:style w:type="paragraph" w:styleId="HTMLPreformatted">
    <w:name w:val="HTML Preformatted"/>
    <w:basedOn w:val="Normal"/>
    <w:link w:val="HTMLPreformattedChar"/>
    <w:uiPriority w:val="99"/>
    <w:unhideWhenUsed/>
    <w:rsid w:val="00997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7D8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238D7"/>
    <w:pPr>
      <w:keepNext/>
      <w:keepLines/>
      <w:spacing w:before="200" w:after="0" w:line="276"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238D7"/>
    <w:pPr>
      <w:keepNext/>
      <w:keepLines/>
      <w:spacing w:before="200" w:after="0" w:line="276" w:lineRule="auto"/>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kepala 1,KEPALA 3,Body of text+1,Body of text+2,Body of text+3,List Paragraph11,Body of textCxSp,KEPALA 31,KEPALA 32,Body of text1,kepala 11,List Paragraph12,Body of text2,List Paragraph13,KEPALA 33,kepala 12,Lis,HEADING 1"/>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CF5A1B"/>
    <w:rPr>
      <w:color w:val="0563C1" w:themeColor="hyperlink"/>
      <w:u w:val="single"/>
    </w:rPr>
  </w:style>
  <w:style w:type="paragraph" w:styleId="Bibliography">
    <w:name w:val="Bibliography"/>
    <w:basedOn w:val="Normal"/>
    <w:next w:val="Normal"/>
    <w:uiPriority w:val="37"/>
    <w:unhideWhenUsed/>
    <w:rsid w:val="000F2300"/>
  </w:style>
  <w:style w:type="character" w:customStyle="1" w:styleId="ListParagraphChar">
    <w:name w:val="List Paragraph Char"/>
    <w:aliases w:val="Body of text Char,kepala 1 Char,KEPALA 3 Char,Body of text+1 Char,Body of text+2 Char,Body of text+3 Char,List Paragraph11 Char,Body of textCxSp Char,KEPALA 31 Char,KEPALA 32 Char,Body of text1 Char,kepala 11 Char,Body of text2 Char"/>
    <w:link w:val="ListParagraph"/>
    <w:uiPriority w:val="34"/>
    <w:qFormat/>
    <w:locked/>
    <w:rsid w:val="00C97038"/>
  </w:style>
  <w:style w:type="character" w:customStyle="1" w:styleId="Heading2Char">
    <w:name w:val="Heading 2 Char"/>
    <w:basedOn w:val="DefaultParagraphFont"/>
    <w:link w:val="Heading2"/>
    <w:uiPriority w:val="9"/>
    <w:rsid w:val="005238D7"/>
    <w:rPr>
      <w:rFonts w:eastAsiaTheme="majorEastAsia" w:cstheme="majorBidi"/>
      <w:b/>
      <w:bCs/>
      <w:szCs w:val="26"/>
    </w:rPr>
  </w:style>
  <w:style w:type="character" w:customStyle="1" w:styleId="Heading3Char">
    <w:name w:val="Heading 3 Char"/>
    <w:basedOn w:val="DefaultParagraphFont"/>
    <w:link w:val="Heading3"/>
    <w:uiPriority w:val="9"/>
    <w:rsid w:val="005238D7"/>
    <w:rPr>
      <w:rFonts w:eastAsiaTheme="majorEastAsia" w:cstheme="majorBidi"/>
      <w:b/>
      <w:bCs/>
    </w:rPr>
  </w:style>
  <w:style w:type="paragraph" w:styleId="HTMLPreformatted">
    <w:name w:val="HTML Preformatted"/>
    <w:basedOn w:val="Normal"/>
    <w:link w:val="HTMLPreformattedChar"/>
    <w:uiPriority w:val="99"/>
    <w:unhideWhenUsed/>
    <w:rsid w:val="00997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7D8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48114">
      <w:bodyDiv w:val="1"/>
      <w:marLeft w:val="0"/>
      <w:marRight w:val="0"/>
      <w:marTop w:val="0"/>
      <w:marBottom w:val="0"/>
      <w:divBdr>
        <w:top w:val="none" w:sz="0" w:space="0" w:color="auto"/>
        <w:left w:val="none" w:sz="0" w:space="0" w:color="auto"/>
        <w:bottom w:val="none" w:sz="0" w:space="0" w:color="auto"/>
        <w:right w:val="none" w:sz="0" w:space="0" w:color="auto"/>
      </w:divBdr>
      <w:divsChild>
        <w:div w:id="1056662664">
          <w:marLeft w:val="0"/>
          <w:marRight w:val="0"/>
          <w:marTop w:val="0"/>
          <w:marBottom w:val="0"/>
          <w:divBdr>
            <w:top w:val="none" w:sz="0" w:space="0" w:color="auto"/>
            <w:left w:val="none" w:sz="0" w:space="0" w:color="auto"/>
            <w:bottom w:val="none" w:sz="0" w:space="0" w:color="auto"/>
            <w:right w:val="none" w:sz="0" w:space="0" w:color="auto"/>
          </w:divBdr>
          <w:divsChild>
            <w:div w:id="1055007918">
              <w:marLeft w:val="0"/>
              <w:marRight w:val="0"/>
              <w:marTop w:val="0"/>
              <w:marBottom w:val="0"/>
              <w:divBdr>
                <w:top w:val="none" w:sz="0" w:space="0" w:color="auto"/>
                <w:left w:val="none" w:sz="0" w:space="0" w:color="auto"/>
                <w:bottom w:val="none" w:sz="0" w:space="0" w:color="auto"/>
                <w:right w:val="none" w:sz="0" w:space="0" w:color="auto"/>
              </w:divBdr>
              <w:divsChild>
                <w:div w:id="1400253645">
                  <w:marLeft w:val="-240"/>
                  <w:marRight w:val="-240"/>
                  <w:marTop w:val="0"/>
                  <w:marBottom w:val="0"/>
                  <w:divBdr>
                    <w:top w:val="none" w:sz="0" w:space="0" w:color="auto"/>
                    <w:left w:val="none" w:sz="0" w:space="0" w:color="auto"/>
                    <w:bottom w:val="none" w:sz="0" w:space="0" w:color="auto"/>
                    <w:right w:val="none" w:sz="0" w:space="0" w:color="auto"/>
                  </w:divBdr>
                  <w:divsChild>
                    <w:div w:id="1402095053">
                      <w:marLeft w:val="0"/>
                      <w:marRight w:val="0"/>
                      <w:marTop w:val="0"/>
                      <w:marBottom w:val="0"/>
                      <w:divBdr>
                        <w:top w:val="none" w:sz="0" w:space="0" w:color="auto"/>
                        <w:left w:val="none" w:sz="0" w:space="0" w:color="auto"/>
                        <w:bottom w:val="none" w:sz="0" w:space="0" w:color="auto"/>
                        <w:right w:val="none" w:sz="0" w:space="0" w:color="auto"/>
                      </w:divBdr>
                      <w:divsChild>
                        <w:div w:id="21152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hidayati@fmipa.unp.ac.id" TargetMode="Externa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4.xm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stiyed@fmipa.unp.ac.id" TargetMode="External"/><Relationship Id="rId24" Type="http://schemas.openxmlformats.org/officeDocument/2006/relationships/chart" Target="charts/chart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hart" Target="charts/chart7.xml"/><Relationship Id="rId28" Type="http://schemas.openxmlformats.org/officeDocument/2006/relationships/diagramLayout" Target="diagrams/layout1.xml"/><Relationship Id="rId10" Type="http://schemas.openxmlformats.org/officeDocument/2006/relationships/hyperlink" Target="mailto:afrizon@fmipa.unp.ac.id" TargetMode="External"/><Relationship Id="rId19" Type="http://schemas.openxmlformats.org/officeDocument/2006/relationships/chart" Target="charts/chart3.xml"/><Relationship Id="rId31"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hyperlink" Target="mailto:asmiputri96@gmail.com" TargetMode="External"/><Relationship Id="rId14" Type="http://schemas.openxmlformats.org/officeDocument/2006/relationships/footer" Target="footer1.xml"/><Relationship Id="rId22" Type="http://schemas.openxmlformats.org/officeDocument/2006/relationships/chart" Target="charts/chart6.xml"/><Relationship Id="rId27" Type="http://schemas.openxmlformats.org/officeDocument/2006/relationships/diagramData" Target="diagrams/data1.xml"/><Relationship Id="rId30"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Pillar%20Of%20Physic%20Education%20202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ASMI%20PUTRI\PROPOSAL%20PENELITIAN\ANALISIS%20ANGKET%20REV.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ASMI%20PUTRI\PROPOSAL%20PENELITIAN\ANALISIS%20ANGKET%20REV.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SMI%20PUTRI\PROPOSAL%20PENELITIAN\ANALISIS%20ANGKET%20RE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SMI%20PUTRI\PROPOSAL%20PENELITIAN\ANALISIS%20ANGKET%20REV.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SMI%20PUTRI\PROPOSAL%20PENELITIAN\ANALISIS%20ANGKET%20REV.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SMI%20PUTRI\PROPOSAL%20PENELITIAN\ANALISIS%20ANGKET%20REV.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SMI%20PUTRI\PROPOSAL%20PENELITIAN\ANALISIS%20ANGKET%20REV.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ASMI%20PUTRI\PROPOSAL%20PENELITIAN\ANALISIS%20ANGKET%20REV.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ASMI%20PUTRI\PROPOSAL%20PENELITIAN\ANALISIS%20ANGKET%20REV.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ASMI%20PUTRI\PROPOSAL%20PENELITIAN\ANALISIS%20ANGKET%20RE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invertIfNegative val="0"/>
          <c:val>
            <c:numRef>
              <c:f>Sheet1!$D$89:$H$89</c:f>
              <c:numCache>
                <c:formatCode>0%</c:formatCode>
                <c:ptCount val="5"/>
                <c:pt idx="0">
                  <c:v>0.91249999999999998</c:v>
                </c:pt>
                <c:pt idx="1">
                  <c:v>0.85</c:v>
                </c:pt>
                <c:pt idx="2">
                  <c:v>0.9375</c:v>
                </c:pt>
                <c:pt idx="3">
                  <c:v>0.46250000000000002</c:v>
                </c:pt>
                <c:pt idx="4">
                  <c:v>0.53749999999999998</c:v>
                </c:pt>
              </c:numCache>
            </c:numRef>
          </c:val>
        </c:ser>
        <c:dLbls>
          <c:dLblPos val="inEnd"/>
          <c:showLegendKey val="0"/>
          <c:showVal val="1"/>
          <c:showCatName val="0"/>
          <c:showSerName val="0"/>
          <c:showPercent val="0"/>
          <c:showBubbleSize val="0"/>
        </c:dLbls>
        <c:gapWidth val="150"/>
        <c:axId val="276294272"/>
        <c:axId val="277613952"/>
      </c:barChart>
      <c:catAx>
        <c:axId val="276294272"/>
        <c:scaling>
          <c:orientation val="minMax"/>
        </c:scaling>
        <c:delete val="0"/>
        <c:axPos val="b"/>
        <c:title>
          <c:tx>
            <c:rich>
              <a:bodyPr/>
              <a:lstStyle/>
              <a:p>
                <a:pPr>
                  <a:defRPr/>
                </a:pPr>
                <a:r>
                  <a:rPr lang="en-US" sz="1000">
                    <a:latin typeface="Times New Roman" pitchFamily="18" charset="0"/>
                    <a:cs typeface="Times New Roman" pitchFamily="18" charset="0"/>
                  </a:rPr>
                  <a:t>Pernyataan</a:t>
                </a:r>
                <a:endParaRPr lang="en-US" sz="900">
                  <a:latin typeface="Times New Roman" pitchFamily="18" charset="0"/>
                  <a:cs typeface="Times New Roman" pitchFamily="18" charset="0"/>
                </a:endParaRPr>
              </a:p>
            </c:rich>
          </c:tx>
          <c:overlay val="0"/>
        </c:title>
        <c:majorTickMark val="out"/>
        <c:minorTickMark val="none"/>
        <c:tickLblPos val="nextTo"/>
        <c:crossAx val="277613952"/>
        <c:crosses val="autoZero"/>
        <c:auto val="1"/>
        <c:lblAlgn val="ctr"/>
        <c:lblOffset val="100"/>
        <c:noMultiLvlLbl val="0"/>
      </c:catAx>
      <c:valAx>
        <c:axId val="277613952"/>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Persentase</a:t>
                </a:r>
              </a:p>
            </c:rich>
          </c:tx>
          <c:overlay val="0"/>
        </c:title>
        <c:numFmt formatCode="0%" sourceLinked="1"/>
        <c:majorTickMark val="out"/>
        <c:minorTickMark val="none"/>
        <c:tickLblPos val="nextTo"/>
        <c:crossAx val="276294272"/>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val>
            <c:numRef>
              <c:f>Sheet1!$D$162:$D$167</c:f>
              <c:numCache>
                <c:formatCode>0%</c:formatCode>
                <c:ptCount val="6"/>
                <c:pt idx="0">
                  <c:v>1</c:v>
                </c:pt>
                <c:pt idx="1">
                  <c:v>0</c:v>
                </c:pt>
                <c:pt idx="2">
                  <c:v>1</c:v>
                </c:pt>
                <c:pt idx="3">
                  <c:v>1</c:v>
                </c:pt>
                <c:pt idx="4">
                  <c:v>0</c:v>
                </c:pt>
                <c:pt idx="5">
                  <c:v>1</c:v>
                </c:pt>
              </c:numCache>
            </c:numRef>
          </c:val>
        </c:ser>
        <c:dLbls>
          <c:showLegendKey val="0"/>
          <c:showVal val="1"/>
          <c:showCatName val="0"/>
          <c:showSerName val="0"/>
          <c:showPercent val="0"/>
          <c:showBubbleSize val="0"/>
        </c:dLbls>
        <c:gapWidth val="150"/>
        <c:shape val="cylinder"/>
        <c:axId val="306879872"/>
        <c:axId val="306918912"/>
        <c:axId val="0"/>
      </c:bar3DChart>
      <c:catAx>
        <c:axId val="306879872"/>
        <c:scaling>
          <c:orientation val="minMax"/>
        </c:scaling>
        <c:delete val="0"/>
        <c:axPos val="l"/>
        <c:title>
          <c:tx>
            <c:rich>
              <a:bodyPr rot="-5400000" vert="horz"/>
              <a:lstStyle/>
              <a:p>
                <a:pPr>
                  <a:defRPr/>
                </a:pPr>
                <a:r>
                  <a:rPr lang="en-US"/>
                  <a:t>Inikator</a:t>
                </a:r>
              </a:p>
            </c:rich>
          </c:tx>
          <c:overlay val="0"/>
        </c:title>
        <c:majorTickMark val="out"/>
        <c:minorTickMark val="none"/>
        <c:tickLblPos val="nextTo"/>
        <c:crossAx val="306918912"/>
        <c:crosses val="autoZero"/>
        <c:auto val="1"/>
        <c:lblAlgn val="ctr"/>
        <c:lblOffset val="100"/>
        <c:noMultiLvlLbl val="0"/>
      </c:catAx>
      <c:valAx>
        <c:axId val="306918912"/>
        <c:scaling>
          <c:orientation val="minMax"/>
        </c:scaling>
        <c:delete val="0"/>
        <c:axPos val="b"/>
        <c:majorGridlines>
          <c:spPr>
            <a:ln>
              <a:noFill/>
            </a:ln>
          </c:spPr>
        </c:majorGridlines>
        <c:title>
          <c:tx>
            <c:rich>
              <a:bodyPr/>
              <a:lstStyle/>
              <a:p>
                <a:pPr>
                  <a:defRPr/>
                </a:pPr>
                <a:r>
                  <a:rPr lang="en-US"/>
                  <a:t>Persentase</a:t>
                </a:r>
              </a:p>
            </c:rich>
          </c:tx>
          <c:overlay val="0"/>
        </c:title>
        <c:numFmt formatCode="0%" sourceLinked="1"/>
        <c:majorTickMark val="out"/>
        <c:minorTickMark val="none"/>
        <c:tickLblPos val="nextTo"/>
        <c:crossAx val="306879872"/>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stacked"/>
        <c:varyColors val="0"/>
        <c:ser>
          <c:idx val="0"/>
          <c:order val="0"/>
          <c:spPr>
            <a:ln>
              <a:noFill/>
            </a:ln>
          </c:spPr>
          <c:invertIfNegative val="0"/>
          <c:val>
            <c:numRef>
              <c:f>Sheet1!$I$89:$N$89</c:f>
              <c:numCache>
                <c:formatCode>0%</c:formatCode>
                <c:ptCount val="6"/>
                <c:pt idx="0">
                  <c:v>0.91249999999999998</c:v>
                </c:pt>
                <c:pt idx="1">
                  <c:v>0.83750000000000002</c:v>
                </c:pt>
                <c:pt idx="2">
                  <c:v>0.78749999999999998</c:v>
                </c:pt>
                <c:pt idx="3">
                  <c:v>0.46250000000000002</c:v>
                </c:pt>
                <c:pt idx="4">
                  <c:v>0.36249999999999999</c:v>
                </c:pt>
                <c:pt idx="5">
                  <c:v>0.76249999999999996</c:v>
                </c:pt>
              </c:numCache>
            </c:numRef>
          </c:val>
        </c:ser>
        <c:dLbls>
          <c:dLblPos val="inEnd"/>
          <c:showLegendKey val="0"/>
          <c:showVal val="1"/>
          <c:showCatName val="0"/>
          <c:showSerName val="0"/>
          <c:showPercent val="0"/>
          <c:showBubbleSize val="0"/>
        </c:dLbls>
        <c:gapWidth val="150"/>
        <c:overlap val="100"/>
        <c:axId val="306608384"/>
        <c:axId val="306803840"/>
      </c:barChart>
      <c:catAx>
        <c:axId val="306608384"/>
        <c:scaling>
          <c:orientation val="minMax"/>
        </c:scaling>
        <c:delete val="0"/>
        <c:axPos val="b"/>
        <c:title>
          <c:tx>
            <c:rich>
              <a:bodyPr/>
              <a:lstStyle/>
              <a:p>
                <a:pPr>
                  <a:defRPr/>
                </a:pPr>
                <a:r>
                  <a:rPr lang="en-US" sz="1000">
                    <a:latin typeface="Times New Roman" pitchFamily="18" charset="0"/>
                    <a:cs typeface="Times New Roman" pitchFamily="18" charset="0"/>
                  </a:rPr>
                  <a:t>Pernyataan</a:t>
                </a:r>
              </a:p>
            </c:rich>
          </c:tx>
          <c:overlay val="0"/>
        </c:title>
        <c:majorTickMark val="out"/>
        <c:minorTickMark val="none"/>
        <c:tickLblPos val="nextTo"/>
        <c:crossAx val="306803840"/>
        <c:crosses val="autoZero"/>
        <c:auto val="1"/>
        <c:lblAlgn val="ctr"/>
        <c:lblOffset val="100"/>
        <c:noMultiLvlLbl val="0"/>
      </c:catAx>
      <c:valAx>
        <c:axId val="306803840"/>
        <c:scaling>
          <c:orientation val="minMax"/>
        </c:scaling>
        <c:delete val="0"/>
        <c:axPos val="l"/>
        <c:majorGridlines/>
        <c:title>
          <c:tx>
            <c:rich>
              <a:bodyPr rot="-5400000" vert="horz"/>
              <a:lstStyle/>
              <a:p>
                <a:pPr>
                  <a:defRPr/>
                </a:pPr>
                <a:r>
                  <a:rPr lang="en-US" sz="1000" b="1" i="0" u="none" strike="noStrike" baseline="0">
                    <a:effectLst/>
                  </a:rPr>
                  <a:t>Persentase</a:t>
                </a:r>
                <a:endParaRPr lang="en-US"/>
              </a:p>
            </c:rich>
          </c:tx>
          <c:overlay val="0"/>
        </c:title>
        <c:numFmt formatCode="0%" sourceLinked="1"/>
        <c:majorTickMark val="out"/>
        <c:minorTickMark val="none"/>
        <c:tickLblPos val="nextTo"/>
        <c:crossAx val="30660838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stacked"/>
        <c:varyColors val="0"/>
        <c:ser>
          <c:idx val="0"/>
          <c:order val="0"/>
          <c:invertIfNegative val="0"/>
          <c:val>
            <c:numRef>
              <c:f>Sheet1!$O$89:$S$89</c:f>
              <c:numCache>
                <c:formatCode>0%</c:formatCode>
                <c:ptCount val="5"/>
                <c:pt idx="0">
                  <c:v>0.76249999999999996</c:v>
                </c:pt>
                <c:pt idx="1">
                  <c:v>0.8</c:v>
                </c:pt>
                <c:pt idx="2">
                  <c:v>0.92500000000000004</c:v>
                </c:pt>
                <c:pt idx="3">
                  <c:v>0.58750000000000002</c:v>
                </c:pt>
                <c:pt idx="4">
                  <c:v>0.55000000000000004</c:v>
                </c:pt>
              </c:numCache>
            </c:numRef>
          </c:val>
        </c:ser>
        <c:dLbls>
          <c:dLblPos val="inEnd"/>
          <c:showLegendKey val="0"/>
          <c:showVal val="1"/>
          <c:showCatName val="0"/>
          <c:showSerName val="0"/>
          <c:showPercent val="0"/>
          <c:showBubbleSize val="0"/>
        </c:dLbls>
        <c:gapWidth val="150"/>
        <c:overlap val="100"/>
        <c:axId val="314050048"/>
        <c:axId val="315617664"/>
      </c:barChart>
      <c:catAx>
        <c:axId val="314050048"/>
        <c:scaling>
          <c:orientation val="minMax"/>
        </c:scaling>
        <c:delete val="0"/>
        <c:axPos val="b"/>
        <c:title>
          <c:tx>
            <c:rich>
              <a:bodyPr/>
              <a:lstStyle/>
              <a:p>
                <a:pPr>
                  <a:defRPr/>
                </a:pPr>
                <a:r>
                  <a:rPr lang="en-US" sz="1000">
                    <a:latin typeface="Times New Roman" pitchFamily="18" charset="0"/>
                    <a:cs typeface="Times New Roman" pitchFamily="18" charset="0"/>
                  </a:rPr>
                  <a:t>Pernyataan</a:t>
                </a:r>
              </a:p>
            </c:rich>
          </c:tx>
          <c:overlay val="0"/>
        </c:title>
        <c:majorTickMark val="out"/>
        <c:minorTickMark val="none"/>
        <c:tickLblPos val="nextTo"/>
        <c:crossAx val="315617664"/>
        <c:crosses val="autoZero"/>
        <c:auto val="1"/>
        <c:lblAlgn val="ctr"/>
        <c:lblOffset val="100"/>
        <c:noMultiLvlLbl val="0"/>
      </c:catAx>
      <c:valAx>
        <c:axId val="315617664"/>
        <c:scaling>
          <c:orientation val="minMax"/>
        </c:scaling>
        <c:delete val="0"/>
        <c:axPos val="l"/>
        <c:majorGridlines/>
        <c:title>
          <c:tx>
            <c:rich>
              <a:bodyPr rot="-5400000" vert="horz"/>
              <a:lstStyle/>
              <a:p>
                <a:pPr>
                  <a:defRPr/>
                </a:pPr>
                <a:r>
                  <a:rPr lang="en-US" sz="1000" b="1" i="0" u="none" strike="noStrike" baseline="0">
                    <a:effectLst/>
                  </a:rPr>
                  <a:t>Persentase</a:t>
                </a:r>
                <a:endParaRPr lang="en-US"/>
              </a:p>
            </c:rich>
          </c:tx>
          <c:overlay val="0"/>
        </c:title>
        <c:numFmt formatCode="0%" sourceLinked="1"/>
        <c:majorTickMark val="out"/>
        <c:minorTickMark val="none"/>
        <c:tickLblPos val="nextTo"/>
        <c:crossAx val="314050048"/>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stacked"/>
        <c:varyColors val="0"/>
        <c:ser>
          <c:idx val="0"/>
          <c:order val="0"/>
          <c:invertIfNegative val="0"/>
          <c:dPt>
            <c:idx val="1"/>
            <c:invertIfNegative val="0"/>
            <c:bubble3D val="0"/>
            <c:spPr>
              <a:ln>
                <a:noFill/>
              </a:ln>
            </c:spPr>
          </c:dPt>
          <c:dLbls>
            <c:dLblPos val="inEnd"/>
            <c:showLegendKey val="0"/>
            <c:showVal val="1"/>
            <c:showCatName val="0"/>
            <c:showSerName val="0"/>
            <c:showPercent val="0"/>
            <c:showBubbleSize val="0"/>
            <c:showLeaderLines val="0"/>
          </c:dLbls>
          <c:val>
            <c:numRef>
              <c:f>Sheet1!$T$89:$W$89</c:f>
              <c:numCache>
                <c:formatCode>0%</c:formatCode>
                <c:ptCount val="4"/>
                <c:pt idx="0">
                  <c:v>0.82499999999999996</c:v>
                </c:pt>
                <c:pt idx="1">
                  <c:v>0.65</c:v>
                </c:pt>
                <c:pt idx="2">
                  <c:v>0.48749999999999999</c:v>
                </c:pt>
                <c:pt idx="3">
                  <c:v>0.82499999999999996</c:v>
                </c:pt>
              </c:numCache>
            </c:numRef>
          </c:val>
        </c:ser>
        <c:dLbls>
          <c:showLegendKey val="0"/>
          <c:showVal val="0"/>
          <c:showCatName val="0"/>
          <c:showSerName val="0"/>
          <c:showPercent val="0"/>
          <c:showBubbleSize val="0"/>
        </c:dLbls>
        <c:gapWidth val="150"/>
        <c:overlap val="100"/>
        <c:axId val="280871296"/>
        <c:axId val="280873216"/>
      </c:barChart>
      <c:catAx>
        <c:axId val="280871296"/>
        <c:scaling>
          <c:orientation val="minMax"/>
        </c:scaling>
        <c:delete val="0"/>
        <c:axPos val="b"/>
        <c:title>
          <c:tx>
            <c:rich>
              <a:bodyPr/>
              <a:lstStyle/>
              <a:p>
                <a:pPr>
                  <a:defRPr/>
                </a:pPr>
                <a:r>
                  <a:rPr lang="en-US" sz="1100">
                    <a:latin typeface="Times New Roman" pitchFamily="18" charset="0"/>
                    <a:cs typeface="Times New Roman" pitchFamily="18" charset="0"/>
                  </a:rPr>
                  <a:t>Pernyataan</a:t>
                </a:r>
              </a:p>
            </c:rich>
          </c:tx>
          <c:overlay val="0"/>
        </c:title>
        <c:majorTickMark val="out"/>
        <c:minorTickMark val="none"/>
        <c:tickLblPos val="nextTo"/>
        <c:crossAx val="280873216"/>
        <c:crosses val="autoZero"/>
        <c:auto val="1"/>
        <c:lblAlgn val="ctr"/>
        <c:lblOffset val="100"/>
        <c:noMultiLvlLbl val="0"/>
      </c:catAx>
      <c:valAx>
        <c:axId val="280873216"/>
        <c:scaling>
          <c:orientation val="minMax"/>
        </c:scaling>
        <c:delete val="0"/>
        <c:axPos val="l"/>
        <c:majorGridlines/>
        <c:title>
          <c:tx>
            <c:rich>
              <a:bodyPr rot="-5400000" vert="horz"/>
              <a:lstStyle/>
              <a:p>
                <a:pPr>
                  <a:defRPr/>
                </a:pPr>
                <a:r>
                  <a:rPr lang="en-US" sz="1000" b="1" i="0" u="none" strike="noStrike" baseline="0">
                    <a:effectLst/>
                  </a:rPr>
                  <a:t>Persentase</a:t>
                </a:r>
                <a:endParaRPr lang="en-US"/>
              </a:p>
            </c:rich>
          </c:tx>
          <c:overlay val="0"/>
        </c:title>
        <c:numFmt formatCode="0%" sourceLinked="1"/>
        <c:majorTickMark val="out"/>
        <c:minorTickMark val="none"/>
        <c:tickLblPos val="nextTo"/>
        <c:crossAx val="280871296"/>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stacked"/>
        <c:varyColors val="0"/>
        <c:ser>
          <c:idx val="0"/>
          <c:order val="0"/>
          <c:invertIfNegative val="0"/>
          <c:val>
            <c:numRef>
              <c:f>Sheet1!$Y$89:$AA$89</c:f>
              <c:numCache>
                <c:formatCode>0%</c:formatCode>
                <c:ptCount val="3"/>
                <c:pt idx="0">
                  <c:v>0.45</c:v>
                </c:pt>
                <c:pt idx="1">
                  <c:v>0.35</c:v>
                </c:pt>
                <c:pt idx="2">
                  <c:v>0.4</c:v>
                </c:pt>
              </c:numCache>
            </c:numRef>
          </c:val>
        </c:ser>
        <c:dLbls>
          <c:dLblPos val="inEnd"/>
          <c:showLegendKey val="0"/>
          <c:showVal val="1"/>
          <c:showCatName val="0"/>
          <c:showSerName val="0"/>
          <c:showPercent val="0"/>
          <c:showBubbleSize val="0"/>
        </c:dLbls>
        <c:gapWidth val="150"/>
        <c:overlap val="100"/>
        <c:axId val="280914560"/>
        <c:axId val="306406144"/>
      </c:barChart>
      <c:catAx>
        <c:axId val="280914560"/>
        <c:scaling>
          <c:orientation val="minMax"/>
        </c:scaling>
        <c:delete val="0"/>
        <c:axPos val="b"/>
        <c:title>
          <c:tx>
            <c:rich>
              <a:bodyPr/>
              <a:lstStyle/>
              <a:p>
                <a:pPr>
                  <a:defRPr/>
                </a:pPr>
                <a:r>
                  <a:rPr lang="en-US" sz="1100">
                    <a:latin typeface="Times New Roman" pitchFamily="18" charset="0"/>
                    <a:cs typeface="Times New Roman" pitchFamily="18" charset="0"/>
                  </a:rPr>
                  <a:t>Pernyataan</a:t>
                </a:r>
              </a:p>
            </c:rich>
          </c:tx>
          <c:overlay val="0"/>
        </c:title>
        <c:majorTickMark val="out"/>
        <c:minorTickMark val="none"/>
        <c:tickLblPos val="nextTo"/>
        <c:crossAx val="306406144"/>
        <c:crosses val="autoZero"/>
        <c:auto val="1"/>
        <c:lblAlgn val="ctr"/>
        <c:lblOffset val="100"/>
        <c:noMultiLvlLbl val="0"/>
      </c:catAx>
      <c:valAx>
        <c:axId val="306406144"/>
        <c:scaling>
          <c:orientation val="minMax"/>
        </c:scaling>
        <c:delete val="0"/>
        <c:axPos val="l"/>
        <c:majorGridlines/>
        <c:title>
          <c:tx>
            <c:rich>
              <a:bodyPr rot="-5400000" vert="horz"/>
              <a:lstStyle/>
              <a:p>
                <a:pPr>
                  <a:defRPr/>
                </a:pPr>
                <a:r>
                  <a:rPr lang="en-US" sz="1000" b="1" i="0" u="none" strike="noStrike" baseline="0">
                    <a:effectLst/>
                  </a:rPr>
                  <a:t>Persentase</a:t>
                </a:r>
                <a:endParaRPr lang="en-US"/>
              </a:p>
            </c:rich>
          </c:tx>
          <c:overlay val="0"/>
        </c:title>
        <c:numFmt formatCode="0%" sourceLinked="1"/>
        <c:majorTickMark val="out"/>
        <c:minorTickMark val="none"/>
        <c:tickLblPos val="nextTo"/>
        <c:crossAx val="280914560"/>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cat>
            <c:strRef>
              <c:f>Sheet1!$C$97:$C$101</c:f>
              <c:strCache>
                <c:ptCount val="5"/>
                <c:pt idx="0">
                  <c:v>Minat</c:v>
                </c:pt>
                <c:pt idx="1">
                  <c:v>Sikap</c:v>
                </c:pt>
                <c:pt idx="2">
                  <c:v>Motivasi Belajar</c:v>
                </c:pt>
                <c:pt idx="3">
                  <c:v>Gaya Belajar</c:v>
                </c:pt>
                <c:pt idx="4">
                  <c:v>Kemampuan Berpikir</c:v>
                </c:pt>
              </c:strCache>
            </c:strRef>
          </c:cat>
          <c:val>
            <c:numRef>
              <c:f>Sheet1!$D$97:$D$101</c:f>
              <c:numCache>
                <c:formatCode>0%</c:formatCode>
                <c:ptCount val="5"/>
                <c:pt idx="0">
                  <c:v>0.74</c:v>
                </c:pt>
                <c:pt idx="1">
                  <c:v>0.69</c:v>
                </c:pt>
                <c:pt idx="2">
                  <c:v>0.73</c:v>
                </c:pt>
                <c:pt idx="3">
                  <c:v>0.69</c:v>
                </c:pt>
                <c:pt idx="4">
                  <c:v>0.4</c:v>
                </c:pt>
              </c:numCache>
            </c:numRef>
          </c:val>
        </c:ser>
        <c:dLbls>
          <c:showLegendKey val="0"/>
          <c:showVal val="1"/>
          <c:showCatName val="0"/>
          <c:showSerName val="0"/>
          <c:showPercent val="0"/>
          <c:showBubbleSize val="0"/>
        </c:dLbls>
        <c:gapWidth val="150"/>
        <c:shape val="cylinder"/>
        <c:axId val="306599424"/>
        <c:axId val="306600960"/>
        <c:axId val="0"/>
      </c:bar3DChart>
      <c:catAx>
        <c:axId val="306599424"/>
        <c:scaling>
          <c:orientation val="maxMin"/>
        </c:scaling>
        <c:delete val="0"/>
        <c:axPos val="l"/>
        <c:majorTickMark val="out"/>
        <c:minorTickMark val="none"/>
        <c:tickLblPos val="nextTo"/>
        <c:crossAx val="306600960"/>
        <c:crosses val="autoZero"/>
        <c:auto val="1"/>
        <c:lblAlgn val="ctr"/>
        <c:lblOffset val="100"/>
        <c:tickLblSkip val="1"/>
        <c:noMultiLvlLbl val="0"/>
      </c:catAx>
      <c:valAx>
        <c:axId val="306600960"/>
        <c:scaling>
          <c:orientation val="minMax"/>
        </c:scaling>
        <c:delete val="0"/>
        <c:axPos val="t"/>
        <c:title>
          <c:tx>
            <c:rich>
              <a:bodyPr/>
              <a:lstStyle/>
              <a:p>
                <a:pPr>
                  <a:defRPr/>
                </a:pPr>
                <a:r>
                  <a:rPr lang="en-US" sz="800">
                    <a:latin typeface="Times New Roman" pitchFamily="18" charset="0"/>
                    <a:cs typeface="Times New Roman" pitchFamily="18" charset="0"/>
                  </a:rPr>
                  <a:t>Persentase</a:t>
                </a:r>
                <a:endParaRPr lang="en-US">
                  <a:latin typeface="Times New Roman" pitchFamily="18" charset="0"/>
                  <a:cs typeface="Times New Roman" pitchFamily="18" charset="0"/>
                </a:endParaRPr>
              </a:p>
            </c:rich>
          </c:tx>
          <c:overlay val="0"/>
        </c:title>
        <c:numFmt formatCode="0%" sourceLinked="1"/>
        <c:majorTickMark val="out"/>
        <c:minorTickMark val="none"/>
        <c:tickLblPos val="nextTo"/>
        <c:crossAx val="306599424"/>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val>
            <c:numRef>
              <c:f>Sheet1!$AY$84:$AY$90</c:f>
              <c:numCache>
                <c:formatCode>0%</c:formatCode>
                <c:ptCount val="7"/>
                <c:pt idx="0">
                  <c:v>0.92</c:v>
                </c:pt>
                <c:pt idx="1">
                  <c:v>0.8</c:v>
                </c:pt>
                <c:pt idx="2">
                  <c:v>0.99</c:v>
                </c:pt>
                <c:pt idx="3">
                  <c:v>0.54</c:v>
                </c:pt>
                <c:pt idx="4">
                  <c:v>0.38</c:v>
                </c:pt>
                <c:pt idx="5">
                  <c:v>0.88</c:v>
                </c:pt>
                <c:pt idx="6">
                  <c:v>0.75</c:v>
                </c:pt>
              </c:numCache>
            </c:numRef>
          </c:val>
        </c:ser>
        <c:dLbls>
          <c:showLegendKey val="0"/>
          <c:showVal val="1"/>
          <c:showCatName val="0"/>
          <c:showSerName val="0"/>
          <c:showPercent val="0"/>
          <c:showBubbleSize val="0"/>
        </c:dLbls>
        <c:gapWidth val="150"/>
        <c:shape val="cylinder"/>
        <c:axId val="306683904"/>
        <c:axId val="306685824"/>
        <c:axId val="0"/>
      </c:bar3DChart>
      <c:catAx>
        <c:axId val="306683904"/>
        <c:scaling>
          <c:orientation val="minMax"/>
        </c:scaling>
        <c:delete val="0"/>
        <c:axPos val="l"/>
        <c:title>
          <c:tx>
            <c:rich>
              <a:bodyPr rot="-5400000" vert="horz"/>
              <a:lstStyle/>
              <a:p>
                <a:pPr>
                  <a:defRPr/>
                </a:pPr>
                <a:r>
                  <a:rPr lang="en-US"/>
                  <a:t>Indikator</a:t>
                </a:r>
              </a:p>
            </c:rich>
          </c:tx>
          <c:overlay val="0"/>
        </c:title>
        <c:majorTickMark val="out"/>
        <c:minorTickMark val="none"/>
        <c:tickLblPos val="nextTo"/>
        <c:crossAx val="306685824"/>
        <c:crosses val="autoZero"/>
        <c:auto val="1"/>
        <c:lblAlgn val="ctr"/>
        <c:lblOffset val="100"/>
        <c:noMultiLvlLbl val="0"/>
      </c:catAx>
      <c:valAx>
        <c:axId val="306685824"/>
        <c:scaling>
          <c:orientation val="minMax"/>
        </c:scaling>
        <c:delete val="0"/>
        <c:axPos val="b"/>
        <c:title>
          <c:tx>
            <c:rich>
              <a:bodyPr/>
              <a:lstStyle/>
              <a:p>
                <a:pPr>
                  <a:defRPr/>
                </a:pPr>
                <a:r>
                  <a:rPr lang="en-US"/>
                  <a:t>Persentase</a:t>
                </a:r>
              </a:p>
            </c:rich>
          </c:tx>
          <c:overlay val="0"/>
        </c:title>
        <c:numFmt formatCode="0%" sourceLinked="1"/>
        <c:majorTickMark val="out"/>
        <c:minorTickMark val="none"/>
        <c:tickLblPos val="nextTo"/>
        <c:crossAx val="306683904"/>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cat>
            <c:strRef>
              <c:f>Sheet1!$AX$63:$AX$65</c:f>
              <c:strCache>
                <c:ptCount val="3"/>
                <c:pt idx="0">
                  <c:v>Proses Saintifik</c:v>
                </c:pt>
                <c:pt idx="1">
                  <c:v>Pemberian bahan ajar</c:v>
                </c:pt>
                <c:pt idx="2">
                  <c:v>Kemenarikan bahan ajar</c:v>
                </c:pt>
              </c:strCache>
            </c:strRef>
          </c:cat>
          <c:val>
            <c:numRef>
              <c:f>Sheet1!$AY$63:$AY$65</c:f>
              <c:numCache>
                <c:formatCode>0%</c:formatCode>
                <c:ptCount val="3"/>
                <c:pt idx="0">
                  <c:v>0.56999999999999995</c:v>
                </c:pt>
                <c:pt idx="1">
                  <c:v>0.625</c:v>
                </c:pt>
                <c:pt idx="2">
                  <c:v>0.49</c:v>
                </c:pt>
              </c:numCache>
            </c:numRef>
          </c:val>
        </c:ser>
        <c:dLbls>
          <c:showLegendKey val="0"/>
          <c:showVal val="1"/>
          <c:showCatName val="0"/>
          <c:showSerName val="0"/>
          <c:showPercent val="0"/>
          <c:showBubbleSize val="0"/>
        </c:dLbls>
        <c:gapWidth val="150"/>
        <c:shape val="cylinder"/>
        <c:axId val="306702976"/>
        <c:axId val="306774400"/>
        <c:axId val="0"/>
      </c:bar3DChart>
      <c:catAx>
        <c:axId val="306702976"/>
        <c:scaling>
          <c:orientation val="minMax"/>
        </c:scaling>
        <c:delete val="0"/>
        <c:axPos val="l"/>
        <c:majorTickMark val="out"/>
        <c:minorTickMark val="none"/>
        <c:tickLblPos val="nextTo"/>
        <c:crossAx val="306774400"/>
        <c:crosses val="autoZero"/>
        <c:auto val="1"/>
        <c:lblAlgn val="ctr"/>
        <c:lblOffset val="100"/>
        <c:noMultiLvlLbl val="0"/>
      </c:catAx>
      <c:valAx>
        <c:axId val="306774400"/>
        <c:scaling>
          <c:orientation val="minMax"/>
        </c:scaling>
        <c:delete val="0"/>
        <c:axPos val="b"/>
        <c:majorGridlines>
          <c:spPr>
            <a:ln>
              <a:noFill/>
            </a:ln>
          </c:spPr>
        </c:majorGridlines>
        <c:title>
          <c:tx>
            <c:rich>
              <a:bodyPr/>
              <a:lstStyle/>
              <a:p>
                <a:pPr>
                  <a:defRPr/>
                </a:pPr>
                <a:r>
                  <a:rPr lang="en-US"/>
                  <a:t>Persentase</a:t>
                </a:r>
              </a:p>
            </c:rich>
          </c:tx>
          <c:overlay val="0"/>
        </c:title>
        <c:numFmt formatCode="0%" sourceLinked="1"/>
        <c:majorTickMark val="out"/>
        <c:minorTickMark val="none"/>
        <c:tickLblPos val="nextTo"/>
        <c:crossAx val="306702976"/>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cat>
            <c:strRef>
              <c:f>Sheet1!$AX$79:$AX$80</c:f>
              <c:strCache>
                <c:ptCount val="2"/>
                <c:pt idx="0">
                  <c:v>Menyukai</c:v>
                </c:pt>
                <c:pt idx="1">
                  <c:v>Sulit dipahami</c:v>
                </c:pt>
              </c:strCache>
            </c:strRef>
          </c:cat>
          <c:val>
            <c:numRef>
              <c:f>Sheet1!$AY$79:$AY$80</c:f>
              <c:numCache>
                <c:formatCode>0%</c:formatCode>
                <c:ptCount val="2"/>
                <c:pt idx="0">
                  <c:v>0.16</c:v>
                </c:pt>
                <c:pt idx="1">
                  <c:v>0.6</c:v>
                </c:pt>
              </c:numCache>
            </c:numRef>
          </c:val>
        </c:ser>
        <c:dLbls>
          <c:showLegendKey val="0"/>
          <c:showVal val="1"/>
          <c:showCatName val="0"/>
          <c:showSerName val="0"/>
          <c:showPercent val="0"/>
          <c:showBubbleSize val="0"/>
        </c:dLbls>
        <c:gapWidth val="150"/>
        <c:shape val="cylinder"/>
        <c:axId val="306836608"/>
        <c:axId val="306838144"/>
        <c:axId val="0"/>
      </c:bar3DChart>
      <c:catAx>
        <c:axId val="306836608"/>
        <c:scaling>
          <c:orientation val="minMax"/>
        </c:scaling>
        <c:delete val="0"/>
        <c:axPos val="l"/>
        <c:majorTickMark val="out"/>
        <c:minorTickMark val="none"/>
        <c:tickLblPos val="nextTo"/>
        <c:crossAx val="306838144"/>
        <c:crosses val="autoZero"/>
        <c:auto val="1"/>
        <c:lblAlgn val="ctr"/>
        <c:lblOffset val="100"/>
        <c:noMultiLvlLbl val="0"/>
      </c:catAx>
      <c:valAx>
        <c:axId val="306838144"/>
        <c:scaling>
          <c:orientation val="minMax"/>
        </c:scaling>
        <c:delete val="0"/>
        <c:axPos val="b"/>
        <c:majorGridlines/>
        <c:title>
          <c:tx>
            <c:rich>
              <a:bodyPr/>
              <a:lstStyle/>
              <a:p>
                <a:pPr>
                  <a:defRPr/>
                </a:pPr>
                <a:r>
                  <a:rPr lang="en-US"/>
                  <a:t>Persentase</a:t>
                </a:r>
              </a:p>
            </c:rich>
          </c:tx>
          <c:overlay val="0"/>
        </c:title>
        <c:numFmt formatCode="0%" sourceLinked="1"/>
        <c:majorTickMark val="out"/>
        <c:minorTickMark val="none"/>
        <c:tickLblPos val="nextTo"/>
        <c:crossAx val="306836608"/>
        <c:crosses val="autoZero"/>
        <c:crossBetween val="between"/>
      </c:valAx>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00CF81-C3BA-4AAC-A555-FF83673D5982}" type="doc">
      <dgm:prSet loTypeId="urn:microsoft.com/office/officeart/2005/8/layout/hierarchy6" loCatId="hierarchy" qsTypeId="urn:microsoft.com/office/officeart/2005/8/quickstyle/3d2" qsCatId="3D" csTypeId="urn:microsoft.com/office/officeart/2005/8/colors/colorful1" csCatId="colorful" phldr="1"/>
      <dgm:spPr/>
      <dgm:t>
        <a:bodyPr/>
        <a:lstStyle/>
        <a:p>
          <a:endParaRPr lang="en-US"/>
        </a:p>
      </dgm:t>
    </dgm:pt>
    <dgm:pt modelId="{725EAB48-52D2-4811-9F73-B2D903FDACF5}">
      <dgm:prSet phldrT="[Text]" custT="1"/>
      <dgm:spPr/>
      <dgm:t>
        <a:bodyPr/>
        <a:lstStyle/>
        <a:p>
          <a:r>
            <a:rPr lang="en-US" sz="900">
              <a:solidFill>
                <a:sysClr val="windowText" lastClr="000000"/>
              </a:solidFill>
            </a:rPr>
            <a:t>Login Activity</a:t>
          </a:r>
        </a:p>
      </dgm:t>
    </dgm:pt>
    <dgm:pt modelId="{EDE28EAC-BFAB-4A69-B3C6-42C22D545E60}" type="parTrans" cxnId="{8231BCA6-8E58-4761-9AF9-9D44E25CCF42}">
      <dgm:prSet/>
      <dgm:spPr/>
      <dgm:t>
        <a:bodyPr/>
        <a:lstStyle/>
        <a:p>
          <a:endParaRPr lang="en-US" sz="900">
            <a:solidFill>
              <a:sysClr val="windowText" lastClr="000000"/>
            </a:solidFill>
          </a:endParaRPr>
        </a:p>
      </dgm:t>
    </dgm:pt>
    <dgm:pt modelId="{15CEED9D-0E94-4997-B35D-D441D7431D54}" type="sibTrans" cxnId="{8231BCA6-8E58-4761-9AF9-9D44E25CCF42}">
      <dgm:prSet/>
      <dgm:spPr/>
      <dgm:t>
        <a:bodyPr/>
        <a:lstStyle/>
        <a:p>
          <a:endParaRPr lang="en-US" sz="900">
            <a:solidFill>
              <a:sysClr val="windowText" lastClr="000000"/>
            </a:solidFill>
          </a:endParaRPr>
        </a:p>
      </dgm:t>
    </dgm:pt>
    <dgm:pt modelId="{A724856D-7147-4650-9C9C-9A26D536EE85}">
      <dgm:prSet phldrT="[Text]" custT="1"/>
      <dgm:spPr/>
      <dgm:t>
        <a:bodyPr/>
        <a:lstStyle/>
        <a:p>
          <a:r>
            <a:rPr lang="en-US" sz="900">
              <a:solidFill>
                <a:sysClr val="windowText" lastClr="000000"/>
              </a:solidFill>
            </a:rPr>
            <a:t>Menu Activity</a:t>
          </a:r>
        </a:p>
      </dgm:t>
    </dgm:pt>
    <dgm:pt modelId="{74BD38DD-F335-417B-A980-EF9462F8B059}" type="parTrans" cxnId="{AA66F881-6568-4FDE-AE2E-1F37635647FF}">
      <dgm:prSet/>
      <dgm:spPr/>
      <dgm:t>
        <a:bodyPr/>
        <a:lstStyle/>
        <a:p>
          <a:endParaRPr lang="en-US" sz="900">
            <a:solidFill>
              <a:sysClr val="windowText" lastClr="000000"/>
            </a:solidFill>
          </a:endParaRPr>
        </a:p>
      </dgm:t>
    </dgm:pt>
    <dgm:pt modelId="{FB4629A1-C7EC-4850-91AD-C7BCD0E1CC9E}" type="sibTrans" cxnId="{AA66F881-6568-4FDE-AE2E-1F37635647FF}">
      <dgm:prSet/>
      <dgm:spPr/>
      <dgm:t>
        <a:bodyPr/>
        <a:lstStyle/>
        <a:p>
          <a:endParaRPr lang="en-US" sz="900">
            <a:solidFill>
              <a:sysClr val="windowText" lastClr="000000"/>
            </a:solidFill>
          </a:endParaRPr>
        </a:p>
      </dgm:t>
    </dgm:pt>
    <dgm:pt modelId="{322C6D9D-F5BE-45FB-96B5-EF2994B12F09}">
      <dgm:prSet phldrT="[Text]" custT="1"/>
      <dgm:spPr/>
      <dgm:t>
        <a:bodyPr/>
        <a:lstStyle/>
        <a:p>
          <a:r>
            <a:rPr lang="en-US" sz="900">
              <a:solidFill>
                <a:sysClr val="windowText" lastClr="000000"/>
              </a:solidFill>
            </a:rPr>
            <a:t>Penilaian </a:t>
          </a:r>
        </a:p>
      </dgm:t>
    </dgm:pt>
    <dgm:pt modelId="{CD53A067-1FD1-4EC6-9AC0-B9D5B38750A3}" type="parTrans" cxnId="{0E3D39F2-87F7-452E-9E7F-59848E93D194}">
      <dgm:prSet/>
      <dgm:spPr/>
      <dgm:t>
        <a:bodyPr/>
        <a:lstStyle/>
        <a:p>
          <a:endParaRPr lang="en-US" sz="900">
            <a:solidFill>
              <a:sysClr val="windowText" lastClr="000000"/>
            </a:solidFill>
          </a:endParaRPr>
        </a:p>
      </dgm:t>
    </dgm:pt>
    <dgm:pt modelId="{066565AF-0D29-4D18-BFF9-80DE960AA9FD}" type="sibTrans" cxnId="{0E3D39F2-87F7-452E-9E7F-59848E93D194}">
      <dgm:prSet/>
      <dgm:spPr/>
      <dgm:t>
        <a:bodyPr/>
        <a:lstStyle/>
        <a:p>
          <a:endParaRPr lang="en-US" sz="900">
            <a:solidFill>
              <a:sysClr val="windowText" lastClr="000000"/>
            </a:solidFill>
          </a:endParaRPr>
        </a:p>
      </dgm:t>
    </dgm:pt>
    <dgm:pt modelId="{FE4A2813-3CB6-4891-A215-47713E6EB0EC}">
      <dgm:prSet phldrT="[Text]" custT="1"/>
      <dgm:spPr/>
      <dgm:t>
        <a:bodyPr/>
        <a:lstStyle/>
        <a:p>
          <a:r>
            <a:rPr lang="en-US" sz="900">
              <a:solidFill>
                <a:sysClr val="windowText" lastClr="000000"/>
              </a:solidFill>
            </a:rPr>
            <a:t>Kompetensi Dasar</a:t>
          </a:r>
        </a:p>
      </dgm:t>
    </dgm:pt>
    <dgm:pt modelId="{3EFD3E3B-E059-4237-B7FE-164C9729683B}" type="parTrans" cxnId="{163B982F-AC8C-40A2-AF7D-63460A1D01E1}">
      <dgm:prSet/>
      <dgm:spPr/>
      <dgm:t>
        <a:bodyPr/>
        <a:lstStyle/>
        <a:p>
          <a:endParaRPr lang="en-US" sz="900">
            <a:solidFill>
              <a:sysClr val="windowText" lastClr="000000"/>
            </a:solidFill>
          </a:endParaRPr>
        </a:p>
      </dgm:t>
    </dgm:pt>
    <dgm:pt modelId="{C297C22C-8FA0-4AC0-AEDD-BAB8CB70AF39}" type="sibTrans" cxnId="{163B982F-AC8C-40A2-AF7D-63460A1D01E1}">
      <dgm:prSet/>
      <dgm:spPr/>
      <dgm:t>
        <a:bodyPr/>
        <a:lstStyle/>
        <a:p>
          <a:endParaRPr lang="en-US" sz="900">
            <a:solidFill>
              <a:sysClr val="windowText" lastClr="000000"/>
            </a:solidFill>
          </a:endParaRPr>
        </a:p>
      </dgm:t>
    </dgm:pt>
    <dgm:pt modelId="{E7D18AB2-94BE-4D17-AB72-E1D03FE0A335}">
      <dgm:prSet phldrT="[Text]" custT="1"/>
      <dgm:spPr/>
      <dgm:t>
        <a:bodyPr/>
        <a:lstStyle/>
        <a:p>
          <a:r>
            <a:rPr lang="en-US" sz="900">
              <a:solidFill>
                <a:sysClr val="windowText" lastClr="000000"/>
              </a:solidFill>
            </a:rPr>
            <a:t>Materi</a:t>
          </a:r>
        </a:p>
      </dgm:t>
    </dgm:pt>
    <dgm:pt modelId="{DD645446-8D65-4327-AA6F-E8B81FC88562}" type="parTrans" cxnId="{254B1CFF-D2A5-4BDB-B0F4-814D92DAEA10}">
      <dgm:prSet/>
      <dgm:spPr/>
      <dgm:t>
        <a:bodyPr/>
        <a:lstStyle/>
        <a:p>
          <a:endParaRPr lang="en-US" sz="900">
            <a:solidFill>
              <a:sysClr val="windowText" lastClr="000000"/>
            </a:solidFill>
          </a:endParaRPr>
        </a:p>
      </dgm:t>
    </dgm:pt>
    <dgm:pt modelId="{32D885B5-A7CA-4AEA-AE14-4A96C9AB3456}" type="sibTrans" cxnId="{254B1CFF-D2A5-4BDB-B0F4-814D92DAEA10}">
      <dgm:prSet/>
      <dgm:spPr/>
      <dgm:t>
        <a:bodyPr/>
        <a:lstStyle/>
        <a:p>
          <a:endParaRPr lang="en-US" sz="900">
            <a:solidFill>
              <a:sysClr val="windowText" lastClr="000000"/>
            </a:solidFill>
          </a:endParaRPr>
        </a:p>
      </dgm:t>
    </dgm:pt>
    <dgm:pt modelId="{FDEB50AF-2742-4744-A740-2800ABE74E54}">
      <dgm:prSet phldrT="[Text]" custT="1"/>
      <dgm:spPr/>
      <dgm:t>
        <a:bodyPr/>
        <a:lstStyle/>
        <a:p>
          <a:r>
            <a:rPr lang="en-US" sz="900">
              <a:solidFill>
                <a:sysClr val="windowText" lastClr="000000"/>
              </a:solidFill>
            </a:rPr>
            <a:t>Input Nama Kelas</a:t>
          </a:r>
        </a:p>
      </dgm:t>
    </dgm:pt>
    <dgm:pt modelId="{576EF048-5143-4D5A-82CF-5E884FFC057E}" type="parTrans" cxnId="{BA409CEE-25BA-4973-881B-37CDEEC33B0F}">
      <dgm:prSet/>
      <dgm:spPr/>
      <dgm:t>
        <a:bodyPr/>
        <a:lstStyle/>
        <a:p>
          <a:endParaRPr lang="en-US" sz="900">
            <a:solidFill>
              <a:sysClr val="windowText" lastClr="000000"/>
            </a:solidFill>
          </a:endParaRPr>
        </a:p>
      </dgm:t>
    </dgm:pt>
    <dgm:pt modelId="{D8CD2BAA-C298-4732-85B5-FA431B5B4E67}" type="sibTrans" cxnId="{BA409CEE-25BA-4973-881B-37CDEEC33B0F}">
      <dgm:prSet/>
      <dgm:spPr/>
      <dgm:t>
        <a:bodyPr/>
        <a:lstStyle/>
        <a:p>
          <a:endParaRPr lang="en-US" sz="900">
            <a:solidFill>
              <a:sysClr val="windowText" lastClr="000000"/>
            </a:solidFill>
          </a:endParaRPr>
        </a:p>
      </dgm:t>
    </dgm:pt>
    <dgm:pt modelId="{E4C36CAF-5D3F-408E-8347-ABA4892F0124}">
      <dgm:prSet phldrT="[Text]" custT="1"/>
      <dgm:spPr/>
      <dgm:t>
        <a:bodyPr/>
        <a:lstStyle/>
        <a:p>
          <a:r>
            <a:rPr lang="en-US" sz="900">
              <a:solidFill>
                <a:sysClr val="windowText" lastClr="000000"/>
              </a:solidFill>
            </a:rPr>
            <a:t>Siswa</a:t>
          </a:r>
        </a:p>
      </dgm:t>
    </dgm:pt>
    <dgm:pt modelId="{0F9F8B4D-F8A5-484B-82EE-F3E2E504F97A}" type="parTrans" cxnId="{79C91C7F-6B5B-4945-B292-2845BCE557A3}">
      <dgm:prSet/>
      <dgm:spPr/>
      <dgm:t>
        <a:bodyPr/>
        <a:lstStyle/>
        <a:p>
          <a:endParaRPr lang="en-US" sz="900">
            <a:solidFill>
              <a:sysClr val="windowText" lastClr="000000"/>
            </a:solidFill>
          </a:endParaRPr>
        </a:p>
      </dgm:t>
    </dgm:pt>
    <dgm:pt modelId="{37BBC448-3A4B-4148-9CDC-7746745F5578}" type="sibTrans" cxnId="{79C91C7F-6B5B-4945-B292-2845BCE557A3}">
      <dgm:prSet/>
      <dgm:spPr/>
      <dgm:t>
        <a:bodyPr/>
        <a:lstStyle/>
        <a:p>
          <a:endParaRPr lang="en-US" sz="900">
            <a:solidFill>
              <a:sysClr val="windowText" lastClr="000000"/>
            </a:solidFill>
          </a:endParaRPr>
        </a:p>
      </dgm:t>
    </dgm:pt>
    <dgm:pt modelId="{0F5AEC57-E9BD-4E43-8E11-7F70584B29CC}">
      <dgm:prSet phldrT="[Text]" custT="1"/>
      <dgm:spPr/>
      <dgm:t>
        <a:bodyPr/>
        <a:lstStyle/>
        <a:p>
          <a:r>
            <a:rPr lang="en-US" sz="900">
              <a:solidFill>
                <a:sysClr val="windowText" lastClr="000000"/>
              </a:solidFill>
            </a:rPr>
            <a:t>Tabel </a:t>
          </a:r>
        </a:p>
      </dgm:t>
    </dgm:pt>
    <dgm:pt modelId="{17EBD2DC-A016-4E25-B739-913E36322CBC}" type="parTrans" cxnId="{D1C79181-88FF-4366-8DE5-7E1723EFCA76}">
      <dgm:prSet/>
      <dgm:spPr/>
      <dgm:t>
        <a:bodyPr/>
        <a:lstStyle/>
        <a:p>
          <a:endParaRPr lang="en-US" sz="900">
            <a:solidFill>
              <a:sysClr val="windowText" lastClr="000000"/>
            </a:solidFill>
          </a:endParaRPr>
        </a:p>
      </dgm:t>
    </dgm:pt>
    <dgm:pt modelId="{3D787D23-619F-49CC-B4F3-C1D03012E9DB}" type="sibTrans" cxnId="{D1C79181-88FF-4366-8DE5-7E1723EFCA76}">
      <dgm:prSet/>
      <dgm:spPr/>
      <dgm:t>
        <a:bodyPr/>
        <a:lstStyle/>
        <a:p>
          <a:endParaRPr lang="en-US" sz="900">
            <a:solidFill>
              <a:sysClr val="windowText" lastClr="000000"/>
            </a:solidFill>
          </a:endParaRPr>
        </a:p>
      </dgm:t>
    </dgm:pt>
    <dgm:pt modelId="{9472C7E8-B35A-4ECD-BD4A-07A64A73CB28}">
      <dgm:prSet phldrT="[Text]" custT="1"/>
      <dgm:spPr/>
      <dgm:t>
        <a:bodyPr/>
        <a:lstStyle/>
        <a:p>
          <a:r>
            <a:rPr lang="en-US" sz="900">
              <a:solidFill>
                <a:sysClr val="windowText" lastClr="000000"/>
              </a:solidFill>
            </a:rPr>
            <a:t>Kelompok</a:t>
          </a:r>
        </a:p>
      </dgm:t>
    </dgm:pt>
    <dgm:pt modelId="{A72D8814-EB11-4ED6-B27A-CA2C75C0EB03}" type="parTrans" cxnId="{971DF9D4-8BEC-4E49-AE68-5368F0E9A312}">
      <dgm:prSet/>
      <dgm:spPr/>
      <dgm:t>
        <a:bodyPr/>
        <a:lstStyle/>
        <a:p>
          <a:endParaRPr lang="en-US" sz="900">
            <a:solidFill>
              <a:sysClr val="windowText" lastClr="000000"/>
            </a:solidFill>
          </a:endParaRPr>
        </a:p>
      </dgm:t>
    </dgm:pt>
    <dgm:pt modelId="{766A474B-5595-4BB2-A6D4-CAB62168A927}" type="sibTrans" cxnId="{971DF9D4-8BEC-4E49-AE68-5368F0E9A312}">
      <dgm:prSet/>
      <dgm:spPr/>
      <dgm:t>
        <a:bodyPr/>
        <a:lstStyle/>
        <a:p>
          <a:endParaRPr lang="en-US" sz="900">
            <a:solidFill>
              <a:sysClr val="windowText" lastClr="000000"/>
            </a:solidFill>
          </a:endParaRPr>
        </a:p>
      </dgm:t>
    </dgm:pt>
    <dgm:pt modelId="{C57E1F75-BFB8-4F3E-9017-F9C1AFDE8A2F}">
      <dgm:prSet phldrT="[Text]" custT="1"/>
      <dgm:spPr/>
      <dgm:t>
        <a:bodyPr/>
        <a:lstStyle/>
        <a:p>
          <a:r>
            <a:rPr lang="en-US" sz="900">
              <a:solidFill>
                <a:sysClr val="windowText" lastClr="000000"/>
              </a:solidFill>
            </a:rPr>
            <a:t>Input nama siswa</a:t>
          </a:r>
        </a:p>
      </dgm:t>
    </dgm:pt>
    <dgm:pt modelId="{2CC43546-F4F7-406F-A745-C3C7F4675F3F}" type="parTrans" cxnId="{719F43D6-0616-45D5-AB56-A8B9A757483C}">
      <dgm:prSet/>
      <dgm:spPr/>
      <dgm:t>
        <a:bodyPr/>
        <a:lstStyle/>
        <a:p>
          <a:endParaRPr lang="en-US" sz="900">
            <a:solidFill>
              <a:sysClr val="windowText" lastClr="000000"/>
            </a:solidFill>
          </a:endParaRPr>
        </a:p>
      </dgm:t>
    </dgm:pt>
    <dgm:pt modelId="{601B3A9F-6845-4C43-B0AD-DCDD8573798E}" type="sibTrans" cxnId="{719F43D6-0616-45D5-AB56-A8B9A757483C}">
      <dgm:prSet/>
      <dgm:spPr/>
      <dgm:t>
        <a:bodyPr/>
        <a:lstStyle/>
        <a:p>
          <a:endParaRPr lang="en-US" sz="900">
            <a:solidFill>
              <a:sysClr val="windowText" lastClr="000000"/>
            </a:solidFill>
          </a:endParaRPr>
        </a:p>
      </dgm:t>
    </dgm:pt>
    <dgm:pt modelId="{21942A6E-2135-4284-A230-9654D8AB9BA4}">
      <dgm:prSet phldrT="[Text]" custT="1"/>
      <dgm:spPr/>
      <dgm:t>
        <a:bodyPr/>
        <a:lstStyle/>
        <a:p>
          <a:r>
            <a:rPr lang="en-US" sz="900">
              <a:solidFill>
                <a:sysClr val="windowText" lastClr="000000"/>
              </a:solidFill>
            </a:rPr>
            <a:t>Bagi kelompok siswa</a:t>
          </a:r>
        </a:p>
      </dgm:t>
    </dgm:pt>
    <dgm:pt modelId="{52F907F4-EC07-45BF-A158-309A9F98FA02}" type="parTrans" cxnId="{7327A45B-D3E1-4035-9D94-BA52B20AED4B}">
      <dgm:prSet/>
      <dgm:spPr/>
      <dgm:t>
        <a:bodyPr/>
        <a:lstStyle/>
        <a:p>
          <a:endParaRPr lang="en-US" sz="900">
            <a:solidFill>
              <a:sysClr val="windowText" lastClr="000000"/>
            </a:solidFill>
          </a:endParaRPr>
        </a:p>
      </dgm:t>
    </dgm:pt>
    <dgm:pt modelId="{F163612E-FE79-4190-B247-E557B4CB8105}" type="sibTrans" cxnId="{7327A45B-D3E1-4035-9D94-BA52B20AED4B}">
      <dgm:prSet/>
      <dgm:spPr/>
      <dgm:t>
        <a:bodyPr/>
        <a:lstStyle/>
        <a:p>
          <a:endParaRPr lang="en-US" sz="900">
            <a:solidFill>
              <a:sysClr val="windowText" lastClr="000000"/>
            </a:solidFill>
          </a:endParaRPr>
        </a:p>
      </dgm:t>
    </dgm:pt>
    <dgm:pt modelId="{93D5390E-1EF5-4A97-8528-852206A6500F}">
      <dgm:prSet phldrT="[Text]" custT="1"/>
      <dgm:spPr/>
      <dgm:t>
        <a:bodyPr/>
        <a:lstStyle/>
        <a:p>
          <a:r>
            <a:rPr lang="en-US" sz="900">
              <a:solidFill>
                <a:sysClr val="windowText" lastClr="000000"/>
              </a:solidFill>
            </a:rPr>
            <a:t>Output nilai siswa</a:t>
          </a:r>
        </a:p>
      </dgm:t>
    </dgm:pt>
    <dgm:pt modelId="{EF01499E-185B-4120-BD7C-B1D26C3DD8ED}" type="parTrans" cxnId="{8ED8319E-E457-4D79-BB25-894E1B4DFB39}">
      <dgm:prSet/>
      <dgm:spPr/>
      <dgm:t>
        <a:bodyPr/>
        <a:lstStyle/>
        <a:p>
          <a:endParaRPr lang="en-US" sz="900">
            <a:solidFill>
              <a:sysClr val="windowText" lastClr="000000"/>
            </a:solidFill>
          </a:endParaRPr>
        </a:p>
      </dgm:t>
    </dgm:pt>
    <dgm:pt modelId="{F99CF21B-D507-4420-A756-37334116F47B}" type="sibTrans" cxnId="{8ED8319E-E457-4D79-BB25-894E1B4DFB39}">
      <dgm:prSet/>
      <dgm:spPr/>
      <dgm:t>
        <a:bodyPr/>
        <a:lstStyle/>
        <a:p>
          <a:endParaRPr lang="en-US" sz="900">
            <a:solidFill>
              <a:sysClr val="windowText" lastClr="000000"/>
            </a:solidFill>
          </a:endParaRPr>
        </a:p>
      </dgm:t>
    </dgm:pt>
    <dgm:pt modelId="{0637B138-9DA8-418F-A982-CBC24A804BC1}">
      <dgm:prSet phldrT="[Text]" custT="1"/>
      <dgm:spPr/>
      <dgm:t>
        <a:bodyPr/>
        <a:lstStyle/>
        <a:p>
          <a:r>
            <a:rPr lang="en-US" sz="900">
              <a:solidFill>
                <a:sysClr val="windowText" lastClr="000000"/>
              </a:solidFill>
            </a:rPr>
            <a:t>Output nilai siwa (Jika sudah dinilai)</a:t>
          </a:r>
        </a:p>
      </dgm:t>
    </dgm:pt>
    <dgm:pt modelId="{45348662-4D0D-4643-8E27-11D9460ADC65}" type="parTrans" cxnId="{58F42283-D50E-41C8-B7FF-54F85DC5CA38}">
      <dgm:prSet/>
      <dgm:spPr/>
      <dgm:t>
        <a:bodyPr/>
        <a:lstStyle/>
        <a:p>
          <a:endParaRPr lang="en-US" sz="900">
            <a:solidFill>
              <a:sysClr val="windowText" lastClr="000000"/>
            </a:solidFill>
          </a:endParaRPr>
        </a:p>
      </dgm:t>
    </dgm:pt>
    <dgm:pt modelId="{D6191F66-9C8C-4010-905D-F25FD58F5655}" type="sibTrans" cxnId="{58F42283-D50E-41C8-B7FF-54F85DC5CA38}">
      <dgm:prSet/>
      <dgm:spPr/>
      <dgm:t>
        <a:bodyPr/>
        <a:lstStyle/>
        <a:p>
          <a:endParaRPr lang="en-US" sz="900">
            <a:solidFill>
              <a:sysClr val="windowText" lastClr="000000"/>
            </a:solidFill>
          </a:endParaRPr>
        </a:p>
      </dgm:t>
    </dgm:pt>
    <dgm:pt modelId="{B40CF93B-6FA4-409C-A0D8-718119CD1B31}" type="pres">
      <dgm:prSet presAssocID="{8B00CF81-C3BA-4AAC-A555-FF83673D5982}" presName="mainComposite" presStyleCnt="0">
        <dgm:presLayoutVars>
          <dgm:chPref val="1"/>
          <dgm:dir/>
          <dgm:animOne val="branch"/>
          <dgm:animLvl val="lvl"/>
          <dgm:resizeHandles val="exact"/>
        </dgm:presLayoutVars>
      </dgm:prSet>
      <dgm:spPr/>
      <dgm:t>
        <a:bodyPr/>
        <a:lstStyle/>
        <a:p>
          <a:endParaRPr lang="en-US"/>
        </a:p>
      </dgm:t>
    </dgm:pt>
    <dgm:pt modelId="{28DC7AE7-1C03-414E-8F43-BB1D9A2F667C}" type="pres">
      <dgm:prSet presAssocID="{8B00CF81-C3BA-4AAC-A555-FF83673D5982}" presName="hierFlow" presStyleCnt="0"/>
      <dgm:spPr/>
    </dgm:pt>
    <dgm:pt modelId="{5DA4FEF7-9AE8-46EE-AB8F-924841CC12A6}" type="pres">
      <dgm:prSet presAssocID="{8B00CF81-C3BA-4AAC-A555-FF83673D5982}" presName="hierChild1" presStyleCnt="0">
        <dgm:presLayoutVars>
          <dgm:chPref val="1"/>
          <dgm:animOne val="branch"/>
          <dgm:animLvl val="lvl"/>
        </dgm:presLayoutVars>
      </dgm:prSet>
      <dgm:spPr/>
    </dgm:pt>
    <dgm:pt modelId="{6AEB69E3-F69C-46AD-801D-911EC40E8EED}" type="pres">
      <dgm:prSet presAssocID="{725EAB48-52D2-4811-9F73-B2D903FDACF5}" presName="Name14" presStyleCnt="0"/>
      <dgm:spPr/>
    </dgm:pt>
    <dgm:pt modelId="{1D65B2AA-41E9-4EAE-9A3B-FDA6996D25A3}" type="pres">
      <dgm:prSet presAssocID="{725EAB48-52D2-4811-9F73-B2D903FDACF5}" presName="level1Shape" presStyleLbl="node0" presStyleIdx="0" presStyleCnt="1" custScaleX="518421" custScaleY="424341" custLinFactY="-100000" custLinFactNeighborX="8731" custLinFactNeighborY="-171571">
        <dgm:presLayoutVars>
          <dgm:chPref val="3"/>
        </dgm:presLayoutVars>
      </dgm:prSet>
      <dgm:spPr/>
      <dgm:t>
        <a:bodyPr/>
        <a:lstStyle/>
        <a:p>
          <a:endParaRPr lang="en-US"/>
        </a:p>
      </dgm:t>
    </dgm:pt>
    <dgm:pt modelId="{E2BF45AE-4D9A-45AC-B05B-789E083CCF20}" type="pres">
      <dgm:prSet presAssocID="{725EAB48-52D2-4811-9F73-B2D903FDACF5}" presName="hierChild2" presStyleCnt="0"/>
      <dgm:spPr/>
    </dgm:pt>
    <dgm:pt modelId="{D189AAEA-9589-41DF-9658-4D021FA75C04}" type="pres">
      <dgm:prSet presAssocID="{74BD38DD-F335-417B-A980-EF9462F8B059}" presName="Name19" presStyleLbl="parChTrans1D2" presStyleIdx="0" presStyleCnt="1"/>
      <dgm:spPr/>
      <dgm:t>
        <a:bodyPr/>
        <a:lstStyle/>
        <a:p>
          <a:endParaRPr lang="en-US"/>
        </a:p>
      </dgm:t>
    </dgm:pt>
    <dgm:pt modelId="{7A9C71F2-B183-40C6-940B-A3E4A8FB36A2}" type="pres">
      <dgm:prSet presAssocID="{A724856D-7147-4650-9C9C-9A26D536EE85}" presName="Name21" presStyleCnt="0"/>
      <dgm:spPr/>
    </dgm:pt>
    <dgm:pt modelId="{98DA2612-8AB0-49AE-BC23-7A3C45603A45}" type="pres">
      <dgm:prSet presAssocID="{A724856D-7147-4650-9C9C-9A26D536EE85}" presName="level2Shape" presStyleLbl="node2" presStyleIdx="0" presStyleCnt="1" custScaleX="469566" custScaleY="323889" custLinFactY="-100000" custLinFactNeighborX="18686" custLinFactNeighborY="-106542"/>
      <dgm:spPr/>
      <dgm:t>
        <a:bodyPr/>
        <a:lstStyle/>
        <a:p>
          <a:endParaRPr lang="en-US"/>
        </a:p>
      </dgm:t>
    </dgm:pt>
    <dgm:pt modelId="{588B582D-0BEA-428E-BC11-05B0C3D06441}" type="pres">
      <dgm:prSet presAssocID="{A724856D-7147-4650-9C9C-9A26D536EE85}" presName="hierChild3" presStyleCnt="0"/>
      <dgm:spPr/>
    </dgm:pt>
    <dgm:pt modelId="{6BCB6372-0F47-4FBD-B561-E150EEF001EE}" type="pres">
      <dgm:prSet presAssocID="{CD53A067-1FD1-4EC6-9AC0-B9D5B38750A3}" presName="Name19" presStyleLbl="parChTrans1D3" presStyleIdx="0" presStyleCnt="3"/>
      <dgm:spPr/>
      <dgm:t>
        <a:bodyPr/>
        <a:lstStyle/>
        <a:p>
          <a:endParaRPr lang="en-US"/>
        </a:p>
      </dgm:t>
    </dgm:pt>
    <dgm:pt modelId="{98A46653-C709-4A14-A61D-343185980971}" type="pres">
      <dgm:prSet presAssocID="{322C6D9D-F5BE-45FB-96B5-EF2994B12F09}" presName="Name21" presStyleCnt="0"/>
      <dgm:spPr/>
    </dgm:pt>
    <dgm:pt modelId="{079E4A20-304C-4426-83CC-E1010669FF7F}" type="pres">
      <dgm:prSet presAssocID="{322C6D9D-F5BE-45FB-96B5-EF2994B12F09}" presName="level2Shape" presStyleLbl="node3" presStyleIdx="0" presStyleCnt="3" custScaleX="499028" custScaleY="258610"/>
      <dgm:spPr/>
      <dgm:t>
        <a:bodyPr/>
        <a:lstStyle/>
        <a:p>
          <a:endParaRPr lang="en-US"/>
        </a:p>
      </dgm:t>
    </dgm:pt>
    <dgm:pt modelId="{4C15C832-7822-4809-B60B-FA84F93A38DB}" type="pres">
      <dgm:prSet presAssocID="{322C6D9D-F5BE-45FB-96B5-EF2994B12F09}" presName="hierChild3" presStyleCnt="0"/>
      <dgm:spPr/>
    </dgm:pt>
    <dgm:pt modelId="{098BDAF3-CC26-4CE5-89A1-0583CB18DE5B}" type="pres">
      <dgm:prSet presAssocID="{576EF048-5143-4D5A-82CF-5E884FFC057E}" presName="Name19" presStyleLbl="parChTrans1D4" presStyleIdx="0" presStyleCnt="8"/>
      <dgm:spPr/>
      <dgm:t>
        <a:bodyPr/>
        <a:lstStyle/>
        <a:p>
          <a:endParaRPr lang="en-US"/>
        </a:p>
      </dgm:t>
    </dgm:pt>
    <dgm:pt modelId="{A61A9ADD-4F41-43D1-8DD8-F321C3894489}" type="pres">
      <dgm:prSet presAssocID="{FDEB50AF-2742-4744-A740-2800ABE74E54}" presName="Name21" presStyleCnt="0"/>
      <dgm:spPr/>
    </dgm:pt>
    <dgm:pt modelId="{2682926C-D520-413D-A64A-8F1CD335EE07}" type="pres">
      <dgm:prSet presAssocID="{FDEB50AF-2742-4744-A740-2800ABE74E54}" presName="level2Shape" presStyleLbl="node4" presStyleIdx="0" presStyleCnt="8" custScaleX="451761" custScaleY="480386" custLinFactNeighborX="-9329" custLinFactNeighborY="55977"/>
      <dgm:spPr/>
      <dgm:t>
        <a:bodyPr/>
        <a:lstStyle/>
        <a:p>
          <a:endParaRPr lang="en-US"/>
        </a:p>
      </dgm:t>
    </dgm:pt>
    <dgm:pt modelId="{E05F5DCB-F512-472D-B9B8-D0B7A973F01B}" type="pres">
      <dgm:prSet presAssocID="{FDEB50AF-2742-4744-A740-2800ABE74E54}" presName="hierChild3" presStyleCnt="0"/>
      <dgm:spPr/>
    </dgm:pt>
    <dgm:pt modelId="{B3073B0F-0A78-4256-A223-6031A5B5DB87}" type="pres">
      <dgm:prSet presAssocID="{0F9F8B4D-F8A5-484B-82EE-F3E2E504F97A}" presName="Name19" presStyleLbl="parChTrans1D4" presStyleIdx="1" presStyleCnt="8"/>
      <dgm:spPr/>
      <dgm:t>
        <a:bodyPr/>
        <a:lstStyle/>
        <a:p>
          <a:endParaRPr lang="en-US"/>
        </a:p>
      </dgm:t>
    </dgm:pt>
    <dgm:pt modelId="{10AD9496-120F-4C78-A7EF-8A3F14D71A33}" type="pres">
      <dgm:prSet presAssocID="{E4C36CAF-5D3F-408E-8347-ABA4892F0124}" presName="Name21" presStyleCnt="0"/>
      <dgm:spPr/>
    </dgm:pt>
    <dgm:pt modelId="{71F02EBC-AE10-46FF-9368-CD7536018D14}" type="pres">
      <dgm:prSet presAssocID="{E4C36CAF-5D3F-408E-8347-ABA4892F0124}" presName="level2Shape" presStyleLbl="node4" presStyleIdx="1" presStyleCnt="8" custScaleX="464187" custScaleY="388082"/>
      <dgm:spPr/>
      <dgm:t>
        <a:bodyPr/>
        <a:lstStyle/>
        <a:p>
          <a:endParaRPr lang="en-US"/>
        </a:p>
      </dgm:t>
    </dgm:pt>
    <dgm:pt modelId="{90F93FDF-C3EC-4E60-8C73-110715D14F13}" type="pres">
      <dgm:prSet presAssocID="{E4C36CAF-5D3F-408E-8347-ABA4892F0124}" presName="hierChild3" presStyleCnt="0"/>
      <dgm:spPr/>
    </dgm:pt>
    <dgm:pt modelId="{137106CF-63EF-4156-BE7D-3E6C0301F02D}" type="pres">
      <dgm:prSet presAssocID="{2CC43546-F4F7-406F-A745-C3C7F4675F3F}" presName="Name19" presStyleLbl="parChTrans1D4" presStyleIdx="2" presStyleCnt="8"/>
      <dgm:spPr/>
      <dgm:t>
        <a:bodyPr/>
        <a:lstStyle/>
        <a:p>
          <a:endParaRPr lang="en-US"/>
        </a:p>
      </dgm:t>
    </dgm:pt>
    <dgm:pt modelId="{818EA7E0-3225-4359-B679-583CCBABF35B}" type="pres">
      <dgm:prSet presAssocID="{C57E1F75-BFB8-4F3E-9017-F9C1AFDE8A2F}" presName="Name21" presStyleCnt="0"/>
      <dgm:spPr/>
    </dgm:pt>
    <dgm:pt modelId="{F0989050-D17C-4BCB-BB88-28F2DB4DE4AD}" type="pres">
      <dgm:prSet presAssocID="{C57E1F75-BFB8-4F3E-9017-F9C1AFDE8A2F}" presName="level2Shape" presStyleLbl="node4" presStyleIdx="2" presStyleCnt="8" custScaleX="376936" custScaleY="590298" custLinFactY="100000" custLinFactNeighborX="-1238" custLinFactNeighborY="181684"/>
      <dgm:spPr/>
      <dgm:t>
        <a:bodyPr/>
        <a:lstStyle/>
        <a:p>
          <a:endParaRPr lang="en-US"/>
        </a:p>
      </dgm:t>
    </dgm:pt>
    <dgm:pt modelId="{349DCB65-A345-436C-B9C5-B98C2385F798}" type="pres">
      <dgm:prSet presAssocID="{C57E1F75-BFB8-4F3E-9017-F9C1AFDE8A2F}" presName="hierChild3" presStyleCnt="0"/>
      <dgm:spPr/>
    </dgm:pt>
    <dgm:pt modelId="{C9A40CB0-3120-4254-9FA8-385016743783}" type="pres">
      <dgm:prSet presAssocID="{45348662-4D0D-4643-8E27-11D9460ADC65}" presName="Name19" presStyleLbl="parChTrans1D4" presStyleIdx="3" presStyleCnt="8"/>
      <dgm:spPr/>
      <dgm:t>
        <a:bodyPr/>
        <a:lstStyle/>
        <a:p>
          <a:endParaRPr lang="en-US"/>
        </a:p>
      </dgm:t>
    </dgm:pt>
    <dgm:pt modelId="{65170059-B6FA-49BD-BDEC-B69D47DD5425}" type="pres">
      <dgm:prSet presAssocID="{0637B138-9DA8-418F-A982-CBC24A804BC1}" presName="Name21" presStyleCnt="0"/>
      <dgm:spPr/>
    </dgm:pt>
    <dgm:pt modelId="{B1F9B74D-C98B-4C43-B3F8-8638B78F6930}" type="pres">
      <dgm:prSet presAssocID="{0637B138-9DA8-418F-A982-CBC24A804BC1}" presName="level2Shape" presStyleLbl="node4" presStyleIdx="3" presStyleCnt="8" custScaleX="394976" custScaleY="1059892" custLinFactY="112585" custLinFactNeighborX="85117" custLinFactNeighborY="200000"/>
      <dgm:spPr/>
      <dgm:t>
        <a:bodyPr/>
        <a:lstStyle/>
        <a:p>
          <a:endParaRPr lang="en-US"/>
        </a:p>
      </dgm:t>
    </dgm:pt>
    <dgm:pt modelId="{66F8D04A-C39C-417D-BD37-8933E1EAF20B}" type="pres">
      <dgm:prSet presAssocID="{0637B138-9DA8-418F-A982-CBC24A804BC1}" presName="hierChild3" presStyleCnt="0"/>
      <dgm:spPr/>
    </dgm:pt>
    <dgm:pt modelId="{82202526-FDFB-4A18-8411-BD18DD98310F}" type="pres">
      <dgm:prSet presAssocID="{17EBD2DC-A016-4E25-B739-913E36322CBC}" presName="Name19" presStyleLbl="parChTrans1D4" presStyleIdx="4" presStyleCnt="8"/>
      <dgm:spPr/>
      <dgm:t>
        <a:bodyPr/>
        <a:lstStyle/>
        <a:p>
          <a:endParaRPr lang="en-US"/>
        </a:p>
      </dgm:t>
    </dgm:pt>
    <dgm:pt modelId="{5401CF7A-3C91-49C8-A677-625EAF5D9C71}" type="pres">
      <dgm:prSet presAssocID="{0F5AEC57-E9BD-4E43-8E11-7F70584B29CC}" presName="Name21" presStyleCnt="0"/>
      <dgm:spPr/>
    </dgm:pt>
    <dgm:pt modelId="{74059B5A-2CEA-43E1-B034-B1A06E876546}" type="pres">
      <dgm:prSet presAssocID="{0F5AEC57-E9BD-4E43-8E11-7F70584B29CC}" presName="level2Shape" presStyleLbl="node4" presStyleIdx="4" presStyleCnt="8" custScaleX="437617" custScaleY="253064" custLinFactNeighborX="18684" custLinFactNeighborY="66861"/>
      <dgm:spPr/>
      <dgm:t>
        <a:bodyPr/>
        <a:lstStyle/>
        <a:p>
          <a:endParaRPr lang="en-US"/>
        </a:p>
      </dgm:t>
    </dgm:pt>
    <dgm:pt modelId="{FBCA74DE-F1D0-40F9-9ECA-8A446329A3E1}" type="pres">
      <dgm:prSet presAssocID="{0F5AEC57-E9BD-4E43-8E11-7F70584B29CC}" presName="hierChild3" presStyleCnt="0"/>
      <dgm:spPr/>
    </dgm:pt>
    <dgm:pt modelId="{BC9B361F-40B2-4C56-B09B-F95EA1E6A6B0}" type="pres">
      <dgm:prSet presAssocID="{EF01499E-185B-4120-BD7C-B1D26C3DD8ED}" presName="Name19" presStyleLbl="parChTrans1D4" presStyleIdx="5" presStyleCnt="8"/>
      <dgm:spPr/>
      <dgm:t>
        <a:bodyPr/>
        <a:lstStyle/>
        <a:p>
          <a:endParaRPr lang="en-US"/>
        </a:p>
      </dgm:t>
    </dgm:pt>
    <dgm:pt modelId="{E751A3AC-FBF4-46B1-8F70-4FF246F7A6FB}" type="pres">
      <dgm:prSet presAssocID="{93D5390E-1EF5-4A97-8528-852206A6500F}" presName="Name21" presStyleCnt="0"/>
      <dgm:spPr/>
    </dgm:pt>
    <dgm:pt modelId="{474E1763-56A9-41F4-AABA-4F6F5B0F944B}" type="pres">
      <dgm:prSet presAssocID="{93D5390E-1EF5-4A97-8528-852206A6500F}" presName="level2Shape" presStyleLbl="node4" presStyleIdx="5" presStyleCnt="8" custScaleX="390212" custScaleY="839262" custLinFactX="8444" custLinFactY="49111" custLinFactNeighborX="100000" custLinFactNeighborY="100000"/>
      <dgm:spPr/>
      <dgm:t>
        <a:bodyPr/>
        <a:lstStyle/>
        <a:p>
          <a:endParaRPr lang="en-US"/>
        </a:p>
      </dgm:t>
    </dgm:pt>
    <dgm:pt modelId="{313A6481-49FF-4A53-8453-23D15616812F}" type="pres">
      <dgm:prSet presAssocID="{93D5390E-1EF5-4A97-8528-852206A6500F}" presName="hierChild3" presStyleCnt="0"/>
      <dgm:spPr/>
    </dgm:pt>
    <dgm:pt modelId="{5DD3DC90-58D1-45CE-BC08-7E93324F0EE2}" type="pres">
      <dgm:prSet presAssocID="{A72D8814-EB11-4ED6-B27A-CA2C75C0EB03}" presName="Name19" presStyleLbl="parChTrans1D4" presStyleIdx="6" presStyleCnt="8"/>
      <dgm:spPr/>
      <dgm:t>
        <a:bodyPr/>
        <a:lstStyle/>
        <a:p>
          <a:endParaRPr lang="en-US"/>
        </a:p>
      </dgm:t>
    </dgm:pt>
    <dgm:pt modelId="{E0E036B5-7CEC-403B-99B6-EF0379213F0E}" type="pres">
      <dgm:prSet presAssocID="{9472C7E8-B35A-4ECD-BD4A-07A64A73CB28}" presName="Name21" presStyleCnt="0"/>
      <dgm:spPr/>
    </dgm:pt>
    <dgm:pt modelId="{7BEB9DFF-374B-46C7-9436-947511CC4CB1}" type="pres">
      <dgm:prSet presAssocID="{9472C7E8-B35A-4ECD-BD4A-07A64A73CB28}" presName="level2Shape" presStyleLbl="node4" presStyleIdx="6" presStyleCnt="8" custScaleX="615298" custScaleY="377639" custLinFactX="2768" custLinFactNeighborX="100000" custLinFactNeighborY="28027"/>
      <dgm:spPr/>
      <dgm:t>
        <a:bodyPr/>
        <a:lstStyle/>
        <a:p>
          <a:endParaRPr lang="en-US"/>
        </a:p>
      </dgm:t>
    </dgm:pt>
    <dgm:pt modelId="{F4446B20-7414-4570-9F40-1F31E7E86C6C}" type="pres">
      <dgm:prSet presAssocID="{9472C7E8-B35A-4ECD-BD4A-07A64A73CB28}" presName="hierChild3" presStyleCnt="0"/>
      <dgm:spPr/>
    </dgm:pt>
    <dgm:pt modelId="{9E812646-0BBB-4DB9-85E3-EEC296588C10}" type="pres">
      <dgm:prSet presAssocID="{52F907F4-EC07-45BF-A158-309A9F98FA02}" presName="Name19" presStyleLbl="parChTrans1D4" presStyleIdx="7" presStyleCnt="8"/>
      <dgm:spPr/>
      <dgm:t>
        <a:bodyPr/>
        <a:lstStyle/>
        <a:p>
          <a:endParaRPr lang="en-US"/>
        </a:p>
      </dgm:t>
    </dgm:pt>
    <dgm:pt modelId="{8982D2EC-9938-482F-BD2E-1E5FAEA1B2EA}" type="pres">
      <dgm:prSet presAssocID="{21942A6E-2135-4284-A230-9654D8AB9BA4}" presName="Name21" presStyleCnt="0"/>
      <dgm:spPr/>
    </dgm:pt>
    <dgm:pt modelId="{C4A80400-2DBD-4CC4-8A5B-B6FFF19B6E7F}" type="pres">
      <dgm:prSet presAssocID="{21942A6E-2135-4284-A230-9654D8AB9BA4}" presName="level2Shape" presStyleLbl="node4" presStyleIdx="7" presStyleCnt="8" custScaleX="544911" custScaleY="636413" custLinFactX="26520" custLinFactY="76222" custLinFactNeighborX="100000" custLinFactNeighborY="100000"/>
      <dgm:spPr/>
      <dgm:t>
        <a:bodyPr/>
        <a:lstStyle/>
        <a:p>
          <a:endParaRPr lang="en-US"/>
        </a:p>
      </dgm:t>
    </dgm:pt>
    <dgm:pt modelId="{0054D3E5-08E6-454E-BD7E-51A4E8F58414}" type="pres">
      <dgm:prSet presAssocID="{21942A6E-2135-4284-A230-9654D8AB9BA4}" presName="hierChild3" presStyleCnt="0"/>
      <dgm:spPr/>
    </dgm:pt>
    <dgm:pt modelId="{A5DC0FCA-20D9-4D4F-8693-8A7682780BDD}" type="pres">
      <dgm:prSet presAssocID="{3EFD3E3B-E059-4237-B7FE-164C9729683B}" presName="Name19" presStyleLbl="parChTrans1D3" presStyleIdx="1" presStyleCnt="3"/>
      <dgm:spPr/>
      <dgm:t>
        <a:bodyPr/>
        <a:lstStyle/>
        <a:p>
          <a:endParaRPr lang="en-US"/>
        </a:p>
      </dgm:t>
    </dgm:pt>
    <dgm:pt modelId="{DF237FE5-8857-44BA-9E4F-DF38CF675ADA}" type="pres">
      <dgm:prSet presAssocID="{FE4A2813-3CB6-4891-A215-47713E6EB0EC}" presName="Name21" presStyleCnt="0"/>
      <dgm:spPr/>
    </dgm:pt>
    <dgm:pt modelId="{282F768F-A592-4A93-9016-A1F5DCD5AA40}" type="pres">
      <dgm:prSet presAssocID="{FE4A2813-3CB6-4891-A215-47713E6EB0EC}" presName="level2Shape" presStyleLbl="node3" presStyleIdx="1" presStyleCnt="3" custScaleX="616630" custScaleY="407485"/>
      <dgm:spPr/>
      <dgm:t>
        <a:bodyPr/>
        <a:lstStyle/>
        <a:p>
          <a:endParaRPr lang="en-US"/>
        </a:p>
      </dgm:t>
    </dgm:pt>
    <dgm:pt modelId="{B26ED688-BF02-4864-988C-30FC5FC00DB0}" type="pres">
      <dgm:prSet presAssocID="{FE4A2813-3CB6-4891-A215-47713E6EB0EC}" presName="hierChild3" presStyleCnt="0"/>
      <dgm:spPr/>
    </dgm:pt>
    <dgm:pt modelId="{DD6B99C4-3C44-4C75-81BC-536DCD6E3531}" type="pres">
      <dgm:prSet presAssocID="{DD645446-8D65-4327-AA6F-E8B81FC88562}" presName="Name19" presStyleLbl="parChTrans1D3" presStyleIdx="2" presStyleCnt="3"/>
      <dgm:spPr/>
      <dgm:t>
        <a:bodyPr/>
        <a:lstStyle/>
        <a:p>
          <a:endParaRPr lang="en-US"/>
        </a:p>
      </dgm:t>
    </dgm:pt>
    <dgm:pt modelId="{D13BE789-F551-40A8-8D53-917888286B53}" type="pres">
      <dgm:prSet presAssocID="{E7D18AB2-94BE-4D17-AB72-E1D03FE0A335}" presName="Name21" presStyleCnt="0"/>
      <dgm:spPr/>
    </dgm:pt>
    <dgm:pt modelId="{F3AC9014-9E02-47B4-B5CD-AD080F396B1C}" type="pres">
      <dgm:prSet presAssocID="{E7D18AB2-94BE-4D17-AB72-E1D03FE0A335}" presName="level2Shape" presStyleLbl="node3" presStyleIdx="2" presStyleCnt="3" custScaleX="348713" custScaleY="272627"/>
      <dgm:spPr/>
      <dgm:t>
        <a:bodyPr/>
        <a:lstStyle/>
        <a:p>
          <a:endParaRPr lang="en-US"/>
        </a:p>
      </dgm:t>
    </dgm:pt>
    <dgm:pt modelId="{2B64A358-73DE-40EE-8EA2-D7F56248A545}" type="pres">
      <dgm:prSet presAssocID="{E7D18AB2-94BE-4D17-AB72-E1D03FE0A335}" presName="hierChild3" presStyleCnt="0"/>
      <dgm:spPr/>
    </dgm:pt>
    <dgm:pt modelId="{DB53981C-53C7-48E9-9C40-6369FA48DC57}" type="pres">
      <dgm:prSet presAssocID="{8B00CF81-C3BA-4AAC-A555-FF83673D5982}" presName="bgShapesFlow" presStyleCnt="0"/>
      <dgm:spPr/>
    </dgm:pt>
  </dgm:ptLst>
  <dgm:cxnLst>
    <dgm:cxn modelId="{9E74CEFB-698E-4120-8A1F-6799109831E1}" type="presOf" srcId="{DD645446-8D65-4327-AA6F-E8B81FC88562}" destId="{DD6B99C4-3C44-4C75-81BC-536DCD6E3531}" srcOrd="0" destOrd="0" presId="urn:microsoft.com/office/officeart/2005/8/layout/hierarchy6"/>
    <dgm:cxn modelId="{BF979DAD-330F-4032-BF40-23BD42BE69DB}" type="presOf" srcId="{FE4A2813-3CB6-4891-A215-47713E6EB0EC}" destId="{282F768F-A592-4A93-9016-A1F5DCD5AA40}" srcOrd="0" destOrd="0" presId="urn:microsoft.com/office/officeart/2005/8/layout/hierarchy6"/>
    <dgm:cxn modelId="{57AD941E-67C7-49A8-8314-33D293F5DB9D}" type="presOf" srcId="{2CC43546-F4F7-406F-A745-C3C7F4675F3F}" destId="{137106CF-63EF-4156-BE7D-3E6C0301F02D}" srcOrd="0" destOrd="0" presId="urn:microsoft.com/office/officeart/2005/8/layout/hierarchy6"/>
    <dgm:cxn modelId="{719F43D6-0616-45D5-AB56-A8B9A757483C}" srcId="{E4C36CAF-5D3F-408E-8347-ABA4892F0124}" destId="{C57E1F75-BFB8-4F3E-9017-F9C1AFDE8A2F}" srcOrd="0" destOrd="0" parTransId="{2CC43546-F4F7-406F-A745-C3C7F4675F3F}" sibTransId="{601B3A9F-6845-4C43-B0AD-DCDD8573798E}"/>
    <dgm:cxn modelId="{86E92CDA-AEC3-49D5-B745-553199F8429E}" type="presOf" srcId="{A72D8814-EB11-4ED6-B27A-CA2C75C0EB03}" destId="{5DD3DC90-58D1-45CE-BC08-7E93324F0EE2}" srcOrd="0" destOrd="0" presId="urn:microsoft.com/office/officeart/2005/8/layout/hierarchy6"/>
    <dgm:cxn modelId="{E9918CA7-E5CE-43AB-87AC-DCE709E64BE9}" type="presOf" srcId="{0637B138-9DA8-418F-A982-CBC24A804BC1}" destId="{B1F9B74D-C98B-4C43-B3F8-8638B78F6930}" srcOrd="0" destOrd="0" presId="urn:microsoft.com/office/officeart/2005/8/layout/hierarchy6"/>
    <dgm:cxn modelId="{58F42283-D50E-41C8-B7FF-54F85DC5CA38}" srcId="{E4C36CAF-5D3F-408E-8347-ABA4892F0124}" destId="{0637B138-9DA8-418F-A982-CBC24A804BC1}" srcOrd="1" destOrd="0" parTransId="{45348662-4D0D-4643-8E27-11D9460ADC65}" sibTransId="{D6191F66-9C8C-4010-905D-F25FD58F5655}"/>
    <dgm:cxn modelId="{4A4FE3FF-B97C-40D0-AA1A-BE519D386510}" type="presOf" srcId="{576EF048-5143-4D5A-82CF-5E884FFC057E}" destId="{098BDAF3-CC26-4CE5-89A1-0583CB18DE5B}" srcOrd="0" destOrd="0" presId="urn:microsoft.com/office/officeart/2005/8/layout/hierarchy6"/>
    <dgm:cxn modelId="{272A5CB9-C59B-4C7F-AEC7-E03B99862B88}" type="presOf" srcId="{45348662-4D0D-4643-8E27-11D9460ADC65}" destId="{C9A40CB0-3120-4254-9FA8-385016743783}" srcOrd="0" destOrd="0" presId="urn:microsoft.com/office/officeart/2005/8/layout/hierarchy6"/>
    <dgm:cxn modelId="{C4A77668-44D5-4F8F-AA38-6AE0D1104239}" type="presOf" srcId="{74BD38DD-F335-417B-A980-EF9462F8B059}" destId="{D189AAEA-9589-41DF-9658-4D021FA75C04}" srcOrd="0" destOrd="0" presId="urn:microsoft.com/office/officeart/2005/8/layout/hierarchy6"/>
    <dgm:cxn modelId="{0E3D39F2-87F7-452E-9E7F-59848E93D194}" srcId="{A724856D-7147-4650-9C9C-9A26D536EE85}" destId="{322C6D9D-F5BE-45FB-96B5-EF2994B12F09}" srcOrd="0" destOrd="0" parTransId="{CD53A067-1FD1-4EC6-9AC0-B9D5B38750A3}" sibTransId="{066565AF-0D29-4D18-BFF9-80DE960AA9FD}"/>
    <dgm:cxn modelId="{2880BDEB-DEB4-4EEC-B238-60C85BF9952F}" type="presOf" srcId="{322C6D9D-F5BE-45FB-96B5-EF2994B12F09}" destId="{079E4A20-304C-4426-83CC-E1010669FF7F}" srcOrd="0" destOrd="0" presId="urn:microsoft.com/office/officeart/2005/8/layout/hierarchy6"/>
    <dgm:cxn modelId="{4524B325-FB64-4275-B92C-01A4B6BA30D6}" type="presOf" srcId="{0F5AEC57-E9BD-4E43-8E11-7F70584B29CC}" destId="{74059B5A-2CEA-43E1-B034-B1A06E876546}" srcOrd="0" destOrd="0" presId="urn:microsoft.com/office/officeart/2005/8/layout/hierarchy6"/>
    <dgm:cxn modelId="{80573E61-C052-4CC9-BF95-BAF62B50D408}" type="presOf" srcId="{EF01499E-185B-4120-BD7C-B1D26C3DD8ED}" destId="{BC9B361F-40B2-4C56-B09B-F95EA1E6A6B0}" srcOrd="0" destOrd="0" presId="urn:microsoft.com/office/officeart/2005/8/layout/hierarchy6"/>
    <dgm:cxn modelId="{163B982F-AC8C-40A2-AF7D-63460A1D01E1}" srcId="{A724856D-7147-4650-9C9C-9A26D536EE85}" destId="{FE4A2813-3CB6-4891-A215-47713E6EB0EC}" srcOrd="1" destOrd="0" parTransId="{3EFD3E3B-E059-4237-B7FE-164C9729683B}" sibTransId="{C297C22C-8FA0-4AC0-AEDD-BAB8CB70AF39}"/>
    <dgm:cxn modelId="{09663B63-0522-46A1-9821-4FBDB5D5DB82}" type="presOf" srcId="{21942A6E-2135-4284-A230-9654D8AB9BA4}" destId="{C4A80400-2DBD-4CC4-8A5B-B6FFF19B6E7F}" srcOrd="0" destOrd="0" presId="urn:microsoft.com/office/officeart/2005/8/layout/hierarchy6"/>
    <dgm:cxn modelId="{38354613-7815-409C-A380-B09A02694410}" type="presOf" srcId="{C57E1F75-BFB8-4F3E-9017-F9C1AFDE8A2F}" destId="{F0989050-D17C-4BCB-BB88-28F2DB4DE4AD}" srcOrd="0" destOrd="0" presId="urn:microsoft.com/office/officeart/2005/8/layout/hierarchy6"/>
    <dgm:cxn modelId="{AC64A9D1-6192-49F5-8307-B4FCB9113BAE}" type="presOf" srcId="{E7D18AB2-94BE-4D17-AB72-E1D03FE0A335}" destId="{F3AC9014-9E02-47B4-B5CD-AD080F396B1C}" srcOrd="0" destOrd="0" presId="urn:microsoft.com/office/officeart/2005/8/layout/hierarchy6"/>
    <dgm:cxn modelId="{1503A89C-0C32-4896-AC91-117DC448B12D}" type="presOf" srcId="{725EAB48-52D2-4811-9F73-B2D903FDACF5}" destId="{1D65B2AA-41E9-4EAE-9A3B-FDA6996D25A3}" srcOrd="0" destOrd="0" presId="urn:microsoft.com/office/officeart/2005/8/layout/hierarchy6"/>
    <dgm:cxn modelId="{8231BCA6-8E58-4761-9AF9-9D44E25CCF42}" srcId="{8B00CF81-C3BA-4AAC-A555-FF83673D5982}" destId="{725EAB48-52D2-4811-9F73-B2D903FDACF5}" srcOrd="0" destOrd="0" parTransId="{EDE28EAC-BFAB-4A69-B3C6-42C22D545E60}" sibTransId="{15CEED9D-0E94-4997-B35D-D441D7431D54}"/>
    <dgm:cxn modelId="{971DF9D4-8BEC-4E49-AE68-5368F0E9A312}" srcId="{FDEB50AF-2742-4744-A740-2800ABE74E54}" destId="{9472C7E8-B35A-4ECD-BD4A-07A64A73CB28}" srcOrd="2" destOrd="0" parTransId="{A72D8814-EB11-4ED6-B27A-CA2C75C0EB03}" sibTransId="{766A474B-5595-4BB2-A6D4-CAB62168A927}"/>
    <dgm:cxn modelId="{B0FBF75F-60E0-4BD6-9F0E-DE8F06BE487C}" type="presOf" srcId="{CD53A067-1FD1-4EC6-9AC0-B9D5B38750A3}" destId="{6BCB6372-0F47-4FBD-B561-E150EEF001EE}" srcOrd="0" destOrd="0" presId="urn:microsoft.com/office/officeart/2005/8/layout/hierarchy6"/>
    <dgm:cxn modelId="{74EB463E-A41B-445B-9169-F188DE3648B5}" type="presOf" srcId="{E4C36CAF-5D3F-408E-8347-ABA4892F0124}" destId="{71F02EBC-AE10-46FF-9368-CD7536018D14}" srcOrd="0" destOrd="0" presId="urn:microsoft.com/office/officeart/2005/8/layout/hierarchy6"/>
    <dgm:cxn modelId="{D1C79181-88FF-4366-8DE5-7E1723EFCA76}" srcId="{FDEB50AF-2742-4744-A740-2800ABE74E54}" destId="{0F5AEC57-E9BD-4E43-8E11-7F70584B29CC}" srcOrd="1" destOrd="0" parTransId="{17EBD2DC-A016-4E25-B739-913E36322CBC}" sibTransId="{3D787D23-619F-49CC-B4F3-C1D03012E9DB}"/>
    <dgm:cxn modelId="{6C0EC308-1F22-4E0E-8B7A-B4156A068965}" type="presOf" srcId="{52F907F4-EC07-45BF-A158-309A9F98FA02}" destId="{9E812646-0BBB-4DB9-85E3-EEC296588C10}" srcOrd="0" destOrd="0" presId="urn:microsoft.com/office/officeart/2005/8/layout/hierarchy6"/>
    <dgm:cxn modelId="{00549906-F59B-4D1D-A248-6B468475B472}" type="presOf" srcId="{FDEB50AF-2742-4744-A740-2800ABE74E54}" destId="{2682926C-D520-413D-A64A-8F1CD335EE07}" srcOrd="0" destOrd="0" presId="urn:microsoft.com/office/officeart/2005/8/layout/hierarchy6"/>
    <dgm:cxn modelId="{BA409CEE-25BA-4973-881B-37CDEEC33B0F}" srcId="{322C6D9D-F5BE-45FB-96B5-EF2994B12F09}" destId="{FDEB50AF-2742-4744-A740-2800ABE74E54}" srcOrd="0" destOrd="0" parTransId="{576EF048-5143-4D5A-82CF-5E884FFC057E}" sibTransId="{D8CD2BAA-C298-4732-85B5-FA431B5B4E67}"/>
    <dgm:cxn modelId="{254B1CFF-D2A5-4BDB-B0F4-814D92DAEA10}" srcId="{A724856D-7147-4650-9C9C-9A26D536EE85}" destId="{E7D18AB2-94BE-4D17-AB72-E1D03FE0A335}" srcOrd="2" destOrd="0" parTransId="{DD645446-8D65-4327-AA6F-E8B81FC88562}" sibTransId="{32D885B5-A7CA-4AEA-AE14-4A96C9AB3456}"/>
    <dgm:cxn modelId="{AA66F881-6568-4FDE-AE2E-1F37635647FF}" srcId="{725EAB48-52D2-4811-9F73-B2D903FDACF5}" destId="{A724856D-7147-4650-9C9C-9A26D536EE85}" srcOrd="0" destOrd="0" parTransId="{74BD38DD-F335-417B-A980-EF9462F8B059}" sibTransId="{FB4629A1-C7EC-4850-91AD-C7BCD0E1CC9E}"/>
    <dgm:cxn modelId="{31745B5D-3F6B-40B0-83B3-E35C46FFBF31}" type="presOf" srcId="{A724856D-7147-4650-9C9C-9A26D536EE85}" destId="{98DA2612-8AB0-49AE-BC23-7A3C45603A45}" srcOrd="0" destOrd="0" presId="urn:microsoft.com/office/officeart/2005/8/layout/hierarchy6"/>
    <dgm:cxn modelId="{7327A45B-D3E1-4035-9D94-BA52B20AED4B}" srcId="{9472C7E8-B35A-4ECD-BD4A-07A64A73CB28}" destId="{21942A6E-2135-4284-A230-9654D8AB9BA4}" srcOrd="0" destOrd="0" parTransId="{52F907F4-EC07-45BF-A158-309A9F98FA02}" sibTransId="{F163612E-FE79-4190-B247-E557B4CB8105}"/>
    <dgm:cxn modelId="{378A57E7-0AC5-4BD8-9084-826B8BCE3FF6}" type="presOf" srcId="{17EBD2DC-A016-4E25-B739-913E36322CBC}" destId="{82202526-FDFB-4A18-8411-BD18DD98310F}" srcOrd="0" destOrd="0" presId="urn:microsoft.com/office/officeart/2005/8/layout/hierarchy6"/>
    <dgm:cxn modelId="{D73593E5-564C-4C82-A41A-BC83B8BB9039}" type="presOf" srcId="{3EFD3E3B-E059-4237-B7FE-164C9729683B}" destId="{A5DC0FCA-20D9-4D4F-8693-8A7682780BDD}" srcOrd="0" destOrd="0" presId="urn:microsoft.com/office/officeart/2005/8/layout/hierarchy6"/>
    <dgm:cxn modelId="{F0CD58C0-B742-4802-AB58-912EBB796EBF}" type="presOf" srcId="{9472C7E8-B35A-4ECD-BD4A-07A64A73CB28}" destId="{7BEB9DFF-374B-46C7-9436-947511CC4CB1}" srcOrd="0" destOrd="0" presId="urn:microsoft.com/office/officeart/2005/8/layout/hierarchy6"/>
    <dgm:cxn modelId="{79C91C7F-6B5B-4945-B292-2845BCE557A3}" srcId="{FDEB50AF-2742-4744-A740-2800ABE74E54}" destId="{E4C36CAF-5D3F-408E-8347-ABA4892F0124}" srcOrd="0" destOrd="0" parTransId="{0F9F8B4D-F8A5-484B-82EE-F3E2E504F97A}" sibTransId="{37BBC448-3A4B-4148-9CDC-7746745F5578}"/>
    <dgm:cxn modelId="{8ED8319E-E457-4D79-BB25-894E1B4DFB39}" srcId="{0F5AEC57-E9BD-4E43-8E11-7F70584B29CC}" destId="{93D5390E-1EF5-4A97-8528-852206A6500F}" srcOrd="0" destOrd="0" parTransId="{EF01499E-185B-4120-BD7C-B1D26C3DD8ED}" sibTransId="{F99CF21B-D507-4420-A756-37334116F47B}"/>
    <dgm:cxn modelId="{F0ADC8D2-2E82-462C-9F5C-A516BA8CB4C0}" type="presOf" srcId="{8B00CF81-C3BA-4AAC-A555-FF83673D5982}" destId="{B40CF93B-6FA4-409C-A0D8-718119CD1B31}" srcOrd="0" destOrd="0" presId="urn:microsoft.com/office/officeart/2005/8/layout/hierarchy6"/>
    <dgm:cxn modelId="{4FBEFCC1-7E8D-4EB5-A513-64D156C033C2}" type="presOf" srcId="{93D5390E-1EF5-4A97-8528-852206A6500F}" destId="{474E1763-56A9-41F4-AABA-4F6F5B0F944B}" srcOrd="0" destOrd="0" presId="urn:microsoft.com/office/officeart/2005/8/layout/hierarchy6"/>
    <dgm:cxn modelId="{C3E26752-089B-4B6F-84E0-B5DBC7F3FD48}" type="presOf" srcId="{0F9F8B4D-F8A5-484B-82EE-F3E2E504F97A}" destId="{B3073B0F-0A78-4256-A223-6031A5B5DB87}" srcOrd="0" destOrd="0" presId="urn:microsoft.com/office/officeart/2005/8/layout/hierarchy6"/>
    <dgm:cxn modelId="{40C7A619-607A-4412-8773-69D5EE654005}" type="presParOf" srcId="{B40CF93B-6FA4-409C-A0D8-718119CD1B31}" destId="{28DC7AE7-1C03-414E-8F43-BB1D9A2F667C}" srcOrd="0" destOrd="0" presId="urn:microsoft.com/office/officeart/2005/8/layout/hierarchy6"/>
    <dgm:cxn modelId="{9FDE6052-AAE7-4028-89FA-36505A17ED1A}" type="presParOf" srcId="{28DC7AE7-1C03-414E-8F43-BB1D9A2F667C}" destId="{5DA4FEF7-9AE8-46EE-AB8F-924841CC12A6}" srcOrd="0" destOrd="0" presId="urn:microsoft.com/office/officeart/2005/8/layout/hierarchy6"/>
    <dgm:cxn modelId="{BCB4A2A6-F3B2-4B50-B183-91A843C0D45A}" type="presParOf" srcId="{5DA4FEF7-9AE8-46EE-AB8F-924841CC12A6}" destId="{6AEB69E3-F69C-46AD-801D-911EC40E8EED}" srcOrd="0" destOrd="0" presId="urn:microsoft.com/office/officeart/2005/8/layout/hierarchy6"/>
    <dgm:cxn modelId="{B6DDAB2D-3799-4DF4-A73A-BF702385A050}" type="presParOf" srcId="{6AEB69E3-F69C-46AD-801D-911EC40E8EED}" destId="{1D65B2AA-41E9-4EAE-9A3B-FDA6996D25A3}" srcOrd="0" destOrd="0" presId="urn:microsoft.com/office/officeart/2005/8/layout/hierarchy6"/>
    <dgm:cxn modelId="{EC8D3B06-6A8F-484B-B8C9-437ADF01DDF6}" type="presParOf" srcId="{6AEB69E3-F69C-46AD-801D-911EC40E8EED}" destId="{E2BF45AE-4D9A-45AC-B05B-789E083CCF20}" srcOrd="1" destOrd="0" presId="urn:microsoft.com/office/officeart/2005/8/layout/hierarchy6"/>
    <dgm:cxn modelId="{A8DA6BA6-B60E-4250-A8E8-5DB30AC36CAC}" type="presParOf" srcId="{E2BF45AE-4D9A-45AC-B05B-789E083CCF20}" destId="{D189AAEA-9589-41DF-9658-4D021FA75C04}" srcOrd="0" destOrd="0" presId="urn:microsoft.com/office/officeart/2005/8/layout/hierarchy6"/>
    <dgm:cxn modelId="{C1035B45-6EEB-4974-9CFA-6EE2E077F362}" type="presParOf" srcId="{E2BF45AE-4D9A-45AC-B05B-789E083CCF20}" destId="{7A9C71F2-B183-40C6-940B-A3E4A8FB36A2}" srcOrd="1" destOrd="0" presId="urn:microsoft.com/office/officeart/2005/8/layout/hierarchy6"/>
    <dgm:cxn modelId="{1829E1E0-9A38-44F7-BD52-B35E7D58205E}" type="presParOf" srcId="{7A9C71F2-B183-40C6-940B-A3E4A8FB36A2}" destId="{98DA2612-8AB0-49AE-BC23-7A3C45603A45}" srcOrd="0" destOrd="0" presId="urn:microsoft.com/office/officeart/2005/8/layout/hierarchy6"/>
    <dgm:cxn modelId="{1CC1C891-CB01-4A70-84A2-72B191085036}" type="presParOf" srcId="{7A9C71F2-B183-40C6-940B-A3E4A8FB36A2}" destId="{588B582D-0BEA-428E-BC11-05B0C3D06441}" srcOrd="1" destOrd="0" presId="urn:microsoft.com/office/officeart/2005/8/layout/hierarchy6"/>
    <dgm:cxn modelId="{FA8AFF69-D468-44E3-BC09-1D27D5C1D5ED}" type="presParOf" srcId="{588B582D-0BEA-428E-BC11-05B0C3D06441}" destId="{6BCB6372-0F47-4FBD-B561-E150EEF001EE}" srcOrd="0" destOrd="0" presId="urn:microsoft.com/office/officeart/2005/8/layout/hierarchy6"/>
    <dgm:cxn modelId="{810B7D53-8AF9-43B0-9219-6E24DF8C0D58}" type="presParOf" srcId="{588B582D-0BEA-428E-BC11-05B0C3D06441}" destId="{98A46653-C709-4A14-A61D-343185980971}" srcOrd="1" destOrd="0" presId="urn:microsoft.com/office/officeart/2005/8/layout/hierarchy6"/>
    <dgm:cxn modelId="{36D5C17C-8672-43D8-8FE3-018BC9A77F82}" type="presParOf" srcId="{98A46653-C709-4A14-A61D-343185980971}" destId="{079E4A20-304C-4426-83CC-E1010669FF7F}" srcOrd="0" destOrd="0" presId="urn:microsoft.com/office/officeart/2005/8/layout/hierarchy6"/>
    <dgm:cxn modelId="{0DDE5A7F-7B5F-4DA2-8FE2-4183E4B7DC64}" type="presParOf" srcId="{98A46653-C709-4A14-A61D-343185980971}" destId="{4C15C832-7822-4809-B60B-FA84F93A38DB}" srcOrd="1" destOrd="0" presId="urn:microsoft.com/office/officeart/2005/8/layout/hierarchy6"/>
    <dgm:cxn modelId="{DDB64F52-A76D-46F6-8328-8D75B4322BF6}" type="presParOf" srcId="{4C15C832-7822-4809-B60B-FA84F93A38DB}" destId="{098BDAF3-CC26-4CE5-89A1-0583CB18DE5B}" srcOrd="0" destOrd="0" presId="urn:microsoft.com/office/officeart/2005/8/layout/hierarchy6"/>
    <dgm:cxn modelId="{BD4AE9B3-8282-4FBB-B232-1EAF8317976A}" type="presParOf" srcId="{4C15C832-7822-4809-B60B-FA84F93A38DB}" destId="{A61A9ADD-4F41-43D1-8DD8-F321C3894489}" srcOrd="1" destOrd="0" presId="urn:microsoft.com/office/officeart/2005/8/layout/hierarchy6"/>
    <dgm:cxn modelId="{6F6091CA-6F70-4D21-9BEC-A0A1CED08AB6}" type="presParOf" srcId="{A61A9ADD-4F41-43D1-8DD8-F321C3894489}" destId="{2682926C-D520-413D-A64A-8F1CD335EE07}" srcOrd="0" destOrd="0" presId="urn:microsoft.com/office/officeart/2005/8/layout/hierarchy6"/>
    <dgm:cxn modelId="{F0F91775-79EF-4E05-AD9D-C7199A5F5248}" type="presParOf" srcId="{A61A9ADD-4F41-43D1-8DD8-F321C3894489}" destId="{E05F5DCB-F512-472D-B9B8-D0B7A973F01B}" srcOrd="1" destOrd="0" presId="urn:microsoft.com/office/officeart/2005/8/layout/hierarchy6"/>
    <dgm:cxn modelId="{FBFAECB6-B692-405D-BBA1-6BD65C9C2DFE}" type="presParOf" srcId="{E05F5DCB-F512-472D-B9B8-D0B7A973F01B}" destId="{B3073B0F-0A78-4256-A223-6031A5B5DB87}" srcOrd="0" destOrd="0" presId="urn:microsoft.com/office/officeart/2005/8/layout/hierarchy6"/>
    <dgm:cxn modelId="{2C590935-3EC3-4038-B7AE-1C15B088E592}" type="presParOf" srcId="{E05F5DCB-F512-472D-B9B8-D0B7A973F01B}" destId="{10AD9496-120F-4C78-A7EF-8A3F14D71A33}" srcOrd="1" destOrd="0" presId="urn:microsoft.com/office/officeart/2005/8/layout/hierarchy6"/>
    <dgm:cxn modelId="{37890286-58DE-49D3-B8BA-D781934E278F}" type="presParOf" srcId="{10AD9496-120F-4C78-A7EF-8A3F14D71A33}" destId="{71F02EBC-AE10-46FF-9368-CD7536018D14}" srcOrd="0" destOrd="0" presId="urn:microsoft.com/office/officeart/2005/8/layout/hierarchy6"/>
    <dgm:cxn modelId="{A435F52A-103F-4952-BB7A-115A0BCA94EE}" type="presParOf" srcId="{10AD9496-120F-4C78-A7EF-8A3F14D71A33}" destId="{90F93FDF-C3EC-4E60-8C73-110715D14F13}" srcOrd="1" destOrd="0" presId="urn:microsoft.com/office/officeart/2005/8/layout/hierarchy6"/>
    <dgm:cxn modelId="{38B329DF-0F30-487B-8927-AEC1EC9932C8}" type="presParOf" srcId="{90F93FDF-C3EC-4E60-8C73-110715D14F13}" destId="{137106CF-63EF-4156-BE7D-3E6C0301F02D}" srcOrd="0" destOrd="0" presId="urn:microsoft.com/office/officeart/2005/8/layout/hierarchy6"/>
    <dgm:cxn modelId="{61093F5A-169B-4DF3-93FD-373A520DD86D}" type="presParOf" srcId="{90F93FDF-C3EC-4E60-8C73-110715D14F13}" destId="{818EA7E0-3225-4359-B679-583CCBABF35B}" srcOrd="1" destOrd="0" presId="urn:microsoft.com/office/officeart/2005/8/layout/hierarchy6"/>
    <dgm:cxn modelId="{E09A4DCC-82B2-4738-97F9-C27C32E04F20}" type="presParOf" srcId="{818EA7E0-3225-4359-B679-583CCBABF35B}" destId="{F0989050-D17C-4BCB-BB88-28F2DB4DE4AD}" srcOrd="0" destOrd="0" presId="urn:microsoft.com/office/officeart/2005/8/layout/hierarchy6"/>
    <dgm:cxn modelId="{32D2A67F-2C3C-4E02-AD19-1B9047441565}" type="presParOf" srcId="{818EA7E0-3225-4359-B679-583CCBABF35B}" destId="{349DCB65-A345-436C-B9C5-B98C2385F798}" srcOrd="1" destOrd="0" presId="urn:microsoft.com/office/officeart/2005/8/layout/hierarchy6"/>
    <dgm:cxn modelId="{CAC3B82D-0454-4778-B4CD-4E34F7CF2851}" type="presParOf" srcId="{90F93FDF-C3EC-4E60-8C73-110715D14F13}" destId="{C9A40CB0-3120-4254-9FA8-385016743783}" srcOrd="2" destOrd="0" presId="urn:microsoft.com/office/officeart/2005/8/layout/hierarchy6"/>
    <dgm:cxn modelId="{011BCAFD-E693-46F0-B559-5D9E6E82D851}" type="presParOf" srcId="{90F93FDF-C3EC-4E60-8C73-110715D14F13}" destId="{65170059-B6FA-49BD-BDEC-B69D47DD5425}" srcOrd="3" destOrd="0" presId="urn:microsoft.com/office/officeart/2005/8/layout/hierarchy6"/>
    <dgm:cxn modelId="{322B120A-0167-40E0-84BE-BCA680E091ED}" type="presParOf" srcId="{65170059-B6FA-49BD-BDEC-B69D47DD5425}" destId="{B1F9B74D-C98B-4C43-B3F8-8638B78F6930}" srcOrd="0" destOrd="0" presId="urn:microsoft.com/office/officeart/2005/8/layout/hierarchy6"/>
    <dgm:cxn modelId="{9EBB628D-048E-484A-93A6-6688A0091A13}" type="presParOf" srcId="{65170059-B6FA-49BD-BDEC-B69D47DD5425}" destId="{66F8D04A-C39C-417D-BD37-8933E1EAF20B}" srcOrd="1" destOrd="0" presId="urn:microsoft.com/office/officeart/2005/8/layout/hierarchy6"/>
    <dgm:cxn modelId="{5A46D75E-DCAF-4761-A6B3-08CEDA068940}" type="presParOf" srcId="{E05F5DCB-F512-472D-B9B8-D0B7A973F01B}" destId="{82202526-FDFB-4A18-8411-BD18DD98310F}" srcOrd="2" destOrd="0" presId="urn:microsoft.com/office/officeart/2005/8/layout/hierarchy6"/>
    <dgm:cxn modelId="{4F4F07C1-4771-45DD-9B1D-5E2AA251F8F9}" type="presParOf" srcId="{E05F5DCB-F512-472D-B9B8-D0B7A973F01B}" destId="{5401CF7A-3C91-49C8-A677-625EAF5D9C71}" srcOrd="3" destOrd="0" presId="urn:microsoft.com/office/officeart/2005/8/layout/hierarchy6"/>
    <dgm:cxn modelId="{314F0547-F5E5-4AFC-ACF7-07172B8BDCA0}" type="presParOf" srcId="{5401CF7A-3C91-49C8-A677-625EAF5D9C71}" destId="{74059B5A-2CEA-43E1-B034-B1A06E876546}" srcOrd="0" destOrd="0" presId="urn:microsoft.com/office/officeart/2005/8/layout/hierarchy6"/>
    <dgm:cxn modelId="{8916E982-2F17-450F-A73F-D15E94AD1D59}" type="presParOf" srcId="{5401CF7A-3C91-49C8-A677-625EAF5D9C71}" destId="{FBCA74DE-F1D0-40F9-9ECA-8A446329A3E1}" srcOrd="1" destOrd="0" presId="urn:microsoft.com/office/officeart/2005/8/layout/hierarchy6"/>
    <dgm:cxn modelId="{0E450BD3-2AE0-4E86-8302-7C6B936B0993}" type="presParOf" srcId="{FBCA74DE-F1D0-40F9-9ECA-8A446329A3E1}" destId="{BC9B361F-40B2-4C56-B09B-F95EA1E6A6B0}" srcOrd="0" destOrd="0" presId="urn:microsoft.com/office/officeart/2005/8/layout/hierarchy6"/>
    <dgm:cxn modelId="{8506089A-8496-424F-B0A8-86A5ACC21CD3}" type="presParOf" srcId="{FBCA74DE-F1D0-40F9-9ECA-8A446329A3E1}" destId="{E751A3AC-FBF4-46B1-8F70-4FF246F7A6FB}" srcOrd="1" destOrd="0" presId="urn:microsoft.com/office/officeart/2005/8/layout/hierarchy6"/>
    <dgm:cxn modelId="{166280F2-4765-4AD0-B359-E8B896909768}" type="presParOf" srcId="{E751A3AC-FBF4-46B1-8F70-4FF246F7A6FB}" destId="{474E1763-56A9-41F4-AABA-4F6F5B0F944B}" srcOrd="0" destOrd="0" presId="urn:microsoft.com/office/officeart/2005/8/layout/hierarchy6"/>
    <dgm:cxn modelId="{B78463CF-BC92-403D-A39B-532048217B96}" type="presParOf" srcId="{E751A3AC-FBF4-46B1-8F70-4FF246F7A6FB}" destId="{313A6481-49FF-4A53-8453-23D15616812F}" srcOrd="1" destOrd="0" presId="urn:microsoft.com/office/officeart/2005/8/layout/hierarchy6"/>
    <dgm:cxn modelId="{CD242616-D3D0-45CB-ABA3-79AC81D80027}" type="presParOf" srcId="{E05F5DCB-F512-472D-B9B8-D0B7A973F01B}" destId="{5DD3DC90-58D1-45CE-BC08-7E93324F0EE2}" srcOrd="4" destOrd="0" presId="urn:microsoft.com/office/officeart/2005/8/layout/hierarchy6"/>
    <dgm:cxn modelId="{394830A5-0387-481C-949F-707E12048B90}" type="presParOf" srcId="{E05F5DCB-F512-472D-B9B8-D0B7A973F01B}" destId="{E0E036B5-7CEC-403B-99B6-EF0379213F0E}" srcOrd="5" destOrd="0" presId="urn:microsoft.com/office/officeart/2005/8/layout/hierarchy6"/>
    <dgm:cxn modelId="{2A2D7197-EC5E-4E54-9E62-76002AC8ED2B}" type="presParOf" srcId="{E0E036B5-7CEC-403B-99B6-EF0379213F0E}" destId="{7BEB9DFF-374B-46C7-9436-947511CC4CB1}" srcOrd="0" destOrd="0" presId="urn:microsoft.com/office/officeart/2005/8/layout/hierarchy6"/>
    <dgm:cxn modelId="{03371635-BBC8-485B-AFB3-22B52846885D}" type="presParOf" srcId="{E0E036B5-7CEC-403B-99B6-EF0379213F0E}" destId="{F4446B20-7414-4570-9F40-1F31E7E86C6C}" srcOrd="1" destOrd="0" presId="urn:microsoft.com/office/officeart/2005/8/layout/hierarchy6"/>
    <dgm:cxn modelId="{8D5F92D8-0F64-4DA3-9A4C-E90E5CE9EF13}" type="presParOf" srcId="{F4446B20-7414-4570-9F40-1F31E7E86C6C}" destId="{9E812646-0BBB-4DB9-85E3-EEC296588C10}" srcOrd="0" destOrd="0" presId="urn:microsoft.com/office/officeart/2005/8/layout/hierarchy6"/>
    <dgm:cxn modelId="{FAB45215-2EE5-43BA-AEEC-B51930BAF465}" type="presParOf" srcId="{F4446B20-7414-4570-9F40-1F31E7E86C6C}" destId="{8982D2EC-9938-482F-BD2E-1E5FAEA1B2EA}" srcOrd="1" destOrd="0" presId="urn:microsoft.com/office/officeart/2005/8/layout/hierarchy6"/>
    <dgm:cxn modelId="{E631C1C3-4730-4152-AD2C-018FD230648D}" type="presParOf" srcId="{8982D2EC-9938-482F-BD2E-1E5FAEA1B2EA}" destId="{C4A80400-2DBD-4CC4-8A5B-B6FFF19B6E7F}" srcOrd="0" destOrd="0" presId="urn:microsoft.com/office/officeart/2005/8/layout/hierarchy6"/>
    <dgm:cxn modelId="{BD373B9F-76C0-41E8-AE8D-5DF23550A829}" type="presParOf" srcId="{8982D2EC-9938-482F-BD2E-1E5FAEA1B2EA}" destId="{0054D3E5-08E6-454E-BD7E-51A4E8F58414}" srcOrd="1" destOrd="0" presId="urn:microsoft.com/office/officeart/2005/8/layout/hierarchy6"/>
    <dgm:cxn modelId="{15E9A1DF-987F-4043-93D0-DA17872D242E}" type="presParOf" srcId="{588B582D-0BEA-428E-BC11-05B0C3D06441}" destId="{A5DC0FCA-20D9-4D4F-8693-8A7682780BDD}" srcOrd="2" destOrd="0" presId="urn:microsoft.com/office/officeart/2005/8/layout/hierarchy6"/>
    <dgm:cxn modelId="{AB57DB18-390C-41D8-A802-CF7434C11DEB}" type="presParOf" srcId="{588B582D-0BEA-428E-BC11-05B0C3D06441}" destId="{DF237FE5-8857-44BA-9E4F-DF38CF675ADA}" srcOrd="3" destOrd="0" presId="urn:microsoft.com/office/officeart/2005/8/layout/hierarchy6"/>
    <dgm:cxn modelId="{21214ACD-086E-4F15-8466-3C71028C55DF}" type="presParOf" srcId="{DF237FE5-8857-44BA-9E4F-DF38CF675ADA}" destId="{282F768F-A592-4A93-9016-A1F5DCD5AA40}" srcOrd="0" destOrd="0" presId="urn:microsoft.com/office/officeart/2005/8/layout/hierarchy6"/>
    <dgm:cxn modelId="{138D08DF-DA87-4C09-B5CB-2DA8876D7419}" type="presParOf" srcId="{DF237FE5-8857-44BA-9E4F-DF38CF675ADA}" destId="{B26ED688-BF02-4864-988C-30FC5FC00DB0}" srcOrd="1" destOrd="0" presId="urn:microsoft.com/office/officeart/2005/8/layout/hierarchy6"/>
    <dgm:cxn modelId="{2985C438-2B6A-4C89-B7FF-32E11C1B350F}" type="presParOf" srcId="{588B582D-0BEA-428E-BC11-05B0C3D06441}" destId="{DD6B99C4-3C44-4C75-81BC-536DCD6E3531}" srcOrd="4" destOrd="0" presId="urn:microsoft.com/office/officeart/2005/8/layout/hierarchy6"/>
    <dgm:cxn modelId="{87C66C74-8315-4DAC-AE22-E8038CB005F9}" type="presParOf" srcId="{588B582D-0BEA-428E-BC11-05B0C3D06441}" destId="{D13BE789-F551-40A8-8D53-917888286B53}" srcOrd="5" destOrd="0" presId="urn:microsoft.com/office/officeart/2005/8/layout/hierarchy6"/>
    <dgm:cxn modelId="{D97955C4-E834-4AE9-A410-CB5C6EC68E73}" type="presParOf" srcId="{D13BE789-F551-40A8-8D53-917888286B53}" destId="{F3AC9014-9E02-47B4-B5CD-AD080F396B1C}" srcOrd="0" destOrd="0" presId="urn:microsoft.com/office/officeart/2005/8/layout/hierarchy6"/>
    <dgm:cxn modelId="{D522C8E4-AF15-40B6-96F8-F528E993C3B1}" type="presParOf" srcId="{D13BE789-F551-40A8-8D53-917888286B53}" destId="{2B64A358-73DE-40EE-8EA2-D7F56248A545}" srcOrd="1" destOrd="0" presId="urn:microsoft.com/office/officeart/2005/8/layout/hierarchy6"/>
    <dgm:cxn modelId="{318746AD-06B8-4CD0-9A4A-37F2102A1848}" type="presParOf" srcId="{B40CF93B-6FA4-409C-A0D8-718119CD1B31}" destId="{DB53981C-53C7-48E9-9C40-6369FA48DC57}" srcOrd="1" destOrd="0" presId="urn:microsoft.com/office/officeart/2005/8/layout/hierarchy6"/>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65B2AA-41E9-4EAE-9A3B-FDA6996D25A3}">
      <dsp:nvSpPr>
        <dsp:cNvPr id="0" name=""/>
        <dsp:cNvSpPr/>
      </dsp:nvSpPr>
      <dsp:spPr>
        <a:xfrm>
          <a:off x="1472179" y="241997"/>
          <a:ext cx="590005" cy="32195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Login Activity</a:t>
          </a:r>
        </a:p>
      </dsp:txBody>
      <dsp:txXfrm>
        <a:off x="1481609" y="251427"/>
        <a:ext cx="571145" cy="303096"/>
      </dsp:txXfrm>
    </dsp:sp>
    <dsp:sp modelId="{D189AAEA-9589-41DF-9658-4D021FA75C04}">
      <dsp:nvSpPr>
        <dsp:cNvPr id="0" name=""/>
        <dsp:cNvSpPr/>
      </dsp:nvSpPr>
      <dsp:spPr>
        <a:xfrm>
          <a:off x="1721462" y="518233"/>
          <a:ext cx="91440" cy="91440"/>
        </a:xfrm>
        <a:custGeom>
          <a:avLst/>
          <a:gdLst/>
          <a:ahLst/>
          <a:cxnLst/>
          <a:rect l="0" t="0" r="0" b="0"/>
          <a:pathLst>
            <a:path>
              <a:moveTo>
                <a:pt x="45720" y="45720"/>
              </a:moveTo>
              <a:lnTo>
                <a:pt x="45720" y="85563"/>
              </a:lnTo>
              <a:lnTo>
                <a:pt x="57049" y="85563"/>
              </a:lnTo>
              <a:lnTo>
                <a:pt x="57049" y="125407"/>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8DA2612-8AB0-49AE-BC23-7A3C45603A45}">
      <dsp:nvSpPr>
        <dsp:cNvPr id="0" name=""/>
        <dsp:cNvSpPr/>
      </dsp:nvSpPr>
      <dsp:spPr>
        <a:xfrm>
          <a:off x="1511309" y="643640"/>
          <a:ext cx="534404" cy="245741"/>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Menu Activity</a:t>
          </a:r>
        </a:p>
      </dsp:txBody>
      <dsp:txXfrm>
        <a:off x="1518507" y="650838"/>
        <a:ext cx="520008" cy="231345"/>
      </dsp:txXfrm>
    </dsp:sp>
    <dsp:sp modelId="{6BCB6372-0F47-4FBD-B561-E150EEF001EE}">
      <dsp:nvSpPr>
        <dsp:cNvPr id="0" name=""/>
        <dsp:cNvSpPr/>
      </dsp:nvSpPr>
      <dsp:spPr>
        <a:xfrm>
          <a:off x="1173783" y="889382"/>
          <a:ext cx="604727" cy="187056"/>
        </a:xfrm>
        <a:custGeom>
          <a:avLst/>
          <a:gdLst/>
          <a:ahLst/>
          <a:cxnLst/>
          <a:rect l="0" t="0" r="0" b="0"/>
          <a:pathLst>
            <a:path>
              <a:moveTo>
                <a:pt x="604727" y="0"/>
              </a:moveTo>
              <a:lnTo>
                <a:pt x="604727" y="93528"/>
              </a:lnTo>
              <a:lnTo>
                <a:pt x="0" y="93528"/>
              </a:lnTo>
              <a:lnTo>
                <a:pt x="0" y="187056"/>
              </a:lnTo>
            </a:path>
          </a:pathLst>
        </a:custGeom>
        <a:no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79E4A20-304C-4426-83CC-E1010669FF7F}">
      <dsp:nvSpPr>
        <dsp:cNvPr id="0" name=""/>
        <dsp:cNvSpPr/>
      </dsp:nvSpPr>
      <dsp:spPr>
        <a:xfrm>
          <a:off x="889816" y="1076438"/>
          <a:ext cx="567934" cy="196212"/>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Penilaian </a:t>
          </a:r>
        </a:p>
      </dsp:txBody>
      <dsp:txXfrm>
        <a:off x="895563" y="1082185"/>
        <a:ext cx="556440" cy="184718"/>
      </dsp:txXfrm>
    </dsp:sp>
    <dsp:sp modelId="{098BDAF3-CC26-4CE5-89A1-0583CB18DE5B}">
      <dsp:nvSpPr>
        <dsp:cNvPr id="0" name=""/>
        <dsp:cNvSpPr/>
      </dsp:nvSpPr>
      <dsp:spPr>
        <a:xfrm>
          <a:off x="1117446" y="1226931"/>
          <a:ext cx="91440" cy="91440"/>
        </a:xfrm>
        <a:custGeom>
          <a:avLst/>
          <a:gdLst/>
          <a:ahLst/>
          <a:cxnLst/>
          <a:rect l="0" t="0" r="0" b="0"/>
          <a:pathLst>
            <a:path>
              <a:moveTo>
                <a:pt x="56337" y="45720"/>
              </a:moveTo>
              <a:lnTo>
                <a:pt x="56337" y="82129"/>
              </a:lnTo>
              <a:lnTo>
                <a:pt x="45720" y="82129"/>
              </a:lnTo>
              <a:lnTo>
                <a:pt x="45720" y="118539"/>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682926C-D520-413D-A64A-8F1CD335EE07}">
      <dsp:nvSpPr>
        <dsp:cNvPr id="0" name=""/>
        <dsp:cNvSpPr/>
      </dsp:nvSpPr>
      <dsp:spPr>
        <a:xfrm>
          <a:off x="906096" y="1345471"/>
          <a:ext cx="514140" cy="364478"/>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Input Nama Kelas</a:t>
          </a:r>
        </a:p>
      </dsp:txBody>
      <dsp:txXfrm>
        <a:off x="916771" y="1356146"/>
        <a:ext cx="492790" cy="343128"/>
      </dsp:txXfrm>
    </dsp:sp>
    <dsp:sp modelId="{B3073B0F-0A78-4256-A223-6031A5B5DB87}">
      <dsp:nvSpPr>
        <dsp:cNvPr id="0" name=""/>
        <dsp:cNvSpPr/>
      </dsp:nvSpPr>
      <dsp:spPr>
        <a:xfrm>
          <a:off x="457888" y="1652107"/>
          <a:ext cx="705278" cy="91440"/>
        </a:xfrm>
        <a:custGeom>
          <a:avLst/>
          <a:gdLst/>
          <a:ahLst/>
          <a:cxnLst/>
          <a:rect l="0" t="0" r="0" b="0"/>
          <a:pathLst>
            <a:path>
              <a:moveTo>
                <a:pt x="705278" y="57842"/>
              </a:moveTo>
              <a:lnTo>
                <a:pt x="0"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1F02EBC-AE10-46FF-9368-CD7536018D14}">
      <dsp:nvSpPr>
        <dsp:cNvPr id="0" name=""/>
        <dsp:cNvSpPr/>
      </dsp:nvSpPr>
      <dsp:spPr>
        <a:xfrm>
          <a:off x="193746" y="1697827"/>
          <a:ext cx="528282" cy="294445"/>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Siswa</a:t>
          </a:r>
        </a:p>
      </dsp:txBody>
      <dsp:txXfrm>
        <a:off x="202370" y="1706451"/>
        <a:ext cx="511034" cy="277197"/>
      </dsp:txXfrm>
    </dsp:sp>
    <dsp:sp modelId="{137106CF-63EF-4156-BE7D-3E6C0301F02D}">
      <dsp:nvSpPr>
        <dsp:cNvPr id="0" name=""/>
        <dsp:cNvSpPr/>
      </dsp:nvSpPr>
      <dsp:spPr>
        <a:xfrm>
          <a:off x="214650" y="1992273"/>
          <a:ext cx="243237" cy="244068"/>
        </a:xfrm>
        <a:custGeom>
          <a:avLst/>
          <a:gdLst/>
          <a:ahLst/>
          <a:cxnLst/>
          <a:rect l="0" t="0" r="0" b="0"/>
          <a:pathLst>
            <a:path>
              <a:moveTo>
                <a:pt x="243237" y="0"/>
              </a:moveTo>
              <a:lnTo>
                <a:pt x="243237" y="122034"/>
              </a:lnTo>
              <a:lnTo>
                <a:pt x="0" y="122034"/>
              </a:lnTo>
              <a:lnTo>
                <a:pt x="0" y="244068"/>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0989050-D17C-4BCB-BB88-28F2DB4DE4AD}">
      <dsp:nvSpPr>
        <dsp:cNvPr id="0" name=""/>
        <dsp:cNvSpPr/>
      </dsp:nvSpPr>
      <dsp:spPr>
        <a:xfrm>
          <a:off x="158" y="2236341"/>
          <a:ext cx="428983" cy="447871"/>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Input nama siswa</a:t>
          </a:r>
        </a:p>
      </dsp:txBody>
      <dsp:txXfrm>
        <a:off x="12722" y="2248905"/>
        <a:ext cx="403855" cy="422743"/>
      </dsp:txXfrm>
    </dsp:sp>
    <dsp:sp modelId="{C9A40CB0-3120-4254-9FA8-385016743783}">
      <dsp:nvSpPr>
        <dsp:cNvPr id="0" name=""/>
        <dsp:cNvSpPr/>
      </dsp:nvSpPr>
      <dsp:spPr>
        <a:xfrm>
          <a:off x="457888" y="1992273"/>
          <a:ext cx="328433" cy="267513"/>
        </a:xfrm>
        <a:custGeom>
          <a:avLst/>
          <a:gdLst/>
          <a:ahLst/>
          <a:cxnLst/>
          <a:rect l="0" t="0" r="0" b="0"/>
          <a:pathLst>
            <a:path>
              <a:moveTo>
                <a:pt x="0" y="0"/>
              </a:moveTo>
              <a:lnTo>
                <a:pt x="0" y="133756"/>
              </a:lnTo>
              <a:lnTo>
                <a:pt x="328433" y="133756"/>
              </a:lnTo>
              <a:lnTo>
                <a:pt x="328433" y="267513"/>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1F9B74D-C98B-4C43-B3F8-8638B78F6930}">
      <dsp:nvSpPr>
        <dsp:cNvPr id="0" name=""/>
        <dsp:cNvSpPr/>
      </dsp:nvSpPr>
      <dsp:spPr>
        <a:xfrm>
          <a:off x="561563" y="2259787"/>
          <a:ext cx="449514" cy="804161"/>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Output nilai siwa (Jika sudah dinilai)</a:t>
          </a:r>
        </a:p>
      </dsp:txBody>
      <dsp:txXfrm>
        <a:off x="574729" y="2272953"/>
        <a:ext cx="423182" cy="777829"/>
      </dsp:txXfrm>
    </dsp:sp>
    <dsp:sp modelId="{82202526-FDFB-4A18-8411-BD18DD98310F}">
      <dsp:nvSpPr>
        <dsp:cNvPr id="0" name=""/>
        <dsp:cNvSpPr/>
      </dsp:nvSpPr>
      <dsp:spPr>
        <a:xfrm>
          <a:off x="1117446" y="1664229"/>
          <a:ext cx="91440" cy="91440"/>
        </a:xfrm>
        <a:custGeom>
          <a:avLst/>
          <a:gdLst/>
          <a:ahLst/>
          <a:cxnLst/>
          <a:rect l="0" t="0" r="0" b="0"/>
          <a:pathLst>
            <a:path>
              <a:moveTo>
                <a:pt x="45720" y="45720"/>
              </a:moveTo>
              <a:lnTo>
                <a:pt x="45720" y="65023"/>
              </a:lnTo>
              <a:lnTo>
                <a:pt x="74214" y="65023"/>
              </a:lnTo>
              <a:lnTo>
                <a:pt x="74214" y="84326"/>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4059B5A-2CEA-43E1-B034-B1A06E876546}">
      <dsp:nvSpPr>
        <dsp:cNvPr id="0" name=""/>
        <dsp:cNvSpPr/>
      </dsp:nvSpPr>
      <dsp:spPr>
        <a:xfrm>
          <a:off x="942639" y="1748556"/>
          <a:ext cx="498043" cy="192004"/>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Tabel </a:t>
          </a:r>
        </a:p>
      </dsp:txBody>
      <dsp:txXfrm>
        <a:off x="948263" y="1754180"/>
        <a:ext cx="486795" cy="180756"/>
      </dsp:txXfrm>
    </dsp:sp>
    <dsp:sp modelId="{BC9B361F-40B2-4C56-B09B-F95EA1E6A6B0}">
      <dsp:nvSpPr>
        <dsp:cNvPr id="0" name=""/>
        <dsp:cNvSpPr/>
      </dsp:nvSpPr>
      <dsp:spPr>
        <a:xfrm>
          <a:off x="1191661" y="1940561"/>
          <a:ext cx="102154" cy="92753"/>
        </a:xfrm>
        <a:custGeom>
          <a:avLst/>
          <a:gdLst/>
          <a:ahLst/>
          <a:cxnLst/>
          <a:rect l="0" t="0" r="0" b="0"/>
          <a:pathLst>
            <a:path>
              <a:moveTo>
                <a:pt x="0" y="0"/>
              </a:moveTo>
              <a:lnTo>
                <a:pt x="0" y="46376"/>
              </a:lnTo>
              <a:lnTo>
                <a:pt x="102154" y="46376"/>
              </a:lnTo>
              <a:lnTo>
                <a:pt x="102154" y="92753"/>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74E1763-56A9-41F4-AABA-4F6F5B0F944B}">
      <dsp:nvSpPr>
        <dsp:cNvPr id="0" name=""/>
        <dsp:cNvSpPr/>
      </dsp:nvSpPr>
      <dsp:spPr>
        <a:xfrm>
          <a:off x="1071769" y="2033315"/>
          <a:ext cx="444092" cy="636765"/>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Output nilai siswa</a:t>
          </a:r>
        </a:p>
      </dsp:txBody>
      <dsp:txXfrm>
        <a:off x="1084776" y="2046322"/>
        <a:ext cx="418078" cy="610751"/>
      </dsp:txXfrm>
    </dsp:sp>
    <dsp:sp modelId="{5DD3DC90-58D1-45CE-BC08-7E93324F0EE2}">
      <dsp:nvSpPr>
        <dsp:cNvPr id="0" name=""/>
        <dsp:cNvSpPr/>
      </dsp:nvSpPr>
      <dsp:spPr>
        <a:xfrm>
          <a:off x="1163166" y="1664229"/>
          <a:ext cx="757482" cy="91440"/>
        </a:xfrm>
        <a:custGeom>
          <a:avLst/>
          <a:gdLst/>
          <a:ahLst/>
          <a:cxnLst/>
          <a:rect l="0" t="0" r="0" b="0"/>
          <a:pathLst>
            <a:path>
              <a:moveTo>
                <a:pt x="0" y="45720"/>
              </a:moveTo>
              <a:lnTo>
                <a:pt x="0" y="50291"/>
              </a:lnTo>
              <a:lnTo>
                <a:pt x="757482" y="50291"/>
              </a:lnTo>
              <a:lnTo>
                <a:pt x="757482" y="54862"/>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BEB9DFF-374B-46C7-9436-947511CC4CB1}">
      <dsp:nvSpPr>
        <dsp:cNvPr id="0" name=""/>
        <dsp:cNvSpPr/>
      </dsp:nvSpPr>
      <dsp:spPr>
        <a:xfrm>
          <a:off x="1570519" y="1719092"/>
          <a:ext cx="700258" cy="286522"/>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Kelompok</a:t>
          </a:r>
        </a:p>
      </dsp:txBody>
      <dsp:txXfrm>
        <a:off x="1578911" y="1727484"/>
        <a:ext cx="683474" cy="269738"/>
      </dsp:txXfrm>
    </dsp:sp>
    <dsp:sp modelId="{9E812646-0BBB-4DB9-85E3-EEC296588C10}">
      <dsp:nvSpPr>
        <dsp:cNvPr id="0" name=""/>
        <dsp:cNvSpPr/>
      </dsp:nvSpPr>
      <dsp:spPr>
        <a:xfrm>
          <a:off x="1874929" y="2005615"/>
          <a:ext cx="91440" cy="142787"/>
        </a:xfrm>
        <a:custGeom>
          <a:avLst/>
          <a:gdLst/>
          <a:ahLst/>
          <a:cxnLst/>
          <a:rect l="0" t="0" r="0" b="0"/>
          <a:pathLst>
            <a:path>
              <a:moveTo>
                <a:pt x="45720" y="0"/>
              </a:moveTo>
              <a:lnTo>
                <a:pt x="45720" y="71393"/>
              </a:lnTo>
              <a:lnTo>
                <a:pt x="72751" y="71393"/>
              </a:lnTo>
              <a:lnTo>
                <a:pt x="72751" y="142787"/>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4A80400-2DBD-4CC4-8A5B-B6FFF19B6E7F}">
      <dsp:nvSpPr>
        <dsp:cNvPr id="0" name=""/>
        <dsp:cNvSpPr/>
      </dsp:nvSpPr>
      <dsp:spPr>
        <a:xfrm>
          <a:off x="1637604" y="2148402"/>
          <a:ext cx="620152" cy="482859"/>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Bagi kelompok siswa</a:t>
          </a:r>
        </a:p>
      </dsp:txBody>
      <dsp:txXfrm>
        <a:off x="1651746" y="2162544"/>
        <a:ext cx="591868" cy="454575"/>
      </dsp:txXfrm>
    </dsp:sp>
    <dsp:sp modelId="{A5DC0FCA-20D9-4D4F-8693-8A7682780BDD}">
      <dsp:nvSpPr>
        <dsp:cNvPr id="0" name=""/>
        <dsp:cNvSpPr/>
      </dsp:nvSpPr>
      <dsp:spPr>
        <a:xfrm>
          <a:off x="1732791" y="889382"/>
          <a:ext cx="91440" cy="187056"/>
        </a:xfrm>
        <a:custGeom>
          <a:avLst/>
          <a:gdLst/>
          <a:ahLst/>
          <a:cxnLst/>
          <a:rect l="0" t="0" r="0" b="0"/>
          <a:pathLst>
            <a:path>
              <a:moveTo>
                <a:pt x="45720" y="0"/>
              </a:moveTo>
              <a:lnTo>
                <a:pt x="45720" y="93528"/>
              </a:lnTo>
              <a:lnTo>
                <a:pt x="109989" y="93528"/>
              </a:lnTo>
              <a:lnTo>
                <a:pt x="109989" y="187056"/>
              </a:lnTo>
            </a:path>
          </a:pathLst>
        </a:custGeom>
        <a:no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82F768F-A592-4A93-9016-A1F5DCD5AA40}">
      <dsp:nvSpPr>
        <dsp:cNvPr id="0" name=""/>
        <dsp:cNvSpPr/>
      </dsp:nvSpPr>
      <dsp:spPr>
        <a:xfrm>
          <a:off x="1491893" y="1076438"/>
          <a:ext cx="701774" cy="309167"/>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Kompetensi Dasar</a:t>
          </a:r>
        </a:p>
      </dsp:txBody>
      <dsp:txXfrm>
        <a:off x="1500948" y="1085493"/>
        <a:ext cx="683664" cy="291057"/>
      </dsp:txXfrm>
    </dsp:sp>
    <dsp:sp modelId="{DD6B99C4-3C44-4C75-81BC-536DCD6E3531}">
      <dsp:nvSpPr>
        <dsp:cNvPr id="0" name=""/>
        <dsp:cNvSpPr/>
      </dsp:nvSpPr>
      <dsp:spPr>
        <a:xfrm>
          <a:off x="1778511" y="889382"/>
          <a:ext cx="647730" cy="187056"/>
        </a:xfrm>
        <a:custGeom>
          <a:avLst/>
          <a:gdLst/>
          <a:ahLst/>
          <a:cxnLst/>
          <a:rect l="0" t="0" r="0" b="0"/>
          <a:pathLst>
            <a:path>
              <a:moveTo>
                <a:pt x="0" y="0"/>
              </a:moveTo>
              <a:lnTo>
                <a:pt x="0" y="93528"/>
              </a:lnTo>
              <a:lnTo>
                <a:pt x="647730" y="93528"/>
              </a:lnTo>
              <a:lnTo>
                <a:pt x="647730" y="187056"/>
              </a:lnTo>
            </a:path>
          </a:pathLst>
        </a:custGeom>
        <a:no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3AC9014-9E02-47B4-B5CD-AD080F396B1C}">
      <dsp:nvSpPr>
        <dsp:cNvPr id="0" name=""/>
        <dsp:cNvSpPr/>
      </dsp:nvSpPr>
      <dsp:spPr>
        <a:xfrm>
          <a:off x="2227810" y="1076438"/>
          <a:ext cx="396863" cy="206847"/>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rPr>
            <a:t>Materi</a:t>
          </a:r>
        </a:p>
      </dsp:txBody>
      <dsp:txXfrm>
        <a:off x="2233868" y="1082496"/>
        <a:ext cx="384747" cy="1947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BBB9EEE4C74E4AA3F9ADA7B39A3A02"/>
        <w:category>
          <w:name w:val="General"/>
          <w:gallery w:val="placeholder"/>
        </w:category>
        <w:types>
          <w:type w:val="bbPlcHdr"/>
        </w:types>
        <w:behaviors>
          <w:behavior w:val="content"/>
        </w:behaviors>
        <w:guid w:val="{8EC5F5E8-94BB-422D-88E0-A1853115BC33}"/>
      </w:docPartPr>
      <w:docPartBody>
        <w:p w:rsidR="00424D3B" w:rsidRDefault="00885F79">
          <w:pPr>
            <w:pStyle w:val="ABBBB9EEE4C74E4AA3F9ADA7B39A3A02"/>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69AD7205CE1847FEA24986CF2300018B"/>
        <w:category>
          <w:name w:val="General"/>
          <w:gallery w:val="placeholder"/>
        </w:category>
        <w:types>
          <w:type w:val="bbPlcHdr"/>
        </w:types>
        <w:behaviors>
          <w:behavior w:val="content"/>
        </w:behaviors>
        <w:guid w:val="{C3AA1B1B-B8C6-4F45-96B7-76BE6E09E07A}"/>
      </w:docPartPr>
      <w:docPartBody>
        <w:p w:rsidR="00424D3B" w:rsidRDefault="00885F79">
          <w:pPr>
            <w:pStyle w:val="69AD7205CE1847FEA24986CF2300018B"/>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AC52E878BE9240F7AA890257EEA596B4"/>
        <w:category>
          <w:name w:val="General"/>
          <w:gallery w:val="placeholder"/>
        </w:category>
        <w:types>
          <w:type w:val="bbPlcHdr"/>
        </w:types>
        <w:behaviors>
          <w:behavior w:val="content"/>
        </w:behaviors>
        <w:guid w:val="{A5B9E47B-4957-4152-B15F-FA068DC5E99D}"/>
      </w:docPartPr>
      <w:docPartBody>
        <w:p w:rsidR="00424D3B" w:rsidRDefault="00885F79">
          <w:pPr>
            <w:pStyle w:val="AC52E878BE9240F7AA890257EEA596B4"/>
          </w:pPr>
          <w:r w:rsidRPr="005B1205">
            <w:rPr>
              <w:color w:val="808080" w:themeColor="background1" w:themeShade="80"/>
            </w:rPr>
            <w:t>Keterangan Penulis</w:t>
          </w:r>
        </w:p>
      </w:docPartBody>
    </w:docPart>
    <w:docPart>
      <w:docPartPr>
        <w:name w:val="E8273F3FDAD245738C470AAA026B7C15"/>
        <w:category>
          <w:name w:val="General"/>
          <w:gallery w:val="placeholder"/>
        </w:category>
        <w:types>
          <w:type w:val="bbPlcHdr"/>
        </w:types>
        <w:behaviors>
          <w:behavior w:val="content"/>
        </w:behaviors>
        <w:guid w:val="{5BB6773E-5DCD-4D70-9CF1-4B52F93FCFD2}"/>
      </w:docPartPr>
      <w:docPartBody>
        <w:p w:rsidR="00424D3B" w:rsidRDefault="00885F79">
          <w:pPr>
            <w:pStyle w:val="E8273F3FDAD245738C470AAA026B7C15"/>
          </w:pPr>
          <w:r w:rsidRPr="00C82EFC">
            <w:rPr>
              <w:color w:val="808080" w:themeColor="background1" w:themeShade="80"/>
            </w:rPr>
            <w:t xml:space="preserve">Keterangan </w:t>
          </w:r>
          <w:r>
            <w:rPr>
              <w:color w:val="808080" w:themeColor="background1" w:themeShade="80"/>
            </w:rPr>
            <w:t>Penulis 2</w:t>
          </w:r>
        </w:p>
      </w:docPartBody>
    </w:docPart>
    <w:docPart>
      <w:docPartPr>
        <w:name w:val="9595E6D88A9F4298B035EA0BB904CCE9"/>
        <w:category>
          <w:name w:val="General"/>
          <w:gallery w:val="placeholder"/>
        </w:category>
        <w:types>
          <w:type w:val="bbPlcHdr"/>
        </w:types>
        <w:behaviors>
          <w:behavior w:val="content"/>
        </w:behaviors>
        <w:guid w:val="{9B7E6F53-CF0D-496A-8B13-07502C7BB7A1}"/>
      </w:docPartPr>
      <w:docPartBody>
        <w:p w:rsidR="00424D3B" w:rsidRDefault="00885F79">
          <w:pPr>
            <w:pStyle w:val="9595E6D88A9F4298B035EA0BB904CCE9"/>
          </w:pPr>
          <w:r w:rsidRPr="005B0150">
            <w:rPr>
              <w:rStyle w:val="PlaceholderText"/>
            </w:rPr>
            <w:t>Click here to enter a date.</w:t>
          </w:r>
        </w:p>
      </w:docPartBody>
    </w:docPart>
    <w:docPart>
      <w:docPartPr>
        <w:name w:val="6E615555882B47B6AE6347B2EFBDBFF9"/>
        <w:category>
          <w:name w:val="General"/>
          <w:gallery w:val="placeholder"/>
        </w:category>
        <w:types>
          <w:type w:val="bbPlcHdr"/>
        </w:types>
        <w:behaviors>
          <w:behavior w:val="content"/>
        </w:behaviors>
        <w:guid w:val="{DF4F7FA2-985B-44DF-BC64-357DD5580B45}"/>
      </w:docPartPr>
      <w:docPartBody>
        <w:p w:rsidR="00424D3B" w:rsidRDefault="00885F79">
          <w:pPr>
            <w:pStyle w:val="6E615555882B47B6AE6347B2EFBDBFF9"/>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3A538B45152B46759B22A10576FC5FDB"/>
        <w:category>
          <w:name w:val="General"/>
          <w:gallery w:val="placeholder"/>
        </w:category>
        <w:types>
          <w:type w:val="bbPlcHdr"/>
        </w:types>
        <w:behaviors>
          <w:behavior w:val="content"/>
        </w:behaviors>
        <w:guid w:val="{3419D0B0-638C-4B27-9E42-28EFACFC60F6}"/>
      </w:docPartPr>
      <w:docPartBody>
        <w:p w:rsidR="00424D3B" w:rsidRDefault="00885F79">
          <w:pPr>
            <w:pStyle w:val="3A538B45152B46759B22A10576FC5FDB"/>
          </w:pPr>
          <w:r w:rsidRPr="00B752F9">
            <w:rPr>
              <w:color w:val="808080" w:themeColor="background1" w:themeShade="80"/>
              <w:sz w:val="20"/>
            </w:rPr>
            <w:t>Isikan Keyword</w:t>
          </w:r>
        </w:p>
      </w:docPartBody>
    </w:docPart>
    <w:docPart>
      <w:docPartPr>
        <w:name w:val="BB79963869CF4928A028D585BD1E1A9F"/>
        <w:category>
          <w:name w:val="General"/>
          <w:gallery w:val="placeholder"/>
        </w:category>
        <w:types>
          <w:type w:val="bbPlcHdr"/>
        </w:types>
        <w:behaviors>
          <w:behavior w:val="content"/>
        </w:behaviors>
        <w:guid w:val="{DB8AE3AB-D15D-476C-A86E-DA25A7955931}"/>
      </w:docPartPr>
      <w:docPartBody>
        <w:p w:rsidR="00424D3B" w:rsidRDefault="00405583" w:rsidP="00405583">
          <w:pPr>
            <w:pStyle w:val="BB79963869CF4928A028D585BD1E1A9F"/>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New Roman+FPEF">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83"/>
    <w:rsid w:val="00405583"/>
    <w:rsid w:val="0041139A"/>
    <w:rsid w:val="00424D3B"/>
    <w:rsid w:val="0088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ABBBB9EEE4C74E4AA3F9ADA7B39A3A02">
    <w:name w:val="ABBBB9EEE4C74E4AA3F9ADA7B39A3A02"/>
  </w:style>
  <w:style w:type="character" w:styleId="PlaceholderText">
    <w:name w:val="Placeholder Text"/>
    <w:basedOn w:val="DefaultParagraphFont"/>
    <w:uiPriority w:val="99"/>
    <w:semiHidden/>
    <w:rPr>
      <w:color w:val="808080"/>
    </w:rPr>
  </w:style>
  <w:style w:type="paragraph" w:customStyle="1" w:styleId="69AD7205CE1847FEA24986CF2300018B">
    <w:name w:val="69AD7205CE1847FEA24986CF2300018B"/>
  </w:style>
  <w:style w:type="paragraph" w:customStyle="1" w:styleId="AC52E878BE9240F7AA890257EEA596B4">
    <w:name w:val="AC52E878BE9240F7AA890257EEA596B4"/>
  </w:style>
  <w:style w:type="paragraph" w:customStyle="1" w:styleId="E8273F3FDAD245738C470AAA026B7C15">
    <w:name w:val="E8273F3FDAD245738C470AAA026B7C15"/>
  </w:style>
  <w:style w:type="paragraph" w:customStyle="1" w:styleId="8EC1201188B447F5B2602216EE1509CD">
    <w:name w:val="8EC1201188B447F5B2602216EE1509CD"/>
  </w:style>
  <w:style w:type="paragraph" w:customStyle="1" w:styleId="textnormal">
    <w:name w:val="text normal"/>
    <w:basedOn w:val="Normal"/>
    <w:link w:val="textnormalChar"/>
    <w:qFormat/>
    <w:rsid w:val="00405583"/>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sid w:val="00405583"/>
    <w:rPr>
      <w:rFonts w:ascii="Times New Roman" w:eastAsiaTheme="minorHAnsi" w:hAnsi="Times New Roman"/>
      <w:sz w:val="24"/>
    </w:rPr>
  </w:style>
  <w:style w:type="paragraph" w:customStyle="1" w:styleId="30161221F366439682DAFDD35D050FD2">
    <w:name w:val="30161221F366439682DAFDD35D050FD2"/>
  </w:style>
  <w:style w:type="paragraph" w:customStyle="1" w:styleId="9595E6D88A9F4298B035EA0BB904CCE9">
    <w:name w:val="9595E6D88A9F4298B035EA0BB904CCE9"/>
  </w:style>
  <w:style w:type="paragraph" w:customStyle="1" w:styleId="6E615555882B47B6AE6347B2EFBDBFF9">
    <w:name w:val="6E615555882B47B6AE6347B2EFBDBFF9"/>
  </w:style>
  <w:style w:type="paragraph" w:customStyle="1" w:styleId="3A538B45152B46759B22A10576FC5FDB">
    <w:name w:val="3A538B45152B46759B22A10576FC5FDB"/>
  </w:style>
  <w:style w:type="paragraph" w:customStyle="1" w:styleId="C97A5BB730B5406C8D1DB42009F11A77">
    <w:name w:val="C97A5BB730B5406C8D1DB42009F11A77"/>
  </w:style>
  <w:style w:type="paragraph" w:customStyle="1" w:styleId="BB44E1F8834B4183935AE2D2B2B63803">
    <w:name w:val="BB44E1F8834B4183935AE2D2B2B63803"/>
    <w:rsid w:val="00405583"/>
  </w:style>
  <w:style w:type="paragraph" w:customStyle="1" w:styleId="BB79963869CF4928A028D585BD1E1A9F">
    <w:name w:val="BB79963869CF4928A028D585BD1E1A9F"/>
    <w:rsid w:val="004055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ABBBB9EEE4C74E4AA3F9ADA7B39A3A02">
    <w:name w:val="ABBBB9EEE4C74E4AA3F9ADA7B39A3A02"/>
  </w:style>
  <w:style w:type="character" w:styleId="PlaceholderText">
    <w:name w:val="Placeholder Text"/>
    <w:basedOn w:val="DefaultParagraphFont"/>
    <w:uiPriority w:val="99"/>
    <w:semiHidden/>
    <w:rPr>
      <w:color w:val="808080"/>
    </w:rPr>
  </w:style>
  <w:style w:type="paragraph" w:customStyle="1" w:styleId="69AD7205CE1847FEA24986CF2300018B">
    <w:name w:val="69AD7205CE1847FEA24986CF2300018B"/>
  </w:style>
  <w:style w:type="paragraph" w:customStyle="1" w:styleId="AC52E878BE9240F7AA890257EEA596B4">
    <w:name w:val="AC52E878BE9240F7AA890257EEA596B4"/>
  </w:style>
  <w:style w:type="paragraph" w:customStyle="1" w:styleId="E8273F3FDAD245738C470AAA026B7C15">
    <w:name w:val="E8273F3FDAD245738C470AAA026B7C15"/>
  </w:style>
  <w:style w:type="paragraph" w:customStyle="1" w:styleId="8EC1201188B447F5B2602216EE1509CD">
    <w:name w:val="8EC1201188B447F5B2602216EE1509CD"/>
  </w:style>
  <w:style w:type="paragraph" w:customStyle="1" w:styleId="textnormal">
    <w:name w:val="text normal"/>
    <w:basedOn w:val="Normal"/>
    <w:link w:val="textnormalChar"/>
    <w:qFormat/>
    <w:rsid w:val="00405583"/>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sid w:val="00405583"/>
    <w:rPr>
      <w:rFonts w:ascii="Times New Roman" w:eastAsiaTheme="minorHAnsi" w:hAnsi="Times New Roman"/>
      <w:sz w:val="24"/>
    </w:rPr>
  </w:style>
  <w:style w:type="paragraph" w:customStyle="1" w:styleId="30161221F366439682DAFDD35D050FD2">
    <w:name w:val="30161221F366439682DAFDD35D050FD2"/>
  </w:style>
  <w:style w:type="paragraph" w:customStyle="1" w:styleId="9595E6D88A9F4298B035EA0BB904CCE9">
    <w:name w:val="9595E6D88A9F4298B035EA0BB904CCE9"/>
  </w:style>
  <w:style w:type="paragraph" w:customStyle="1" w:styleId="6E615555882B47B6AE6347B2EFBDBFF9">
    <w:name w:val="6E615555882B47B6AE6347B2EFBDBFF9"/>
  </w:style>
  <w:style w:type="paragraph" w:customStyle="1" w:styleId="3A538B45152B46759B22A10576FC5FDB">
    <w:name w:val="3A538B45152B46759B22A10576FC5FDB"/>
  </w:style>
  <w:style w:type="paragraph" w:customStyle="1" w:styleId="C97A5BB730B5406C8D1DB42009F11A77">
    <w:name w:val="C97A5BB730B5406C8D1DB42009F11A77"/>
  </w:style>
  <w:style w:type="paragraph" w:customStyle="1" w:styleId="BB44E1F8834B4183935AE2D2B2B63803">
    <w:name w:val="BB44E1F8834B4183935AE2D2B2B63803"/>
    <w:rsid w:val="00405583"/>
  </w:style>
  <w:style w:type="paragraph" w:customStyle="1" w:styleId="BB79963869CF4928A028D585BD1E1A9F">
    <w:name w:val="BB79963869CF4928A028D585BD1E1A9F"/>
    <w:rsid w:val="00405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Bra09</b:Tag>
    <b:SourceType>Book</b:SourceType>
    <b:Guid>{709C9082-F991-4362-A277-38362D6A8625}</b:Guid>
    <b:Author>
      <b:Author>
        <b:NameList>
          <b:Person>
            <b:Last>Branch</b:Last>
            <b:First>R.</b:First>
            <b:Middle>M</b:Middle>
          </b:Person>
        </b:NameList>
      </b:Author>
    </b:Author>
    <b:Title>Instructional Design-The ADDIE Approach</b:Title>
    <b:Year>2009</b:Year>
    <b:City>New York</b:City>
    <b:Publisher>Springer</b:Publisher>
    <b:RefOrder>12</b:RefOrder>
  </b:Source>
  <b:Source>
    <b:Tag>Muh06</b:Tag>
    <b:SourceType>Book</b:SourceType>
    <b:Guid>{3D2F4FFA-CF6C-4B96-8078-8D167D7796B4}</b:Guid>
    <b:Author>
      <b:Author>
        <b:NameList>
          <b:Person>
            <b:Last>Muhson</b:Last>
            <b:First>Ali</b:First>
          </b:Person>
        </b:NameList>
      </b:Author>
    </b:Author>
    <b:Title>Teknik Analisis Kuantitatif</b:Title>
    <b:Year>2006</b:Year>
    <b:City>Yogyakarta</b:City>
    <b:Publisher>Universitas Negeri Yogyakarta</b:Publisher>
    <b:RefOrder>13</b:RefOrder>
  </b:Source>
  <b:Source>
    <b:Tag>Ari10</b:Tag>
    <b:SourceType>Book</b:SourceType>
    <b:Guid>{18CF7828-F92F-4FC3-9D8D-1CBCCBAE1CA5}</b:Guid>
    <b:Author>
      <b:Author>
        <b:NameList>
          <b:Person>
            <b:Last>Suharsimi</b:Last>
            <b:First>Arikunto</b:First>
          </b:Person>
        </b:NameList>
      </b:Author>
    </b:Author>
    <b:Title>Prosedur Penelitian Suatu Pendekatan Praktik</b:Title>
    <b:Year>2010</b:Year>
    <b:City>Jakarta</b:City>
    <b:Publisher>Rineka Cipta</b:Publisher>
    <b:RefOrder>14</b:RefOrder>
  </b:Source>
  <b:Source>
    <b:Tag>Rid15</b:Tag>
    <b:SourceType>Book</b:SourceType>
    <b:Guid>{87F0EE9B-C01C-4BE9-981F-33AD5B7F5159}</b:Guid>
    <b:Author>
      <b:Author>
        <b:NameList>
          <b:Person>
            <b:Last>Riduwan</b:Last>
          </b:Person>
        </b:NameList>
      </b:Author>
    </b:Author>
    <b:Title>Dasar-Dasar Statistika</b:Title>
    <b:Year>2015</b:Year>
    <b:City>Bandung</b:City>
    <b:Publisher>Alfabeta</b:Publisher>
    <b:RefOrder>15</b:RefOrder>
  </b:Source>
  <b:Source>
    <b:Tag>Placeholder2</b:Tag>
    <b:SourceType>Book</b:SourceType>
    <b:Guid>{0E536006-6CC6-444B-9165-25A3DA645740}</b:Guid>
    <b:Author>
      <b:Author>
        <b:NameList>
          <b:Person>
            <b:Last>Supriyono</b:Last>
            <b:First>Koes</b:First>
            <b:Middle>H</b:Middle>
          </b:Person>
        </b:NameList>
      </b:Author>
    </b:Author>
    <b:Title>Strategi Pembelajaran Fisika</b:Title>
    <b:Year>2003</b:Year>
    <b:City>Malang</b:City>
    <b:Publisher>Jurusan Fisika FMIPA Universitas Negeri Malang</b:Publisher>
    <b:RefOrder>3</b:RefOrder>
  </b:Source>
  <b:Source>
    <b:Tag>Sad17</b:Tag>
    <b:SourceType>ConferenceProceedings</b:SourceType>
    <b:Guid>{A0388023-4D6D-45FC-A946-31FF41076360}</b:Guid>
    <b:Title>Analisis kebutuhan siswa terhadap pembelajaran fisika berbasis inkuiri di sekolah menengah atas</b:Title>
    <b:Year>2017</b:Year>
    <b:City>Madiun</b:City>
    <b:Publisher>SEMINAR NASIONAL PENDIDIKAN FISIKA III</b:Publisher>
    <b:StandardNumber>ISSN : 2527-6670</b:StandardNumber>
    <b:Author>
      <b:Author>
        <b:NameList>
          <b:Person>
            <b:Last>Sa'diyah</b:Last>
            <b:First>Halimatus</b:First>
          </b:Person>
        </b:NameList>
      </b:Author>
    </b:Author>
    <b:RefOrder>7</b:RefOrder>
  </b:Source>
  <b:Source>
    <b:Tag>Kem162</b:Tag>
    <b:SourceType>Book</b:SourceType>
    <b:Guid>{99B91012-63F1-4AEB-92FF-EA847C35C0AA}</b:Guid>
    <b:Title>Permendikbud no 22 tahun 2016 Tentang Standar Proses Pendidikan dan Menengah</b:Title>
    <b:Year>2016</b:Year>
    <b:City>Jakarta</b:City>
    <b:Publisher>Kemendikbud</b:Publisher>
    <b:Author>
      <b:Author>
        <b:NameList>
          <b:Person>
            <b:Last>Kemendikbud</b:Last>
          </b:Person>
        </b:NameList>
      </b:Author>
    </b:Author>
    <b:RefOrder>1</b:RefOrder>
  </b:Source>
  <b:Source>
    <b:Tag>Sup17</b:Tag>
    <b:SourceType>Book</b:SourceType>
    <b:Guid>{3225A08D-40D3-4429-B766-559EF5BE2F37}</b:Guid>
    <b:Author>
      <b:Author>
        <b:NameList>
          <b:Person>
            <b:Last>Suparno</b:Last>
          </b:Person>
        </b:NameList>
      </b:Author>
    </b:Author>
    <b:Title>Metodologi Pembelajaran Fisika</b:Title>
    <b:Year>2017</b:Year>
    <b:City>Yogyakarta</b:City>
    <b:Publisher>Universitas Sanata Dharma</b:Publisher>
    <b:RefOrder>4</b:RefOrder>
  </b:Source>
  <b:Source>
    <b:Tag>Yud13</b:Tag>
    <b:SourceType>Book</b:SourceType>
    <b:Guid>{B09CCD1D-3C31-43A3-91E4-2B5C9A6457E7}</b:Guid>
    <b:Title>Media Pembelajaran Sebuah Pendekatan Baru</b:Title>
    <b:Year>2013</b:Year>
    <b:City>Jakarta</b:City>
    <b:Publisher>GP Press Group</b:Publisher>
    <b:Author>
      <b:Author>
        <b:NameList>
          <b:Person>
            <b:Last>Yudi</b:Last>
            <b:First>Munandi</b:First>
          </b:Person>
        </b:NameList>
      </b:Author>
    </b:Author>
    <b:RefOrder>5</b:RefOrder>
  </b:Source>
  <b:Source>
    <b:Tag>Sup031</b:Tag>
    <b:SourceType>Book</b:SourceType>
    <b:Guid>{9FE0DF3F-9CBA-4620-9D0C-73B461E46DAC}</b:Guid>
    <b:Author>
      <b:Author>
        <b:NameList>
          <b:Person>
            <b:Last>Suprayekti</b:Last>
          </b:Person>
        </b:NameList>
      </b:Author>
    </b:Author>
    <b:Title>Interaksi Belajar Mengajar</b:Title>
    <b:Year>2003</b:Year>
    <b:City>Jakarta</b:City>
    <b:Publisher>Depdiknas Dirjen Dikdas dan Menengah Direktorat Tenaga Kependidikan</b:Publisher>
    <b:RefOrder>2</b:RefOrder>
  </b:Source>
  <b:Source>
    <b:Tag>Kem163</b:Tag>
    <b:SourceType>Book</b:SourceType>
    <b:Guid>{BE3EDA27-B109-4DF7-97F2-8F1215420456}</b:Guid>
    <b:Author>
      <b:Author>
        <b:NameList>
          <b:Person>
            <b:Last>Kemendikbud</b:Last>
          </b:Person>
        </b:NameList>
      </b:Author>
    </b:Author>
    <b:Title>Modul Guru Pembelajar Mata Pelajaran Fisika Sekolah Menengah Atas (SMA)</b:Title>
    <b:Year>2016</b:Year>
    <b:City>Jakarta</b:City>
    <b:Publisher>Direktorat Jenderal Guru dan Tenaga Kependidikan</b:Publisher>
    <b:RefOrder>6</b:RefOrder>
  </b:Source>
  <b:Source>
    <b:Tag>Nih11</b:Tag>
    <b:SourceType>JournalArticle</b:SourceType>
    <b:Guid>{95AF662D-C966-41E5-8D4A-F194EEF191F8}</b:Guid>
    <b:Title>When Feedback Harms and Collaboration Helps in Computer Simulation Environments: An Expertise Reversal Effect</b:Title>
    <b:Year>2011</b:Year>
    <b:Publisher>Journal of Educational Psychology</b:Publisher>
    <b:Author>
      <b:Author>
        <b:NameList>
          <b:Person>
            <b:Last>Nihalani</b:Last>
            <b:First>P.K.,</b:First>
            <b:Middle>Mayrath, M. &amp; Robinson, D.H</b:Middle>
          </b:Person>
        </b:NameList>
      </b:Author>
    </b:Author>
    <b:Volume>103 (4)</b:Volume>
    <b:RefOrder>8</b:RefOrder>
  </b:Source>
  <b:Source>
    <b:Tag>Mar</b:Tag>
    <b:SourceType>ConferenceProceedings</b:SourceType>
    <b:Guid>{667C306A-46E8-4EF6-AE09-45CC59388D51}</b:Guid>
    <b:Author>
      <b:Author>
        <b:NameList>
          <b:Person>
            <b:Last>Mardiani</b:Last>
            <b:First>Nani</b:First>
          </b:Person>
          <b:Person>
            <b:Last>Kuswanto</b:Last>
            <b:First>Heru</b:First>
          </b:Person>
        </b:NameList>
      </b:Author>
    </b:Author>
    <b:Title>Media Pembelajaran Inovatif Berbantuan Android Pada Materi Fisika Suhu dan Kalor Untuk Peserta Didik SMA</b:Title>
    <b:City>Yogyakarta</b:City>
    <b:Year>2016</b:Year>
    <b:Publisher>PROSIDING SNIPS 2016</b:Publisher>
    <b:StandardNumber>ISBN: 978-602-61045-0-2</b:StandardNumber>
    <b:RefOrder>10</b:RefOrder>
  </b:Source>
  <b:Source>
    <b:Tag>Wiy12</b:Tag>
    <b:SourceType>JournalArticle</b:SourceType>
    <b:Guid>{2201D844-071C-4E82-8702-A8C9436C37F2}</b:Guid>
    <b:Title>Model Multimedia Interaktif Berbasis Gaya Belajar Untuk Meningkatkan Penguasaan</b:Title>
    <b:Year>2012</b:Year>
    <b:Publisher>Jurnal Pendidikan Fisika Indonesia</b:Publisher>
    <b:Author>
      <b:Author>
        <b:NameList>
          <b:Person>
            <b:Last>Wiyono</b:Last>
            <b:First>K.,</b:First>
            <b:Middle>Setiawan, A., &amp; Paulus, C. T</b:Middle>
          </b:Person>
        </b:NameList>
      </b:Author>
    </b:Author>
    <b:RefOrder>11</b:RefOrder>
  </b:Source>
  <b:Source>
    <b:Tag>Ast18</b:Tag>
    <b:SourceType>JournalArticle</b:SourceType>
    <b:Guid>{F607F443-C3EB-4534-A3DE-A39AF205210E}</b:Guid>
    <b:Author>
      <b:Author>
        <b:NameList>
          <b:Person>
            <b:Last>Astuti</b:Last>
            <b:First>I.</b:First>
            <b:Middle>A. D., &amp; Bhakti, Y. B</b:Middle>
          </b:Person>
        </b:NameList>
      </b:Author>
    </b:Author>
    <b:Title>Interactive Learning Multimedia Based Microsoft Excel on The Temperature and Heat</b:Title>
    <b:Year>2018</b:Year>
    <b:Publisher>Unnes Science Education Journal</b:Publisher>
    <b:Volume>7 (1)</b:Volume>
    <b:RefOrder>9</b:RefOrder>
  </b:Source>
</b:Sources>
</file>

<file path=customXml/itemProps1.xml><?xml version="1.0" encoding="utf-8"?>
<ds:datastoreItem xmlns:ds="http://schemas.openxmlformats.org/officeDocument/2006/customXml" ds:itemID="{E777283A-6FAD-4FF5-B823-AEBFB93E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 Education 2020</Template>
  <TotalTime>445</TotalTime>
  <Pages>8</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2020-02-09T23:34:00Z</cp:lastPrinted>
  <dcterms:created xsi:type="dcterms:W3CDTF">2020-02-10T04:12:00Z</dcterms:created>
  <dcterms:modified xsi:type="dcterms:W3CDTF">2020-02-10T17:51:00Z</dcterms:modified>
</cp:coreProperties>
</file>