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69"/>
      </w:tblGrid>
      <w:sdt>
        <w:sdtPr>
          <w:rPr>
            <w:rStyle w:val="Heading1Char"/>
          </w:rPr>
          <w:alias w:val="JUDUL"/>
          <w:tag w:val="JUDUL"/>
          <w:id w:val="2018733795"/>
          <w:lock w:val="sdtLocked"/>
          <w:placeholder>
            <w:docPart w:val="B1F5B08E9BCE4D35A5E7BC84C7C7751E"/>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CE04C5" w:rsidP="00CE04C5">
                <w:pPr>
                  <w:jc w:val="center"/>
                  <w:rPr>
                    <w:rFonts w:eastAsiaTheme="majorEastAsia" w:cstheme="majorBidi"/>
                    <w:b/>
                    <w:szCs w:val="32"/>
                  </w:rPr>
                </w:pPr>
                <w:r>
                  <w:rPr>
                    <w:rStyle w:val="Heading1Char"/>
                    <w:lang w:val="id-ID"/>
                  </w:rPr>
                  <w:t>PERBANDINGAN PENCAPAIAN HASIL BELAJAR SISWA ANTARA PENERAPA</w:t>
                </w:r>
                <w:r w:rsidR="008F5F86">
                  <w:rPr>
                    <w:rStyle w:val="Heading1Char"/>
                  </w:rPr>
                  <w:t>N</w:t>
                </w:r>
                <w:r>
                  <w:rPr>
                    <w:rStyle w:val="Heading1Char"/>
                    <w:lang w:val="id-ID"/>
                  </w:rPr>
                  <w:t xml:space="preserve"> BAHAN AJAR FISIKA TERINTEGRASI KECERDASAN SOSIAL DAN BAHAN AJAR DI SEKOLAH PADA MATERI GERAK PARABOLA DAN GERAK MELINGKAR PADA SISWA KELAS X SMAN 16 PADANG</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6198899E62754AAA8A8BB4B73B7328B0"/>
          </w:placeholder>
        </w:sdtPr>
        <w:sdtEndPr>
          <w:rPr>
            <w:rStyle w:val="Heading1Char"/>
          </w:rPr>
        </w:sdtEndPr>
        <w:sdtContent>
          <w:tr w:rsidR="00DC7C41" w:rsidTr="004B3441">
            <w:tc>
              <w:tcPr>
                <w:tcW w:w="9062" w:type="dxa"/>
                <w:gridSpan w:val="2"/>
                <w:tcMar>
                  <w:left w:w="0" w:type="dxa"/>
                  <w:right w:w="0" w:type="dxa"/>
                </w:tcMar>
              </w:tcPr>
              <w:p w:rsidR="00DC7C41" w:rsidRPr="009A0CDE" w:rsidRDefault="00CE04C5" w:rsidP="00AD111D">
                <w:pPr>
                  <w:jc w:val="center"/>
                  <w:rPr>
                    <w:rStyle w:val="Heading1Char"/>
                  </w:rPr>
                </w:pPr>
                <w:r>
                  <w:rPr>
                    <w:rFonts w:eastAsiaTheme="majorEastAsia" w:cstheme="majorBidi"/>
                    <w:b/>
                    <w:szCs w:val="32"/>
                    <w:lang w:val="id-ID"/>
                  </w:rPr>
                  <w:t>Yenni Nofita Sari</w:t>
                </w:r>
                <w:r w:rsidRPr="00CE04C5">
                  <w:rPr>
                    <w:rFonts w:eastAsiaTheme="majorEastAsia" w:cstheme="majorBidi"/>
                    <w:b/>
                    <w:szCs w:val="32"/>
                    <w:vertAlign w:val="superscript"/>
                    <w:lang w:val="id-ID"/>
                  </w:rPr>
                  <w:t>1)</w:t>
                </w:r>
                <w:r>
                  <w:rPr>
                    <w:rFonts w:eastAsiaTheme="majorEastAsia" w:cstheme="majorBidi"/>
                    <w:b/>
                    <w:szCs w:val="32"/>
                    <w:lang w:val="id-ID"/>
                  </w:rPr>
                  <w:t xml:space="preserve"> Zulhendri Kamus</w:t>
                </w:r>
                <w:r w:rsidRPr="00CE04C5">
                  <w:rPr>
                    <w:rFonts w:eastAsiaTheme="majorEastAsia" w:cstheme="majorBidi"/>
                    <w:b/>
                    <w:szCs w:val="32"/>
                    <w:vertAlign w:val="superscript"/>
                    <w:lang w:val="id-ID"/>
                  </w:rPr>
                  <w:t>2)</w:t>
                </w:r>
              </w:p>
            </w:tc>
          </w:tr>
        </w:sdtContent>
      </w:sdt>
      <w:tr w:rsidR="00DC7C41" w:rsidTr="004B3441">
        <w:tc>
          <w:tcPr>
            <w:tcW w:w="9062" w:type="dxa"/>
            <w:gridSpan w:val="2"/>
            <w:tcMar>
              <w:left w:w="0" w:type="dxa"/>
              <w:right w:w="0" w:type="dxa"/>
            </w:tcMar>
          </w:tcPr>
          <w:p w:rsidR="00DC7C41" w:rsidRPr="009A0CDE" w:rsidRDefault="003D3336" w:rsidP="00CE04C5">
            <w:pPr>
              <w:jc w:val="center"/>
              <w:rPr>
                <w:rStyle w:val="Heading1Char"/>
              </w:rPr>
            </w:pPr>
            <w:r w:rsidRPr="003D3336">
              <w:rPr>
                <w:vertAlign w:val="superscript"/>
              </w:rPr>
              <w:t>1)</w:t>
            </w:r>
            <w:sdt>
              <w:sdtPr>
                <w:alias w:val="Keterangan Penulis"/>
                <w:tag w:val="Keterangan Penulis"/>
                <w:id w:val="860546011"/>
                <w:lock w:val="sdtLocked"/>
                <w:placeholder>
                  <w:docPart w:val="93BAC9D253A34D3CA9239E90B53A489B"/>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listItem w:displayText="Universitas Negeri Padang" w:value="Universitas Negeri Padang"/>
                </w:comboBox>
              </w:sdtPr>
              <w:sdtEndPr>
                <w:rPr>
                  <w:rStyle w:val="Heading1Char"/>
                  <w:rFonts w:eastAsiaTheme="majorEastAsia" w:cstheme="majorBidi"/>
                  <w:b/>
                  <w:szCs w:val="32"/>
                </w:rPr>
              </w:sdtEndPr>
              <w:sdtContent>
                <w:r w:rsidR="00936911">
                  <w:t>Mahasiswa Pendidikan Fisika, FMIPA Universitas Negeri Padang</w:t>
                </w:r>
              </w:sdtContent>
            </w:sdt>
          </w:p>
        </w:tc>
      </w:tr>
      <w:tr w:rsidR="00372984" w:rsidTr="004B3441">
        <w:tc>
          <w:tcPr>
            <w:tcW w:w="9062" w:type="dxa"/>
            <w:gridSpan w:val="2"/>
            <w:tcMar>
              <w:left w:w="0" w:type="dxa"/>
              <w:right w:w="0" w:type="dxa"/>
            </w:tcMar>
          </w:tcPr>
          <w:p w:rsidR="00372984" w:rsidRPr="00372984" w:rsidRDefault="00372984" w:rsidP="00CE04C5">
            <w:pPr>
              <w:jc w:val="center"/>
            </w:pPr>
            <w:r w:rsidRPr="00372984">
              <w:rPr>
                <w:vertAlign w:val="superscript"/>
              </w:rPr>
              <w:t>2)</w:t>
            </w:r>
            <w:sdt>
              <w:sdtPr>
                <w:rPr>
                  <w:rStyle w:val="textnormalChar"/>
                </w:rPr>
                <w:alias w:val="Keterangan Penulis 2"/>
                <w:tag w:val="Keterangan Penulis 2"/>
                <w:id w:val="-167093374"/>
                <w:lock w:val="sdtLocked"/>
                <w:placeholder>
                  <w:docPart w:val="55608FF820E4404E930C843F7F6681E7"/>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936911">
                  <w:rPr>
                    <w:rStyle w:val="textnormalChar"/>
                  </w:rPr>
                  <w:t>Staf Pengajar Jurusan Fisika, FMIPA Universitas Negeri Padang</w:t>
                </w:r>
              </w:sdtContent>
            </w:sdt>
          </w:p>
        </w:tc>
      </w:tr>
      <w:tr w:rsidR="001C77BB" w:rsidTr="004B3441">
        <w:tc>
          <w:tcPr>
            <w:tcW w:w="9062" w:type="dxa"/>
            <w:gridSpan w:val="2"/>
            <w:tcMar>
              <w:left w:w="0" w:type="dxa"/>
              <w:right w:w="0" w:type="dxa"/>
            </w:tcMar>
          </w:tcPr>
          <w:p w:rsidR="001C77BB" w:rsidRPr="00CE04C5" w:rsidRDefault="001C77BB" w:rsidP="00CE04C5">
            <w:pPr>
              <w:jc w:val="center"/>
              <w:rPr>
                <w:vertAlign w:val="superscript"/>
                <w:lang w:val="id-ID"/>
              </w:rPr>
            </w:pPr>
          </w:p>
        </w:tc>
      </w:tr>
      <w:sdt>
        <w:sdtPr>
          <w:rPr>
            <w:rStyle w:val="textnormalChar"/>
          </w:rPr>
          <w:alias w:val="Email Penulis 1,2,3"/>
          <w:tag w:val="Email Penulis 1,2,3"/>
          <w:id w:val="-991407287"/>
          <w:placeholder>
            <w:docPart w:val="23C2286C550B462AA75D8830DFFA79F7"/>
          </w:placeholder>
        </w:sdtPr>
        <w:sdtEndPr>
          <w:rPr>
            <w:rStyle w:val="DefaultParagraphFont"/>
          </w:rPr>
        </w:sdtEndPr>
        <w:sdtContent>
          <w:tr w:rsidR="005B1205" w:rsidTr="004B3441">
            <w:tc>
              <w:tcPr>
                <w:tcW w:w="9062" w:type="dxa"/>
                <w:gridSpan w:val="2"/>
                <w:tcMar>
                  <w:left w:w="0" w:type="dxa"/>
                  <w:right w:w="0" w:type="dxa"/>
                </w:tcMar>
              </w:tcPr>
              <w:p w:rsidR="00B6685F" w:rsidRDefault="00175259" w:rsidP="00CE04C5">
                <w:pPr>
                  <w:jc w:val="center"/>
                  <w:rPr>
                    <w:rStyle w:val="textnormalChar"/>
                    <w:vertAlign w:val="superscript"/>
                  </w:rPr>
                </w:pPr>
                <w:hyperlink r:id="rId8" w:history="1">
                  <w:r w:rsidR="00CE04C5" w:rsidRPr="00852868">
                    <w:rPr>
                      <w:rStyle w:val="Hyperlink"/>
                      <w:lang w:val="id-ID"/>
                    </w:rPr>
                    <w:t>yenninofita2014@gmail.com</w:t>
                  </w:r>
                  <w:r w:rsidR="00CE04C5" w:rsidRPr="00852868">
                    <w:rPr>
                      <w:rStyle w:val="Hyperlink"/>
                      <w:vertAlign w:val="superscript"/>
                      <w:lang w:val="id-ID"/>
                    </w:rPr>
                    <w:t>1</w:t>
                  </w:r>
                </w:hyperlink>
                <w:r w:rsidR="00CE04C5" w:rsidRPr="00CE04C5">
                  <w:rPr>
                    <w:rStyle w:val="textnormalChar"/>
                    <w:vertAlign w:val="superscript"/>
                    <w:lang w:val="id-ID"/>
                  </w:rPr>
                  <w:t>)</w:t>
                </w:r>
              </w:p>
              <w:p w:rsidR="005B1205" w:rsidRPr="005B1205" w:rsidRDefault="00286551" w:rsidP="00286551">
                <w:pPr>
                  <w:jc w:val="center"/>
                </w:pPr>
                <w:r>
                  <w:t>zul_fi@fmipa.unp.ac.id</w:t>
                </w:r>
              </w:p>
            </w:tc>
          </w:tr>
        </w:sdtContent>
      </w:sdt>
      <w:tr w:rsidR="005B1205" w:rsidTr="004B3441">
        <w:tc>
          <w:tcPr>
            <w:tcW w:w="9062" w:type="dxa"/>
            <w:gridSpan w:val="2"/>
            <w:tcMar>
              <w:left w:w="0" w:type="dxa"/>
              <w:right w:w="0" w:type="dxa"/>
            </w:tcMar>
          </w:tcPr>
          <w:p w:rsidR="005B1205" w:rsidRDefault="005B1205" w:rsidP="00C82EFC">
            <w:pPr>
              <w:jc w:val="center"/>
            </w:pPr>
          </w:p>
        </w:tc>
      </w:tr>
      <w:tr w:rsidR="005B1205" w:rsidTr="004B3441">
        <w:tc>
          <w:tcPr>
            <w:tcW w:w="9062" w:type="dxa"/>
            <w:gridSpan w:val="2"/>
            <w:tcMar>
              <w:left w:w="0" w:type="dxa"/>
              <w:right w:w="0" w:type="dxa"/>
            </w:tcMar>
          </w:tcPr>
          <w:sdt>
            <w:sdtPr>
              <w:rPr>
                <w:b/>
                <w:sz w:val="20"/>
              </w:rPr>
              <w:id w:val="5641261"/>
              <w:lock w:val="sdtContentLocked"/>
              <w:placeholder>
                <w:docPart w:val="9B94EA50E4404223BB19E8AD091C0F19"/>
              </w:placeholder>
              <w:date>
                <w:dateFormat w:val="M/d/yyyy"/>
                <w:lid w:val="en-US"/>
                <w:storeMappedDataAs w:val="dateTime"/>
                <w:calendar w:val="gregorian"/>
              </w:date>
            </w:sdtPr>
            <w:sdtContent>
              <w:p w:rsidR="005B1205" w:rsidRPr="005B1205" w:rsidRDefault="00936911" w:rsidP="005B1205">
                <w:pPr>
                  <w:jc w:val="center"/>
                  <w:rPr>
                    <w:b/>
                  </w:rPr>
                </w:pPr>
                <w:r>
                  <w:rPr>
                    <w:b/>
                    <w:sz w:val="20"/>
                  </w:rPr>
                  <w:t>ABSTRACT</w:t>
                </w:r>
              </w:p>
            </w:sdtContent>
          </w:sdt>
        </w:tc>
      </w:tr>
      <w:sdt>
        <w:sdtPr>
          <w:rPr>
            <w:rStyle w:val="Style2"/>
          </w:rPr>
          <w:alias w:val="Abstract"/>
          <w:tag w:val="isikan Abstract anda"/>
          <w:id w:val="3541255"/>
          <w:lock w:val="sdtLocked"/>
          <w:placeholder>
            <w:docPart w:val="3F5EBC0096DF4B09B691A7E1ED01EC98"/>
          </w:placeholder>
        </w:sdtPr>
        <w:sdtEndPr>
          <w:rPr>
            <w:rStyle w:val="DefaultParagraphFont"/>
            <w:b/>
            <w:sz w:val="24"/>
          </w:rPr>
        </w:sdtEndPr>
        <w:sdtContent>
          <w:tr w:rsidR="005B1205" w:rsidTr="004B3441">
            <w:tc>
              <w:tcPr>
                <w:tcW w:w="9062" w:type="dxa"/>
                <w:gridSpan w:val="2"/>
                <w:tcMar>
                  <w:left w:w="0" w:type="dxa"/>
                  <w:right w:w="0" w:type="dxa"/>
                </w:tcMar>
              </w:tcPr>
              <w:p w:rsidR="005B1205" w:rsidRPr="005B1205" w:rsidRDefault="004F36E0" w:rsidP="004F36E0">
                <w:pPr>
                  <w:jc w:val="both"/>
                  <w:rPr>
                    <w:b/>
                    <w:sz w:val="20"/>
                  </w:rPr>
                </w:pPr>
                <w:r w:rsidRPr="00B6521E">
                  <w:rPr>
                    <w:i/>
                    <w:sz w:val="20"/>
                    <w:szCs w:val="20"/>
                  </w:rPr>
                  <w:t xml:space="preserve">The application of the 2013 curriculum in each education unit aims to enable students to increase knowledge, build character values ​​and noble character in themselves </w:t>
                </w:r>
                <w:r w:rsidRPr="00B6521E">
                  <w:rPr>
                    <w:i/>
                    <w:sz w:val="20"/>
                    <w:szCs w:val="20"/>
                    <w:lang w:val="id-ID"/>
                  </w:rPr>
                  <w:t xml:space="preserve">in order </w:t>
                </w:r>
                <w:r w:rsidRPr="00B6521E">
                  <w:rPr>
                    <w:i/>
                    <w:sz w:val="20"/>
                    <w:szCs w:val="20"/>
                  </w:rPr>
                  <w:t>to behave well in daily life. This means that there is continuity between attitudes, knowledge and skills that cannot be separated. The reality in the field of student competency achievement is still low and dominated by knowledge and skills competencies without involving attitude competency as a result of the participant. This study aims to determine the differences in student learning outcomes using integrated social intelligence teaching materials and</w:t>
                </w:r>
                <w:r w:rsidRPr="00B6521E">
                  <w:rPr>
                    <w:i/>
                    <w:sz w:val="20"/>
                    <w:szCs w:val="20"/>
                    <w:lang w:val="id-ID"/>
                  </w:rPr>
                  <w:t xml:space="preserve"> the</w:t>
                </w:r>
                <w:r w:rsidRPr="00B6521E">
                  <w:rPr>
                    <w:i/>
                    <w:sz w:val="20"/>
                    <w:szCs w:val="20"/>
                  </w:rPr>
                  <w:t xml:space="preserve"> teaching materials</w:t>
                </w:r>
                <w:r w:rsidRPr="00B6521E">
                  <w:rPr>
                    <w:i/>
                    <w:sz w:val="20"/>
                    <w:szCs w:val="20"/>
                    <w:lang w:val="id-ID"/>
                  </w:rPr>
                  <w:t xml:space="preserve"> which are</w:t>
                </w:r>
                <w:r w:rsidRPr="00B6521E">
                  <w:rPr>
                    <w:i/>
                    <w:sz w:val="20"/>
                    <w:szCs w:val="20"/>
                  </w:rPr>
                  <w:t xml:space="preserve"> available in schools at SMAN 16 Padang. The type of research conducted is quasi-experimental research with a randomized posttest only control group design. The population in this study were all </w:t>
                </w:r>
                <w:r w:rsidRPr="00B6521E">
                  <w:rPr>
                    <w:i/>
                    <w:sz w:val="20"/>
                    <w:szCs w:val="20"/>
                    <w:lang w:val="id-ID"/>
                  </w:rPr>
                  <w:t xml:space="preserve">of </w:t>
                </w:r>
                <w:r w:rsidRPr="00B6521E">
                  <w:rPr>
                    <w:i/>
                    <w:sz w:val="20"/>
                    <w:szCs w:val="20"/>
                  </w:rPr>
                  <w:t>class X students of SMAN 16 Padang who were enrolled in the 2018/2019 Academic Year. Sampling in the study was conducted by combining purposive sampling technique and cluster random sampling. The sample in this study was class X MIA 1 as the experimental class 1</w:t>
                </w:r>
                <w:r w:rsidRPr="00B6521E">
                  <w:rPr>
                    <w:i/>
                    <w:sz w:val="20"/>
                    <w:szCs w:val="20"/>
                    <w:lang w:val="id-ID"/>
                  </w:rPr>
                  <w:t>,</w:t>
                </w:r>
                <w:r w:rsidRPr="00B6521E">
                  <w:rPr>
                    <w:i/>
                    <w:sz w:val="20"/>
                    <w:szCs w:val="20"/>
                  </w:rPr>
                  <w:t xml:space="preserve"> and class X MIA 3 as the experimental class 2</w:t>
                </w:r>
                <w:r w:rsidRPr="00B6521E">
                  <w:rPr>
                    <w:i/>
                    <w:sz w:val="20"/>
                    <w:szCs w:val="20"/>
                    <w:lang w:val="id-ID"/>
                  </w:rPr>
                  <w:t xml:space="preserve"> which numbered </w:t>
                </w:r>
                <w:r w:rsidRPr="00B6521E">
                  <w:rPr>
                    <w:i/>
                    <w:sz w:val="20"/>
                    <w:szCs w:val="20"/>
                  </w:rPr>
                  <w:t xml:space="preserve">72 students. The data in this study were analyzed using analysis of score to value conversion, descriptive statistics, normality test, homogeneity test and two similarity test averages at the 0.05 significance level for all student competencies. The results of the study concluded that there were significant differences in student physics learning outcomes from the aspects of social attitudescompetency, knowledge, and skills of students between students using Social Intelligence Integrated Physics Teaching Materials and </w:t>
                </w:r>
                <w:r w:rsidRPr="00B6521E">
                  <w:rPr>
                    <w:i/>
                    <w:sz w:val="20"/>
                    <w:szCs w:val="20"/>
                    <w:lang w:val="id-ID"/>
                  </w:rPr>
                  <w:t xml:space="preserve">the </w:t>
                </w:r>
                <w:r w:rsidRPr="00B6521E">
                  <w:rPr>
                    <w:i/>
                    <w:sz w:val="20"/>
                    <w:szCs w:val="20"/>
                  </w:rPr>
                  <w:t>students who did not use Physics Integrated Social Intelligence Teaching Materials. It is proven from</w:t>
                </w:r>
                <w:r w:rsidRPr="00B6521E">
                  <w:rPr>
                    <w:i/>
                    <w:sz w:val="20"/>
                    <w:szCs w:val="20"/>
                    <w:lang w:val="id-ID"/>
                  </w:rPr>
                  <w:t xml:space="preserve"> the</w:t>
                </w:r>
                <w:r w:rsidRPr="00B6521E">
                  <w:rPr>
                    <w:i/>
                    <w:sz w:val="20"/>
                    <w:szCs w:val="20"/>
                  </w:rPr>
                  <w:t xml:space="preserve"> data analysis of all competencies. </w:t>
                </w:r>
                <w:r w:rsidRPr="00B6521E">
                  <w:rPr>
                    <w:i/>
                    <w:sz w:val="20"/>
                    <w:szCs w:val="20"/>
                    <w:lang w:val="id-ID"/>
                  </w:rPr>
                  <w:t>After getting</w:t>
                </w:r>
                <w:r w:rsidRPr="00B6521E">
                  <w:rPr>
                    <w:i/>
                    <w:sz w:val="20"/>
                    <w:szCs w:val="20"/>
                  </w:rPr>
                  <w:t xml:space="preserve"> the analysis of social attitudes competency data, knowledge and </w:t>
                </w:r>
                <w:r w:rsidRPr="00B6521E">
                  <w:rPr>
                    <w:i/>
                    <w:sz w:val="20"/>
                    <w:szCs w:val="20"/>
                    <w:lang w:val="id-ID"/>
                  </w:rPr>
                  <w:t xml:space="preserve">the </w:t>
                </w:r>
                <w:r w:rsidRPr="00B6521E">
                  <w:rPr>
                    <w:i/>
                    <w:sz w:val="20"/>
                    <w:szCs w:val="20"/>
                  </w:rPr>
                  <w:t xml:space="preserve">skills normally distributed </w:t>
                </w:r>
                <w:r w:rsidRPr="00B6521E">
                  <w:rPr>
                    <w:i/>
                    <w:sz w:val="20"/>
                    <w:szCs w:val="20"/>
                    <w:lang w:val="id-ID"/>
                  </w:rPr>
                  <w:t xml:space="preserve">data </w:t>
                </w:r>
                <w:r w:rsidRPr="00B6521E">
                  <w:rPr>
                    <w:i/>
                    <w:sz w:val="20"/>
                    <w:szCs w:val="20"/>
                  </w:rPr>
                  <w:t xml:space="preserve">and homogeneous, then through the two similarity tests on average, the social attitudes competency is obtained tcount = 3.789, in the knowledgecompetencythe tcount = 3.544, and in the skillscompetencyt count = 2.538 , while the ttable value (0.975; 70) = 1.9966 which proves that the tcount is greater than t table, with Ho acceptance criteria if or -1.996 &lt;th&lt;1.996 then it can be concluded that Ho is rejected and Hi is accepted, </w:t>
                </w:r>
                <w:r w:rsidRPr="00B6521E">
                  <w:rPr>
                    <w:i/>
                    <w:sz w:val="20"/>
                    <w:szCs w:val="20"/>
                    <w:lang w:val="id-ID"/>
                  </w:rPr>
                  <w:t>and it means</w:t>
                </w:r>
                <w:r w:rsidRPr="00B6521E">
                  <w:rPr>
                    <w:i/>
                    <w:sz w:val="20"/>
                    <w:szCs w:val="20"/>
                  </w:rPr>
                  <w:t xml:space="preserve"> there are </w:t>
                </w:r>
                <w:r w:rsidRPr="00B6521E">
                  <w:rPr>
                    <w:i/>
                    <w:sz w:val="20"/>
                    <w:szCs w:val="20"/>
                    <w:lang w:val="id-ID"/>
                  </w:rPr>
                  <w:t xml:space="preserve">significant </w:t>
                </w:r>
                <w:r w:rsidRPr="00B6521E">
                  <w:rPr>
                    <w:i/>
                    <w:sz w:val="20"/>
                    <w:szCs w:val="20"/>
                  </w:rPr>
                  <w:t xml:space="preserve">differences in learning outcomes between the application of integrated social intelligence teaching materials </w:t>
                </w:r>
                <w:r w:rsidRPr="00B6521E">
                  <w:rPr>
                    <w:i/>
                    <w:sz w:val="20"/>
                    <w:szCs w:val="20"/>
                    <w:lang w:val="id-ID"/>
                  </w:rPr>
                  <w:t>with</w:t>
                </w:r>
                <w:r w:rsidRPr="00B6521E">
                  <w:rPr>
                    <w:i/>
                    <w:sz w:val="20"/>
                    <w:szCs w:val="20"/>
                  </w:rPr>
                  <w:t xml:space="preserve"> teaching materials at school.</w:t>
                </w:r>
              </w:p>
            </w:tc>
          </w:tr>
        </w:sdtContent>
      </w:sdt>
      <w:tr w:rsidR="00081C04" w:rsidTr="004B3441">
        <w:tc>
          <w:tcPr>
            <w:tcW w:w="9062" w:type="dxa"/>
            <w:gridSpan w:val="2"/>
            <w:tcBorders>
              <w:bottom w:val="nil"/>
            </w:tcBorders>
            <w:tcMar>
              <w:left w:w="0" w:type="dxa"/>
              <w:right w:w="0" w:type="dxa"/>
            </w:tcMar>
          </w:tcPr>
          <w:p w:rsidR="00081C04" w:rsidRPr="005B1205" w:rsidRDefault="00081C04" w:rsidP="00081C04">
            <w:pPr>
              <w:rPr>
                <w:b/>
                <w:sz w:val="20"/>
              </w:rPr>
            </w:pPr>
          </w:p>
        </w:tc>
      </w:tr>
      <w:tr w:rsidR="00081C04" w:rsidTr="002F4E04">
        <w:tc>
          <w:tcPr>
            <w:tcW w:w="9062" w:type="dxa"/>
            <w:gridSpan w:val="2"/>
            <w:tcBorders>
              <w:bottom w:val="single" w:sz="4" w:space="0" w:color="auto"/>
            </w:tcBorders>
            <w:tcMar>
              <w:left w:w="0" w:type="dxa"/>
              <w:right w:w="0" w:type="dxa"/>
            </w:tcMar>
          </w:tcPr>
          <w:p w:rsidR="00081C04" w:rsidRPr="005B1205" w:rsidRDefault="00C82EFC" w:rsidP="004F36E0">
            <w:pPr>
              <w:rPr>
                <w:b/>
                <w:sz w:val="20"/>
              </w:rPr>
            </w:pPr>
            <w:r>
              <w:rPr>
                <w:b/>
                <w:sz w:val="20"/>
              </w:rPr>
              <w:t xml:space="preserve">Keywords : </w:t>
            </w:r>
            <w:sdt>
              <w:sdtPr>
                <w:rPr>
                  <w:rStyle w:val="AbstractChar"/>
                </w:rPr>
                <w:alias w:val="Keyword ejournal"/>
                <w:tag w:val="Keyword ejournal"/>
                <w:id w:val="1832093935"/>
                <w:lock w:val="sdtLocked"/>
                <w:placeholder>
                  <w:docPart w:val="7E0133C52D9C4AB983046BC5F56A0FC1"/>
                </w:placeholder>
                <w:text/>
              </w:sdtPr>
              <w:sdtEndPr>
                <w:rPr>
                  <w:rStyle w:val="DefaultParagraphFont"/>
                  <w:b/>
                  <w:i w:val="0"/>
                  <w:sz w:val="24"/>
                </w:rPr>
              </w:sdtEndPr>
              <w:sdtContent>
                <w:r w:rsidR="004F36E0">
                  <w:rPr>
                    <w:rStyle w:val="AbstractChar"/>
                  </w:rPr>
                  <w:t>Integrated Learning Materials, Lesrning Outcomes, Social Intelligence</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i/>
                <w:sz w:val="20"/>
              </w:rPr>
              <w:id w:val="5641263"/>
              <w:lock w:val="sdtContentLocked"/>
              <w:picture/>
            </w:sdtPr>
            <w:sdtContent>
              <w:p w:rsidR="002F4E04" w:rsidRDefault="002F4E04" w:rsidP="002F4E04">
                <w:pPr>
                  <w:rPr>
                    <w:b/>
                    <w:sz w:val="20"/>
                  </w:rPr>
                </w:pPr>
                <w:r w:rsidRPr="002F4E04">
                  <w:rPr>
                    <w:noProof/>
                    <w:lang w:val="id-ID" w:eastAsia="id-ID"/>
                  </w:rPr>
                  <w:drawing>
                    <wp:inline distT="0" distB="0" distL="0" distR="0">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9"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9B94EA50E4404223BB19E8AD091C0F19"/>
              </w:placeholder>
              <w:date>
                <w:dateFormat w:val="M/d/yyyy"/>
                <w:lid w:val="en-US"/>
                <w:storeMappedDataAs w:val="dateTime"/>
                <w:calendar w:val="gregorian"/>
              </w:date>
            </w:sdtPr>
            <w:sdtContent>
              <w:p w:rsidR="002F4E04" w:rsidRPr="002F4E04" w:rsidRDefault="00936911" w:rsidP="002F4E04">
                <w:pPr>
                  <w:spacing w:line="276" w:lineRule="auto"/>
                  <w:jc w:val="both"/>
                  <w:rPr>
                    <w:b/>
                    <w:sz w:val="12"/>
                    <w:szCs w:val="12"/>
                  </w:rPr>
                </w:pPr>
                <w:r>
                  <w:rPr>
                    <w:b/>
                    <w:sz w:val="12"/>
                    <w:szCs w:val="12"/>
                  </w:rPr>
                  <w:t>his is an open access article distributed under the Creative Commons 4.0 Attribution License, which permits unrestricted use, distribution, and reproduction in any medium, provided the original work is properly cited . ©2018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0"/>
          <w:footerReference w:type="first" r:id="rId11"/>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text/>
      </w:sdtPr>
      <w:sdtContent>
        <w:p w:rsidR="00581444" w:rsidRDefault="00936911" w:rsidP="0022500A">
          <w:pPr>
            <w:spacing w:after="120" w:line="240" w:lineRule="auto"/>
            <w:jc w:val="center"/>
            <w:rPr>
              <w:rFonts w:cs="Times New Roman"/>
              <w:b/>
              <w:sz w:val="20"/>
              <w:szCs w:val="20"/>
            </w:rPr>
          </w:pPr>
          <w:r>
            <w:rPr>
              <w:rFonts w:cs="Times New Roman"/>
              <w:b/>
              <w:sz w:val="20"/>
              <w:szCs w:val="20"/>
            </w:rPr>
            <w:t>PENDAHULUAN</w:t>
          </w:r>
        </w:p>
      </w:sdtContent>
    </w:sdt>
    <w:p w:rsidR="009B09BD" w:rsidRPr="00AD111D" w:rsidRDefault="009B09BD" w:rsidP="001B39F3">
      <w:pPr>
        <w:spacing w:after="0" w:line="240" w:lineRule="auto"/>
        <w:ind w:firstLine="567"/>
        <w:jc w:val="both"/>
        <w:rPr>
          <w:rFonts w:cs="Times New Roman"/>
          <w:sz w:val="20"/>
        </w:rPr>
      </w:pPr>
      <w:r w:rsidRPr="00AD111D">
        <w:rPr>
          <w:rFonts w:cs="Times New Roman"/>
          <w:sz w:val="20"/>
        </w:rPr>
        <w:t xml:space="preserve">Kurikulum merupakan serangkaian pengalaman dan kegiatan belajar yang direncanakan agar diatasi oleh siswa dalam rangka mencapai tujuan pembelajaran yang telah ditetapkan oleh suatu lembaga pendidikan yang berwenang. Berdasarkan UU Nomor 20 Tahun 2003 pasal 1 ayat (19) menyatakan kurikulum merupakan seperangkat rencana dan pengaturan mengenai tujuan, isi dan bahan pelajaran serta cara yang digunakan sebagai pedoman penyelenggaraan kegiatan pembelajaran untuk mencapai tujuan pendidikan. Selanjutnya pada pasal 36 ayat (3) dinyatakan bahwa kurikulum disusun sesuai dengan jenjang dan jenis pendidikan dalam kerangka Negara Kesatuan Republik Indonesia </w:t>
      </w:r>
      <w:r w:rsidRPr="00AD111D">
        <w:rPr>
          <w:rFonts w:cs="Times New Roman"/>
          <w:sz w:val="20"/>
        </w:rPr>
        <w:lastRenderedPageBreak/>
        <w:t xml:space="preserve">dengan memperhatikan: peningkatan iman dan taqwa; akhlak mulia; potensi, kecerdasan, dan minat siswa; keragaman potensi daerah dan lingkungan; tuntutan pembangunan daerah dan nasional; tuntutan dunia kerja; perkembangan ilmu pengetahuan, teknologi dan seni; agama; dinamika perkembangan global; serta persatuan nasional dan nilai-nilai kebangsaan. Tujuan akhir dari pada pendidikan menurut kurikulum itu adalah terjadinya peningkatan pengetahuan, terbentuk perubahan sikap dan kecerdasan siswa. </w:t>
      </w:r>
    </w:p>
    <w:p w:rsidR="00DC058D" w:rsidRPr="00AD111D" w:rsidRDefault="00DC058D" w:rsidP="001B39F3">
      <w:pPr>
        <w:spacing w:after="0" w:line="240" w:lineRule="auto"/>
        <w:ind w:firstLine="567"/>
        <w:jc w:val="both"/>
        <w:rPr>
          <w:sz w:val="20"/>
        </w:rPr>
      </w:pPr>
      <w:r w:rsidRPr="00AD111D">
        <w:rPr>
          <w:sz w:val="20"/>
        </w:rPr>
        <w:t>Menurut Kaimuddin</w:t>
      </w:r>
      <w:r w:rsidR="0034738A" w:rsidRPr="0034738A">
        <w:rPr>
          <w:sz w:val="20"/>
          <w:vertAlign w:val="superscript"/>
          <w:lang w:val="id-ID"/>
        </w:rPr>
        <w:t>[1]</w:t>
      </w:r>
      <w:r w:rsidRPr="00AD111D">
        <w:rPr>
          <w:sz w:val="20"/>
        </w:rPr>
        <w:t xml:space="preserve">Penerapan kurikulum 2013 pada setiap satuan pendidikan bertujuan agar siswa mampu meningkatkan pengetahuan, membangun nilai-nilai karakter dan akhlak mulia dalam diri untuk mampu bersikap dan berprilaku baik </w:t>
      </w:r>
      <w:r w:rsidRPr="00AD111D">
        <w:rPr>
          <w:sz w:val="20"/>
        </w:rPr>
        <w:lastRenderedPageBreak/>
        <w:t>dalam kehidupan sehari-hari. Karena itu, kurikulum 2013 dikembangkan agar siswa memiliki karakter dan kompetensi yang utuh atau komprehensif, artinya terdapat kebersinambungan antara kompetensi sikap, pengetahuan dan keterampilan yang tidak dapat dipisahkan.</w:t>
      </w:r>
    </w:p>
    <w:p w:rsidR="00DC058D" w:rsidRPr="00AD111D" w:rsidRDefault="00DC058D" w:rsidP="001B39F3">
      <w:pPr>
        <w:spacing w:after="0" w:line="240" w:lineRule="auto"/>
        <w:ind w:firstLine="567"/>
        <w:jc w:val="both"/>
        <w:rPr>
          <w:sz w:val="20"/>
        </w:rPr>
      </w:pPr>
      <w:r w:rsidRPr="00AD111D">
        <w:rPr>
          <w:sz w:val="20"/>
        </w:rPr>
        <w:t>Rumusan kompetensi dalam kurikulum 2013 terdiri dari kompetensi inti dan kompetensi dasar. Ada empat kompetensi inti yang terdapat dalam kurikulum 2013 yaitu kompetensi sikap spiritual, sikap sosial, pengetahuan dan keterampilan.  Semua kompetensi inti dijabarkan menjadi kompetensi dasar yang akan dicapai siswa melalui pembelajaran.ruang lingkup dari materi pembelajaran yang perlu dikuasai oleh siswa didasarkan pada kompetensi dasar dari setiap mata pelajaran yang terdapat dalam Permendikbud nomor 24 tahun 2016.</w:t>
      </w:r>
    </w:p>
    <w:p w:rsidR="00DC058D" w:rsidRPr="00AD111D" w:rsidRDefault="00DC058D" w:rsidP="001B39F3">
      <w:pPr>
        <w:spacing w:after="0" w:line="240" w:lineRule="auto"/>
        <w:ind w:firstLine="567"/>
        <w:jc w:val="both"/>
        <w:rPr>
          <w:rFonts w:cs="Times New Roman"/>
          <w:sz w:val="20"/>
        </w:rPr>
      </w:pPr>
      <w:r w:rsidRPr="00AD111D">
        <w:rPr>
          <w:sz w:val="20"/>
        </w:rPr>
        <w:t>Kurikulum 2013 mengembangkan dua modus proses pembelajaran yang dilakukan untuk mencapai kompetensi inti yaitu</w:t>
      </w:r>
      <w:r w:rsidRPr="00AD111D">
        <w:rPr>
          <w:sz w:val="20"/>
          <w:lang w:val="id-ID"/>
        </w:rPr>
        <w:t xml:space="preserve"> mod</w:t>
      </w:r>
      <w:r w:rsidRPr="00AD111D">
        <w:rPr>
          <w:sz w:val="20"/>
        </w:rPr>
        <w:t>us</w:t>
      </w:r>
      <w:r w:rsidRPr="00AD111D">
        <w:rPr>
          <w:sz w:val="20"/>
          <w:lang w:val="id-ID"/>
        </w:rPr>
        <w:t xml:space="preserve"> proses</w:t>
      </w:r>
      <w:r w:rsidRPr="00AD111D">
        <w:rPr>
          <w:sz w:val="20"/>
        </w:rPr>
        <w:t xml:space="preserve"> pembelajaran langsung dan </w:t>
      </w:r>
      <w:r w:rsidRPr="00AD111D">
        <w:rPr>
          <w:sz w:val="20"/>
          <w:lang w:val="id-ID"/>
        </w:rPr>
        <w:t>mod</w:t>
      </w:r>
      <w:r w:rsidRPr="00AD111D">
        <w:rPr>
          <w:sz w:val="20"/>
        </w:rPr>
        <w:t>us</w:t>
      </w:r>
      <w:r w:rsidRPr="00AD111D">
        <w:rPr>
          <w:sz w:val="20"/>
          <w:lang w:val="id-ID"/>
        </w:rPr>
        <w:t xml:space="preserve"> proses pembelajaran </w:t>
      </w:r>
      <w:r w:rsidRPr="00AD111D">
        <w:rPr>
          <w:sz w:val="20"/>
        </w:rPr>
        <w:t>tidak langsung. Modus proses pembelajaran langsung adalah modus proses pembelajaran yang dilakukan dalam rangka mencapai kompetensi pengetahuan dan keterampilan, sedangkan modus proses pembelajaran tidak langsung bertujuan untuk mencapai kompetensi sikap spiritual dan sosial. Perubahan sikap spiritual dan sosial pada siswa terjadi sebagai dampak penyerta (</w:t>
      </w:r>
      <w:r w:rsidRPr="00AD111D">
        <w:rPr>
          <w:i/>
          <w:sz w:val="20"/>
        </w:rPr>
        <w:t>nurturant effect</w:t>
      </w:r>
      <w:r w:rsidRPr="00AD111D">
        <w:rPr>
          <w:sz w:val="20"/>
        </w:rPr>
        <w:t>)  perubahan atau peningkatan pengetahuan dan keterampilan. Kedua modus pembelajaran terjadi secara terintegrasi dan tidak terpisah, karena pembelajaran langsung berkenaan dengan pembelajaran yang menyangkut kompetensi dasar yang dikembangkan dari KI-3 dan KI-4 yang secara bersamaan dikembangkan dalam suatu proses pembelajaran dan menjadi wahana untuk mengembangkan kompetensi dasar pada KI-1 dan KI-2 yang berkenaan dalam modus proses pembelajaran tidak langsung.</w:t>
      </w:r>
    </w:p>
    <w:p w:rsidR="009A4CF6" w:rsidRDefault="00DC058D" w:rsidP="009A4CF6">
      <w:pPr>
        <w:spacing w:after="0" w:line="240" w:lineRule="auto"/>
        <w:ind w:firstLine="567"/>
        <w:jc w:val="both"/>
        <w:rPr>
          <w:rFonts w:cs="Times New Roman"/>
          <w:sz w:val="20"/>
        </w:rPr>
      </w:pPr>
      <w:r w:rsidRPr="00AD111D">
        <w:rPr>
          <w:rFonts w:cs="Times New Roman"/>
          <w:sz w:val="20"/>
        </w:rPr>
        <w:t xml:space="preserve">Perangkat pembelajaran merupakan alat </w:t>
      </w:r>
      <w:r w:rsidR="00FC2135" w:rsidRPr="00AD111D">
        <w:rPr>
          <w:rFonts w:cs="Times New Roman"/>
          <w:sz w:val="20"/>
        </w:rPr>
        <w:t>atau</w:t>
      </w:r>
      <w:r w:rsidRPr="00AD111D">
        <w:rPr>
          <w:rFonts w:cs="Times New Roman"/>
          <w:sz w:val="20"/>
        </w:rPr>
        <w:t xml:space="preserve"> perlengkapan yang digunakan untuk melaksanakan </w:t>
      </w:r>
      <w:r w:rsidR="00FC2135" w:rsidRPr="00AD111D">
        <w:rPr>
          <w:rFonts w:cs="Times New Roman"/>
          <w:sz w:val="20"/>
        </w:rPr>
        <w:t xml:space="preserve">proses pembelajaran. Perangkat pembelajaran berbentuk silabus, rancangan pelaksanaan pembelajaran (RPP) media pembelajaran, sember belajar dan penilaian. </w:t>
      </w:r>
      <w:r w:rsidR="009B09BD" w:rsidRPr="00AD111D">
        <w:rPr>
          <w:rFonts w:cs="Times New Roman"/>
          <w:sz w:val="20"/>
        </w:rPr>
        <w:t>Pada observasi yang dilakukan untuk sumber belajar, bahan ajar yang digunakan di sekolah hanya bermuatan aspek pengetahuan dan keterampilan. Khusus mata pelajaran fisika, sangat minim sekali terdapat aspek sikap dalam sumber belajar yang digunakan, terutama sikap sosial. Berdasarkan hasil analisis buku yang telah dilakukan oleh penel</w:t>
      </w:r>
      <w:r w:rsidR="0034738A">
        <w:rPr>
          <w:rFonts w:cs="Times New Roman"/>
          <w:sz w:val="20"/>
        </w:rPr>
        <w:t>iti sebelumnya,Khairunisa</w:t>
      </w:r>
      <w:r w:rsidR="0034738A" w:rsidRPr="0034738A">
        <w:rPr>
          <w:rFonts w:cs="Times New Roman"/>
          <w:sz w:val="20"/>
          <w:vertAlign w:val="superscript"/>
        </w:rPr>
        <w:t>[2]</w:t>
      </w:r>
      <w:r w:rsidR="009B09BD" w:rsidRPr="00AD111D">
        <w:rPr>
          <w:rFonts w:cs="Times New Roman"/>
          <w:sz w:val="20"/>
        </w:rPr>
        <w:t xml:space="preserve">, pada empat buku fisika kelas X yang digunakan di sekolah, dapat dinyatakan konten nilai sikap sosial pada buku fisika memiliki nilai rata- rata 33,75. Hasil ini menunjukan masih sangat sedikit konten nilai yang ada pada buku fisika yang ada di sekolah. Konten sikap sosial pada buku fisika yang ada di sekolah hanya memuat ajakan dan himbauan tanpa mendasarkan sikap sosial </w:t>
      </w:r>
      <w:r w:rsidR="009B09BD" w:rsidRPr="00AD111D">
        <w:rPr>
          <w:rFonts w:cs="Times New Roman"/>
          <w:sz w:val="20"/>
        </w:rPr>
        <w:lastRenderedPageBreak/>
        <w:t>terhadap pengetahuan yang akan dicapai. Sementara itu nilai rata- rata untuk konten pengetahuan dan keterampilan berturut- turut adalah 98,75 dan 81,75. Berdasarkan hasil analisis yang telah dilakukan tersebut dapat disimpulkan bahwa buku- buku fisika yang ada disekolah hanya berisikan konten pengetahuan dan keterampilan dan sedikit sekali berisikan konten sikap terutama sikap sosial. Dari observasi yang dilakukan di SMAN 16 Padang, didapat bahwa kompetensi belajar siswa pada mata pelajaran fisika belum optimal.</w:t>
      </w:r>
    </w:p>
    <w:p w:rsidR="009A4CF6" w:rsidRDefault="009A4CF6" w:rsidP="009A4CF6">
      <w:pPr>
        <w:spacing w:after="0" w:line="240" w:lineRule="auto"/>
        <w:ind w:firstLine="567"/>
        <w:jc w:val="both"/>
        <w:rPr>
          <w:rFonts w:cs="Times New Roman"/>
          <w:sz w:val="20"/>
        </w:rPr>
      </w:pPr>
      <w:r w:rsidRPr="00DA4715">
        <w:rPr>
          <w:sz w:val="20"/>
          <w:szCs w:val="20"/>
        </w:rPr>
        <w:t>Keberhasilan dari proses pembelajaran perlu diukur melalui penilaian. Evaluasi pembelajaran adalah pengumpulan informasi mengenai pencapaian tujuan pembelajaran siswa. Penilaian yang dilakukan selama proses pembelajaran harus menyangkut tiga aspek yaitu aspek pengetahuan, keterampilan, dan sikap. Penilaian pengetahuan digunakan untuk mengukur penguasaan pengetahuan siswa selama proses pembelajaran. Penilaian keterampilan berfungsi untuk melihat sejauh mana siswa mampu menerapkan pengetahuan yang dimilikinya dalam melaksanakan tugas tertentu. Penilaian sikap yang dilakukan berfungsi untuk memperoleh informasi atau data deskriptif mengenai prilaku siswa.</w:t>
      </w:r>
    </w:p>
    <w:p w:rsidR="009A4CF6" w:rsidRPr="009A4CF6" w:rsidRDefault="009A4CF6" w:rsidP="009A4CF6">
      <w:pPr>
        <w:spacing w:after="0" w:line="240" w:lineRule="auto"/>
        <w:ind w:firstLine="567"/>
        <w:jc w:val="both"/>
        <w:rPr>
          <w:rFonts w:cs="Times New Roman"/>
          <w:sz w:val="20"/>
        </w:rPr>
      </w:pPr>
      <w:r w:rsidRPr="00DA4715">
        <w:rPr>
          <w:sz w:val="20"/>
          <w:szCs w:val="20"/>
        </w:rPr>
        <w:t>Seluruh komponen dari kurikulum itu harus terkait satu dengan yang lainnya, tidak boleh terpisah-pisah artinya tujuan dari kurikulum dijadikan acuan untuk menyusun perangkat pembelajaran, selanjutnya proses pembelajaran yang dilakukan mengacu kepada tujuan dan perangkat yang digunakan, begitu juga dengan evaluasi yang dilakukan harus mengukur dari seluruh aspek yang dirumuskan dalam tujuan. Kenyataan yang ditemukan, berdasarkan observasi yang dilakukan di SMA Negeri 16 Padang dengan menggunakan lembar observasi untuk konten pembelajaran dan bahan ajar, proses pembelajaran dan penilaian pembelajaran adalah dari segi tujuan terlihat bahwa pelaksanaan pembelajaran hanya mengacu pada aspek kompetensi pengetahuan saja dan kurang memperhatikan aspek keterampilan dan sikap. Ini terlihat jelas selama proses pembelajaran, siswa hanya terfokus dalam penanaman konsep yang menuntut untuk menyelesaikan latihan soal saja. Pelaksanaan kegiatan praktikum yang diharapkan mampu meningkatkan keterampilan siswa sangat jarang dilakukan. Penanaman nilai- niali karakter untuk meningkatkan kompetensi sikap juga jarang dilakukan, sebab guru sangat sulit menghubungkan antara materi pelajaran dengan nilai karakter yang terkait dengan materi yang diajarkan.</w:t>
      </w:r>
    </w:p>
    <w:p w:rsidR="009B09BD" w:rsidRPr="00AD111D" w:rsidRDefault="009B09BD" w:rsidP="009B09BD">
      <w:pPr>
        <w:spacing w:after="0" w:line="240" w:lineRule="auto"/>
        <w:ind w:firstLine="567"/>
        <w:jc w:val="both"/>
        <w:rPr>
          <w:rFonts w:cs="Times New Roman"/>
          <w:sz w:val="20"/>
        </w:rPr>
      </w:pPr>
      <w:r w:rsidRPr="00AD111D">
        <w:rPr>
          <w:rFonts w:cs="Times New Roman"/>
          <w:sz w:val="20"/>
          <w:lang w:val="id-ID"/>
        </w:rPr>
        <w:t xml:space="preserve">Pembelajaran </w:t>
      </w:r>
      <w:r w:rsidRPr="00AD111D">
        <w:rPr>
          <w:rFonts w:cs="Times New Roman"/>
          <w:sz w:val="20"/>
        </w:rPr>
        <w:t>pada</w:t>
      </w:r>
      <w:r w:rsidRPr="00AD111D">
        <w:rPr>
          <w:rFonts w:cs="Times New Roman"/>
          <w:sz w:val="20"/>
          <w:lang w:val="id-ID"/>
        </w:rPr>
        <w:t xml:space="preserve"> kurikulum 2013</w:t>
      </w:r>
      <w:r w:rsidRPr="00AD111D">
        <w:rPr>
          <w:rFonts w:cs="Times New Roman"/>
          <w:sz w:val="20"/>
        </w:rPr>
        <w:t xml:space="preserve"> merupakan pembelajaran yang berpusat pada siswa. Dalam proses pembelajaran, siswa dituntut untuk mencapai tujuan pembelajaran yang dibimbing oleh pendidik. Pendidik</w:t>
      </w:r>
      <w:r w:rsidRPr="00AD111D">
        <w:rPr>
          <w:rFonts w:cs="Times New Roman"/>
          <w:sz w:val="20"/>
          <w:lang w:val="id-ID"/>
        </w:rPr>
        <w:t xml:space="preserve"> harus memiliki keahlian yang mendalam pada disiplin ilmunya serta mampu mamberikan umpan balik yang besar terhadap siswa agar siswa juga memberikan respon yang baik dalam proses pembelajaran</w:t>
      </w:r>
      <w:r w:rsidR="0034738A" w:rsidRPr="0034738A">
        <w:rPr>
          <w:rFonts w:cs="Times New Roman"/>
          <w:sz w:val="20"/>
          <w:vertAlign w:val="superscript"/>
          <w:lang w:val="id-ID"/>
        </w:rPr>
        <w:t>[3]</w:t>
      </w:r>
      <w:r w:rsidR="0034738A">
        <w:rPr>
          <w:rFonts w:cs="Times New Roman"/>
          <w:sz w:val="20"/>
          <w:lang w:val="id-ID"/>
        </w:rPr>
        <w:t>.</w:t>
      </w:r>
    </w:p>
    <w:p w:rsidR="009B09BD" w:rsidRPr="00AD111D" w:rsidRDefault="009B09BD" w:rsidP="009B09BD">
      <w:pPr>
        <w:spacing w:after="0" w:line="240" w:lineRule="auto"/>
        <w:ind w:firstLine="567"/>
        <w:jc w:val="both"/>
        <w:rPr>
          <w:rFonts w:cs="Times New Roman"/>
          <w:sz w:val="20"/>
        </w:rPr>
      </w:pPr>
      <w:r w:rsidRPr="00AD111D">
        <w:rPr>
          <w:rFonts w:cs="Times New Roman"/>
          <w:sz w:val="20"/>
        </w:rPr>
        <w:lastRenderedPageBreak/>
        <w:t>Pembelajaran fisika memiliki karakteristik antara lain, proses memperoleh informasi melalui metode empiris, informasi yang diperoleh melalui penyelidikan secara logis dan sistematis, serta melalui kombinasi proses berpikir kritis untuk menghasilkan informasi yang dapat dipercaya dan valid</w:t>
      </w:r>
      <w:r w:rsidR="0034738A" w:rsidRPr="0034738A">
        <w:rPr>
          <w:rFonts w:cs="Times New Roman"/>
          <w:sz w:val="20"/>
          <w:vertAlign w:val="superscript"/>
          <w:lang w:val="id-ID"/>
        </w:rPr>
        <w:t>[4]</w:t>
      </w:r>
      <w:r w:rsidRPr="00AD111D">
        <w:rPr>
          <w:rFonts w:cs="Times New Roman"/>
          <w:sz w:val="20"/>
        </w:rPr>
        <w:t>. Pembelajaran fisika menghendaki siswa untuk aktif belajar fisika. Proses pembelajaran fisika tidak hanya melibatkan guru sebagai pendidik dan siswa sebagai siswa. Guru berperan dalam mengarahkan, membimbing, dan mendorong siswa agar mau mempelajari fisika secara mandiri sehingga berkembangnya kompetensi yang dimiliki siswa. Agar dapat mengarahkan dan membimbing siswa diharapkan guru dapat menguasai bahan pembelajaran serta dapat menyusun bahan pembelajarn sehingga materi yang diajarkan mudah diterima oleh siswa. Komunikasi antara guru dan siswa merupakan hal yang sangat penting dalam pembelajaran fisika sehingga siswa dapat saling membantu mewujudkan tujuan pembelajaran fisika yang diinginkan.</w:t>
      </w:r>
    </w:p>
    <w:p w:rsidR="00D6169D" w:rsidRDefault="009B09BD" w:rsidP="00D6169D">
      <w:pPr>
        <w:spacing w:after="0" w:line="240" w:lineRule="auto"/>
        <w:ind w:firstLine="567"/>
        <w:jc w:val="both"/>
        <w:rPr>
          <w:rFonts w:cs="Times New Roman"/>
          <w:sz w:val="20"/>
        </w:rPr>
      </w:pPr>
      <w:r w:rsidRPr="00AD111D">
        <w:rPr>
          <w:rFonts w:cs="Times New Roman"/>
          <w:sz w:val="20"/>
        </w:rPr>
        <w:t>H</w:t>
      </w:r>
      <w:r w:rsidRPr="00AD111D">
        <w:rPr>
          <w:rFonts w:cs="Times New Roman"/>
          <w:sz w:val="20"/>
          <w:lang w:val="sv-SE"/>
        </w:rPr>
        <w:t xml:space="preserve">asil belajar adalah </w:t>
      </w:r>
      <w:r w:rsidRPr="00AD111D">
        <w:rPr>
          <w:rFonts w:cs="Times New Roman"/>
          <w:sz w:val="20"/>
        </w:rPr>
        <w:t>kemampuan dan keberhasilan siswa dalam proses belajar, baik dari pengetahuan, sikap, keterampilan maupun perilaku positif lainnya yang dapat dinilai dengan angka, huruf, kata, atau simbol yang juga dapat merubah kebiasaaan atau tingkah laku seseorang dari yang kurang baik menjadi lebih baik.</w:t>
      </w:r>
    </w:p>
    <w:p w:rsidR="00D6169D" w:rsidRPr="00FE115F" w:rsidRDefault="00D6169D" w:rsidP="00D6169D">
      <w:pPr>
        <w:spacing w:after="0" w:line="240" w:lineRule="auto"/>
        <w:ind w:firstLine="567"/>
        <w:jc w:val="both"/>
        <w:rPr>
          <w:sz w:val="20"/>
          <w:szCs w:val="20"/>
        </w:rPr>
      </w:pPr>
      <w:r w:rsidRPr="00FE115F">
        <w:rPr>
          <w:sz w:val="20"/>
          <w:szCs w:val="20"/>
          <w:lang w:val="sv-SE"/>
        </w:rPr>
        <w:t>Ketercapaian hasil belajar dilihat dari seberapa jauh siswa dapat mencapai kompetensi dasar yang sudah ditetapkan</w:t>
      </w:r>
      <w:r w:rsidRPr="00FE115F">
        <w:rPr>
          <w:sz w:val="20"/>
          <w:szCs w:val="20"/>
        </w:rPr>
        <w:t xml:space="preserve"> dan berapa besar perubahan tingkah laku yang dialami oleh siswa</w:t>
      </w:r>
      <w:r w:rsidRPr="00FE115F">
        <w:rPr>
          <w:sz w:val="20"/>
          <w:szCs w:val="20"/>
          <w:lang w:val="sv-SE"/>
        </w:rPr>
        <w:t>.</w:t>
      </w:r>
      <w:r w:rsidRPr="00FE115F">
        <w:rPr>
          <w:sz w:val="20"/>
          <w:szCs w:val="20"/>
        </w:rPr>
        <w:t xml:space="preserve"> Guru sebagai salah satu faktor penentu keberhasilan belajar harus mampu merencanakan dan melaksanakan kegiatan belajar mengajar dengan sebaik-baiknya. Guru harus dapat memanfaatkan dan mengorganisasikan semua aspek yang ada dengan baik demi tercapainya hasil belajar yang optimal. Guru harus pandai dalam memilih bahan ajar dan model pembelajaran yang akan digunakan agar dapat menarik perhatian siswa dalam proses pembelajaran, agar siswa tidak merasa bosan pada saat proses pembelajaran dan menganggap proses belajar yang monoton, sehingga hasil belajar yaang didaapatkan akan memuaskan jika guru pandai dalam mengorganisir fasilitas yaang digunakan sebagaai daya dukung saat melakukan proses belajar-mengajar.</w:t>
      </w:r>
    </w:p>
    <w:p w:rsidR="009B09BD" w:rsidRPr="00AD111D" w:rsidRDefault="009B09BD" w:rsidP="009B09BD">
      <w:pPr>
        <w:spacing w:after="0" w:line="240" w:lineRule="auto"/>
        <w:ind w:firstLine="567"/>
        <w:jc w:val="both"/>
        <w:rPr>
          <w:rFonts w:cs="Times New Roman"/>
          <w:sz w:val="20"/>
        </w:rPr>
      </w:pPr>
      <w:r w:rsidRPr="00AD111D">
        <w:rPr>
          <w:rFonts w:cs="Times New Roman"/>
          <w:sz w:val="20"/>
        </w:rPr>
        <w:t xml:space="preserve">Bahan ajar merupakan sumber belajar. Menurut </w:t>
      </w:r>
      <w:r w:rsidRPr="00AD111D">
        <w:rPr>
          <w:rFonts w:cs="Times New Roman"/>
          <w:noProof/>
          <w:sz w:val="20"/>
        </w:rPr>
        <w:t>Depdiknas</w:t>
      </w:r>
      <w:r w:rsidR="0034738A" w:rsidRPr="0034738A">
        <w:rPr>
          <w:rFonts w:cs="Times New Roman"/>
          <w:noProof/>
          <w:sz w:val="20"/>
          <w:vertAlign w:val="superscript"/>
          <w:lang w:val="id-ID"/>
        </w:rPr>
        <w:t>[5]</w:t>
      </w:r>
      <w:r w:rsidRPr="00AD111D">
        <w:rPr>
          <w:rFonts w:cs="Times New Roman"/>
          <w:sz w:val="20"/>
        </w:rPr>
        <w:t xml:space="preserve">“Bahan ajar adalah segala bentuk bahan yang digunakan untuk membantu guru /instruktur dalam melaksanakan kegiatan </w:t>
      </w:r>
      <w:r w:rsidRPr="001B39F3">
        <w:rPr>
          <w:rFonts w:cs="Times New Roman"/>
          <w:sz w:val="20"/>
        </w:rPr>
        <w:t>belajar mengajar”. Hal ini juga</w:t>
      </w:r>
      <w:r w:rsidR="0034738A" w:rsidRPr="001B39F3">
        <w:rPr>
          <w:rFonts w:cs="Times New Roman"/>
          <w:sz w:val="20"/>
        </w:rPr>
        <w:t xml:space="preserve"> diungkapkan oleh Andi</w:t>
      </w:r>
      <w:r w:rsidR="0034738A" w:rsidRPr="001B39F3">
        <w:rPr>
          <w:rFonts w:cs="Times New Roman"/>
          <w:sz w:val="20"/>
          <w:vertAlign w:val="superscript"/>
        </w:rPr>
        <w:t>[6]</w:t>
      </w:r>
      <w:r w:rsidRPr="001B39F3">
        <w:rPr>
          <w:rFonts w:cs="Times New Roman"/>
          <w:sz w:val="20"/>
        </w:rPr>
        <w:t xml:space="preserve"> “Bahan ajar merupakan segala bahan (baik informasi, alat, maupun teks) yang disusun secara sistematis</w:t>
      </w:r>
      <w:r w:rsidRPr="00AD111D">
        <w:rPr>
          <w:rFonts w:cs="Times New Roman"/>
          <w:sz w:val="20"/>
        </w:rPr>
        <w:t xml:space="preserve">, yang menampilkan sosok utuh dari kompetensi yang akan dikuasai siswa dan digunakan dalam proses pembelajaran dengan tujuan untuk perencanaan dan penelaahan implementasi pembelajaran”. Bahan ajar digunakan untuk membantu dan memudahkan guru </w:t>
      </w:r>
      <w:r w:rsidRPr="00AD111D">
        <w:rPr>
          <w:rFonts w:cs="Times New Roman"/>
          <w:sz w:val="20"/>
        </w:rPr>
        <w:lastRenderedPageBreak/>
        <w:t>dalam melaksanakan pembelajaran, serta memudahkan pencapaian siswa terhadap hasil belajar yang diharapkan. Bahan ajar menampilkan kompetensi yang akan dikuasai siswa secara utuh.</w:t>
      </w:r>
    </w:p>
    <w:p w:rsidR="00D6169D" w:rsidRPr="0082411E" w:rsidRDefault="00D6169D" w:rsidP="001B39F3">
      <w:pPr>
        <w:pStyle w:val="ListParagraph"/>
        <w:spacing w:after="0" w:line="240" w:lineRule="auto"/>
        <w:ind w:left="0" w:firstLine="567"/>
        <w:jc w:val="both"/>
        <w:rPr>
          <w:sz w:val="20"/>
          <w:szCs w:val="20"/>
        </w:rPr>
      </w:pPr>
      <w:r w:rsidRPr="0082411E">
        <w:rPr>
          <w:sz w:val="20"/>
          <w:szCs w:val="20"/>
        </w:rPr>
        <w:t xml:space="preserve">Kecerdasan sosial merupakan kecerdasan yang berkaitan dengan sikap individu terhadap orang lain, atau sikap individu dalam berinteraksi dengan orang lain. </w:t>
      </w:r>
      <w:r w:rsidRPr="00744767">
        <w:rPr>
          <w:sz w:val="20"/>
          <w:szCs w:val="20"/>
        </w:rPr>
        <w:t>Menurut</w:t>
      </w:r>
      <w:r w:rsidR="000332DC" w:rsidRPr="00744767">
        <w:rPr>
          <w:noProof/>
          <w:sz w:val="20"/>
          <w:szCs w:val="20"/>
        </w:rPr>
        <w:t>Ahmadi</w:t>
      </w:r>
      <w:r w:rsidR="000332DC" w:rsidRPr="00744767">
        <w:rPr>
          <w:noProof/>
          <w:sz w:val="20"/>
          <w:szCs w:val="20"/>
          <w:vertAlign w:val="superscript"/>
          <w:lang w:val="id-ID"/>
        </w:rPr>
        <w:t>[7]</w:t>
      </w:r>
      <w:r w:rsidRPr="00744767">
        <w:rPr>
          <w:sz w:val="20"/>
          <w:szCs w:val="20"/>
        </w:rPr>
        <w:t xml:space="preserve"> “</w:t>
      </w:r>
      <w:r w:rsidRPr="0082411E">
        <w:rPr>
          <w:sz w:val="20"/>
          <w:szCs w:val="20"/>
        </w:rPr>
        <w:t xml:space="preserve">Sikap sosial adalah kesadaran individu yang menentukan perbuatan nyata, yang berulang – ulang terhadap objek sosial”. Sikap sosial yang merupakan perbuatan nyata yang dilakukan berulang – ulang terhadap objek sosial, seperti masyarakat, teman, dan orangtua. Adapun individu yang memiliki kecerdasan sosial akan memiliki interaksi yang baik dengan objek sosial. Hal ini diungkapkan </w:t>
      </w:r>
      <w:r w:rsidRPr="00744767">
        <w:rPr>
          <w:sz w:val="20"/>
          <w:szCs w:val="20"/>
        </w:rPr>
        <w:t xml:space="preserve">oleh </w:t>
      </w:r>
      <w:r w:rsidR="00744767" w:rsidRPr="00744767">
        <w:rPr>
          <w:noProof/>
          <w:sz w:val="20"/>
          <w:szCs w:val="20"/>
        </w:rPr>
        <w:t>Goleman</w:t>
      </w:r>
      <w:r w:rsidR="00744767" w:rsidRPr="00744767">
        <w:rPr>
          <w:noProof/>
          <w:sz w:val="20"/>
          <w:szCs w:val="20"/>
          <w:vertAlign w:val="superscript"/>
        </w:rPr>
        <w:t>[8]</w:t>
      </w:r>
      <w:r w:rsidRPr="00744767">
        <w:rPr>
          <w:sz w:val="20"/>
          <w:szCs w:val="20"/>
        </w:rPr>
        <w:t>“</w:t>
      </w:r>
      <w:r w:rsidRPr="0082411E">
        <w:rPr>
          <w:sz w:val="20"/>
          <w:szCs w:val="20"/>
        </w:rPr>
        <w:t>orang – orang yang terampil dalam kecerdasan sosial dapat menjalin hubungan dengan orang lain dengan cukup lancar, peka membaca reaksi dan perasaan mereka, mampu memimpin dan mengorganisir, dan pintar menangani perselisihan yang mucul dalam setiap kegiatan manusia”. Berdasarkan pendapat di atas dapat dikatakan bahwa kecerdasan sosial menunjukkan sikap dan perilaku yang peduli terhadap orang lain dan lingkungan, memiliki kepekaan terhadap hal – hal yang terjadi di lingkungan dan masyarakat, serta memiliki empati dan simpati dalam berinteraksi dengan orang lain.</w:t>
      </w:r>
    </w:p>
    <w:p w:rsidR="009B09BD" w:rsidRPr="00AD111D" w:rsidRDefault="009B09BD" w:rsidP="009B09BD">
      <w:pPr>
        <w:spacing w:after="0" w:line="240" w:lineRule="auto"/>
        <w:ind w:firstLine="567"/>
        <w:jc w:val="both"/>
        <w:rPr>
          <w:rFonts w:cs="Times New Roman"/>
          <w:sz w:val="20"/>
          <w:lang w:val="id-ID"/>
        </w:rPr>
      </w:pPr>
      <w:r w:rsidRPr="00AD111D">
        <w:rPr>
          <w:rFonts w:cs="Times New Roman"/>
          <w:sz w:val="20"/>
        </w:rPr>
        <w:t>Pada penelitian Khairunnisa (2018) telah dikembangkan bahan ajar fisika pada materi gerak parabola, gerak melingkar dan hukum newton untuk implementasi kurikulum 2013 pada siswa kelas X SMA. Pada penelitian tersebut didapatkan bahwa bahan ajar terintegrasi kecerdasan sosial yang dikembangkan sangat valid dalam aspek kelayakan isi, kebahasaan, sajian dan kegrafisan, yaitu dengan nilai validitas sebesar 85,5. Bahan ajar ini juga praktis dan efektif digunakan dalam pendekatan saintifik karena terbukti meningkatkan aspek pengetahuan dan sikap siswa, dengan nilai kepraktisan 93,1 dan keefektivan 87,7. Namun bahan ajar yang telah dikembangkan tersebut belum diimplementasikan ke sekolah dengan baik.</w:t>
      </w:r>
    </w:p>
    <w:p w:rsidR="004B3441" w:rsidRPr="00AD111D" w:rsidRDefault="009B09BD" w:rsidP="001B39F3">
      <w:pPr>
        <w:spacing w:line="240" w:lineRule="auto"/>
        <w:ind w:firstLine="567"/>
        <w:jc w:val="both"/>
        <w:rPr>
          <w:rFonts w:cs="Times New Roman"/>
          <w:sz w:val="20"/>
        </w:rPr>
      </w:pPr>
      <w:r w:rsidRPr="00AD111D">
        <w:rPr>
          <w:rFonts w:cs="Times New Roman"/>
          <w:sz w:val="20"/>
        </w:rPr>
        <w:t>Berdasarkan uraian di atas, penulis tertarik untuk mengimplementasikan bahan ajar yang telah dikembangkan pada penelitian Khairunnisa (2018) karena beranggapan bahwa itu merupakan salah satu solusi dari permasalahan pada tuntutan kurikulum 2013 yaitu dengan membandingkan pencapaian hasil belajar siswa menggunakan dua bahan ajar yang berbeda dalam pembelajaran fisika, yang meliputi bahan ajar terintegrasi kecerdasan sosial  yang telah dikembangkan dengan bahan ajar yang ada di sekolah. Perbandingan dua buah bahan ajar ini diharapkan dapat membedakan hasil belajar siswa dengan perlakuan yang sama.</w:t>
      </w:r>
    </w:p>
    <w:p w:rsidR="00DD258C" w:rsidRDefault="00175259" w:rsidP="00DD258C">
      <w:pPr>
        <w:spacing w:before="120" w:after="0" w:line="240" w:lineRule="auto"/>
        <w:jc w:val="center"/>
        <w:rPr>
          <w:rFonts w:cs="Times New Roman"/>
          <w:b/>
          <w:sz w:val="20"/>
          <w:szCs w:val="20"/>
        </w:rPr>
      </w:pPr>
      <w:sdt>
        <w:sdtPr>
          <w:rPr>
            <w:rFonts w:cs="Times New Roman"/>
            <w:b/>
            <w:sz w:val="20"/>
            <w:szCs w:val="20"/>
          </w:rPr>
          <w:id w:val="92756879"/>
          <w:lock w:val="sdtContentLocked"/>
          <w:text/>
        </w:sdtPr>
        <w:sdtContent>
          <w:r w:rsidR="00936911">
            <w:rPr>
              <w:rFonts w:cs="Times New Roman"/>
              <w:b/>
              <w:sz w:val="20"/>
              <w:szCs w:val="20"/>
            </w:rPr>
            <w:t>METODE PENELITIAN</w:t>
          </w:r>
        </w:sdtContent>
      </w:sdt>
    </w:p>
    <w:p w:rsidR="004B3441" w:rsidRPr="000723C1" w:rsidRDefault="00FD46B0" w:rsidP="000723C1">
      <w:pPr>
        <w:spacing w:before="120" w:after="0" w:line="240" w:lineRule="auto"/>
        <w:ind w:firstLine="567"/>
        <w:jc w:val="both"/>
        <w:rPr>
          <w:rFonts w:cs="Times New Roman"/>
          <w:i/>
          <w:sz w:val="20"/>
        </w:rPr>
      </w:pPr>
      <w:r w:rsidRPr="00AD111D">
        <w:rPr>
          <w:rFonts w:cs="Times New Roman"/>
          <w:sz w:val="20"/>
        </w:rPr>
        <w:lastRenderedPageBreak/>
        <w:t xml:space="preserve">Jenis penelitian yang digunakan dalam penelitian ini adalah </w:t>
      </w:r>
      <w:r w:rsidRPr="00AD111D">
        <w:rPr>
          <w:rFonts w:cs="Times New Roman"/>
          <w:i/>
          <w:sz w:val="20"/>
        </w:rPr>
        <w:t xml:space="preserve">Quasi Eksperiment Research </w:t>
      </w:r>
      <w:r w:rsidRPr="00AD111D">
        <w:rPr>
          <w:rFonts w:cs="Times New Roman"/>
          <w:sz w:val="20"/>
        </w:rPr>
        <w:t xml:space="preserve">(eksperimen semu)dengan rancangan penelitian </w:t>
      </w:r>
      <w:r w:rsidR="00F84EFD" w:rsidRPr="00AD111D">
        <w:rPr>
          <w:rFonts w:cs="Times New Roman"/>
          <w:sz w:val="20"/>
        </w:rPr>
        <w:t xml:space="preserve">yang digunakan adalah </w:t>
      </w:r>
      <w:r w:rsidR="00F84EFD" w:rsidRPr="00AD111D">
        <w:rPr>
          <w:rFonts w:cs="Times New Roman"/>
          <w:i/>
          <w:sz w:val="20"/>
        </w:rPr>
        <w:t xml:space="preserve">randomized posttest only control </w:t>
      </w:r>
      <w:r w:rsidR="00F84EFD" w:rsidRPr="00164B31">
        <w:rPr>
          <w:rFonts w:cs="Times New Roman"/>
          <w:i/>
          <w:sz w:val="20"/>
        </w:rPr>
        <w:t xml:space="preserve">group design. </w:t>
      </w:r>
      <w:r w:rsidR="00F84EFD" w:rsidRPr="00164B31">
        <w:rPr>
          <w:rFonts w:cs="Times New Roman"/>
          <w:sz w:val="20"/>
        </w:rPr>
        <w:t>Menurut Sugiyono kedua kelas sampel diberikan tes akhir yang sama dengan perlakuan yang berbeda</w:t>
      </w:r>
      <w:r w:rsidR="003D5951" w:rsidRPr="00164B31">
        <w:rPr>
          <w:rFonts w:cs="Times New Roman"/>
          <w:sz w:val="20"/>
        </w:rPr>
        <w:t>. Adapun desain p</w:t>
      </w:r>
      <w:r w:rsidR="009B09BD" w:rsidRPr="00164B31">
        <w:rPr>
          <w:rFonts w:cs="Times New Roman"/>
          <w:sz w:val="20"/>
        </w:rPr>
        <w:t>enelitian ini dapat dilihat pada</w:t>
      </w:r>
      <w:r w:rsidR="003D5951" w:rsidRPr="00164B31">
        <w:rPr>
          <w:rFonts w:cs="Times New Roman"/>
          <w:sz w:val="20"/>
        </w:rPr>
        <w:t xml:space="preserve"> Tabel 1.</w:t>
      </w:r>
    </w:p>
    <w:p w:rsidR="003D5951" w:rsidRPr="00AD111D" w:rsidRDefault="003D5951" w:rsidP="007E617B">
      <w:pPr>
        <w:spacing w:after="0" w:line="240" w:lineRule="auto"/>
        <w:rPr>
          <w:rFonts w:cs="Times New Roman"/>
          <w:sz w:val="20"/>
        </w:rPr>
      </w:pPr>
    </w:p>
    <w:p w:rsidR="003D5951" w:rsidRPr="00AD111D" w:rsidRDefault="003D5951" w:rsidP="003D5951">
      <w:pPr>
        <w:spacing w:after="0" w:line="240" w:lineRule="auto"/>
        <w:ind w:left="709" w:hanging="709"/>
        <w:rPr>
          <w:rFonts w:cs="Times New Roman"/>
          <w:i/>
          <w:sz w:val="20"/>
        </w:rPr>
      </w:pPr>
      <w:r w:rsidRPr="00AD111D">
        <w:rPr>
          <w:rFonts w:cs="Times New Roman"/>
          <w:sz w:val="20"/>
        </w:rPr>
        <w:t xml:space="preserve">Tabel 1. Rancangan Penelitian </w:t>
      </w:r>
      <w:r w:rsidRPr="00AD111D">
        <w:rPr>
          <w:rFonts w:cs="Times New Roman"/>
          <w:i/>
          <w:sz w:val="20"/>
        </w:rPr>
        <w:t>Randomized Posttest Only Group Design</w:t>
      </w:r>
    </w:p>
    <w:tbl>
      <w:tblPr>
        <w:tblW w:w="0" w:type="auto"/>
        <w:tblInd w:w="-34" w:type="dxa"/>
        <w:tblBorders>
          <w:top w:val="single" w:sz="4" w:space="0" w:color="auto"/>
          <w:bottom w:val="single" w:sz="4" w:space="0" w:color="auto"/>
          <w:insideH w:val="single" w:sz="4" w:space="0" w:color="auto"/>
        </w:tblBorders>
        <w:tblLook w:val="04A0"/>
      </w:tblPr>
      <w:tblGrid>
        <w:gridCol w:w="1490"/>
        <w:gridCol w:w="918"/>
        <w:gridCol w:w="1194"/>
        <w:gridCol w:w="988"/>
      </w:tblGrid>
      <w:tr w:rsidR="003D5951" w:rsidRPr="00AD111D" w:rsidTr="00DD258C">
        <w:trPr>
          <w:trHeight w:val="311"/>
        </w:trPr>
        <w:tc>
          <w:tcPr>
            <w:tcW w:w="1490" w:type="dxa"/>
            <w:shd w:val="clear" w:color="auto" w:fill="BFBFBF"/>
            <w:vAlign w:val="center"/>
          </w:tcPr>
          <w:p w:rsidR="003D5951" w:rsidRPr="00AD111D" w:rsidRDefault="003D5951" w:rsidP="00E91F8C">
            <w:pPr>
              <w:spacing w:after="0"/>
              <w:contextualSpacing/>
              <w:jc w:val="center"/>
              <w:rPr>
                <w:b/>
                <w:sz w:val="20"/>
              </w:rPr>
            </w:pPr>
            <w:r w:rsidRPr="00AD111D">
              <w:rPr>
                <w:b/>
                <w:sz w:val="20"/>
              </w:rPr>
              <w:t>Kelompok</w:t>
            </w:r>
          </w:p>
        </w:tc>
        <w:tc>
          <w:tcPr>
            <w:tcW w:w="918" w:type="dxa"/>
            <w:shd w:val="clear" w:color="auto" w:fill="BFBFBF"/>
            <w:vAlign w:val="center"/>
          </w:tcPr>
          <w:p w:rsidR="003D5951" w:rsidRPr="00AD111D" w:rsidRDefault="003D5951" w:rsidP="00E91F8C">
            <w:pPr>
              <w:spacing w:after="0"/>
              <w:contextualSpacing/>
              <w:jc w:val="center"/>
              <w:rPr>
                <w:b/>
                <w:sz w:val="20"/>
                <w:lang w:val="id-ID"/>
              </w:rPr>
            </w:pPr>
            <w:r w:rsidRPr="00AD111D">
              <w:rPr>
                <w:b/>
                <w:sz w:val="20"/>
              </w:rPr>
              <w:t>Pretes</w:t>
            </w:r>
            <w:r w:rsidRPr="00AD111D">
              <w:rPr>
                <w:b/>
                <w:sz w:val="20"/>
                <w:lang w:val="id-ID"/>
              </w:rPr>
              <w:t>t</w:t>
            </w:r>
          </w:p>
        </w:tc>
        <w:tc>
          <w:tcPr>
            <w:tcW w:w="1194" w:type="dxa"/>
            <w:shd w:val="clear" w:color="auto" w:fill="BFBFBF"/>
            <w:vAlign w:val="center"/>
          </w:tcPr>
          <w:p w:rsidR="003D5951" w:rsidRPr="00AD111D" w:rsidRDefault="003D5951" w:rsidP="00E91F8C">
            <w:pPr>
              <w:spacing w:after="0"/>
              <w:contextualSpacing/>
              <w:jc w:val="center"/>
              <w:rPr>
                <w:b/>
                <w:sz w:val="20"/>
              </w:rPr>
            </w:pPr>
            <w:r w:rsidRPr="00AD111D">
              <w:rPr>
                <w:b/>
                <w:sz w:val="20"/>
              </w:rPr>
              <w:t>Perlakuan</w:t>
            </w:r>
          </w:p>
        </w:tc>
        <w:tc>
          <w:tcPr>
            <w:tcW w:w="988" w:type="dxa"/>
            <w:shd w:val="clear" w:color="auto" w:fill="BFBFBF"/>
            <w:vAlign w:val="center"/>
          </w:tcPr>
          <w:p w:rsidR="003D5951" w:rsidRPr="00AD111D" w:rsidRDefault="003D5951" w:rsidP="00E91F8C">
            <w:pPr>
              <w:spacing w:after="0"/>
              <w:contextualSpacing/>
              <w:jc w:val="center"/>
              <w:rPr>
                <w:b/>
                <w:sz w:val="20"/>
                <w:lang w:val="id-ID"/>
              </w:rPr>
            </w:pPr>
            <w:r w:rsidRPr="00AD111D">
              <w:rPr>
                <w:b/>
                <w:sz w:val="20"/>
              </w:rPr>
              <w:t>Post</w:t>
            </w:r>
            <w:r w:rsidRPr="00AD111D">
              <w:rPr>
                <w:b/>
                <w:sz w:val="20"/>
                <w:lang w:val="id-ID"/>
              </w:rPr>
              <w:t>t</w:t>
            </w:r>
            <w:r w:rsidRPr="00AD111D">
              <w:rPr>
                <w:b/>
                <w:sz w:val="20"/>
              </w:rPr>
              <w:t>es</w:t>
            </w:r>
            <w:r w:rsidRPr="00AD111D">
              <w:rPr>
                <w:b/>
                <w:sz w:val="20"/>
                <w:lang w:val="id-ID"/>
              </w:rPr>
              <w:t>t</w:t>
            </w:r>
          </w:p>
        </w:tc>
      </w:tr>
      <w:tr w:rsidR="003D5951" w:rsidRPr="00AD111D" w:rsidTr="00DD258C">
        <w:trPr>
          <w:trHeight w:val="274"/>
        </w:trPr>
        <w:tc>
          <w:tcPr>
            <w:tcW w:w="1490" w:type="dxa"/>
            <w:shd w:val="clear" w:color="auto" w:fill="auto"/>
          </w:tcPr>
          <w:p w:rsidR="003D5951" w:rsidRPr="00AD111D" w:rsidRDefault="003D5951" w:rsidP="00E91F8C">
            <w:pPr>
              <w:spacing w:after="0"/>
              <w:contextualSpacing/>
              <w:rPr>
                <w:sz w:val="20"/>
              </w:rPr>
            </w:pPr>
            <w:r w:rsidRPr="00AD111D">
              <w:rPr>
                <w:sz w:val="20"/>
              </w:rPr>
              <w:t>Eksperimen 1</w:t>
            </w:r>
          </w:p>
        </w:tc>
        <w:tc>
          <w:tcPr>
            <w:tcW w:w="918" w:type="dxa"/>
            <w:shd w:val="clear" w:color="auto" w:fill="auto"/>
            <w:vAlign w:val="center"/>
          </w:tcPr>
          <w:p w:rsidR="003D5951" w:rsidRPr="00AD111D" w:rsidRDefault="003D5951" w:rsidP="00E91F8C">
            <w:pPr>
              <w:spacing w:after="0"/>
              <w:contextualSpacing/>
              <w:jc w:val="center"/>
              <w:rPr>
                <w:sz w:val="20"/>
                <w:lang w:val="id-ID"/>
              </w:rPr>
            </w:pPr>
            <w:r w:rsidRPr="00AD111D">
              <w:rPr>
                <w:sz w:val="20"/>
                <w:lang w:val="id-ID"/>
              </w:rPr>
              <w:t>-</w:t>
            </w:r>
          </w:p>
        </w:tc>
        <w:tc>
          <w:tcPr>
            <w:tcW w:w="1194" w:type="dxa"/>
            <w:shd w:val="clear" w:color="auto" w:fill="auto"/>
            <w:vAlign w:val="center"/>
          </w:tcPr>
          <w:p w:rsidR="003D5951" w:rsidRPr="00AD111D" w:rsidRDefault="003D5951" w:rsidP="00E91F8C">
            <w:pPr>
              <w:spacing w:after="0"/>
              <w:contextualSpacing/>
              <w:jc w:val="center"/>
              <w:rPr>
                <w:sz w:val="20"/>
              </w:rPr>
            </w:pPr>
            <w:r w:rsidRPr="00AD111D">
              <w:rPr>
                <w:sz w:val="20"/>
              </w:rPr>
              <w:t>X</w:t>
            </w:r>
            <w:r w:rsidRPr="00AD111D">
              <w:rPr>
                <w:sz w:val="20"/>
                <w:vertAlign w:val="subscript"/>
              </w:rPr>
              <w:t>1</w:t>
            </w:r>
          </w:p>
        </w:tc>
        <w:tc>
          <w:tcPr>
            <w:tcW w:w="988" w:type="dxa"/>
            <w:shd w:val="clear" w:color="auto" w:fill="auto"/>
            <w:vAlign w:val="center"/>
          </w:tcPr>
          <w:p w:rsidR="003D5951" w:rsidRPr="00AD111D" w:rsidRDefault="003D5951" w:rsidP="00E91F8C">
            <w:pPr>
              <w:spacing w:after="0"/>
              <w:contextualSpacing/>
              <w:jc w:val="center"/>
              <w:rPr>
                <w:sz w:val="20"/>
                <w:vertAlign w:val="subscript"/>
              </w:rPr>
            </w:pPr>
            <w:r w:rsidRPr="00AD111D">
              <w:rPr>
                <w:sz w:val="20"/>
              </w:rPr>
              <w:t>O</w:t>
            </w:r>
          </w:p>
        </w:tc>
      </w:tr>
      <w:tr w:rsidR="003D5951" w:rsidRPr="00AD111D" w:rsidTr="00DD258C">
        <w:trPr>
          <w:trHeight w:val="277"/>
        </w:trPr>
        <w:tc>
          <w:tcPr>
            <w:tcW w:w="1490" w:type="dxa"/>
            <w:shd w:val="clear" w:color="auto" w:fill="auto"/>
          </w:tcPr>
          <w:p w:rsidR="003D5951" w:rsidRPr="00AD111D" w:rsidRDefault="003D5951" w:rsidP="00E91F8C">
            <w:pPr>
              <w:spacing w:after="0"/>
              <w:contextualSpacing/>
              <w:rPr>
                <w:sz w:val="20"/>
                <w:lang w:val="id-ID"/>
              </w:rPr>
            </w:pPr>
            <w:r w:rsidRPr="00AD111D">
              <w:rPr>
                <w:sz w:val="20"/>
              </w:rPr>
              <w:t>Eksperimen 2</w:t>
            </w:r>
          </w:p>
        </w:tc>
        <w:tc>
          <w:tcPr>
            <w:tcW w:w="918" w:type="dxa"/>
            <w:shd w:val="clear" w:color="auto" w:fill="auto"/>
            <w:vAlign w:val="center"/>
          </w:tcPr>
          <w:p w:rsidR="003D5951" w:rsidRPr="00AD111D" w:rsidRDefault="003D5951" w:rsidP="00E91F8C">
            <w:pPr>
              <w:spacing w:after="0"/>
              <w:contextualSpacing/>
              <w:jc w:val="center"/>
              <w:rPr>
                <w:sz w:val="20"/>
                <w:lang w:val="id-ID"/>
              </w:rPr>
            </w:pPr>
            <w:r w:rsidRPr="00AD111D">
              <w:rPr>
                <w:sz w:val="20"/>
                <w:lang w:val="id-ID"/>
              </w:rPr>
              <w:t>-</w:t>
            </w:r>
          </w:p>
        </w:tc>
        <w:tc>
          <w:tcPr>
            <w:tcW w:w="1194" w:type="dxa"/>
            <w:shd w:val="clear" w:color="auto" w:fill="auto"/>
            <w:vAlign w:val="center"/>
          </w:tcPr>
          <w:p w:rsidR="003D5951" w:rsidRPr="00AD111D" w:rsidRDefault="003D5951" w:rsidP="00E91F8C">
            <w:pPr>
              <w:spacing w:after="0"/>
              <w:contextualSpacing/>
              <w:jc w:val="center"/>
              <w:rPr>
                <w:sz w:val="20"/>
              </w:rPr>
            </w:pPr>
            <w:r w:rsidRPr="00AD111D">
              <w:rPr>
                <w:sz w:val="20"/>
              </w:rPr>
              <w:t>X</w:t>
            </w:r>
            <w:r w:rsidRPr="00AD111D">
              <w:rPr>
                <w:sz w:val="20"/>
                <w:vertAlign w:val="subscript"/>
              </w:rPr>
              <w:t>2</w:t>
            </w:r>
          </w:p>
        </w:tc>
        <w:tc>
          <w:tcPr>
            <w:tcW w:w="988" w:type="dxa"/>
            <w:shd w:val="clear" w:color="auto" w:fill="auto"/>
            <w:vAlign w:val="center"/>
          </w:tcPr>
          <w:p w:rsidR="003D5951" w:rsidRPr="00AD111D" w:rsidRDefault="003D5951" w:rsidP="00E91F8C">
            <w:pPr>
              <w:spacing w:after="0"/>
              <w:contextualSpacing/>
              <w:jc w:val="center"/>
              <w:rPr>
                <w:sz w:val="20"/>
              </w:rPr>
            </w:pPr>
            <w:r w:rsidRPr="00AD111D">
              <w:rPr>
                <w:sz w:val="20"/>
              </w:rPr>
              <w:t>O</w:t>
            </w:r>
          </w:p>
        </w:tc>
      </w:tr>
    </w:tbl>
    <w:p w:rsidR="003D5951" w:rsidRPr="00AD111D" w:rsidRDefault="003D5951" w:rsidP="007E617B">
      <w:pPr>
        <w:spacing w:after="0" w:line="240" w:lineRule="auto"/>
        <w:rPr>
          <w:rFonts w:cs="Times New Roman"/>
          <w:sz w:val="20"/>
        </w:rPr>
      </w:pPr>
      <w:r w:rsidRPr="00AD111D">
        <w:rPr>
          <w:rFonts w:cs="Times New Roman"/>
          <w:sz w:val="20"/>
        </w:rPr>
        <w:t>Keterangan:</w:t>
      </w:r>
    </w:p>
    <w:p w:rsidR="003D5951" w:rsidRPr="00AD111D" w:rsidRDefault="003D5951" w:rsidP="003D5951">
      <w:pPr>
        <w:spacing w:after="0" w:line="240" w:lineRule="auto"/>
        <w:ind w:left="567" w:hanging="567"/>
        <w:rPr>
          <w:rFonts w:cs="Times New Roman"/>
          <w:sz w:val="20"/>
        </w:rPr>
      </w:pPr>
      <w:r w:rsidRPr="00AD111D">
        <w:rPr>
          <w:rFonts w:cs="Times New Roman"/>
          <w:sz w:val="20"/>
        </w:rPr>
        <w:t>X1  =  Penggunaan Bahan Ajar Terintegrasi Kecerdasan Sosial</w:t>
      </w:r>
    </w:p>
    <w:p w:rsidR="003D5951" w:rsidRPr="00AD111D" w:rsidRDefault="003D5951" w:rsidP="007E617B">
      <w:pPr>
        <w:spacing w:after="0" w:line="240" w:lineRule="auto"/>
        <w:rPr>
          <w:rFonts w:cs="Times New Roman"/>
          <w:sz w:val="20"/>
        </w:rPr>
      </w:pPr>
      <w:r w:rsidRPr="00AD111D">
        <w:rPr>
          <w:rFonts w:cs="Times New Roman"/>
          <w:sz w:val="20"/>
        </w:rPr>
        <w:t>X2  =  Penggunaan Bahan Ajar di Sekolah</w:t>
      </w:r>
    </w:p>
    <w:p w:rsidR="003D5951" w:rsidRPr="00AD111D" w:rsidRDefault="003D5951" w:rsidP="007E617B">
      <w:pPr>
        <w:spacing w:after="0" w:line="240" w:lineRule="auto"/>
        <w:rPr>
          <w:rFonts w:cs="Times New Roman"/>
          <w:sz w:val="20"/>
        </w:rPr>
      </w:pPr>
      <w:r w:rsidRPr="00AD111D">
        <w:rPr>
          <w:rFonts w:cs="Times New Roman"/>
          <w:sz w:val="20"/>
        </w:rPr>
        <w:t>O    =  Tes Akhir setelah diberikann perlakuan</w:t>
      </w:r>
    </w:p>
    <w:p w:rsidR="003D5951" w:rsidRPr="00AD111D" w:rsidRDefault="003D5951" w:rsidP="007E617B">
      <w:pPr>
        <w:spacing w:after="0" w:line="240" w:lineRule="auto"/>
        <w:rPr>
          <w:rFonts w:cs="Times New Roman"/>
          <w:sz w:val="20"/>
        </w:rPr>
      </w:pPr>
    </w:p>
    <w:p w:rsidR="005119CC" w:rsidRPr="00AD111D" w:rsidRDefault="003D5951" w:rsidP="00DD258C">
      <w:pPr>
        <w:spacing w:after="0" w:line="240" w:lineRule="auto"/>
        <w:ind w:firstLine="567"/>
        <w:jc w:val="both"/>
        <w:rPr>
          <w:sz w:val="20"/>
          <w:lang w:val="id-ID"/>
        </w:rPr>
      </w:pPr>
      <w:r w:rsidRPr="00AD111D">
        <w:rPr>
          <w:rFonts w:cs="Times New Roman"/>
          <w:sz w:val="20"/>
        </w:rPr>
        <w:t>Populasi pada penelitian ini adalah seluruh siswa kelas X SMAN 16 Padang Tahun Pelajaran 2018/2019</w:t>
      </w:r>
      <w:r w:rsidR="005119CC" w:rsidRPr="00AD111D">
        <w:rPr>
          <w:rFonts w:cs="Times New Roman"/>
          <w:sz w:val="20"/>
        </w:rPr>
        <w:t xml:space="preserve">. Pengambilan sampel </w:t>
      </w:r>
      <w:r w:rsidR="005119CC" w:rsidRPr="00AD111D">
        <w:rPr>
          <w:sz w:val="20"/>
          <w:lang w:val="id-ID"/>
        </w:rPr>
        <w:t xml:space="preserve">pada penelitian dilakukan dengan mengombinasikan teknik </w:t>
      </w:r>
      <w:r w:rsidR="005119CC" w:rsidRPr="00AD111D">
        <w:rPr>
          <w:i/>
          <w:sz w:val="20"/>
          <w:lang w:val="id-ID"/>
        </w:rPr>
        <w:t>purposive sampling</w:t>
      </w:r>
      <w:r w:rsidR="005119CC" w:rsidRPr="00AD111D">
        <w:rPr>
          <w:sz w:val="20"/>
          <w:lang w:val="id-ID"/>
        </w:rPr>
        <w:t xml:space="preserve"> dan </w:t>
      </w:r>
      <w:r w:rsidR="005119CC" w:rsidRPr="00AD111D">
        <w:rPr>
          <w:i/>
          <w:sz w:val="20"/>
          <w:lang w:val="id-ID"/>
        </w:rPr>
        <w:t>cluster random sampling</w:t>
      </w:r>
      <w:r w:rsidR="005119CC" w:rsidRPr="00AD111D">
        <w:rPr>
          <w:sz w:val="20"/>
          <w:lang w:val="id-ID"/>
        </w:rPr>
        <w:t>. Langkah – langkah pengambilan sampel dijelaskan sebagai berikut</w:t>
      </w:r>
      <w:r w:rsidR="005119CC" w:rsidRPr="00AD111D">
        <w:rPr>
          <w:sz w:val="20"/>
        </w:rPr>
        <w:t>:</w:t>
      </w:r>
      <w:r w:rsidR="005119CC" w:rsidRPr="00AD111D">
        <w:rPr>
          <w:sz w:val="20"/>
          <w:lang w:val="id-ID"/>
        </w:rPr>
        <w:t xml:space="preserve"> Mengumpulkan nilai UH </w:t>
      </w:r>
      <w:r w:rsidR="005119CC" w:rsidRPr="00AD111D">
        <w:rPr>
          <w:sz w:val="20"/>
        </w:rPr>
        <w:t>2Fisika</w:t>
      </w:r>
      <w:r w:rsidR="005119CC" w:rsidRPr="00AD111D">
        <w:rPr>
          <w:sz w:val="20"/>
          <w:lang w:val="id-ID"/>
        </w:rPr>
        <w:t xml:space="preserve"> kelas</w:t>
      </w:r>
      <w:r w:rsidR="005119CC" w:rsidRPr="00AD111D">
        <w:rPr>
          <w:sz w:val="20"/>
        </w:rPr>
        <w:t xml:space="preserve"> X</w:t>
      </w:r>
      <w:r w:rsidR="005119CC" w:rsidRPr="00AD111D">
        <w:rPr>
          <w:sz w:val="20"/>
          <w:lang w:val="id-ID"/>
        </w:rPr>
        <w:t xml:space="preserve"> semester ganjil tahun pelajaran 2018/2019 serta menghitung nilai rata-rata kelas dari seluruh populasi, Menentukan kelas sampel menggunakan teknik </w:t>
      </w:r>
      <w:r w:rsidR="005119CC" w:rsidRPr="00AD111D">
        <w:rPr>
          <w:i/>
          <w:sz w:val="20"/>
          <w:lang w:val="id-ID"/>
        </w:rPr>
        <w:t>purposive sampling</w:t>
      </w:r>
      <w:r w:rsidR="005119CC" w:rsidRPr="00AD111D">
        <w:rPr>
          <w:sz w:val="20"/>
          <w:lang w:val="id-ID"/>
        </w:rPr>
        <w:t xml:space="preserve"> dengan pertimbangan kelas yang diajarkan oleh guru yang sama, jadwal jam belajarnya berdekatan, dan memiliki rata-rata ulangan harian yang relatif sama sehingga didapatkan kelas sampel yaitu kelas </w:t>
      </w:r>
      <w:r w:rsidR="005119CC" w:rsidRPr="00AD111D">
        <w:rPr>
          <w:sz w:val="20"/>
        </w:rPr>
        <w:t>X MIA 1</w:t>
      </w:r>
      <w:r w:rsidR="005119CC" w:rsidRPr="00AD111D">
        <w:rPr>
          <w:sz w:val="20"/>
          <w:lang w:val="id-ID"/>
        </w:rPr>
        <w:t xml:space="preserve"> dan </w:t>
      </w:r>
      <w:r w:rsidR="005119CC" w:rsidRPr="00AD111D">
        <w:rPr>
          <w:sz w:val="20"/>
        </w:rPr>
        <w:t>X MIA 3</w:t>
      </w:r>
      <w:r w:rsidR="005119CC" w:rsidRPr="00AD111D">
        <w:rPr>
          <w:sz w:val="20"/>
          <w:lang w:val="id-ID"/>
        </w:rPr>
        <w:t xml:space="preserve">, </w:t>
      </w:r>
      <w:r w:rsidR="005119CC" w:rsidRPr="00AD111D">
        <w:rPr>
          <w:sz w:val="20"/>
        </w:rPr>
        <w:t>m</w:t>
      </w:r>
      <w:r w:rsidR="005119CC" w:rsidRPr="00AD111D">
        <w:rPr>
          <w:sz w:val="20"/>
          <w:lang w:val="id-ID"/>
        </w:rPr>
        <w:t xml:space="preserve">elakukan uji normalitas dengan hasil kedua kelas sampel terdistribusi normal, </w:t>
      </w:r>
      <w:r w:rsidR="005119CC" w:rsidRPr="00AD111D">
        <w:rPr>
          <w:sz w:val="20"/>
        </w:rPr>
        <w:t>m</w:t>
      </w:r>
      <w:r w:rsidR="005119CC" w:rsidRPr="00AD111D">
        <w:rPr>
          <w:sz w:val="20"/>
          <w:lang w:val="id-ID"/>
        </w:rPr>
        <w:t xml:space="preserve">elakukan uji homogenitas dengan hasil kedua kelas sampel memiliki varians yang homogen, </w:t>
      </w:r>
      <w:r w:rsidR="005119CC" w:rsidRPr="00AD111D">
        <w:rPr>
          <w:sz w:val="20"/>
        </w:rPr>
        <w:t>m</w:t>
      </w:r>
      <w:r w:rsidR="005119CC" w:rsidRPr="00AD111D">
        <w:rPr>
          <w:sz w:val="20"/>
          <w:lang w:val="id-ID"/>
        </w:rPr>
        <w:t xml:space="preserve">elakukan uji kesamaan dua rata-rata dengan hasil kedua kelas sampel memiliki kemampuan awal yang sama, se lanjutnya menentukan kelas eksperimen dan kelas kontrol. Penentuan kedua kelas sampel mengunakan </w:t>
      </w:r>
      <w:r w:rsidR="005119CC" w:rsidRPr="00AD111D">
        <w:rPr>
          <w:i/>
          <w:sz w:val="20"/>
          <w:lang w:val="id-ID"/>
        </w:rPr>
        <w:t>cluster random sampling</w:t>
      </w:r>
      <w:r w:rsidR="005119CC" w:rsidRPr="00AD111D">
        <w:rPr>
          <w:sz w:val="20"/>
        </w:rPr>
        <w:t xml:space="preserve"> dengan</w:t>
      </w:r>
      <w:r w:rsidR="005119CC" w:rsidRPr="00AD111D">
        <w:rPr>
          <w:sz w:val="20"/>
          <w:lang w:val="id-ID"/>
        </w:rPr>
        <w:t xml:space="preserve"> menggunakan teknik mata uang. Dalam penelitian ini kelas </w:t>
      </w:r>
      <w:r w:rsidR="005119CC" w:rsidRPr="00AD111D">
        <w:rPr>
          <w:sz w:val="20"/>
        </w:rPr>
        <w:t xml:space="preserve">X MIA 1 </w:t>
      </w:r>
      <w:r w:rsidR="005119CC" w:rsidRPr="00AD111D">
        <w:rPr>
          <w:sz w:val="20"/>
          <w:lang w:val="id-ID"/>
        </w:rPr>
        <w:t xml:space="preserve">sebagai kelas </w:t>
      </w:r>
      <w:r w:rsidR="005119CC" w:rsidRPr="00AD111D">
        <w:rPr>
          <w:sz w:val="20"/>
        </w:rPr>
        <w:t>eksperimen 1</w:t>
      </w:r>
      <w:r w:rsidR="005119CC" w:rsidRPr="00AD111D">
        <w:rPr>
          <w:sz w:val="20"/>
          <w:lang w:val="id-ID"/>
        </w:rPr>
        <w:t xml:space="preserve"> dan kelas </w:t>
      </w:r>
      <w:r w:rsidR="005119CC" w:rsidRPr="00AD111D">
        <w:rPr>
          <w:sz w:val="20"/>
        </w:rPr>
        <w:t>X MIA 3</w:t>
      </w:r>
      <w:r w:rsidR="005119CC" w:rsidRPr="00AD111D">
        <w:rPr>
          <w:sz w:val="20"/>
          <w:lang w:val="id-ID"/>
        </w:rPr>
        <w:t xml:space="preserve"> sebagai kelas eksperimen</w:t>
      </w:r>
      <w:r w:rsidR="005119CC" w:rsidRPr="00AD111D">
        <w:rPr>
          <w:sz w:val="20"/>
        </w:rPr>
        <w:t xml:space="preserve"> 2</w:t>
      </w:r>
      <w:r w:rsidR="005119CC" w:rsidRPr="00AD111D">
        <w:rPr>
          <w:sz w:val="20"/>
          <w:lang w:val="id-ID"/>
        </w:rPr>
        <w:t>.</w:t>
      </w:r>
    </w:p>
    <w:p w:rsidR="005119CC" w:rsidRPr="00AD111D" w:rsidRDefault="005119CC" w:rsidP="00DD258C">
      <w:pPr>
        <w:spacing w:after="0" w:line="240" w:lineRule="auto"/>
        <w:ind w:firstLine="567"/>
        <w:jc w:val="both"/>
        <w:rPr>
          <w:sz w:val="20"/>
          <w:lang w:val="id-ID"/>
        </w:rPr>
      </w:pPr>
      <w:r w:rsidRPr="00AD111D">
        <w:rPr>
          <w:sz w:val="20"/>
          <w:lang w:val="id-ID"/>
        </w:rPr>
        <w:t xml:space="preserve">Variabel dalam penelitian ini terdiri dari variabel bebas, variabel terikat dan variabel kontrol. Variabel bebas/variabel perlakuan yaitu variabel yang </w:t>
      </w:r>
      <w:r w:rsidR="00E91F8C" w:rsidRPr="00AD111D">
        <w:rPr>
          <w:sz w:val="20"/>
        </w:rPr>
        <w:t xml:space="preserve">menjadi sebab timbulnya </w:t>
      </w:r>
      <w:r w:rsidRPr="00AD111D">
        <w:rPr>
          <w:sz w:val="20"/>
          <w:lang w:val="id-ID"/>
        </w:rPr>
        <w:t xml:space="preserve">variabel terikat. Variabel bebas dalam penelitian ini adalah </w:t>
      </w:r>
      <w:r w:rsidR="00E91F8C" w:rsidRPr="00AD111D">
        <w:rPr>
          <w:sz w:val="20"/>
        </w:rPr>
        <w:t>pemakaian bahan ajar terintegrasi kecerdasan sosial dan bahan ajar disekolah</w:t>
      </w:r>
      <w:r w:rsidRPr="00AD111D">
        <w:rPr>
          <w:sz w:val="20"/>
          <w:lang w:val="id-ID"/>
        </w:rPr>
        <w:t xml:space="preserve">. Variabel terikat yaitu variabel yang dipengaruhi oleh variabel bebas. Variabel terikat dalam penelitian ini adalah pencapaian hasil belajar </w:t>
      </w:r>
      <w:r w:rsidR="00E91F8C" w:rsidRPr="00AD111D">
        <w:rPr>
          <w:sz w:val="20"/>
          <w:lang w:val="id-ID"/>
        </w:rPr>
        <w:t>siswa</w:t>
      </w:r>
      <w:r w:rsidR="00E91F8C" w:rsidRPr="00AD111D">
        <w:rPr>
          <w:sz w:val="20"/>
        </w:rPr>
        <w:t xml:space="preserve"> kedua kelas sampel</w:t>
      </w:r>
      <w:r w:rsidRPr="00AD111D">
        <w:rPr>
          <w:sz w:val="20"/>
          <w:lang w:val="id-ID"/>
        </w:rPr>
        <w:t xml:space="preserve">. Variabel kontrol adalah variabel yang dikendalikan secara konstan pada kedua </w:t>
      </w:r>
      <w:r w:rsidRPr="00AD111D">
        <w:rPr>
          <w:sz w:val="20"/>
          <w:lang w:val="id-ID"/>
        </w:rPr>
        <w:lastRenderedPageBreak/>
        <w:t>kelas sampel. Variabel kontrol dalam penelitian ini terdiri dari: materi yang digunakan sesuai kurikulum 2013, waktu pem belaj</w:t>
      </w:r>
      <w:r w:rsidR="00E91F8C" w:rsidRPr="00AD111D">
        <w:rPr>
          <w:sz w:val="20"/>
          <w:lang w:val="id-ID"/>
        </w:rPr>
        <w:t>aran, guru mata pelajaran,</w:t>
      </w:r>
      <w:r w:rsidRPr="00AD111D">
        <w:rPr>
          <w:sz w:val="20"/>
          <w:lang w:val="id-ID"/>
        </w:rPr>
        <w:t xml:space="preserve"> pendekatan saintifik, jumlah dan jenis soal yang di ujikan, dan suasana belajar. </w:t>
      </w:r>
    </w:p>
    <w:p w:rsidR="00E91F8C" w:rsidRPr="00AD111D" w:rsidRDefault="005119CC" w:rsidP="00DD258C">
      <w:pPr>
        <w:spacing w:after="0" w:line="240" w:lineRule="auto"/>
        <w:ind w:firstLine="567"/>
        <w:jc w:val="both"/>
        <w:rPr>
          <w:sz w:val="20"/>
          <w:lang w:val="id-ID"/>
        </w:rPr>
      </w:pPr>
      <w:r w:rsidRPr="00AD111D">
        <w:rPr>
          <w:sz w:val="20"/>
          <w:lang w:val="id-ID"/>
        </w:rPr>
        <w:t xml:space="preserve">Instrumen adalah alat pengumpul data yang merupakan prosedur sistematis dengan memper hatikan aturan yang telah ditentukan. Menurut Sugiyono prinsip meneliti adalah melakukan peng ukuran harus ada alat ukur yang baik. Instrumen ini mencakup pada kompetensi sikap, pengetahuan, dan </w:t>
      </w:r>
      <w:r w:rsidRPr="00164B31">
        <w:rPr>
          <w:sz w:val="20"/>
          <w:lang w:val="id-ID"/>
        </w:rPr>
        <w:t>keterampilan.Instrumen yang</w:t>
      </w:r>
      <w:r w:rsidRPr="00AD111D">
        <w:rPr>
          <w:sz w:val="20"/>
          <w:lang w:val="id-ID"/>
        </w:rPr>
        <w:t xml:space="preserve"> digunakan pada penilaian kompetensi sikap adalah lembaran observasi. Penilaian pada kompetensi sikap dilakukan untuk mengetahui sikap </w:t>
      </w:r>
      <w:r w:rsidR="00E91F8C" w:rsidRPr="00AD111D">
        <w:rPr>
          <w:sz w:val="20"/>
        </w:rPr>
        <w:t xml:space="preserve">sosiak </w:t>
      </w:r>
      <w:r w:rsidRPr="00AD111D">
        <w:rPr>
          <w:sz w:val="20"/>
          <w:lang w:val="id-ID"/>
        </w:rPr>
        <w:t>siswa sel</w:t>
      </w:r>
      <w:r w:rsidR="00E91F8C" w:rsidRPr="00AD111D">
        <w:rPr>
          <w:sz w:val="20"/>
          <w:lang w:val="id-ID"/>
        </w:rPr>
        <w:t xml:space="preserve">ama proses pembelajaran </w:t>
      </w:r>
      <w:r w:rsidR="00E91F8C" w:rsidRPr="00AD111D">
        <w:rPr>
          <w:sz w:val="20"/>
        </w:rPr>
        <w:t>dalam enak kali</w:t>
      </w:r>
      <w:r w:rsidRPr="00AD111D">
        <w:rPr>
          <w:sz w:val="20"/>
          <w:lang w:val="id-ID"/>
        </w:rPr>
        <w:t xml:space="preserve"> pertemuan. Penilaian sikap yang </w:t>
      </w:r>
      <w:r w:rsidR="00E91F8C" w:rsidRPr="00AD111D">
        <w:rPr>
          <w:sz w:val="20"/>
          <w:lang w:val="id-ID"/>
        </w:rPr>
        <w:t xml:space="preserve">diukur terdapat </w:t>
      </w:r>
      <w:r w:rsidR="00E91F8C" w:rsidRPr="00AD111D">
        <w:rPr>
          <w:sz w:val="20"/>
        </w:rPr>
        <w:t>lima i</w:t>
      </w:r>
      <w:r w:rsidRPr="00AD111D">
        <w:rPr>
          <w:sz w:val="20"/>
          <w:lang w:val="id-ID"/>
        </w:rPr>
        <w:t>ndikator</w:t>
      </w:r>
      <w:r w:rsidR="00E91F8C" w:rsidRPr="00AD111D">
        <w:rPr>
          <w:sz w:val="20"/>
        </w:rPr>
        <w:t xml:space="preserve">. </w:t>
      </w:r>
      <w:r w:rsidRPr="00AD111D">
        <w:rPr>
          <w:sz w:val="20"/>
          <w:lang w:val="id-ID"/>
        </w:rPr>
        <w:t>Instrumen kompetensi pengetahuan dalam penelitian ini adalah tes tulis dengan lembaran soal pilihan ganda yang di</w:t>
      </w:r>
      <w:r w:rsidR="00E91F8C" w:rsidRPr="00AD111D">
        <w:rPr>
          <w:sz w:val="20"/>
          <w:lang w:val="id-ID"/>
        </w:rPr>
        <w:t>laksanakan di akhir penelitian</w:t>
      </w:r>
      <w:r w:rsidR="00E91F8C" w:rsidRPr="00AD111D">
        <w:rPr>
          <w:sz w:val="20"/>
        </w:rPr>
        <w:t>, agar</w:t>
      </w:r>
      <w:r w:rsidRPr="00AD111D">
        <w:rPr>
          <w:sz w:val="20"/>
          <w:lang w:val="id-ID"/>
        </w:rPr>
        <w:t xml:space="preserve"> tes menjadi alat ukur  yang baik, maka perlu diperhatikan  langkah-langkah sebagai berikut membuat kisi-kisi soal uji coba, menyusun soal uji coba, melaksanakan tes uji coba disekolah lain yang setingkat, menganalisis validitas, reliabilitas, indeks kesukaran, daya beda soal, membuat kisi-kisi posttest akhir, dan mengujikan soal posttest akhir ke kelas eksperimen</w:t>
      </w:r>
      <w:r w:rsidR="00E91F8C" w:rsidRPr="00AD111D">
        <w:rPr>
          <w:sz w:val="20"/>
        </w:rPr>
        <w:t xml:space="preserve"> 1</w:t>
      </w:r>
      <w:r w:rsidR="00E91F8C" w:rsidRPr="00AD111D">
        <w:rPr>
          <w:sz w:val="20"/>
          <w:lang w:val="id-ID"/>
        </w:rPr>
        <w:t xml:space="preserve"> dan </w:t>
      </w:r>
      <w:r w:rsidR="00E91F8C" w:rsidRPr="00AD111D">
        <w:rPr>
          <w:sz w:val="20"/>
        </w:rPr>
        <w:t>eksperimen 2</w:t>
      </w:r>
      <w:r w:rsidRPr="00AD111D">
        <w:rPr>
          <w:sz w:val="20"/>
          <w:lang w:val="id-ID"/>
        </w:rPr>
        <w:t>. Instrumen pada kompetensi keterampilan siswa mengg</w:t>
      </w:r>
      <w:r w:rsidR="00E91F8C" w:rsidRPr="00AD111D">
        <w:rPr>
          <w:sz w:val="20"/>
          <w:lang w:val="id-ID"/>
        </w:rPr>
        <w:t>unakan lembar penilaian unjuk k</w:t>
      </w:r>
      <w:r w:rsidRPr="00AD111D">
        <w:rPr>
          <w:sz w:val="20"/>
          <w:lang w:val="id-ID"/>
        </w:rPr>
        <w:t>erja</w:t>
      </w:r>
      <w:r w:rsidR="00E91F8C" w:rsidRPr="00AD111D">
        <w:rPr>
          <w:sz w:val="20"/>
        </w:rPr>
        <w:t>.</w:t>
      </w:r>
    </w:p>
    <w:p w:rsidR="005119CC" w:rsidRPr="00AD111D" w:rsidRDefault="005119CC" w:rsidP="00DD258C">
      <w:pPr>
        <w:spacing w:after="0" w:line="240" w:lineRule="auto"/>
        <w:ind w:firstLine="567"/>
        <w:jc w:val="both"/>
        <w:rPr>
          <w:sz w:val="20"/>
          <w:lang w:val="id-ID"/>
        </w:rPr>
      </w:pPr>
      <w:r w:rsidRPr="00AD111D">
        <w:rPr>
          <w:sz w:val="20"/>
          <w:lang w:val="id-ID"/>
        </w:rPr>
        <w:t>Analisis data dilakukan untuk membuktikan hipotesis dan menyimpulkan tujuan penelitian dari seluruh aspek yang diteliti.  Teknik analisis data yang digunakan</w:t>
      </w:r>
      <w:r w:rsidR="00F31D81" w:rsidRPr="00AD111D">
        <w:rPr>
          <w:sz w:val="20"/>
        </w:rPr>
        <w:t xml:space="preserve"> adalah konversi skor ke nilai pada kompetensi sikap dan keterampilan, karena pada kompetensi sikap dan keterampilan penilaian diambil berdasarkan skor-skor yang telah ditetapkan,selanjutnya </w:t>
      </w:r>
      <w:r w:rsidRPr="00AD111D">
        <w:rPr>
          <w:sz w:val="20"/>
          <w:lang w:val="id-ID"/>
        </w:rPr>
        <w:t>untuk seluruh</w:t>
      </w:r>
      <w:r w:rsidR="00F31D81" w:rsidRPr="00AD111D">
        <w:rPr>
          <w:sz w:val="20"/>
          <w:lang w:val="id-ID"/>
        </w:rPr>
        <w:t xml:space="preserve"> aspek hasil belajar siswa </w:t>
      </w:r>
      <w:r w:rsidR="00F31D81" w:rsidRPr="00AD111D">
        <w:rPr>
          <w:sz w:val="20"/>
        </w:rPr>
        <w:t xml:space="preserve">menggunakan teknik analisis dengan </w:t>
      </w:r>
      <w:r w:rsidRPr="00AD111D">
        <w:rPr>
          <w:sz w:val="20"/>
          <w:lang w:val="id-ID"/>
        </w:rPr>
        <w:t xml:space="preserve">uji normalitas, homogenitas, </w:t>
      </w:r>
      <w:r w:rsidR="00E97FD8" w:rsidRPr="00AD111D">
        <w:rPr>
          <w:sz w:val="20"/>
        </w:rPr>
        <w:t xml:space="preserve">dan </w:t>
      </w:r>
      <w:r w:rsidRPr="00AD111D">
        <w:rPr>
          <w:sz w:val="20"/>
          <w:lang w:val="id-ID"/>
        </w:rPr>
        <w:t>kesamaan</w:t>
      </w:r>
      <w:r w:rsidR="006F54C3" w:rsidRPr="00AD111D">
        <w:rPr>
          <w:sz w:val="20"/>
          <w:lang w:val="id-ID"/>
        </w:rPr>
        <w:t xml:space="preserve"> dua rata-rata</w:t>
      </w:r>
      <w:r w:rsidRPr="00AD111D">
        <w:rPr>
          <w:sz w:val="20"/>
          <w:lang w:val="id-ID"/>
        </w:rPr>
        <w:t xml:space="preserve">. </w:t>
      </w:r>
      <w:r w:rsidR="006F54C3" w:rsidRPr="00AD111D">
        <w:rPr>
          <w:sz w:val="20"/>
        </w:rPr>
        <w:t xml:space="preserve">Uji kesamaan dua rata-rata yang digunakan adalah uji </w:t>
      </w:r>
      <w:r w:rsidR="00F31D81" w:rsidRPr="00AD111D">
        <w:rPr>
          <w:sz w:val="20"/>
        </w:rPr>
        <w:t>parametrik</w:t>
      </w:r>
      <w:r w:rsidR="006F54C3" w:rsidRPr="00AD111D">
        <w:rPr>
          <w:sz w:val="20"/>
        </w:rPr>
        <w:t xml:space="preserve"> (Uji t) untuk membandingkan pencapaian kedua kelas sampel. </w:t>
      </w:r>
      <w:r w:rsidRPr="00AD111D">
        <w:rPr>
          <w:sz w:val="20"/>
          <w:lang w:val="id-ID"/>
        </w:rPr>
        <w:t>Persamaan tersebut ditulis sebagai berikut :</w:t>
      </w:r>
      <w:r w:rsidRPr="00AD111D">
        <w:rPr>
          <w:sz w:val="20"/>
          <w:vertAlign w:val="superscript"/>
          <w:lang w:val="id-ID"/>
        </w:rPr>
        <w:t>[13]</w:t>
      </w:r>
    </w:p>
    <w:p w:rsidR="005119CC" w:rsidRPr="00AD111D" w:rsidRDefault="005119CC" w:rsidP="005119CC">
      <w:pPr>
        <w:spacing w:after="0" w:line="240" w:lineRule="auto"/>
        <w:jc w:val="both"/>
        <w:rPr>
          <w:sz w:val="20"/>
          <w:lang w:val="id-ID"/>
        </w:rPr>
      </w:pPr>
    </w:p>
    <w:p w:rsidR="005119CC" w:rsidRPr="00AD111D" w:rsidRDefault="006F54C3" w:rsidP="005119CC">
      <w:pPr>
        <w:spacing w:after="0" w:line="240" w:lineRule="auto"/>
        <w:rPr>
          <w:rFonts w:eastAsia="Times New Roman"/>
          <w:sz w:val="20"/>
          <w:lang w:val="id-ID"/>
        </w:rPr>
      </w:pPr>
      <w:r w:rsidRPr="00AD111D">
        <w:rPr>
          <w:position w:val="-34"/>
          <w:sz w:val="20"/>
        </w:rPr>
        <w:object w:dxaOrig="1939"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3pt;height:39.35pt" o:ole="">
            <v:imagedata r:id="rId12" o:title=""/>
          </v:shape>
          <o:OLEObject Type="Embed" ProgID="Equation.3" ShapeID="_x0000_i1025" DrawAspect="Content" ObjectID="_1619340165" r:id="rId13"/>
        </w:object>
      </w:r>
      <w:r w:rsidR="005119CC" w:rsidRPr="00AD111D">
        <w:rPr>
          <w:rFonts w:eastAsia="Times New Roman"/>
          <w:sz w:val="20"/>
          <w:lang w:val="id-ID"/>
        </w:rPr>
        <w:t>dimana</w:t>
      </w:r>
      <w:r w:rsidR="005119CC" w:rsidRPr="00AD111D">
        <w:rPr>
          <w:rFonts w:eastAsia="Times New Roman"/>
          <w:position w:val="-8"/>
          <w:sz w:val="20"/>
          <w:lang w:val="id-ID"/>
        </w:rPr>
        <w:object w:dxaOrig="800" w:dyaOrig="380">
          <v:shape id="_x0000_i1026" type="#_x0000_t75" style="width:39.35pt;height:18.4pt" o:ole="">
            <v:imagedata r:id="rId14" o:title=""/>
          </v:shape>
          <o:OLEObject Type="Embed" ProgID="Equation.3" ShapeID="_x0000_i1026" DrawAspect="Content" ObjectID="_1619340166" r:id="rId15"/>
        </w:object>
      </w:r>
    </w:p>
    <w:p w:rsidR="005119CC" w:rsidRPr="00AD111D" w:rsidRDefault="005119CC" w:rsidP="006F54C3">
      <w:pPr>
        <w:spacing w:after="0" w:line="240" w:lineRule="auto"/>
        <w:rPr>
          <w:rFonts w:eastAsia="Times New Roman"/>
          <w:sz w:val="20"/>
        </w:rPr>
      </w:pPr>
      <w:r w:rsidRPr="00AD111D">
        <w:rPr>
          <w:rFonts w:eastAsia="Times New Roman"/>
          <w:position w:val="-26"/>
          <w:sz w:val="20"/>
          <w:lang w:val="id-ID"/>
        </w:rPr>
        <w:object w:dxaOrig="2460" w:dyaOrig="639">
          <v:shape id="_x0000_i1027" type="#_x0000_t75" style="width:123.9pt;height:32.65pt" o:ole="">
            <v:imagedata r:id="rId16" o:title=""/>
          </v:shape>
          <o:OLEObject Type="Embed" ProgID="Equation.3" ShapeID="_x0000_i1027" DrawAspect="Content" ObjectID="_1619340167" r:id="rId17"/>
        </w:object>
      </w:r>
      <w:r w:rsidR="00DD258C" w:rsidRPr="00AD111D">
        <w:rPr>
          <w:rFonts w:eastAsia="Times New Roman"/>
          <w:sz w:val="20"/>
          <w:lang w:val="id-ID"/>
        </w:rPr>
        <w:t>...</w:t>
      </w:r>
      <w:r w:rsidRPr="00AD111D">
        <w:rPr>
          <w:rFonts w:eastAsia="Times New Roman"/>
          <w:sz w:val="20"/>
          <w:lang w:val="id-ID"/>
        </w:rPr>
        <w:t>........................(1)</w:t>
      </w:r>
    </w:p>
    <w:p w:rsidR="005119CC" w:rsidRPr="00AD111D" w:rsidRDefault="005119CC" w:rsidP="005119CC">
      <w:pPr>
        <w:spacing w:after="0" w:line="240" w:lineRule="auto"/>
        <w:ind w:left="284" w:hanging="284"/>
        <w:jc w:val="both"/>
        <w:rPr>
          <w:sz w:val="20"/>
        </w:rPr>
      </w:pPr>
      <w:r w:rsidRPr="00AD111D">
        <w:rPr>
          <w:sz w:val="20"/>
        </w:rPr>
        <w:t>Keterangan :</w:t>
      </w:r>
    </w:p>
    <w:p w:rsidR="005119CC" w:rsidRPr="00AD111D" w:rsidRDefault="00175259" w:rsidP="005119CC">
      <w:pPr>
        <w:spacing w:after="0" w:line="240" w:lineRule="auto"/>
        <w:jc w:val="both"/>
        <w:rPr>
          <w:sz w:val="20"/>
          <w:lang w:val="id-ID"/>
        </w:rPr>
      </w:pPr>
      <w:r w:rsidRPr="00AD111D">
        <w:rPr>
          <w:sz w:val="20"/>
        </w:rPr>
        <w:fldChar w:fldCharType="begin"/>
      </w:r>
      <w:r w:rsidR="005119CC" w:rsidRPr="00AD111D">
        <w:rPr>
          <w:sz w:val="20"/>
        </w:rPr>
        <w:instrText xml:space="preserve"> QUOTE </w:instrText>
      </w:r>
      <w:r w:rsidR="005119CC" w:rsidRPr="00AD111D">
        <w:rPr>
          <w:noProof/>
          <w:position w:val="-11"/>
          <w:sz w:val="20"/>
          <w:lang w:val="id-ID" w:eastAsia="id-ID"/>
        </w:rPr>
        <w:drawing>
          <wp:inline distT="0" distB="0" distL="0" distR="0">
            <wp:extent cx="155575" cy="210185"/>
            <wp:effectExtent l="19050" t="0" r="0"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55575" cy="210185"/>
                    </a:xfrm>
                    <a:prstGeom prst="rect">
                      <a:avLst/>
                    </a:prstGeom>
                    <a:noFill/>
                    <a:ln w="9525">
                      <a:noFill/>
                      <a:miter lim="800000"/>
                      <a:headEnd/>
                      <a:tailEnd/>
                    </a:ln>
                  </pic:spPr>
                </pic:pic>
              </a:graphicData>
            </a:graphic>
          </wp:inline>
        </w:drawing>
      </w:r>
      <w:r w:rsidRPr="00AD111D">
        <w:rPr>
          <w:sz w:val="20"/>
        </w:rPr>
        <w:fldChar w:fldCharType="separate"/>
      </w:r>
      <w:r w:rsidR="005119CC" w:rsidRPr="00AD111D">
        <w:rPr>
          <w:position w:val="-10"/>
          <w:sz w:val="20"/>
        </w:rPr>
        <w:object w:dxaOrig="320" w:dyaOrig="340">
          <v:shape id="_x0000_i1028" type="#_x0000_t75" style="width:16.75pt;height:16.75pt" o:ole="">
            <v:imagedata r:id="rId19" o:title=""/>
          </v:shape>
          <o:OLEObject Type="Embed" ProgID="Equation.3" ShapeID="_x0000_i1028" DrawAspect="Content" ObjectID="_1619340168" r:id="rId20"/>
        </w:object>
      </w:r>
      <w:r w:rsidRPr="00AD111D">
        <w:rPr>
          <w:sz w:val="20"/>
        </w:rPr>
        <w:fldChar w:fldCharType="end"/>
      </w:r>
      <w:r w:rsidR="005119CC" w:rsidRPr="00AD111D">
        <w:rPr>
          <w:sz w:val="20"/>
        </w:rPr>
        <w:tab/>
        <w:t xml:space="preserve">: </w:t>
      </w:r>
      <w:r w:rsidR="005119CC" w:rsidRPr="00AD111D">
        <w:rPr>
          <w:sz w:val="20"/>
          <w:lang w:val="id-ID"/>
        </w:rPr>
        <w:t>N</w:t>
      </w:r>
      <w:r w:rsidR="005119CC" w:rsidRPr="00AD111D">
        <w:rPr>
          <w:sz w:val="20"/>
        </w:rPr>
        <w:t xml:space="preserve">ilai rata-rata kelas eksperimen </w:t>
      </w:r>
      <w:r w:rsidR="006F54C3" w:rsidRPr="00AD111D">
        <w:rPr>
          <w:sz w:val="20"/>
        </w:rPr>
        <w:t>1</w:t>
      </w:r>
    </w:p>
    <w:p w:rsidR="005119CC" w:rsidRPr="00AD111D" w:rsidRDefault="005119CC" w:rsidP="005119CC">
      <w:pPr>
        <w:spacing w:after="0" w:line="240" w:lineRule="auto"/>
        <w:jc w:val="both"/>
        <w:rPr>
          <w:sz w:val="20"/>
        </w:rPr>
      </w:pPr>
      <w:r w:rsidRPr="00AD111D">
        <w:rPr>
          <w:position w:val="-10"/>
          <w:sz w:val="20"/>
        </w:rPr>
        <w:object w:dxaOrig="340" w:dyaOrig="340">
          <v:shape id="_x0000_i1029" type="#_x0000_t75" style="width:18.4pt;height:16.75pt" o:ole="">
            <v:imagedata r:id="rId21" o:title=""/>
          </v:shape>
          <o:OLEObject Type="Embed" ProgID="Equation.3" ShapeID="_x0000_i1029" DrawAspect="Content" ObjectID="_1619340169" r:id="rId22"/>
        </w:object>
      </w:r>
      <w:r w:rsidR="00175259" w:rsidRPr="00AD111D">
        <w:rPr>
          <w:sz w:val="20"/>
        </w:rPr>
        <w:fldChar w:fldCharType="begin"/>
      </w:r>
      <w:r w:rsidRPr="00AD111D">
        <w:rPr>
          <w:sz w:val="20"/>
        </w:rPr>
        <w:instrText xml:space="preserve"> QUOTE </w:instrText>
      </w:r>
      <w:r w:rsidRPr="00AD111D">
        <w:rPr>
          <w:noProof/>
          <w:position w:val="-11"/>
          <w:sz w:val="20"/>
          <w:lang w:val="id-ID" w:eastAsia="id-ID"/>
        </w:rPr>
        <w:drawing>
          <wp:inline distT="0" distB="0" distL="0" distR="0">
            <wp:extent cx="164465" cy="210185"/>
            <wp:effectExtent l="19050" t="0" r="6985"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64465" cy="210185"/>
                    </a:xfrm>
                    <a:prstGeom prst="rect">
                      <a:avLst/>
                    </a:prstGeom>
                    <a:noFill/>
                    <a:ln w="9525">
                      <a:noFill/>
                      <a:miter lim="800000"/>
                      <a:headEnd/>
                      <a:tailEnd/>
                    </a:ln>
                  </pic:spPr>
                </pic:pic>
              </a:graphicData>
            </a:graphic>
          </wp:inline>
        </w:drawing>
      </w:r>
      <w:r w:rsidR="00175259" w:rsidRPr="00AD111D">
        <w:rPr>
          <w:sz w:val="20"/>
        </w:rPr>
        <w:fldChar w:fldCharType="end"/>
      </w:r>
      <w:r w:rsidRPr="00AD111D">
        <w:rPr>
          <w:sz w:val="20"/>
        </w:rPr>
        <w:tab/>
        <w:t xml:space="preserve">: </w:t>
      </w:r>
      <w:r w:rsidRPr="00AD111D">
        <w:rPr>
          <w:sz w:val="20"/>
          <w:lang w:val="id-ID"/>
        </w:rPr>
        <w:t>N</w:t>
      </w:r>
      <w:r w:rsidRPr="00AD111D">
        <w:rPr>
          <w:sz w:val="20"/>
        </w:rPr>
        <w:t xml:space="preserve">ilai rata-rata kelas </w:t>
      </w:r>
      <w:r w:rsidR="006F54C3" w:rsidRPr="00AD111D">
        <w:rPr>
          <w:sz w:val="20"/>
        </w:rPr>
        <w:t>eksperimen 2</w:t>
      </w:r>
    </w:p>
    <w:p w:rsidR="005119CC" w:rsidRPr="00AD111D" w:rsidRDefault="005119CC" w:rsidP="005119CC">
      <w:pPr>
        <w:spacing w:after="0" w:line="240" w:lineRule="auto"/>
        <w:jc w:val="both"/>
        <w:rPr>
          <w:sz w:val="20"/>
          <w:lang w:val="id-ID"/>
        </w:rPr>
      </w:pPr>
      <w:r w:rsidRPr="00AD111D">
        <w:rPr>
          <w:sz w:val="20"/>
        </w:rPr>
        <w:t>S</w:t>
      </w:r>
      <w:r w:rsidRPr="00AD111D">
        <w:rPr>
          <w:sz w:val="20"/>
          <w:vertAlign w:val="subscript"/>
        </w:rPr>
        <w:t>1</w:t>
      </w:r>
      <w:r w:rsidRPr="00AD111D">
        <w:rPr>
          <w:sz w:val="20"/>
          <w:vertAlign w:val="superscript"/>
        </w:rPr>
        <w:t>2</w:t>
      </w:r>
      <w:r w:rsidRPr="00AD111D">
        <w:rPr>
          <w:sz w:val="20"/>
        </w:rPr>
        <w:tab/>
        <w:t xml:space="preserve">: </w:t>
      </w:r>
      <w:r w:rsidRPr="00AD111D">
        <w:rPr>
          <w:sz w:val="20"/>
          <w:lang w:val="id-ID"/>
        </w:rPr>
        <w:t>V</w:t>
      </w:r>
      <w:r w:rsidRPr="00AD111D">
        <w:rPr>
          <w:sz w:val="20"/>
        </w:rPr>
        <w:t xml:space="preserve">arians kelas eksperimen </w:t>
      </w:r>
      <w:r w:rsidR="006F54C3" w:rsidRPr="00AD111D">
        <w:rPr>
          <w:sz w:val="20"/>
        </w:rPr>
        <w:t>1</w:t>
      </w:r>
    </w:p>
    <w:p w:rsidR="005119CC" w:rsidRPr="00AD111D" w:rsidRDefault="005119CC" w:rsidP="005119CC">
      <w:pPr>
        <w:spacing w:after="0" w:line="240" w:lineRule="auto"/>
        <w:jc w:val="both"/>
        <w:rPr>
          <w:sz w:val="20"/>
        </w:rPr>
      </w:pPr>
      <w:r w:rsidRPr="00AD111D">
        <w:rPr>
          <w:sz w:val="20"/>
        </w:rPr>
        <w:t>S</w:t>
      </w:r>
      <w:r w:rsidRPr="00AD111D">
        <w:rPr>
          <w:sz w:val="20"/>
          <w:vertAlign w:val="subscript"/>
        </w:rPr>
        <w:t>2</w:t>
      </w:r>
      <w:r w:rsidRPr="00AD111D">
        <w:rPr>
          <w:sz w:val="20"/>
          <w:vertAlign w:val="superscript"/>
        </w:rPr>
        <w:t>2</w:t>
      </w:r>
      <w:r w:rsidRPr="00AD111D">
        <w:rPr>
          <w:sz w:val="20"/>
        </w:rPr>
        <w:tab/>
        <w:t xml:space="preserve">: </w:t>
      </w:r>
      <w:r w:rsidRPr="00AD111D">
        <w:rPr>
          <w:sz w:val="20"/>
          <w:lang w:val="id-ID"/>
        </w:rPr>
        <w:t>V</w:t>
      </w:r>
      <w:r w:rsidRPr="00AD111D">
        <w:rPr>
          <w:sz w:val="20"/>
        </w:rPr>
        <w:t xml:space="preserve">arians kelas </w:t>
      </w:r>
      <w:r w:rsidR="006F54C3" w:rsidRPr="00AD111D">
        <w:rPr>
          <w:sz w:val="20"/>
        </w:rPr>
        <w:t>eksperimen 2</w:t>
      </w:r>
    </w:p>
    <w:p w:rsidR="005119CC" w:rsidRPr="00AD111D" w:rsidRDefault="005119CC" w:rsidP="005119CC">
      <w:pPr>
        <w:spacing w:after="0" w:line="240" w:lineRule="auto"/>
        <w:jc w:val="both"/>
        <w:rPr>
          <w:sz w:val="20"/>
        </w:rPr>
      </w:pPr>
      <w:r w:rsidRPr="00AD111D">
        <w:rPr>
          <w:sz w:val="20"/>
        </w:rPr>
        <w:t>S</w:t>
      </w:r>
      <w:r w:rsidRPr="00AD111D">
        <w:rPr>
          <w:sz w:val="20"/>
          <w:vertAlign w:val="superscript"/>
        </w:rPr>
        <w:t>2</w:t>
      </w:r>
      <w:r w:rsidRPr="00AD111D">
        <w:rPr>
          <w:sz w:val="20"/>
        </w:rPr>
        <w:tab/>
        <w:t xml:space="preserve">: </w:t>
      </w:r>
      <w:r w:rsidRPr="00AD111D">
        <w:rPr>
          <w:sz w:val="20"/>
          <w:lang w:val="id-ID"/>
        </w:rPr>
        <w:t>V</w:t>
      </w:r>
      <w:r w:rsidRPr="00AD111D">
        <w:rPr>
          <w:sz w:val="20"/>
        </w:rPr>
        <w:t>arians gabungan</w:t>
      </w:r>
    </w:p>
    <w:p w:rsidR="005119CC" w:rsidRPr="00AD111D" w:rsidRDefault="005119CC" w:rsidP="005119CC">
      <w:pPr>
        <w:spacing w:after="0" w:line="240" w:lineRule="auto"/>
        <w:jc w:val="both"/>
        <w:rPr>
          <w:sz w:val="20"/>
          <w:lang w:val="id-ID"/>
        </w:rPr>
      </w:pPr>
      <w:r w:rsidRPr="00AD111D">
        <w:rPr>
          <w:sz w:val="20"/>
        </w:rPr>
        <w:t>n</w:t>
      </w:r>
      <w:r w:rsidRPr="00AD111D">
        <w:rPr>
          <w:sz w:val="20"/>
          <w:vertAlign w:val="subscript"/>
        </w:rPr>
        <w:t>1</w:t>
      </w:r>
      <w:r w:rsidRPr="00AD111D">
        <w:rPr>
          <w:sz w:val="20"/>
        </w:rPr>
        <w:tab/>
        <w:t xml:space="preserve">: </w:t>
      </w:r>
      <w:r w:rsidRPr="00AD111D">
        <w:rPr>
          <w:sz w:val="20"/>
          <w:lang w:val="id-ID"/>
        </w:rPr>
        <w:t>J</w:t>
      </w:r>
      <w:r w:rsidRPr="00AD111D">
        <w:rPr>
          <w:sz w:val="20"/>
        </w:rPr>
        <w:t>umlah siswa kelas eksperimen</w:t>
      </w:r>
      <w:r w:rsidR="006F54C3" w:rsidRPr="00AD111D">
        <w:rPr>
          <w:sz w:val="20"/>
        </w:rPr>
        <w:t xml:space="preserve"> 1</w:t>
      </w:r>
    </w:p>
    <w:p w:rsidR="005119CC" w:rsidRPr="00AD111D" w:rsidRDefault="005119CC" w:rsidP="005119CC">
      <w:pPr>
        <w:spacing w:after="0" w:line="240" w:lineRule="auto"/>
        <w:jc w:val="both"/>
        <w:rPr>
          <w:sz w:val="20"/>
        </w:rPr>
      </w:pPr>
      <w:r w:rsidRPr="00AD111D">
        <w:rPr>
          <w:sz w:val="20"/>
        </w:rPr>
        <w:lastRenderedPageBreak/>
        <w:t>n</w:t>
      </w:r>
      <w:r w:rsidRPr="00AD111D">
        <w:rPr>
          <w:sz w:val="20"/>
          <w:vertAlign w:val="subscript"/>
        </w:rPr>
        <w:t>2</w:t>
      </w:r>
      <w:r w:rsidRPr="00AD111D">
        <w:rPr>
          <w:sz w:val="20"/>
        </w:rPr>
        <w:tab/>
        <w:t xml:space="preserve">: </w:t>
      </w:r>
      <w:r w:rsidRPr="00AD111D">
        <w:rPr>
          <w:sz w:val="20"/>
          <w:lang w:val="id-ID"/>
        </w:rPr>
        <w:t>J</w:t>
      </w:r>
      <w:r w:rsidRPr="00AD111D">
        <w:rPr>
          <w:sz w:val="20"/>
        </w:rPr>
        <w:t xml:space="preserve">umlah siswa kelas </w:t>
      </w:r>
      <w:r w:rsidR="006F54C3" w:rsidRPr="00AD111D">
        <w:rPr>
          <w:sz w:val="20"/>
        </w:rPr>
        <w:t>eksperimen 2</w:t>
      </w:r>
    </w:p>
    <w:p w:rsidR="004B3441" w:rsidRPr="00AD111D" w:rsidRDefault="004B3441" w:rsidP="007E617B">
      <w:pPr>
        <w:spacing w:after="0" w:line="240" w:lineRule="auto"/>
        <w:rPr>
          <w:sz w:val="20"/>
        </w:rPr>
      </w:pPr>
    </w:p>
    <w:p w:rsidR="00A53792" w:rsidRPr="00AD111D" w:rsidRDefault="006F54C3" w:rsidP="007E617B">
      <w:pPr>
        <w:spacing w:after="0" w:line="240" w:lineRule="auto"/>
        <w:rPr>
          <w:sz w:val="20"/>
        </w:rPr>
      </w:pPr>
      <w:r w:rsidRPr="00AD111D">
        <w:rPr>
          <w:sz w:val="20"/>
        </w:rPr>
        <w:t xml:space="preserve">Kriteria pengujian dalam hipotesis ini adalah terima Ho jika </w:t>
      </w:r>
    </w:p>
    <w:p w:rsidR="004B3441" w:rsidRPr="00AD111D" w:rsidRDefault="00A53792" w:rsidP="001B39F3">
      <w:pPr>
        <w:spacing w:line="240" w:lineRule="auto"/>
        <w:rPr>
          <w:rFonts w:cs="Times New Roman"/>
          <w:sz w:val="20"/>
        </w:rPr>
      </w:pPr>
      <w:r w:rsidRPr="00AD111D">
        <w:rPr>
          <w:color w:val="000000"/>
          <w:position w:val="-14"/>
          <w:sz w:val="20"/>
          <w:lang w:val="sv-SE"/>
        </w:rPr>
        <w:object w:dxaOrig="1820" w:dyaOrig="380">
          <v:shape id="_x0000_i1030" type="#_x0000_t75" style="width:83.7pt;height:24.3pt" o:ole="">
            <v:imagedata r:id="rId24" o:title=""/>
          </v:shape>
          <o:OLEObject Type="Embed" ProgID="Equation.3" ShapeID="_x0000_i1030" DrawAspect="Content" ObjectID="_1619340170" r:id="rId25"/>
        </w:object>
      </w:r>
      <w:r w:rsidRPr="00AD111D">
        <w:rPr>
          <w:sz w:val="20"/>
        </w:rPr>
        <w:t>………………………… (2)</w:t>
      </w:r>
    </w:p>
    <w:p w:rsidR="009B09BD" w:rsidRPr="006E2486" w:rsidRDefault="00175259" w:rsidP="006E2486">
      <w:pPr>
        <w:spacing w:before="120" w:after="0" w:line="240" w:lineRule="auto"/>
        <w:jc w:val="center"/>
        <w:rPr>
          <w:rFonts w:cs="Times New Roman"/>
          <w:b/>
          <w:sz w:val="20"/>
          <w:szCs w:val="20"/>
        </w:rPr>
      </w:pPr>
      <w:sdt>
        <w:sdtPr>
          <w:rPr>
            <w:rFonts w:cs="Times New Roman"/>
            <w:b/>
            <w:sz w:val="20"/>
            <w:szCs w:val="20"/>
          </w:rPr>
          <w:id w:val="92756878"/>
          <w:lock w:val="sdtContentLocked"/>
          <w:text/>
        </w:sdtPr>
        <w:sdtContent>
          <w:r w:rsidR="00936911">
            <w:rPr>
              <w:rFonts w:cs="Times New Roman"/>
              <w:b/>
              <w:sz w:val="20"/>
              <w:szCs w:val="20"/>
            </w:rPr>
            <w:t>HASIL PENELITIAN DAN PEMBAHASAN</w:t>
          </w:r>
        </w:sdtContent>
      </w:sdt>
    </w:p>
    <w:p w:rsidR="00DD258C" w:rsidRDefault="00DD258C" w:rsidP="004C2572">
      <w:pPr>
        <w:pStyle w:val="ListParagraph"/>
        <w:spacing w:line="240" w:lineRule="auto"/>
        <w:ind w:left="0"/>
        <w:jc w:val="both"/>
        <w:rPr>
          <w:rFonts w:cs="Times New Roman"/>
          <w:sz w:val="22"/>
        </w:rPr>
      </w:pPr>
    </w:p>
    <w:p w:rsidR="00DC3463" w:rsidRPr="00AD111D" w:rsidRDefault="00DD258C" w:rsidP="00DD258C">
      <w:pPr>
        <w:pStyle w:val="ListParagraph"/>
        <w:spacing w:after="0" w:line="240" w:lineRule="auto"/>
        <w:ind w:left="0" w:firstLine="567"/>
        <w:jc w:val="both"/>
        <w:rPr>
          <w:sz w:val="20"/>
        </w:rPr>
      </w:pPr>
      <w:r w:rsidRPr="00AD111D">
        <w:rPr>
          <w:rFonts w:cs="Times New Roman"/>
          <w:sz w:val="20"/>
        </w:rPr>
        <w:t xml:space="preserve">Hasil dari penelitian ini adalah pencapaian hasil belajar siswa dalam aspek kompetensi sikap sosial, pengetahuan dan keterampilan. </w:t>
      </w:r>
      <w:r w:rsidR="00DC3463" w:rsidRPr="00AD111D">
        <w:rPr>
          <w:rFonts w:cs="Times New Roman"/>
          <w:sz w:val="20"/>
        </w:rPr>
        <w:t xml:space="preserve">Hasil penilaian kompetensi sikap sosial didapatkan selama enam kali pertemuan dalam kegiatan pembelajaran. </w:t>
      </w:r>
      <w:r w:rsidR="00DC3463" w:rsidRPr="00AD111D">
        <w:rPr>
          <w:sz w:val="20"/>
          <w:lang w:val="id-ID"/>
        </w:rPr>
        <w:t>Data</w:t>
      </w:r>
      <w:r w:rsidR="00DC3463" w:rsidRPr="00AD111D">
        <w:rPr>
          <w:sz w:val="20"/>
        </w:rPr>
        <w:t xml:space="preserve"> kompetensinilai </w:t>
      </w:r>
      <w:r w:rsidR="00DC3463" w:rsidRPr="00AD111D">
        <w:rPr>
          <w:sz w:val="20"/>
          <w:lang w:val="id-ID"/>
        </w:rPr>
        <w:t>sikap</w:t>
      </w:r>
      <w:r w:rsidR="00DC3463" w:rsidRPr="00AD111D">
        <w:rPr>
          <w:sz w:val="20"/>
        </w:rPr>
        <w:t xml:space="preserve"> sosial</w:t>
      </w:r>
      <w:r w:rsidR="00DC3463" w:rsidRPr="00AD111D">
        <w:rPr>
          <w:sz w:val="20"/>
          <w:lang w:val="id-ID"/>
        </w:rPr>
        <w:t xml:space="preserve"> siswa</w:t>
      </w:r>
      <w:r w:rsidR="00DC3463" w:rsidRPr="00AD111D">
        <w:rPr>
          <w:sz w:val="20"/>
        </w:rPr>
        <w:t xml:space="preserve"> dengan indikator disiplin, tolong menolong, toleransi, santun dan percaya diri dijabarkan dalam bentuk diagram</w:t>
      </w:r>
      <w:r w:rsidR="00DC3463" w:rsidRPr="00AD111D">
        <w:rPr>
          <w:sz w:val="20"/>
          <w:lang w:val="id-ID"/>
        </w:rPr>
        <w:t xml:space="preserve">. Data yang diambil adalah nilai rata-rata setiap </w:t>
      </w:r>
      <w:r w:rsidR="00DC3463" w:rsidRPr="00AD111D">
        <w:rPr>
          <w:sz w:val="20"/>
        </w:rPr>
        <w:t xml:space="preserve">indikator pada enam kali pertemuan dari kedua kelas sampel yang dapat dilihat pada gambar berikut: </w:t>
      </w:r>
    </w:p>
    <w:p w:rsidR="004B3441" w:rsidRPr="00AD111D" w:rsidRDefault="00DC3463" w:rsidP="004C2572">
      <w:pPr>
        <w:spacing w:after="0" w:line="240" w:lineRule="auto"/>
        <w:jc w:val="center"/>
        <w:rPr>
          <w:rFonts w:cs="Times New Roman"/>
          <w:sz w:val="20"/>
        </w:rPr>
      </w:pPr>
      <w:r w:rsidRPr="00AD111D">
        <w:rPr>
          <w:rFonts w:cs="Times New Roman"/>
          <w:noProof/>
          <w:sz w:val="20"/>
          <w:lang w:val="id-ID" w:eastAsia="id-ID"/>
        </w:rPr>
        <w:drawing>
          <wp:inline distT="0" distB="0" distL="0" distR="0">
            <wp:extent cx="2550500" cy="1632571"/>
            <wp:effectExtent l="19050" t="0" r="220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a:srcRect l="30626" t="30303" r="26452" b="20775"/>
                    <a:stretch>
                      <a:fillRect/>
                    </a:stretch>
                  </pic:blipFill>
                  <pic:spPr bwMode="auto">
                    <a:xfrm>
                      <a:off x="0" y="0"/>
                      <a:ext cx="2553003" cy="1634173"/>
                    </a:xfrm>
                    <a:prstGeom prst="rect">
                      <a:avLst/>
                    </a:prstGeom>
                    <a:noFill/>
                    <a:ln w="9525">
                      <a:noFill/>
                      <a:miter lim="800000"/>
                      <a:headEnd/>
                      <a:tailEnd/>
                    </a:ln>
                  </pic:spPr>
                </pic:pic>
              </a:graphicData>
            </a:graphic>
          </wp:inline>
        </w:drawing>
      </w:r>
    </w:p>
    <w:p w:rsidR="009B09BD" w:rsidRPr="00AD111D" w:rsidRDefault="00C82393" w:rsidP="005A4541">
      <w:pPr>
        <w:spacing w:after="0" w:line="240" w:lineRule="auto"/>
        <w:ind w:left="1134" w:hanging="1134"/>
        <w:jc w:val="both"/>
        <w:rPr>
          <w:rFonts w:cs="Times New Roman"/>
          <w:sz w:val="20"/>
        </w:rPr>
      </w:pPr>
      <w:r w:rsidRPr="00AD111D">
        <w:rPr>
          <w:rFonts w:cs="Times New Roman"/>
          <w:sz w:val="20"/>
        </w:rPr>
        <w:t>Gambar 1. Diagram Nilai Rata-rata Indikator Sikap Sosial selama Enam Pertemuan</w:t>
      </w:r>
      <w:r w:rsidR="009B09BD" w:rsidRPr="00AD111D">
        <w:rPr>
          <w:rFonts w:cs="Times New Roman"/>
          <w:sz w:val="20"/>
        </w:rPr>
        <w:t>.</w:t>
      </w:r>
    </w:p>
    <w:p w:rsidR="004B3441" w:rsidRPr="00AD111D" w:rsidRDefault="00C82393" w:rsidP="00DD258C">
      <w:pPr>
        <w:spacing w:after="0" w:line="240" w:lineRule="auto"/>
        <w:ind w:firstLine="567"/>
        <w:jc w:val="both"/>
        <w:rPr>
          <w:rFonts w:cs="Times New Roman"/>
          <w:sz w:val="20"/>
        </w:rPr>
      </w:pPr>
      <w:r w:rsidRPr="00AD111D">
        <w:rPr>
          <w:sz w:val="20"/>
        </w:rPr>
        <w:t xml:space="preserve">Berdasarkan Gambar 1 terlihat  nilai rata-rata pencapaian kompetensi sikap sosial pada masing-masing indikator dalam enam kali pertemuan. Nilai rata-rata sikap sosial siswa pada kelas eksperimen 1 lebih tinggi dari kelas eksperimen 2. Nilai sikap sosial tertinggi pada sikap santun danterendah pada sikap toleransi, untuk tiga indikator sikap sosial yang lain berada diantaranya. </w:t>
      </w:r>
    </w:p>
    <w:p w:rsidR="00C82393" w:rsidRPr="00AD111D" w:rsidRDefault="00C82393" w:rsidP="00DD258C">
      <w:pPr>
        <w:spacing w:after="0" w:line="240" w:lineRule="auto"/>
        <w:ind w:firstLine="567"/>
        <w:jc w:val="both"/>
        <w:rPr>
          <w:sz w:val="20"/>
        </w:rPr>
      </w:pPr>
      <w:r w:rsidRPr="00AD111D">
        <w:rPr>
          <w:sz w:val="20"/>
        </w:rPr>
        <w:t>Data kompetensi sikap sosial siswa jika dilihat dari besar nilai rata-rata keseluruhan aspek kompetensi sikap sosial pada setiap pertemuan dapat dilihat pada gambar berikut:</w:t>
      </w:r>
    </w:p>
    <w:p w:rsidR="004B3441" w:rsidRPr="00AD111D" w:rsidRDefault="00C82393" w:rsidP="004C2572">
      <w:pPr>
        <w:spacing w:after="0" w:line="240" w:lineRule="auto"/>
        <w:jc w:val="center"/>
        <w:rPr>
          <w:rFonts w:cs="Times New Roman"/>
          <w:sz w:val="20"/>
        </w:rPr>
      </w:pPr>
      <w:r w:rsidRPr="00AD111D">
        <w:rPr>
          <w:rFonts w:cs="Times New Roman"/>
          <w:noProof/>
          <w:sz w:val="20"/>
          <w:lang w:val="id-ID" w:eastAsia="id-ID"/>
        </w:rPr>
        <w:drawing>
          <wp:inline distT="0" distB="0" distL="0" distR="0">
            <wp:extent cx="2593769" cy="1560315"/>
            <wp:effectExtent l="1905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7"/>
                    <a:srcRect l="29241" t="24074" r="26201" b="28395"/>
                    <a:stretch>
                      <a:fillRect/>
                    </a:stretch>
                  </pic:blipFill>
                  <pic:spPr bwMode="auto">
                    <a:xfrm>
                      <a:off x="0" y="0"/>
                      <a:ext cx="2603593" cy="1566225"/>
                    </a:xfrm>
                    <a:prstGeom prst="rect">
                      <a:avLst/>
                    </a:prstGeom>
                    <a:noFill/>
                    <a:ln w="9525">
                      <a:noFill/>
                      <a:miter lim="800000"/>
                      <a:headEnd/>
                      <a:tailEnd/>
                    </a:ln>
                  </pic:spPr>
                </pic:pic>
              </a:graphicData>
            </a:graphic>
          </wp:inline>
        </w:drawing>
      </w:r>
    </w:p>
    <w:p w:rsidR="00C82393" w:rsidRPr="00AD111D" w:rsidRDefault="00C82393" w:rsidP="005A4541">
      <w:pPr>
        <w:spacing w:after="0" w:line="240" w:lineRule="auto"/>
        <w:ind w:left="993" w:hanging="993"/>
        <w:jc w:val="both"/>
        <w:rPr>
          <w:rFonts w:cs="Times New Roman"/>
          <w:sz w:val="20"/>
        </w:rPr>
      </w:pPr>
      <w:r w:rsidRPr="00AD111D">
        <w:rPr>
          <w:rFonts w:cs="Times New Roman"/>
          <w:sz w:val="20"/>
        </w:rPr>
        <w:t>Gambar 2. Diagram Nilai Rata-rata Sikap Sosial Setiap Pertemuan</w:t>
      </w:r>
    </w:p>
    <w:p w:rsidR="00C82393" w:rsidRPr="00AD111D" w:rsidRDefault="00C82393" w:rsidP="005A4541">
      <w:pPr>
        <w:pStyle w:val="ListParagraph"/>
        <w:spacing w:line="240" w:lineRule="auto"/>
        <w:ind w:left="0" w:firstLine="567"/>
        <w:jc w:val="both"/>
        <w:rPr>
          <w:sz w:val="20"/>
        </w:rPr>
      </w:pPr>
      <w:r w:rsidRPr="00AD111D">
        <w:rPr>
          <w:sz w:val="20"/>
          <w:lang w:val="id-ID"/>
        </w:rPr>
        <w:lastRenderedPageBreak/>
        <w:t xml:space="preserve">Berdasarkan </w:t>
      </w:r>
      <w:r w:rsidR="004C2572" w:rsidRPr="00AD111D">
        <w:rPr>
          <w:sz w:val="20"/>
        </w:rPr>
        <w:t>Gambar 2</w:t>
      </w:r>
      <w:r w:rsidRPr="00AD111D">
        <w:rPr>
          <w:sz w:val="20"/>
          <w:lang w:val="id-ID"/>
        </w:rPr>
        <w:t xml:space="preserve">terlihat bahwa nilai rata-rata kompetensi sikap </w:t>
      </w:r>
      <w:r w:rsidRPr="00AD111D">
        <w:rPr>
          <w:sz w:val="20"/>
        </w:rPr>
        <w:t xml:space="preserve">sosial </w:t>
      </w:r>
      <w:r w:rsidRPr="00AD111D">
        <w:rPr>
          <w:sz w:val="20"/>
          <w:lang w:val="id-ID"/>
        </w:rPr>
        <w:t>siswa pada kelas eksperimen</w:t>
      </w:r>
      <w:r w:rsidRPr="00AD111D">
        <w:rPr>
          <w:sz w:val="20"/>
        </w:rPr>
        <w:t xml:space="preserve"> 1</w:t>
      </w:r>
      <w:r w:rsidRPr="00AD111D">
        <w:rPr>
          <w:sz w:val="20"/>
          <w:lang w:val="id-ID"/>
        </w:rPr>
        <w:t xml:space="preserve"> lebih tinggi dibandingkan dengan kelas </w:t>
      </w:r>
      <w:r w:rsidRPr="00AD111D">
        <w:rPr>
          <w:sz w:val="20"/>
        </w:rPr>
        <w:t xml:space="preserve">eksperimen 2. Nilai rata-rata kompetensi sikap sosial siswa mengalami peningkatan selama enam kali pertemuan. Nilai rata-rata minimum pada pertemuan pertama, dan nilai rata-rata maksimum kompetensi sikap sosial siswa terdapat pada pertemuan ke enam. Perbedaan pencapaian dari kedua kelas sampel berkisar 2-4 poin. </w:t>
      </w:r>
    </w:p>
    <w:p w:rsidR="00F31D81" w:rsidRPr="00AD111D" w:rsidRDefault="00F31D81" w:rsidP="005A4541">
      <w:pPr>
        <w:pStyle w:val="ListParagraph"/>
        <w:spacing w:line="240" w:lineRule="auto"/>
        <w:ind w:left="0" w:firstLine="567"/>
        <w:jc w:val="both"/>
        <w:rPr>
          <w:sz w:val="20"/>
        </w:rPr>
      </w:pPr>
      <w:r w:rsidRPr="00AD111D">
        <w:rPr>
          <w:sz w:val="20"/>
        </w:rPr>
        <w:t>Data kompetensi sikap sosial siswa dideskripsikan dalam bentuk diagram untuk melihat sikap siswa pada setiap pertemuan dengan masing-masing indikator pada penelitian. Pertemuan tatap muka (pertemuan ke) berada pada sumbu x dan nilai rata-rata sikap sosial siswa berada pada sumbu y. Diagram yang dibuat berdasarkan masing-masing aspek sikap sosial yang diamati.</w:t>
      </w:r>
    </w:p>
    <w:p w:rsidR="00F31D81" w:rsidRPr="00AD111D" w:rsidRDefault="00F31D81" w:rsidP="005A4541">
      <w:pPr>
        <w:pStyle w:val="ListParagraph"/>
        <w:spacing w:line="240" w:lineRule="auto"/>
        <w:ind w:left="0" w:firstLine="567"/>
        <w:jc w:val="both"/>
        <w:rPr>
          <w:sz w:val="20"/>
        </w:rPr>
      </w:pPr>
      <w:r w:rsidRPr="00AD111D">
        <w:rPr>
          <w:sz w:val="20"/>
        </w:rPr>
        <w:t>Sikap disiplin siswa dibatasi pada indikator ketepatan waktu siswa dalam mengumpulkan tugas, tepat waktu dalam memasuki ruangan belajar dan tertib didalam kelas, mengerjakan tugas dan latihan yang diberikan oleh guru, serta membawa peralatan belajar mata pelajaran fisika. Nilai rata-rata sikap disiplin siswa selama enam kali pertemuan dapat dilihat pada gambar berikut:</w:t>
      </w:r>
    </w:p>
    <w:p w:rsidR="00F31D81" w:rsidRPr="00AD111D" w:rsidRDefault="00F31D81" w:rsidP="004C2572">
      <w:pPr>
        <w:pStyle w:val="ListParagraph"/>
        <w:spacing w:line="240" w:lineRule="auto"/>
        <w:ind w:left="0" w:firstLine="284"/>
        <w:jc w:val="both"/>
        <w:rPr>
          <w:noProof/>
          <w:sz w:val="20"/>
          <w:lang w:eastAsia="id-ID"/>
        </w:rPr>
      </w:pPr>
    </w:p>
    <w:p w:rsidR="00F31D81" w:rsidRPr="00AD111D" w:rsidRDefault="00F31D81" w:rsidP="00DD258C">
      <w:pPr>
        <w:pStyle w:val="ListParagraph"/>
        <w:spacing w:line="240" w:lineRule="auto"/>
        <w:ind w:left="0" w:firstLine="284"/>
        <w:jc w:val="center"/>
        <w:rPr>
          <w:sz w:val="20"/>
        </w:rPr>
      </w:pPr>
      <w:r w:rsidRPr="00AD111D">
        <w:rPr>
          <w:noProof/>
          <w:sz w:val="20"/>
          <w:lang w:val="id-ID" w:eastAsia="id-ID"/>
        </w:rPr>
        <w:drawing>
          <wp:inline distT="0" distB="0" distL="0" distR="0">
            <wp:extent cx="2695575" cy="1295400"/>
            <wp:effectExtent l="1905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8"/>
                    <a:srcRect l="29589" t="24691" r="23539" b="35267"/>
                    <a:stretch>
                      <a:fillRect/>
                    </a:stretch>
                  </pic:blipFill>
                  <pic:spPr bwMode="auto">
                    <a:xfrm>
                      <a:off x="0" y="0"/>
                      <a:ext cx="2695575" cy="1295400"/>
                    </a:xfrm>
                    <a:prstGeom prst="rect">
                      <a:avLst/>
                    </a:prstGeom>
                    <a:noFill/>
                    <a:ln w="9525">
                      <a:noFill/>
                      <a:miter lim="800000"/>
                      <a:headEnd/>
                      <a:tailEnd/>
                    </a:ln>
                  </pic:spPr>
                </pic:pic>
              </a:graphicData>
            </a:graphic>
          </wp:inline>
        </w:drawing>
      </w:r>
    </w:p>
    <w:p w:rsidR="00F31D81" w:rsidRPr="00AD111D" w:rsidRDefault="004C2572" w:rsidP="00DD258C">
      <w:pPr>
        <w:pStyle w:val="ListParagraph"/>
        <w:spacing w:line="240" w:lineRule="auto"/>
        <w:ind w:left="993" w:hanging="993"/>
        <w:jc w:val="both"/>
        <w:rPr>
          <w:sz w:val="20"/>
        </w:rPr>
      </w:pPr>
      <w:r w:rsidRPr="00AD111D">
        <w:rPr>
          <w:sz w:val="20"/>
        </w:rPr>
        <w:t>Gambar 3. Diagram Batang Perbandingan Nilai Sikap Disiplin  Siswa dalam enam kali pertemuan.</w:t>
      </w:r>
    </w:p>
    <w:p w:rsidR="004C2572" w:rsidRPr="00AD111D" w:rsidRDefault="004C2572" w:rsidP="005A4541">
      <w:pPr>
        <w:pStyle w:val="ListParagraph"/>
        <w:spacing w:line="240" w:lineRule="auto"/>
        <w:ind w:left="0" w:firstLine="567"/>
        <w:jc w:val="both"/>
        <w:rPr>
          <w:sz w:val="20"/>
        </w:rPr>
      </w:pPr>
      <w:r w:rsidRPr="00AD111D">
        <w:rPr>
          <w:sz w:val="20"/>
        </w:rPr>
        <w:t xml:space="preserve">Pada Gambar 3 terlihat bahwa nilai sikap disiplin pada kelas eksperimen 1 lebih tinggi dari pada kelas eksperimen 2, dan cendrung terjadi peningkatan pada setiap pertemuannya. Nilai minimum sikap disiplin dari kedua kelas sampel terlihat pada pertemuan pertama, yang mana pada pertemuan ini siswa masih dengan pola dirinya masing-masing, yaitu sebesar 81,3 untuk kelas eksperimen 1 dan 75,7 untuk kelas eksperimen 2, kemudia seiring berjalannya waktu mulai terbentuk pola disiplin yang berangsur lebih baik dari pertemuan sebelumnya, sehingga terlihat nilai sikap disiplin maksimum terdapat pada pertemuan keenam dalam penelitian ini dengan nilai sebesar 88,9 untuk kelas eksperimen 1 dan 86,1 untuk kelas eksperimen 2. Antara kelas eksperimen 1 dan eksperimen 2 sama-sama mengalami peningkatan pada pencapaian nilai sikap disiplinnya, hanya saja pada kelas eksperimen 1 selalu lebih tinggi dari pada kelas eksperimen 2. </w:t>
      </w:r>
    </w:p>
    <w:p w:rsidR="004C2572" w:rsidRPr="00AD111D" w:rsidRDefault="004C2572" w:rsidP="005A4541">
      <w:pPr>
        <w:pStyle w:val="ListParagraph"/>
        <w:tabs>
          <w:tab w:val="left" w:pos="1701"/>
        </w:tabs>
        <w:spacing w:line="240" w:lineRule="auto"/>
        <w:ind w:left="0" w:firstLine="567"/>
        <w:jc w:val="both"/>
        <w:rPr>
          <w:sz w:val="20"/>
        </w:rPr>
      </w:pPr>
      <w:r w:rsidRPr="00AD111D">
        <w:rPr>
          <w:sz w:val="20"/>
        </w:rPr>
        <w:lastRenderedPageBreak/>
        <w:t>Sikap tolong menolong siswa dibatasi pada indikator siswa saling bekerjasama dalam menyelesaikan permasalahan yang diberikan oleh guru, sehingga permasalahan dapat tersolusikan, siswa membantu mengulang materi pembelajaran untuk teman yang belum mengerti, serta saling membantu antar siswa. Nilai rata-rata sikap tolong menolong siswa selama enam kali pertemuan dapat dilihat pada gambar berikut:</w:t>
      </w:r>
    </w:p>
    <w:p w:rsidR="004C2572" w:rsidRPr="00AD111D" w:rsidRDefault="004C2572" w:rsidP="004C2572">
      <w:pPr>
        <w:pStyle w:val="ListParagraph"/>
        <w:spacing w:line="240" w:lineRule="auto"/>
        <w:ind w:left="0" w:firstLine="284"/>
        <w:jc w:val="both"/>
        <w:rPr>
          <w:noProof/>
          <w:sz w:val="20"/>
          <w:lang w:eastAsia="id-ID"/>
        </w:rPr>
      </w:pPr>
    </w:p>
    <w:p w:rsidR="004C2572" w:rsidRPr="00AD111D" w:rsidRDefault="004C2572" w:rsidP="004C2572">
      <w:pPr>
        <w:pStyle w:val="ListParagraph"/>
        <w:spacing w:line="240" w:lineRule="auto"/>
        <w:ind w:left="0" w:firstLine="284"/>
        <w:jc w:val="both"/>
        <w:rPr>
          <w:sz w:val="20"/>
        </w:rPr>
      </w:pPr>
      <w:r w:rsidRPr="00AD111D">
        <w:rPr>
          <w:noProof/>
          <w:sz w:val="20"/>
          <w:lang w:val="id-ID" w:eastAsia="id-ID"/>
        </w:rPr>
        <w:drawing>
          <wp:inline distT="0" distB="0" distL="0" distR="0">
            <wp:extent cx="2504818" cy="1333500"/>
            <wp:effectExtent l="1905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9"/>
                    <a:srcRect l="29937" t="37037" r="21676" b="17284"/>
                    <a:stretch>
                      <a:fillRect/>
                    </a:stretch>
                  </pic:blipFill>
                  <pic:spPr bwMode="auto">
                    <a:xfrm>
                      <a:off x="0" y="0"/>
                      <a:ext cx="2514309" cy="1338553"/>
                    </a:xfrm>
                    <a:prstGeom prst="rect">
                      <a:avLst/>
                    </a:prstGeom>
                    <a:noFill/>
                    <a:ln w="9525">
                      <a:noFill/>
                      <a:miter lim="800000"/>
                      <a:headEnd/>
                      <a:tailEnd/>
                    </a:ln>
                  </pic:spPr>
                </pic:pic>
              </a:graphicData>
            </a:graphic>
          </wp:inline>
        </w:drawing>
      </w:r>
    </w:p>
    <w:p w:rsidR="004C2572" w:rsidRPr="00AD111D" w:rsidRDefault="004C2572" w:rsidP="00DD258C">
      <w:pPr>
        <w:pStyle w:val="ListParagraph"/>
        <w:spacing w:line="240" w:lineRule="auto"/>
        <w:ind w:left="993" w:hanging="993"/>
        <w:jc w:val="both"/>
        <w:rPr>
          <w:sz w:val="20"/>
        </w:rPr>
      </w:pPr>
      <w:r w:rsidRPr="00AD111D">
        <w:rPr>
          <w:sz w:val="20"/>
        </w:rPr>
        <w:t>Gambar 4. Diagram Batang Perbandingan Nilai Sikap Tolong Menolong dalam enam kali pertemuan</w:t>
      </w:r>
    </w:p>
    <w:p w:rsidR="004C2572" w:rsidRPr="00AD111D" w:rsidRDefault="00DD258C" w:rsidP="005A4541">
      <w:pPr>
        <w:pStyle w:val="ListParagraph"/>
        <w:spacing w:line="240" w:lineRule="auto"/>
        <w:ind w:left="0" w:firstLine="567"/>
        <w:jc w:val="both"/>
        <w:rPr>
          <w:sz w:val="20"/>
        </w:rPr>
      </w:pPr>
      <w:r w:rsidRPr="00AD111D">
        <w:rPr>
          <w:sz w:val="20"/>
        </w:rPr>
        <w:t>Pada Gambar 4</w:t>
      </w:r>
      <w:r w:rsidR="004C2572" w:rsidRPr="00AD111D">
        <w:rPr>
          <w:sz w:val="20"/>
        </w:rPr>
        <w:t xml:space="preserve"> terlihat bahwa nilai sikap tolong menolong pada kelas eksperimen 1 lebih tinggi dari pada kelas eksperimen 2, dan terjadi peningkatan pada selama enam kali pertemuan. Siswa mulai lebih mengamalkan sikap tolong menolong dengan baik sehingga terdapat peningkatan hasil penilaian disetiap pertemuan lebih tinggi dan lebih baik dari pertemuan sebelumnya. Rata-rata nilai sikap tolong menolong tertinggi pada pertemuan ke enam, yaitu 86,1 untuk kelas eksperimen 1 dan 83,3 untuk kelas eksperimen 2, sedangkan rata-rata nilai sikap tolong menolong terendah pada pertemuan pertama yaitu 77,8 untuk kelas eksperimen 1 dan 74,3 untuk kelas eksperimen 2. </w:t>
      </w:r>
    </w:p>
    <w:p w:rsidR="004C2572" w:rsidRPr="00AD111D" w:rsidRDefault="004C2572" w:rsidP="005A4541">
      <w:pPr>
        <w:pStyle w:val="ListParagraph"/>
        <w:spacing w:line="240" w:lineRule="auto"/>
        <w:ind w:left="0" w:firstLine="567"/>
        <w:jc w:val="both"/>
        <w:rPr>
          <w:sz w:val="20"/>
          <w:lang w:val="id-ID"/>
        </w:rPr>
      </w:pPr>
      <w:r w:rsidRPr="00AD111D">
        <w:rPr>
          <w:sz w:val="20"/>
        </w:rPr>
        <w:t>Sikap toleransi siswa dibatasi pada indikator mau membantu sesama untuk memahami pembelajaran yang diberikan guru, mengerjakan tugas sesuai kesepakatan kelompok, saling menghargai pendapat teman yang berbeda-beda. Nilai rata-rata sikap toleransi siswa selama enam kali pertemuan dapat dilihat pada gambar berikut:</w:t>
      </w:r>
    </w:p>
    <w:p w:rsidR="005A4541" w:rsidRPr="00AD111D" w:rsidRDefault="005A4541" w:rsidP="004C2572">
      <w:pPr>
        <w:pStyle w:val="ListParagraph"/>
        <w:spacing w:line="240" w:lineRule="auto"/>
        <w:ind w:left="0" w:firstLine="284"/>
        <w:jc w:val="both"/>
        <w:rPr>
          <w:noProof/>
          <w:sz w:val="20"/>
          <w:lang w:eastAsia="id-ID"/>
        </w:rPr>
      </w:pPr>
    </w:p>
    <w:p w:rsidR="004C2572" w:rsidRPr="00AD111D" w:rsidRDefault="004C2572" w:rsidP="004C2572">
      <w:pPr>
        <w:pStyle w:val="ListParagraph"/>
        <w:spacing w:line="240" w:lineRule="auto"/>
        <w:ind w:left="0" w:firstLine="284"/>
        <w:jc w:val="both"/>
        <w:rPr>
          <w:sz w:val="20"/>
        </w:rPr>
      </w:pPr>
      <w:r w:rsidRPr="00AD111D">
        <w:rPr>
          <w:noProof/>
          <w:sz w:val="20"/>
          <w:lang w:val="id-ID" w:eastAsia="id-ID"/>
        </w:rPr>
        <w:drawing>
          <wp:inline distT="0" distB="0" distL="0" distR="0">
            <wp:extent cx="2612939" cy="1381125"/>
            <wp:effectExtent l="1905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0"/>
                    <a:srcRect l="29589" t="30864" r="21676" b="23457"/>
                    <a:stretch>
                      <a:fillRect/>
                    </a:stretch>
                  </pic:blipFill>
                  <pic:spPr bwMode="auto">
                    <a:xfrm>
                      <a:off x="0" y="0"/>
                      <a:ext cx="2612939" cy="1381125"/>
                    </a:xfrm>
                    <a:prstGeom prst="rect">
                      <a:avLst/>
                    </a:prstGeom>
                    <a:noFill/>
                    <a:ln w="9525">
                      <a:noFill/>
                      <a:miter lim="800000"/>
                      <a:headEnd/>
                      <a:tailEnd/>
                    </a:ln>
                  </pic:spPr>
                </pic:pic>
              </a:graphicData>
            </a:graphic>
          </wp:inline>
        </w:drawing>
      </w:r>
    </w:p>
    <w:p w:rsidR="004C2572" w:rsidRPr="00AD111D" w:rsidRDefault="004C2572" w:rsidP="005A4541">
      <w:pPr>
        <w:pStyle w:val="ListParagraph"/>
        <w:spacing w:line="240" w:lineRule="auto"/>
        <w:ind w:left="993" w:hanging="993"/>
        <w:jc w:val="both"/>
        <w:rPr>
          <w:sz w:val="20"/>
        </w:rPr>
      </w:pPr>
      <w:r w:rsidRPr="00AD111D">
        <w:rPr>
          <w:sz w:val="20"/>
        </w:rPr>
        <w:t>Gambar 5. Diagram Batang Perbandingan Nilai Sikap Toleransi dalam enam kali pertemuan.</w:t>
      </w:r>
    </w:p>
    <w:p w:rsidR="004C2572" w:rsidRPr="00AD111D" w:rsidRDefault="004C2572" w:rsidP="005A4541">
      <w:pPr>
        <w:pStyle w:val="ListParagraph"/>
        <w:spacing w:line="240" w:lineRule="auto"/>
        <w:ind w:left="0" w:firstLine="567"/>
        <w:jc w:val="both"/>
        <w:rPr>
          <w:sz w:val="20"/>
        </w:rPr>
      </w:pPr>
      <w:r w:rsidRPr="00AD111D">
        <w:rPr>
          <w:sz w:val="20"/>
        </w:rPr>
        <w:t>Pada Gambar</w:t>
      </w:r>
      <w:r w:rsidR="005A4541" w:rsidRPr="00AD111D">
        <w:rPr>
          <w:sz w:val="20"/>
        </w:rPr>
        <w:t xml:space="preserve"> 5</w:t>
      </w:r>
      <w:r w:rsidRPr="00AD111D">
        <w:rPr>
          <w:sz w:val="20"/>
        </w:rPr>
        <w:t xml:space="preserve"> terlihat bahwa nilai sikap toleransi pada kelas eksperimen 1 lebih tinggi dari pada kelas eksperimen 2 selama enam kali pertemuan, dan terjadi peningkatan pada setiap pertemuannya. </w:t>
      </w:r>
      <w:r w:rsidRPr="00AD111D">
        <w:rPr>
          <w:sz w:val="20"/>
        </w:rPr>
        <w:lastRenderedPageBreak/>
        <w:t>Nilai rata-rata sikap toleransi siwa terendah pada kelas eksperimen 2 pada pertemuan pertama sebesar 72,9 sedangkan pada kelas eksperimen 1 sebesar 75,7. Nilai rata-rata sikap toleransi tertinggi pada pertemuan ke enam dengan nilai 87,5 pada kelas eksperimen 1 dan 84,0 pada kelas eksperimen 2.</w:t>
      </w:r>
    </w:p>
    <w:p w:rsidR="005A4541" w:rsidRPr="00AD111D" w:rsidRDefault="004C2572" w:rsidP="005A4541">
      <w:pPr>
        <w:pStyle w:val="ListParagraph"/>
        <w:spacing w:line="240" w:lineRule="auto"/>
        <w:ind w:left="0" w:firstLine="567"/>
        <w:jc w:val="both"/>
        <w:rPr>
          <w:sz w:val="20"/>
        </w:rPr>
      </w:pPr>
      <w:r w:rsidRPr="00AD111D">
        <w:rPr>
          <w:sz w:val="20"/>
        </w:rPr>
        <w:t>Sikap santun siswa dibatasi pada indikator sopan dalam bersikap dan bertatakrama yang  baik kepada guru dan sesama teman, antusias dalam menemukan jawaban dengan sikap yang baik kepada teman yang lainya, serta mendengarkan penjelasan dari guru dan sesama teman. Nilai rata-rata sikap santun siswa selama enam kali pertemuan dapat dilihat pada gambar berikut:</w:t>
      </w:r>
    </w:p>
    <w:p w:rsidR="004C2572" w:rsidRPr="00AD111D" w:rsidRDefault="004C2572" w:rsidP="004C2572">
      <w:pPr>
        <w:pStyle w:val="ListParagraph"/>
        <w:spacing w:line="240" w:lineRule="auto"/>
        <w:ind w:left="0" w:firstLine="284"/>
        <w:jc w:val="both"/>
        <w:rPr>
          <w:sz w:val="20"/>
        </w:rPr>
      </w:pPr>
      <w:r w:rsidRPr="00AD111D">
        <w:rPr>
          <w:noProof/>
          <w:sz w:val="20"/>
          <w:lang w:val="id-ID" w:eastAsia="id-ID"/>
        </w:rPr>
        <w:drawing>
          <wp:inline distT="0" distB="0" distL="0" distR="0">
            <wp:extent cx="2491383" cy="1476375"/>
            <wp:effectExtent l="19050" t="0" r="4167"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1"/>
                    <a:srcRect l="30285" t="34568" r="22720" b="16049"/>
                    <a:stretch>
                      <a:fillRect/>
                    </a:stretch>
                  </pic:blipFill>
                  <pic:spPr bwMode="auto">
                    <a:xfrm>
                      <a:off x="0" y="0"/>
                      <a:ext cx="2495181" cy="1478626"/>
                    </a:xfrm>
                    <a:prstGeom prst="rect">
                      <a:avLst/>
                    </a:prstGeom>
                    <a:noFill/>
                    <a:ln w="9525">
                      <a:noFill/>
                      <a:miter lim="800000"/>
                      <a:headEnd/>
                      <a:tailEnd/>
                    </a:ln>
                  </pic:spPr>
                </pic:pic>
              </a:graphicData>
            </a:graphic>
          </wp:inline>
        </w:drawing>
      </w:r>
    </w:p>
    <w:p w:rsidR="004C2572" w:rsidRPr="00AD111D" w:rsidRDefault="004C2572" w:rsidP="004C2572">
      <w:pPr>
        <w:pStyle w:val="ListParagraph"/>
        <w:spacing w:line="240" w:lineRule="auto"/>
        <w:ind w:left="1560" w:hanging="1134"/>
        <w:jc w:val="both"/>
        <w:rPr>
          <w:sz w:val="20"/>
        </w:rPr>
      </w:pPr>
      <w:r w:rsidRPr="00AD111D">
        <w:rPr>
          <w:sz w:val="20"/>
        </w:rPr>
        <w:t>Gambar 6. Diagram Batang Perbandingan Nilai Sikap Santun dalam enam kali pertemuan.</w:t>
      </w:r>
    </w:p>
    <w:p w:rsidR="004C2572" w:rsidRPr="00AD111D" w:rsidRDefault="004C2572" w:rsidP="005A4541">
      <w:pPr>
        <w:pStyle w:val="ListParagraph"/>
        <w:spacing w:line="240" w:lineRule="auto"/>
        <w:ind w:left="0" w:firstLine="567"/>
        <w:jc w:val="both"/>
        <w:rPr>
          <w:sz w:val="20"/>
        </w:rPr>
      </w:pPr>
      <w:r w:rsidRPr="00AD111D">
        <w:rPr>
          <w:sz w:val="20"/>
        </w:rPr>
        <w:t>B</w:t>
      </w:r>
      <w:r w:rsidR="005A4541" w:rsidRPr="00AD111D">
        <w:rPr>
          <w:sz w:val="20"/>
        </w:rPr>
        <w:t>erdasarkan Gambar 6</w:t>
      </w:r>
      <w:r w:rsidRPr="00AD111D">
        <w:rPr>
          <w:sz w:val="20"/>
        </w:rPr>
        <w:t xml:space="preserve"> terlihat bahwa nilai sikap santun pada kelas eksperimen 1 lebih tinggi dari pada kelas eksperimen 2 selama enam kali pertemuan, pada pertemuan ke lima terjadi penurunan rata-rata nilai dari pertemuan sebelumnya, yaitu pada kelas eksperimen 1 dari rata-rata sebesar 88,2 menjadi 87,5 dan pada kelas eksperimen 2 dari 85,4 ke 84,0. Selain itu setiap pertemuan mengalami peningkatan. </w:t>
      </w:r>
    </w:p>
    <w:p w:rsidR="005A4541" w:rsidRPr="00AD111D" w:rsidRDefault="004C2572" w:rsidP="005A4541">
      <w:pPr>
        <w:pStyle w:val="ListParagraph"/>
        <w:spacing w:line="240" w:lineRule="auto"/>
        <w:ind w:left="0" w:firstLine="567"/>
        <w:jc w:val="both"/>
        <w:rPr>
          <w:sz w:val="20"/>
        </w:rPr>
      </w:pPr>
      <w:r w:rsidRPr="00AD111D">
        <w:rPr>
          <w:sz w:val="20"/>
        </w:rPr>
        <w:t>Sikap percaya diri siswa dibatasi pada indikator keaktifan siswa dalam mengikuti proses pembelajaran, antusiasme siswa dalam mengekspresikan dirinya selama pembelajaran, serta keberanian siswa menjawab, mengajukan pertanyaan ataupun berpendapat. Nilai rata-rata sikap percaya diri siswa selama enam kali pertemuan dapat dilihat pada gambar berikut:</w:t>
      </w:r>
    </w:p>
    <w:p w:rsidR="004C2572" w:rsidRPr="00AD111D" w:rsidRDefault="004C2572" w:rsidP="004C2572">
      <w:pPr>
        <w:pStyle w:val="ListParagraph"/>
        <w:spacing w:line="240" w:lineRule="auto"/>
        <w:ind w:left="0" w:firstLine="284"/>
        <w:jc w:val="both"/>
        <w:rPr>
          <w:sz w:val="20"/>
        </w:rPr>
      </w:pPr>
      <w:r w:rsidRPr="00AD111D">
        <w:rPr>
          <w:noProof/>
          <w:sz w:val="20"/>
          <w:lang w:val="id-ID" w:eastAsia="id-ID"/>
        </w:rPr>
        <w:drawing>
          <wp:inline distT="0" distB="0" distL="0" distR="0">
            <wp:extent cx="2619375" cy="1571625"/>
            <wp:effectExtent l="19050" t="0" r="9525"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2"/>
                    <a:srcRect l="29937" t="29012" r="24809" b="22840"/>
                    <a:stretch>
                      <a:fillRect/>
                    </a:stretch>
                  </pic:blipFill>
                  <pic:spPr bwMode="auto">
                    <a:xfrm>
                      <a:off x="0" y="0"/>
                      <a:ext cx="2619375" cy="1571625"/>
                    </a:xfrm>
                    <a:prstGeom prst="rect">
                      <a:avLst/>
                    </a:prstGeom>
                    <a:noFill/>
                    <a:ln w="9525">
                      <a:noFill/>
                      <a:miter lim="800000"/>
                      <a:headEnd/>
                      <a:tailEnd/>
                    </a:ln>
                  </pic:spPr>
                </pic:pic>
              </a:graphicData>
            </a:graphic>
          </wp:inline>
        </w:drawing>
      </w:r>
    </w:p>
    <w:p w:rsidR="004C2572" w:rsidRPr="00AD111D" w:rsidRDefault="004C2572" w:rsidP="005A4541">
      <w:pPr>
        <w:pStyle w:val="ListParagraph"/>
        <w:spacing w:line="240" w:lineRule="auto"/>
        <w:ind w:left="993" w:hanging="993"/>
        <w:jc w:val="both"/>
        <w:rPr>
          <w:sz w:val="20"/>
        </w:rPr>
      </w:pPr>
      <w:r w:rsidRPr="00AD111D">
        <w:rPr>
          <w:sz w:val="20"/>
        </w:rPr>
        <w:t>Gambar 7. Diagram Batang Perbandingan Nilai Sikap Percaya Diri dalam enam kali pertemuan.</w:t>
      </w:r>
    </w:p>
    <w:p w:rsidR="004C2572" w:rsidRPr="00AD111D" w:rsidRDefault="005A4541" w:rsidP="005A4541">
      <w:pPr>
        <w:pStyle w:val="ListParagraph"/>
        <w:spacing w:after="0" w:line="240" w:lineRule="auto"/>
        <w:ind w:left="0" w:firstLine="567"/>
        <w:jc w:val="both"/>
        <w:rPr>
          <w:sz w:val="20"/>
        </w:rPr>
      </w:pPr>
      <w:r w:rsidRPr="00AD111D">
        <w:rPr>
          <w:sz w:val="20"/>
        </w:rPr>
        <w:t>Berdasarkan Gambar 7</w:t>
      </w:r>
      <w:r w:rsidR="004C2572" w:rsidRPr="00AD111D">
        <w:rPr>
          <w:sz w:val="20"/>
        </w:rPr>
        <w:t xml:space="preserve"> terlihat bahwa nilai sikap Percaya Diri pada kelas eksperimen 1 lebih tinggi dari pada kelas eksperimen 2, nilai sikap </w:t>
      </w:r>
      <w:r w:rsidR="004C2572" w:rsidRPr="00AD111D">
        <w:rPr>
          <w:sz w:val="20"/>
        </w:rPr>
        <w:lastRenderedPageBreak/>
        <w:t>percaya diri mengalami peningkatan disetiap pertemuan selama enam kali pertemuan, nilai terendah pada pertemuan pertama dengan rata-rata sebesar 73,6 untuk kelas eksperimen 2 dan 76,4 untuk kelas eksperimen 1, sementara nilai tertinggi pada pertemuan ke enam sebesar 86,8 untuk kelas eksperimen 1 dan 84,0 untuk kelas eksperimen 2. Perbedaan nilai sikap percaya diri antara kelas dua sampel sekitar 2-4 poin selama enam kali pertemuan.</w:t>
      </w:r>
    </w:p>
    <w:p w:rsidR="002D6320" w:rsidRPr="00AD111D" w:rsidRDefault="002D6320" w:rsidP="005A4541">
      <w:pPr>
        <w:spacing w:after="0" w:line="240" w:lineRule="auto"/>
        <w:ind w:firstLine="567"/>
        <w:jc w:val="both"/>
        <w:rPr>
          <w:sz w:val="20"/>
        </w:rPr>
      </w:pPr>
      <w:r w:rsidRPr="00AD111D">
        <w:rPr>
          <w:rFonts w:cs="Times New Roman"/>
          <w:sz w:val="20"/>
        </w:rPr>
        <w:t>Data pad</w:t>
      </w:r>
      <w:r w:rsidR="00BD3A1D" w:rsidRPr="00AD111D">
        <w:rPr>
          <w:rFonts w:cs="Times New Roman"/>
          <w:sz w:val="20"/>
        </w:rPr>
        <w:t>a kompetensi sikap sosial diana</w:t>
      </w:r>
      <w:r w:rsidRPr="00AD111D">
        <w:rPr>
          <w:rFonts w:cs="Times New Roman"/>
          <w:sz w:val="20"/>
        </w:rPr>
        <w:t xml:space="preserve">lisis menggunakan uji persyaratan dan uji kesamaan dua rata-rata. Hasil uji persyaratan untuk kompetensi sikap sosial dinyatakan kedua kelas sampel memiliki data yang terdistribisi </w:t>
      </w:r>
      <w:r w:rsidRPr="00AD111D">
        <w:rPr>
          <w:sz w:val="20"/>
          <w:lang w:val="id-ID"/>
        </w:rPr>
        <w:t>normal dan memiliki varians yang homogen dengan taraf signifikan 5%. Berdasarkan uji persyaratan tersebut pengujian selanjutnya menggunakan uji kesamaan dua rata-rata parametrik (uji t) dengan hasil termuat pada Tabel</w:t>
      </w:r>
      <w:r w:rsidRPr="00AD111D">
        <w:rPr>
          <w:sz w:val="20"/>
        </w:rPr>
        <w:t xml:space="preserve"> 1. </w:t>
      </w:r>
    </w:p>
    <w:p w:rsidR="005A4541" w:rsidRPr="00AD111D" w:rsidRDefault="005A4541" w:rsidP="005A4541">
      <w:pPr>
        <w:spacing w:after="0" w:line="240" w:lineRule="auto"/>
        <w:ind w:firstLine="567"/>
        <w:jc w:val="both"/>
        <w:rPr>
          <w:sz w:val="20"/>
        </w:rPr>
      </w:pPr>
    </w:p>
    <w:p w:rsidR="004B3441" w:rsidRPr="00AD111D" w:rsidRDefault="002D6320" w:rsidP="004C2572">
      <w:pPr>
        <w:spacing w:after="0" w:line="240" w:lineRule="auto"/>
        <w:ind w:left="851" w:hanging="851"/>
        <w:rPr>
          <w:sz w:val="20"/>
        </w:rPr>
      </w:pPr>
      <w:r w:rsidRPr="00AD111D">
        <w:rPr>
          <w:rFonts w:cs="Times New Roman"/>
          <w:sz w:val="20"/>
        </w:rPr>
        <w:t xml:space="preserve">Tabel 1. Hasil </w:t>
      </w:r>
      <w:r w:rsidRPr="00AD111D">
        <w:rPr>
          <w:sz w:val="20"/>
          <w:lang w:val="id-ID"/>
        </w:rPr>
        <w:t xml:space="preserve">Uji t </w:t>
      </w:r>
      <w:r w:rsidRPr="00AD111D">
        <w:rPr>
          <w:sz w:val="20"/>
        </w:rPr>
        <w:t>Sikap Sosial Kelas Eksperimen 1 dan Kelas Eksperimen 2</w:t>
      </w:r>
    </w:p>
    <w:p w:rsidR="002D6320" w:rsidRPr="00AD111D" w:rsidRDefault="002D6320" w:rsidP="004C2572">
      <w:pPr>
        <w:spacing w:after="0" w:line="240" w:lineRule="auto"/>
        <w:jc w:val="center"/>
        <w:rPr>
          <w:rFonts w:cs="Times New Roman"/>
          <w:sz w:val="20"/>
        </w:rPr>
      </w:pPr>
      <w:r w:rsidRPr="00AD111D">
        <w:rPr>
          <w:rFonts w:cs="Times New Roman"/>
          <w:noProof/>
          <w:sz w:val="20"/>
          <w:lang w:val="id-ID" w:eastAsia="id-ID"/>
        </w:rPr>
        <w:drawing>
          <wp:inline distT="0" distB="0" distL="0" distR="0">
            <wp:extent cx="2884114" cy="676275"/>
            <wp:effectExtent l="1905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3"/>
                    <a:srcRect l="26456" t="61728" r="23068" b="17284"/>
                    <a:stretch>
                      <a:fillRect/>
                    </a:stretch>
                  </pic:blipFill>
                  <pic:spPr bwMode="auto">
                    <a:xfrm>
                      <a:off x="0" y="0"/>
                      <a:ext cx="2884114" cy="676275"/>
                    </a:xfrm>
                    <a:prstGeom prst="rect">
                      <a:avLst/>
                    </a:prstGeom>
                    <a:noFill/>
                    <a:ln w="9525">
                      <a:noFill/>
                      <a:miter lim="800000"/>
                      <a:headEnd/>
                      <a:tailEnd/>
                    </a:ln>
                  </pic:spPr>
                </pic:pic>
              </a:graphicData>
            </a:graphic>
          </wp:inline>
        </w:drawing>
      </w:r>
    </w:p>
    <w:p w:rsidR="00A57D9A" w:rsidRPr="00AD111D" w:rsidRDefault="00A57D9A" w:rsidP="004C2572">
      <w:pPr>
        <w:spacing w:after="0" w:line="240" w:lineRule="auto"/>
        <w:jc w:val="center"/>
        <w:rPr>
          <w:rFonts w:cs="Times New Roman"/>
          <w:sz w:val="20"/>
        </w:rPr>
      </w:pPr>
    </w:p>
    <w:p w:rsidR="004B3441" w:rsidRPr="00AD111D" w:rsidRDefault="002D6320" w:rsidP="00A57D9A">
      <w:pPr>
        <w:spacing w:after="0" w:line="240" w:lineRule="auto"/>
        <w:ind w:firstLine="567"/>
        <w:jc w:val="both"/>
        <w:rPr>
          <w:rFonts w:cs="Times New Roman"/>
          <w:sz w:val="20"/>
        </w:rPr>
      </w:pPr>
      <w:r w:rsidRPr="00AD111D">
        <w:rPr>
          <w:sz w:val="20"/>
          <w:lang w:val="id-ID"/>
        </w:rPr>
        <w:t xml:space="preserve">Berdasarkan </w:t>
      </w:r>
      <w:r w:rsidRPr="00AD111D">
        <w:rPr>
          <w:sz w:val="20"/>
        </w:rPr>
        <w:t xml:space="preserve">Tabel 1 </w:t>
      </w:r>
      <w:r w:rsidRPr="00AD111D">
        <w:rPr>
          <w:sz w:val="20"/>
          <w:lang w:val="id-ID"/>
        </w:rPr>
        <w:t>menunjukkan harga t</w:t>
      </w:r>
      <w:r w:rsidRPr="00AD111D">
        <w:rPr>
          <w:sz w:val="20"/>
          <w:vertAlign w:val="subscript"/>
          <w:lang w:val="id-ID"/>
        </w:rPr>
        <w:t>hitung</w:t>
      </w:r>
      <w:r w:rsidRPr="00AD111D">
        <w:rPr>
          <w:sz w:val="20"/>
          <w:lang w:val="id-ID"/>
        </w:rPr>
        <w:t xml:space="preserve"> = </w:t>
      </w:r>
      <w:r w:rsidRPr="00AD111D">
        <w:rPr>
          <w:sz w:val="20"/>
        </w:rPr>
        <w:t>3</w:t>
      </w:r>
      <w:r w:rsidRPr="00AD111D">
        <w:rPr>
          <w:sz w:val="20"/>
          <w:lang w:val="id-ID"/>
        </w:rPr>
        <w:t>,</w:t>
      </w:r>
      <w:r w:rsidRPr="00AD111D">
        <w:rPr>
          <w:sz w:val="20"/>
        </w:rPr>
        <w:t>789</w:t>
      </w:r>
      <w:r w:rsidRPr="00AD111D">
        <w:rPr>
          <w:sz w:val="20"/>
          <w:lang w:val="id-ID"/>
        </w:rPr>
        <w:t xml:space="preserve"> sedangkan t</w:t>
      </w:r>
      <w:r w:rsidRPr="00AD111D">
        <w:rPr>
          <w:sz w:val="20"/>
          <w:vertAlign w:val="subscript"/>
          <w:lang w:val="id-ID"/>
        </w:rPr>
        <w:t>t</w:t>
      </w:r>
      <w:r w:rsidRPr="00AD111D">
        <w:rPr>
          <w:sz w:val="20"/>
          <w:lang w:val="id-ID"/>
        </w:rPr>
        <w:t>(0,975;</w:t>
      </w:r>
      <w:r w:rsidRPr="00AD111D">
        <w:rPr>
          <w:sz w:val="20"/>
        </w:rPr>
        <w:t>70</w:t>
      </w:r>
      <w:r w:rsidRPr="00AD111D">
        <w:rPr>
          <w:sz w:val="20"/>
          <w:lang w:val="id-ID"/>
        </w:rPr>
        <w:t>) = 1,99</w:t>
      </w:r>
      <w:r w:rsidRPr="00AD111D">
        <w:rPr>
          <w:sz w:val="20"/>
        </w:rPr>
        <w:t>6</w:t>
      </w:r>
      <w:r w:rsidRPr="00AD111D">
        <w:rPr>
          <w:sz w:val="20"/>
          <w:lang w:val="id-ID"/>
        </w:rPr>
        <w:t>6. Kriteria terima H</w:t>
      </w:r>
      <w:r w:rsidRPr="00AD111D">
        <w:rPr>
          <w:sz w:val="20"/>
          <w:vertAlign w:val="subscript"/>
          <w:lang w:val="id-ID"/>
        </w:rPr>
        <w:t>o</w:t>
      </w:r>
      <w:r w:rsidRPr="00AD111D">
        <w:rPr>
          <w:sz w:val="20"/>
          <w:lang w:val="id-ID"/>
        </w:rPr>
        <w:t xml:space="preserve"> jika </w:t>
      </w:r>
      <w:r w:rsidRPr="00AD111D">
        <w:rPr>
          <w:position w:val="-16"/>
          <w:sz w:val="20"/>
          <w:lang w:val="sv-SE"/>
        </w:rPr>
        <w:object w:dxaOrig="1820" w:dyaOrig="400">
          <v:shape id="_x0000_i1031" type="#_x0000_t75" style="width:89.6pt;height:15.9pt" o:ole="">
            <v:imagedata r:id="rId34" o:title=""/>
          </v:shape>
          <o:OLEObject Type="Embed" ProgID="Equation.3" ShapeID="_x0000_i1031" DrawAspect="Content" ObjectID="_1619340171" r:id="rId35"/>
        </w:object>
      </w:r>
      <w:r w:rsidRPr="00AD111D">
        <w:rPr>
          <w:sz w:val="20"/>
          <w:lang w:val="id-ID"/>
        </w:rPr>
        <w:t>atau -1,99</w:t>
      </w:r>
      <w:r w:rsidRPr="00AD111D">
        <w:rPr>
          <w:sz w:val="20"/>
        </w:rPr>
        <w:t>6</w:t>
      </w:r>
      <w:r w:rsidRPr="00AD111D">
        <w:rPr>
          <w:sz w:val="20"/>
          <w:lang w:val="id-ID"/>
        </w:rPr>
        <w:t>6 &lt; t</w:t>
      </w:r>
      <w:r w:rsidRPr="00AD111D">
        <w:rPr>
          <w:sz w:val="20"/>
          <w:vertAlign w:val="subscript"/>
          <w:lang w:val="id-ID"/>
        </w:rPr>
        <w:t>h</w:t>
      </w:r>
      <w:r w:rsidRPr="00AD111D">
        <w:rPr>
          <w:sz w:val="20"/>
          <w:lang w:val="id-ID"/>
        </w:rPr>
        <w:t>&lt; 1,99</w:t>
      </w:r>
      <w:r w:rsidRPr="00AD111D">
        <w:rPr>
          <w:sz w:val="20"/>
        </w:rPr>
        <w:t>6</w:t>
      </w:r>
      <w:r w:rsidRPr="00AD111D">
        <w:rPr>
          <w:sz w:val="20"/>
          <w:lang w:val="id-ID"/>
        </w:rPr>
        <w:t xml:space="preserve">6. Nilai thitung = </w:t>
      </w:r>
      <w:r w:rsidRPr="00AD111D">
        <w:rPr>
          <w:sz w:val="20"/>
        </w:rPr>
        <w:t>3</w:t>
      </w:r>
      <w:r w:rsidRPr="00AD111D">
        <w:rPr>
          <w:sz w:val="20"/>
          <w:lang w:val="id-ID"/>
        </w:rPr>
        <w:t>,</w:t>
      </w:r>
      <w:r w:rsidRPr="00AD111D">
        <w:rPr>
          <w:sz w:val="20"/>
        </w:rPr>
        <w:t>789</w:t>
      </w:r>
      <w:r w:rsidRPr="00AD111D">
        <w:rPr>
          <w:sz w:val="20"/>
          <w:lang w:val="id-ID"/>
        </w:rPr>
        <w:t xml:space="preserve"> berada dalam daerah penolakan H</w:t>
      </w:r>
      <w:r w:rsidRPr="00AD111D">
        <w:rPr>
          <w:sz w:val="20"/>
          <w:vertAlign w:val="subscript"/>
          <w:lang w:val="id-ID"/>
        </w:rPr>
        <w:t>0</w:t>
      </w:r>
      <w:r w:rsidRPr="00AD111D">
        <w:rPr>
          <w:sz w:val="20"/>
          <w:lang w:val="id-ID"/>
        </w:rPr>
        <w:t xml:space="preserve"> karena t</w:t>
      </w:r>
      <w:r w:rsidRPr="00AD111D">
        <w:rPr>
          <w:sz w:val="20"/>
          <w:vertAlign w:val="subscript"/>
          <w:lang w:val="id-ID"/>
        </w:rPr>
        <w:t>hitung</w:t>
      </w:r>
      <w:r w:rsidRPr="00AD111D">
        <w:rPr>
          <w:sz w:val="20"/>
          <w:lang w:val="id-ID"/>
        </w:rPr>
        <w:t>&gt; t</w:t>
      </w:r>
      <w:r w:rsidRPr="00AD111D">
        <w:rPr>
          <w:sz w:val="20"/>
          <w:vertAlign w:val="subscript"/>
          <w:lang w:val="id-ID"/>
        </w:rPr>
        <w:t>tabel</w:t>
      </w:r>
      <w:r w:rsidRPr="00AD111D">
        <w:rPr>
          <w:sz w:val="20"/>
          <w:lang w:val="id-ID"/>
        </w:rPr>
        <w:t xml:space="preserve">. Oleh karena itu Hi diterima artinya terdapat perbedaan hasil belajar pada aspek </w:t>
      </w:r>
      <w:r w:rsidRPr="00AD111D">
        <w:rPr>
          <w:sz w:val="20"/>
        </w:rPr>
        <w:t>sikap sosial</w:t>
      </w:r>
      <w:r w:rsidRPr="00AD111D">
        <w:rPr>
          <w:sz w:val="20"/>
          <w:lang w:val="id-ID"/>
        </w:rPr>
        <w:t xml:space="preserve"> dari kedua sampel karena adanya perlakuan yang diberikanyaitu berupa penerapan </w:t>
      </w:r>
      <w:r w:rsidRPr="00AD111D">
        <w:rPr>
          <w:sz w:val="20"/>
        </w:rPr>
        <w:t>Bahan Ajar Fisika Terintegrasi Kecerdasan Sosial pada Materi Gerak Parabola dan Gerak Melingkar</w:t>
      </w:r>
      <w:r w:rsidRPr="00AD111D">
        <w:rPr>
          <w:sz w:val="20"/>
          <w:lang w:val="id-ID"/>
        </w:rPr>
        <w:t xml:space="preserve"> pada salah satu kelas sampel.</w:t>
      </w:r>
    </w:p>
    <w:p w:rsidR="004B3441" w:rsidRPr="00AD111D" w:rsidRDefault="00BD3A1D" w:rsidP="00A57D9A">
      <w:pPr>
        <w:spacing w:after="0" w:line="240" w:lineRule="auto"/>
        <w:ind w:firstLine="567"/>
        <w:jc w:val="both"/>
        <w:rPr>
          <w:rFonts w:cs="Times New Roman"/>
          <w:sz w:val="20"/>
        </w:rPr>
      </w:pPr>
      <w:r w:rsidRPr="00AD111D">
        <w:rPr>
          <w:rFonts w:cs="Times New Roman"/>
          <w:sz w:val="20"/>
        </w:rPr>
        <w:t xml:space="preserve">Hasil penilaian kompetensi pengetahuan didapatkan dari hasil posttest dengan jumlah soal 25 butir. Data pada kompetensi </w:t>
      </w:r>
      <w:r w:rsidR="006E2486" w:rsidRPr="00AD111D">
        <w:rPr>
          <w:rFonts w:cs="Times New Roman"/>
          <w:sz w:val="20"/>
        </w:rPr>
        <w:t>pengetahuan</w:t>
      </w:r>
      <w:r w:rsidRPr="00AD111D">
        <w:rPr>
          <w:rFonts w:cs="Times New Roman"/>
          <w:sz w:val="20"/>
        </w:rPr>
        <w:t xml:space="preserve"> dianalisis menggunakan uji persyaratan dan uji kesamaan dua rata-rata. Hasil uji persyaratan untuk kompetensi pengetahuan dinyatakan kedua kelas sampel memiliki data yang terdistribisi </w:t>
      </w:r>
      <w:r w:rsidRPr="00AD111D">
        <w:rPr>
          <w:sz w:val="20"/>
          <w:lang w:val="id-ID"/>
        </w:rPr>
        <w:t>normal dan memiliki varians yang homogen dengan taraf signifikan 5%. Berdasarkan uji persyaratan tersebut pengujian selanjutnya menggunakan uji kesamaan dua rata-rata parametrik (uji t) dengan hasil termuat pada Tabel</w:t>
      </w:r>
      <w:r w:rsidRPr="00AD111D">
        <w:rPr>
          <w:sz w:val="20"/>
        </w:rPr>
        <w:t xml:space="preserve"> 2.</w:t>
      </w:r>
    </w:p>
    <w:p w:rsidR="00FC2135" w:rsidRPr="00AD111D" w:rsidRDefault="00FC2135" w:rsidP="004C2572">
      <w:pPr>
        <w:spacing w:after="0" w:line="240" w:lineRule="auto"/>
        <w:jc w:val="both"/>
        <w:rPr>
          <w:sz w:val="20"/>
        </w:rPr>
      </w:pPr>
    </w:p>
    <w:p w:rsidR="00BD3A1D" w:rsidRPr="00AD111D" w:rsidRDefault="00BD3A1D" w:rsidP="004C2572">
      <w:pPr>
        <w:spacing w:after="0" w:line="240" w:lineRule="auto"/>
        <w:rPr>
          <w:rFonts w:cs="Times New Roman"/>
          <w:sz w:val="20"/>
        </w:rPr>
      </w:pPr>
      <w:r w:rsidRPr="00AD111D">
        <w:rPr>
          <w:rFonts w:cs="Times New Roman"/>
          <w:sz w:val="20"/>
        </w:rPr>
        <w:t xml:space="preserve">Tabel 2. </w:t>
      </w:r>
      <w:r w:rsidRPr="00AD111D">
        <w:rPr>
          <w:sz w:val="20"/>
          <w:lang w:val="id-ID"/>
        </w:rPr>
        <w:t xml:space="preserve">Hasil Uji t Tes </w:t>
      </w:r>
      <w:r w:rsidRPr="00AD111D">
        <w:rPr>
          <w:sz w:val="20"/>
        </w:rPr>
        <w:t>Akhir Kelas Eksperimen 1 dan Kelas Eksperimen 2</w:t>
      </w:r>
    </w:p>
    <w:p w:rsidR="00BD3A1D" w:rsidRPr="00AD111D" w:rsidRDefault="00BD3A1D" w:rsidP="00A57D9A">
      <w:pPr>
        <w:spacing w:after="0" w:line="240" w:lineRule="auto"/>
        <w:jc w:val="center"/>
        <w:rPr>
          <w:rFonts w:cs="Times New Roman"/>
          <w:sz w:val="20"/>
        </w:rPr>
      </w:pPr>
      <w:r w:rsidRPr="00AD111D">
        <w:rPr>
          <w:rFonts w:cs="Times New Roman"/>
          <w:noProof/>
          <w:sz w:val="20"/>
          <w:lang w:val="id-ID" w:eastAsia="id-ID"/>
        </w:rPr>
        <w:drawing>
          <wp:inline distT="0" distB="0" distL="0" distR="0">
            <wp:extent cx="2895600" cy="723900"/>
            <wp:effectExtent l="1905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6"/>
                    <a:srcRect l="25064" t="51852" r="23416" b="25309"/>
                    <a:stretch>
                      <a:fillRect/>
                    </a:stretch>
                  </pic:blipFill>
                  <pic:spPr bwMode="auto">
                    <a:xfrm>
                      <a:off x="0" y="0"/>
                      <a:ext cx="2895600" cy="723900"/>
                    </a:xfrm>
                    <a:prstGeom prst="rect">
                      <a:avLst/>
                    </a:prstGeom>
                    <a:noFill/>
                    <a:ln w="9525">
                      <a:noFill/>
                      <a:miter lim="800000"/>
                      <a:headEnd/>
                      <a:tailEnd/>
                    </a:ln>
                  </pic:spPr>
                </pic:pic>
              </a:graphicData>
            </a:graphic>
          </wp:inline>
        </w:drawing>
      </w:r>
    </w:p>
    <w:p w:rsidR="004B3441" w:rsidRPr="00AD111D" w:rsidRDefault="00BD3A1D" w:rsidP="00A57D9A">
      <w:pPr>
        <w:spacing w:after="0" w:line="240" w:lineRule="auto"/>
        <w:ind w:firstLine="567"/>
        <w:jc w:val="both"/>
        <w:rPr>
          <w:rFonts w:cs="Times New Roman"/>
          <w:sz w:val="20"/>
        </w:rPr>
      </w:pPr>
      <w:r w:rsidRPr="00AD111D">
        <w:rPr>
          <w:sz w:val="20"/>
          <w:lang w:val="id-ID"/>
        </w:rPr>
        <w:t xml:space="preserve">Berdasarkan </w:t>
      </w:r>
      <w:r w:rsidRPr="00AD111D">
        <w:rPr>
          <w:sz w:val="20"/>
        </w:rPr>
        <w:t>Tabel 2</w:t>
      </w:r>
      <w:r w:rsidRPr="00AD111D">
        <w:rPr>
          <w:sz w:val="20"/>
          <w:lang w:val="id-ID"/>
        </w:rPr>
        <w:t xml:space="preserve"> menunjukkan harga t</w:t>
      </w:r>
      <w:r w:rsidRPr="00AD111D">
        <w:rPr>
          <w:sz w:val="20"/>
          <w:vertAlign w:val="subscript"/>
          <w:lang w:val="id-ID"/>
        </w:rPr>
        <w:t>hitung</w:t>
      </w:r>
      <w:r w:rsidRPr="00AD111D">
        <w:rPr>
          <w:sz w:val="20"/>
          <w:lang w:val="id-ID"/>
        </w:rPr>
        <w:t xml:space="preserve"> = </w:t>
      </w:r>
      <w:r w:rsidRPr="00AD111D">
        <w:rPr>
          <w:sz w:val="20"/>
        </w:rPr>
        <w:t>3</w:t>
      </w:r>
      <w:r w:rsidRPr="00AD111D">
        <w:rPr>
          <w:sz w:val="20"/>
          <w:lang w:val="id-ID"/>
        </w:rPr>
        <w:t>,</w:t>
      </w:r>
      <w:r w:rsidRPr="00AD111D">
        <w:rPr>
          <w:sz w:val="20"/>
        </w:rPr>
        <w:t>544</w:t>
      </w:r>
      <w:r w:rsidRPr="00AD111D">
        <w:rPr>
          <w:sz w:val="20"/>
          <w:lang w:val="id-ID"/>
        </w:rPr>
        <w:t xml:space="preserve"> sedangkan t</w:t>
      </w:r>
      <w:r w:rsidRPr="00AD111D">
        <w:rPr>
          <w:sz w:val="20"/>
          <w:vertAlign w:val="subscript"/>
          <w:lang w:val="id-ID"/>
        </w:rPr>
        <w:t>t</w:t>
      </w:r>
      <w:r w:rsidRPr="00AD111D">
        <w:rPr>
          <w:sz w:val="20"/>
          <w:lang w:val="id-ID"/>
        </w:rPr>
        <w:t>(0,975;</w:t>
      </w:r>
      <w:r w:rsidRPr="00AD111D">
        <w:rPr>
          <w:sz w:val="20"/>
        </w:rPr>
        <w:t>70</w:t>
      </w:r>
      <w:r w:rsidRPr="00AD111D">
        <w:rPr>
          <w:sz w:val="20"/>
          <w:lang w:val="id-ID"/>
        </w:rPr>
        <w:t>) = 1,99</w:t>
      </w:r>
      <w:r w:rsidRPr="00AD111D">
        <w:rPr>
          <w:sz w:val="20"/>
        </w:rPr>
        <w:t>6</w:t>
      </w:r>
      <w:r w:rsidRPr="00AD111D">
        <w:rPr>
          <w:sz w:val="20"/>
          <w:lang w:val="id-ID"/>
        </w:rPr>
        <w:t xml:space="preserve">6. Kriteria </w:t>
      </w:r>
      <w:r w:rsidRPr="00AD111D">
        <w:rPr>
          <w:sz w:val="20"/>
          <w:lang w:val="id-ID"/>
        </w:rPr>
        <w:lastRenderedPageBreak/>
        <w:t>terima H</w:t>
      </w:r>
      <w:r w:rsidRPr="00AD111D">
        <w:rPr>
          <w:sz w:val="20"/>
          <w:vertAlign w:val="subscript"/>
          <w:lang w:val="id-ID"/>
        </w:rPr>
        <w:t>o</w:t>
      </w:r>
      <w:r w:rsidRPr="00AD111D">
        <w:rPr>
          <w:sz w:val="20"/>
          <w:lang w:val="id-ID"/>
        </w:rPr>
        <w:t xml:space="preserve"> jika </w:t>
      </w:r>
      <w:r w:rsidRPr="00AD111D">
        <w:rPr>
          <w:position w:val="-16"/>
          <w:sz w:val="20"/>
          <w:lang w:val="sv-SE"/>
        </w:rPr>
        <w:object w:dxaOrig="1820" w:dyaOrig="400">
          <v:shape id="_x0000_i1032" type="#_x0000_t75" style="width:89.6pt;height:15.9pt" o:ole="">
            <v:imagedata r:id="rId34" o:title=""/>
          </v:shape>
          <o:OLEObject Type="Embed" ProgID="Equation.3" ShapeID="_x0000_i1032" DrawAspect="Content" ObjectID="_1619340172" r:id="rId37"/>
        </w:object>
      </w:r>
      <w:r w:rsidR="00EC16EC" w:rsidRPr="00AD111D">
        <w:rPr>
          <w:sz w:val="20"/>
          <w:lang w:val="id-ID"/>
        </w:rPr>
        <w:t>atau</w:t>
      </w:r>
      <w:r w:rsidR="00EC16EC" w:rsidRPr="00AD111D">
        <w:rPr>
          <w:sz w:val="20"/>
        </w:rPr>
        <w:t xml:space="preserve">   -1</w:t>
      </w:r>
      <w:r w:rsidRPr="00AD111D">
        <w:rPr>
          <w:sz w:val="20"/>
          <w:lang w:val="id-ID"/>
        </w:rPr>
        <w:t>,99</w:t>
      </w:r>
      <w:r w:rsidRPr="00AD111D">
        <w:rPr>
          <w:sz w:val="20"/>
        </w:rPr>
        <w:t>6</w:t>
      </w:r>
      <w:r w:rsidRPr="00AD111D">
        <w:rPr>
          <w:sz w:val="20"/>
          <w:lang w:val="id-ID"/>
        </w:rPr>
        <w:t>6 &lt; t</w:t>
      </w:r>
      <w:r w:rsidRPr="00AD111D">
        <w:rPr>
          <w:sz w:val="20"/>
          <w:vertAlign w:val="subscript"/>
          <w:lang w:val="id-ID"/>
        </w:rPr>
        <w:t>h</w:t>
      </w:r>
      <w:r w:rsidRPr="00AD111D">
        <w:rPr>
          <w:sz w:val="20"/>
          <w:lang w:val="id-ID"/>
        </w:rPr>
        <w:t>&lt; 1,99</w:t>
      </w:r>
      <w:r w:rsidRPr="00AD111D">
        <w:rPr>
          <w:sz w:val="20"/>
        </w:rPr>
        <w:t>6</w:t>
      </w:r>
      <w:r w:rsidRPr="00AD111D">
        <w:rPr>
          <w:sz w:val="20"/>
          <w:lang w:val="id-ID"/>
        </w:rPr>
        <w:t xml:space="preserve">6. Nilai thitung = </w:t>
      </w:r>
      <w:r w:rsidRPr="00AD111D">
        <w:rPr>
          <w:sz w:val="20"/>
        </w:rPr>
        <w:t>3</w:t>
      </w:r>
      <w:r w:rsidRPr="00AD111D">
        <w:rPr>
          <w:sz w:val="20"/>
          <w:lang w:val="id-ID"/>
        </w:rPr>
        <w:t>,</w:t>
      </w:r>
      <w:r w:rsidRPr="00AD111D">
        <w:rPr>
          <w:sz w:val="20"/>
        </w:rPr>
        <w:t>544</w:t>
      </w:r>
      <w:r w:rsidRPr="00AD111D">
        <w:rPr>
          <w:sz w:val="20"/>
          <w:lang w:val="id-ID"/>
        </w:rPr>
        <w:t xml:space="preserve"> berada dalam daerah penolakan H</w:t>
      </w:r>
      <w:r w:rsidRPr="00AD111D">
        <w:rPr>
          <w:sz w:val="20"/>
          <w:vertAlign w:val="subscript"/>
          <w:lang w:val="id-ID"/>
        </w:rPr>
        <w:t>0</w:t>
      </w:r>
      <w:r w:rsidRPr="00AD111D">
        <w:rPr>
          <w:sz w:val="20"/>
          <w:lang w:val="id-ID"/>
        </w:rPr>
        <w:t xml:space="preserve"> karena t</w:t>
      </w:r>
      <w:r w:rsidRPr="00AD111D">
        <w:rPr>
          <w:sz w:val="20"/>
          <w:vertAlign w:val="subscript"/>
          <w:lang w:val="id-ID"/>
        </w:rPr>
        <w:t>hitung</w:t>
      </w:r>
      <w:r w:rsidRPr="00AD111D">
        <w:rPr>
          <w:sz w:val="20"/>
          <w:lang w:val="id-ID"/>
        </w:rPr>
        <w:t>&gt; t</w:t>
      </w:r>
      <w:r w:rsidRPr="00AD111D">
        <w:rPr>
          <w:sz w:val="20"/>
          <w:vertAlign w:val="subscript"/>
          <w:lang w:val="id-ID"/>
        </w:rPr>
        <w:t>tabel</w:t>
      </w:r>
      <w:r w:rsidRPr="00AD111D">
        <w:rPr>
          <w:sz w:val="20"/>
          <w:lang w:val="id-ID"/>
        </w:rPr>
        <w:t xml:space="preserve">. Oleh karena itu Hi diterima artinya terdapat perbedaan hasil belajar pada aspek </w:t>
      </w:r>
      <w:r w:rsidRPr="00AD111D">
        <w:rPr>
          <w:sz w:val="20"/>
        </w:rPr>
        <w:t>pengetahuan</w:t>
      </w:r>
      <w:r w:rsidRPr="00AD111D">
        <w:rPr>
          <w:sz w:val="20"/>
          <w:lang w:val="id-ID"/>
        </w:rPr>
        <w:t xml:space="preserve"> dari kedua sampel karena adanya perlakuan yang diberikanyaitu berupa penerapan </w:t>
      </w:r>
      <w:r w:rsidRPr="00AD111D">
        <w:rPr>
          <w:sz w:val="20"/>
        </w:rPr>
        <w:t>Bahan Ajar Fisika Terintegrasi Kecerdasan Sosial pada Materi Gerak Parabola dan Gerak Melingkar</w:t>
      </w:r>
      <w:r w:rsidRPr="00AD111D">
        <w:rPr>
          <w:sz w:val="20"/>
          <w:lang w:val="id-ID"/>
        </w:rPr>
        <w:t xml:space="preserve"> pada salah satu kelas sampel.</w:t>
      </w:r>
    </w:p>
    <w:p w:rsidR="00BD3A1D" w:rsidRPr="00AD111D" w:rsidRDefault="00BD3A1D" w:rsidP="00A57D9A">
      <w:pPr>
        <w:spacing w:after="0" w:line="240" w:lineRule="auto"/>
        <w:ind w:firstLine="567"/>
        <w:jc w:val="both"/>
        <w:rPr>
          <w:sz w:val="20"/>
        </w:rPr>
      </w:pPr>
      <w:r w:rsidRPr="00AD111D">
        <w:rPr>
          <w:rFonts w:cs="Times New Roman"/>
          <w:sz w:val="20"/>
        </w:rPr>
        <w:t xml:space="preserve">Hasil penilaian kompetensi keterampilan didapatkan dari hasil rata-rata penilaian kinerja eksperimen yang dilakukan sebanyak dua kali. Data pada kompetensi keterampilan dianalisis menggunakan uji persyaratan dan uji kesamaan dua rata-rata. Hasil uji persyaratan untuk kompetensi keterampilan dinyatakan kedua kelas sampel memiliki data yang terdistribisi </w:t>
      </w:r>
      <w:r w:rsidRPr="00AD111D">
        <w:rPr>
          <w:sz w:val="20"/>
          <w:lang w:val="id-ID"/>
        </w:rPr>
        <w:t>normal dan memiliki varians yang homogen dengan taraf signifikan 5%. Berdasarkan uji persyaratan tersebut pengujian selanjutnya menggunakan uji kesamaan dua rata-rata parametrik (uji t) dengan hasil termuat pada Tabel</w:t>
      </w:r>
      <w:r w:rsidRPr="00AD111D">
        <w:rPr>
          <w:sz w:val="20"/>
        </w:rPr>
        <w:t xml:space="preserve"> 3. </w:t>
      </w:r>
    </w:p>
    <w:p w:rsidR="00DF4A83" w:rsidRPr="00AD111D" w:rsidRDefault="00DF4A83" w:rsidP="004C2572">
      <w:pPr>
        <w:spacing w:after="0" w:line="240" w:lineRule="auto"/>
        <w:rPr>
          <w:rFonts w:cs="Times New Roman"/>
          <w:sz w:val="20"/>
        </w:rPr>
      </w:pPr>
      <w:r w:rsidRPr="00AD111D">
        <w:rPr>
          <w:rFonts w:cs="Times New Roman"/>
          <w:sz w:val="20"/>
        </w:rPr>
        <w:t xml:space="preserve">Tabel 3. </w:t>
      </w:r>
      <w:r w:rsidRPr="00AD111D">
        <w:rPr>
          <w:sz w:val="20"/>
          <w:lang w:val="id-ID"/>
        </w:rPr>
        <w:t xml:space="preserve">Hasil Uji t penilaian kinerja kelas eksperimen </w:t>
      </w:r>
      <w:r w:rsidRPr="00AD111D">
        <w:rPr>
          <w:sz w:val="20"/>
        </w:rPr>
        <w:t xml:space="preserve">1 </w:t>
      </w:r>
      <w:r w:rsidRPr="00AD111D">
        <w:rPr>
          <w:sz w:val="20"/>
          <w:lang w:val="id-ID"/>
        </w:rPr>
        <w:t xml:space="preserve">dan kelas </w:t>
      </w:r>
      <w:r w:rsidRPr="00AD111D">
        <w:rPr>
          <w:sz w:val="20"/>
        </w:rPr>
        <w:t>eksperimen 2</w:t>
      </w:r>
    </w:p>
    <w:p w:rsidR="004B3441" w:rsidRPr="00AD111D" w:rsidRDefault="00DF4A83" w:rsidP="004C2572">
      <w:pPr>
        <w:spacing w:after="0" w:line="240" w:lineRule="auto"/>
        <w:rPr>
          <w:rFonts w:cs="Times New Roman"/>
          <w:sz w:val="20"/>
        </w:rPr>
      </w:pPr>
      <w:r w:rsidRPr="00AD111D">
        <w:rPr>
          <w:rFonts w:cs="Times New Roman"/>
          <w:noProof/>
          <w:sz w:val="20"/>
          <w:lang w:val="id-ID" w:eastAsia="id-ID"/>
        </w:rPr>
        <w:drawing>
          <wp:inline distT="0" distB="0" distL="0" distR="0">
            <wp:extent cx="2675930" cy="809625"/>
            <wp:effectExtent l="1905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8"/>
                    <a:srcRect l="26108" t="36420" r="23416" b="43827"/>
                    <a:stretch>
                      <a:fillRect/>
                    </a:stretch>
                  </pic:blipFill>
                  <pic:spPr bwMode="auto">
                    <a:xfrm>
                      <a:off x="0" y="0"/>
                      <a:ext cx="2675930" cy="809625"/>
                    </a:xfrm>
                    <a:prstGeom prst="rect">
                      <a:avLst/>
                    </a:prstGeom>
                    <a:noFill/>
                    <a:ln w="9525">
                      <a:noFill/>
                      <a:miter lim="800000"/>
                      <a:headEnd/>
                      <a:tailEnd/>
                    </a:ln>
                  </pic:spPr>
                </pic:pic>
              </a:graphicData>
            </a:graphic>
          </wp:inline>
        </w:drawing>
      </w:r>
    </w:p>
    <w:p w:rsidR="00DF4A83" w:rsidRPr="00AD111D" w:rsidRDefault="00DF4A83" w:rsidP="00AD111D">
      <w:pPr>
        <w:spacing w:after="0" w:line="240" w:lineRule="auto"/>
        <w:ind w:firstLine="567"/>
        <w:jc w:val="both"/>
        <w:rPr>
          <w:rFonts w:cs="Times New Roman"/>
          <w:sz w:val="20"/>
        </w:rPr>
      </w:pPr>
      <w:r w:rsidRPr="00AD111D">
        <w:rPr>
          <w:sz w:val="20"/>
          <w:lang w:val="id-ID"/>
        </w:rPr>
        <w:t xml:space="preserve">Berdasarkan </w:t>
      </w:r>
      <w:r w:rsidRPr="00AD111D">
        <w:rPr>
          <w:sz w:val="20"/>
        </w:rPr>
        <w:t>Tabel 3</w:t>
      </w:r>
      <w:r w:rsidRPr="00AD111D">
        <w:rPr>
          <w:sz w:val="20"/>
          <w:lang w:val="id-ID"/>
        </w:rPr>
        <w:t xml:space="preserve"> menunjukkan harga t</w:t>
      </w:r>
      <w:r w:rsidRPr="00AD111D">
        <w:rPr>
          <w:sz w:val="20"/>
          <w:vertAlign w:val="subscript"/>
          <w:lang w:val="id-ID"/>
        </w:rPr>
        <w:t>hitung</w:t>
      </w:r>
      <w:r w:rsidRPr="00AD111D">
        <w:rPr>
          <w:sz w:val="20"/>
          <w:lang w:val="id-ID"/>
        </w:rPr>
        <w:t xml:space="preserve"> = 2,</w:t>
      </w:r>
      <w:r w:rsidRPr="00AD111D">
        <w:rPr>
          <w:sz w:val="20"/>
        </w:rPr>
        <w:t>538</w:t>
      </w:r>
      <w:r w:rsidRPr="00AD111D">
        <w:rPr>
          <w:sz w:val="20"/>
          <w:lang w:val="id-ID"/>
        </w:rPr>
        <w:t xml:space="preserve"> sedangkan t</w:t>
      </w:r>
      <w:r w:rsidRPr="00AD111D">
        <w:rPr>
          <w:sz w:val="20"/>
          <w:vertAlign w:val="subscript"/>
          <w:lang w:val="id-ID"/>
        </w:rPr>
        <w:t>t</w:t>
      </w:r>
      <w:r w:rsidRPr="00AD111D">
        <w:rPr>
          <w:sz w:val="20"/>
          <w:lang w:val="id-ID"/>
        </w:rPr>
        <w:t>(0,975;</w:t>
      </w:r>
      <w:r w:rsidRPr="00AD111D">
        <w:rPr>
          <w:sz w:val="20"/>
        </w:rPr>
        <w:t>70</w:t>
      </w:r>
      <w:r w:rsidRPr="00AD111D">
        <w:rPr>
          <w:sz w:val="20"/>
          <w:lang w:val="id-ID"/>
        </w:rPr>
        <w:t>) = 1,99</w:t>
      </w:r>
      <w:r w:rsidRPr="00AD111D">
        <w:rPr>
          <w:sz w:val="20"/>
        </w:rPr>
        <w:t>6</w:t>
      </w:r>
      <w:r w:rsidRPr="00AD111D">
        <w:rPr>
          <w:sz w:val="20"/>
          <w:lang w:val="id-ID"/>
        </w:rPr>
        <w:t>6. Kriteria terima H</w:t>
      </w:r>
      <w:r w:rsidRPr="00AD111D">
        <w:rPr>
          <w:sz w:val="20"/>
          <w:vertAlign w:val="subscript"/>
          <w:lang w:val="id-ID"/>
        </w:rPr>
        <w:t>o</w:t>
      </w:r>
      <w:r w:rsidRPr="00AD111D">
        <w:rPr>
          <w:sz w:val="20"/>
          <w:lang w:val="id-ID"/>
        </w:rPr>
        <w:t xml:space="preserve"> jika </w:t>
      </w:r>
      <w:r w:rsidRPr="00AD111D">
        <w:rPr>
          <w:position w:val="-16"/>
          <w:sz w:val="20"/>
          <w:lang w:val="sv-SE"/>
        </w:rPr>
        <w:object w:dxaOrig="1820" w:dyaOrig="400">
          <v:shape id="_x0000_i1033" type="#_x0000_t75" style="width:89.6pt;height:15.9pt" o:ole="">
            <v:imagedata r:id="rId34" o:title=""/>
          </v:shape>
          <o:OLEObject Type="Embed" ProgID="Equation.3" ShapeID="_x0000_i1033" DrawAspect="Content" ObjectID="_1619340173" r:id="rId39"/>
        </w:object>
      </w:r>
      <w:r w:rsidRPr="00AD111D">
        <w:rPr>
          <w:sz w:val="20"/>
          <w:lang w:val="id-ID"/>
        </w:rPr>
        <w:t>atau -1,99</w:t>
      </w:r>
      <w:r w:rsidRPr="00AD111D">
        <w:rPr>
          <w:sz w:val="20"/>
        </w:rPr>
        <w:t>6</w:t>
      </w:r>
      <w:r w:rsidRPr="00AD111D">
        <w:rPr>
          <w:sz w:val="20"/>
          <w:lang w:val="id-ID"/>
        </w:rPr>
        <w:t>6 &lt; t</w:t>
      </w:r>
      <w:r w:rsidRPr="00AD111D">
        <w:rPr>
          <w:sz w:val="20"/>
          <w:vertAlign w:val="subscript"/>
          <w:lang w:val="id-ID"/>
        </w:rPr>
        <w:t>h</w:t>
      </w:r>
      <w:r w:rsidRPr="00AD111D">
        <w:rPr>
          <w:sz w:val="20"/>
          <w:lang w:val="id-ID"/>
        </w:rPr>
        <w:t>&lt; 1,99</w:t>
      </w:r>
      <w:r w:rsidRPr="00AD111D">
        <w:rPr>
          <w:sz w:val="20"/>
        </w:rPr>
        <w:t>6</w:t>
      </w:r>
      <w:r w:rsidRPr="00AD111D">
        <w:rPr>
          <w:sz w:val="20"/>
          <w:lang w:val="id-ID"/>
        </w:rPr>
        <w:t>6. Nilai thitung = 2,</w:t>
      </w:r>
      <w:r w:rsidRPr="00AD111D">
        <w:rPr>
          <w:sz w:val="20"/>
        </w:rPr>
        <w:t>538</w:t>
      </w:r>
      <w:r w:rsidRPr="00AD111D">
        <w:rPr>
          <w:sz w:val="20"/>
          <w:lang w:val="id-ID"/>
        </w:rPr>
        <w:t xml:space="preserve"> berada dalam daerah penolakan H</w:t>
      </w:r>
      <w:r w:rsidRPr="00AD111D">
        <w:rPr>
          <w:sz w:val="20"/>
          <w:vertAlign w:val="subscript"/>
          <w:lang w:val="id-ID"/>
        </w:rPr>
        <w:t>0</w:t>
      </w:r>
      <w:r w:rsidRPr="00AD111D">
        <w:rPr>
          <w:sz w:val="20"/>
          <w:lang w:val="id-ID"/>
        </w:rPr>
        <w:t xml:space="preserve"> karena t</w:t>
      </w:r>
      <w:r w:rsidRPr="00AD111D">
        <w:rPr>
          <w:sz w:val="20"/>
          <w:vertAlign w:val="subscript"/>
          <w:lang w:val="id-ID"/>
        </w:rPr>
        <w:t>hitung</w:t>
      </w:r>
      <w:r w:rsidRPr="00AD111D">
        <w:rPr>
          <w:sz w:val="20"/>
          <w:lang w:val="id-ID"/>
        </w:rPr>
        <w:t>&gt; t</w:t>
      </w:r>
      <w:r w:rsidRPr="00AD111D">
        <w:rPr>
          <w:sz w:val="20"/>
          <w:vertAlign w:val="subscript"/>
          <w:lang w:val="id-ID"/>
        </w:rPr>
        <w:t>tabel</w:t>
      </w:r>
      <w:r w:rsidRPr="00AD111D">
        <w:rPr>
          <w:sz w:val="20"/>
          <w:lang w:val="id-ID"/>
        </w:rPr>
        <w:t xml:space="preserve">. Oleh karena itu Hi diterima artinya terdapat perbedaan hasil belajar pada aspek keterampilan dari kedua </w:t>
      </w:r>
      <w:r w:rsidRPr="00AD111D">
        <w:rPr>
          <w:sz w:val="20"/>
        </w:rPr>
        <w:t xml:space="preserve">kelas </w:t>
      </w:r>
      <w:r w:rsidRPr="00AD111D">
        <w:rPr>
          <w:sz w:val="20"/>
          <w:lang w:val="id-ID"/>
        </w:rPr>
        <w:t xml:space="preserve">sampel karena adanya perlakuan yang diberikanyaitu berupa penerapan </w:t>
      </w:r>
      <w:r w:rsidRPr="00AD111D">
        <w:rPr>
          <w:sz w:val="20"/>
        </w:rPr>
        <w:t>Bahan Ajar Fisika Terintegrasi Kecerdasan Sosial pada Materi Gerak Parabola dan Gerak Melingkar</w:t>
      </w:r>
      <w:r w:rsidRPr="00AD111D">
        <w:rPr>
          <w:sz w:val="20"/>
          <w:lang w:val="id-ID"/>
        </w:rPr>
        <w:t xml:space="preserve"> pada salah satu kelas sampel.</w:t>
      </w:r>
    </w:p>
    <w:p w:rsidR="00AD111D" w:rsidRPr="00AD111D" w:rsidRDefault="00AD111D" w:rsidP="00AD111D">
      <w:pPr>
        <w:pStyle w:val="ListParagraph"/>
        <w:spacing w:line="240" w:lineRule="auto"/>
        <w:ind w:left="0" w:firstLine="567"/>
        <w:jc w:val="both"/>
        <w:rPr>
          <w:rFonts w:cs="Times New Roman"/>
          <w:sz w:val="20"/>
          <w:szCs w:val="24"/>
        </w:rPr>
      </w:pPr>
      <w:r w:rsidRPr="00AD111D">
        <w:rPr>
          <w:rFonts w:cs="Times New Roman"/>
          <w:sz w:val="20"/>
          <w:szCs w:val="24"/>
        </w:rPr>
        <w:t xml:space="preserve">Dari analisis data yang dilakukan pada kompetensi sikap sosial dengan menggunakan grafik, terlihat bahwa terdapat perbedaan kompetensi sikap sosial dari setiap pertemuan yang dilakukan selama penelitian pada kedua kelas sampel. Hal ini ditunjang dengan data statistik dengan nilai rata-rata kompetensi sikap sosial kelas eksperimen 1 sebesar 83,3 kategori sangat baik dan kelas eksperimen 2 sebesar 80,3 kategori baik.  Nilai rata-rata aspek sikap sosial yang diamati selama enam pertemuan pada kelas eksperimenn 1 lebih tinggi dari pada kelas eksperimen 2. </w:t>
      </w:r>
    </w:p>
    <w:p w:rsidR="00AD111D" w:rsidRPr="00AD111D" w:rsidRDefault="00AD111D" w:rsidP="00AD111D">
      <w:pPr>
        <w:pStyle w:val="ListParagraph"/>
        <w:spacing w:line="240" w:lineRule="auto"/>
        <w:ind w:left="0" w:firstLine="567"/>
        <w:jc w:val="both"/>
        <w:rPr>
          <w:rFonts w:cs="Times New Roman"/>
          <w:sz w:val="20"/>
          <w:szCs w:val="24"/>
          <w:lang w:val="id-ID"/>
        </w:rPr>
      </w:pPr>
      <w:r w:rsidRPr="00AD111D">
        <w:rPr>
          <w:rFonts w:cs="Times New Roman"/>
          <w:sz w:val="20"/>
          <w:szCs w:val="24"/>
        </w:rPr>
        <w:t>Pada kompetensi pengetahuan, berdasarkan</w:t>
      </w:r>
      <w:r w:rsidRPr="00AD111D">
        <w:rPr>
          <w:rFonts w:cs="Times New Roman"/>
          <w:sz w:val="20"/>
          <w:szCs w:val="24"/>
          <w:lang w:val="id-ID"/>
        </w:rPr>
        <w:t xml:space="preserve"> analisis data yang dilakukan dengan menggunakan statistik dinyatakan terdapat perbedaan hasil belajar siswa </w:t>
      </w:r>
      <w:r w:rsidRPr="00AD111D">
        <w:rPr>
          <w:rFonts w:cs="Times New Roman"/>
          <w:sz w:val="20"/>
          <w:szCs w:val="24"/>
        </w:rPr>
        <w:t xml:space="preserve">yang berarti </w:t>
      </w:r>
      <w:r w:rsidRPr="00AD111D">
        <w:rPr>
          <w:rFonts w:cs="Times New Roman"/>
          <w:sz w:val="20"/>
          <w:szCs w:val="24"/>
          <w:lang w:val="id-ID"/>
        </w:rPr>
        <w:t xml:space="preserve">dari aspek pengetahuan antara siswa yang menggunakan </w:t>
      </w:r>
      <w:r w:rsidRPr="00AD111D">
        <w:rPr>
          <w:rFonts w:cs="Times New Roman"/>
          <w:sz w:val="20"/>
          <w:szCs w:val="24"/>
        </w:rPr>
        <w:t>Bahan Ajar Fisika Terintegrasi Kecerdasan Sosial</w:t>
      </w:r>
      <w:r w:rsidRPr="00AD111D">
        <w:rPr>
          <w:rFonts w:cs="Times New Roman"/>
          <w:sz w:val="20"/>
          <w:szCs w:val="24"/>
          <w:lang w:val="id-ID"/>
        </w:rPr>
        <w:t xml:space="preserve"> dengan yang </w:t>
      </w:r>
      <w:r w:rsidRPr="00AD111D">
        <w:rPr>
          <w:rFonts w:cs="Times New Roman"/>
          <w:sz w:val="20"/>
          <w:szCs w:val="24"/>
        </w:rPr>
        <w:t xml:space="preserve">menggunakan Bahan Ajar yang ada di Sekolah </w:t>
      </w:r>
      <w:r w:rsidRPr="00AD111D">
        <w:rPr>
          <w:rFonts w:cs="Times New Roman"/>
          <w:sz w:val="20"/>
          <w:szCs w:val="24"/>
          <w:lang w:val="id-ID"/>
        </w:rPr>
        <w:t xml:space="preserve">serta </w:t>
      </w:r>
      <w:r w:rsidRPr="00AD111D">
        <w:rPr>
          <w:rFonts w:cs="Times New Roman"/>
          <w:sz w:val="20"/>
          <w:szCs w:val="24"/>
          <w:lang w:val="id-ID"/>
        </w:rPr>
        <w:lastRenderedPageBreak/>
        <w:t xml:space="preserve">dibuktikan dari nilai rata-rata </w:t>
      </w:r>
      <w:r w:rsidRPr="00AD111D">
        <w:rPr>
          <w:rFonts w:cs="Times New Roman"/>
          <w:sz w:val="20"/>
          <w:szCs w:val="24"/>
        </w:rPr>
        <w:t>kemampuan akhir</w:t>
      </w:r>
      <w:r w:rsidRPr="00AD111D">
        <w:rPr>
          <w:rFonts w:cs="Times New Roman"/>
          <w:sz w:val="20"/>
          <w:szCs w:val="24"/>
          <w:lang w:val="id-ID"/>
        </w:rPr>
        <w:t xml:space="preserve"> kelas eksperimen</w:t>
      </w:r>
      <w:r w:rsidRPr="00AD111D">
        <w:rPr>
          <w:rFonts w:cs="Times New Roman"/>
          <w:sz w:val="20"/>
          <w:szCs w:val="24"/>
        </w:rPr>
        <w:t xml:space="preserve"> 1sebesar</w:t>
      </w:r>
      <w:r w:rsidRPr="00AD111D">
        <w:rPr>
          <w:rFonts w:cs="Times New Roman"/>
          <w:sz w:val="20"/>
          <w:szCs w:val="24"/>
          <w:lang w:val="id-ID"/>
        </w:rPr>
        <w:t xml:space="preserve"> 8</w:t>
      </w:r>
      <w:r w:rsidRPr="00AD111D">
        <w:rPr>
          <w:rFonts w:cs="Times New Roman"/>
          <w:sz w:val="20"/>
          <w:szCs w:val="24"/>
        </w:rPr>
        <w:t>3,11kategori sangat baik, dan kelas eksperimen 2 sebesar</w:t>
      </w:r>
      <w:r w:rsidRPr="00AD111D">
        <w:rPr>
          <w:rFonts w:cs="Times New Roman"/>
          <w:sz w:val="20"/>
          <w:szCs w:val="24"/>
          <w:lang w:val="id-ID"/>
        </w:rPr>
        <w:t xml:space="preserve"> 7</w:t>
      </w:r>
      <w:r w:rsidRPr="00AD111D">
        <w:rPr>
          <w:rFonts w:cs="Times New Roman"/>
          <w:sz w:val="20"/>
          <w:szCs w:val="24"/>
        </w:rPr>
        <w:t>6,11 kategori baik</w:t>
      </w:r>
      <w:r w:rsidRPr="00AD111D">
        <w:rPr>
          <w:rFonts w:cs="Times New Roman"/>
          <w:sz w:val="20"/>
          <w:szCs w:val="24"/>
          <w:lang w:val="id-ID"/>
        </w:rPr>
        <w:t xml:space="preserve">. Untuk ketuntasan kompetensi siswa bisa dilihat melalui Kriteria Ketuntasan Minimal (KKM) nilai </w:t>
      </w:r>
      <w:r w:rsidRPr="00AD111D">
        <w:rPr>
          <w:rFonts w:cs="Times New Roman"/>
          <w:sz w:val="20"/>
          <w:szCs w:val="24"/>
        </w:rPr>
        <w:t>Fisika</w:t>
      </w:r>
      <w:r w:rsidRPr="00AD111D">
        <w:rPr>
          <w:rFonts w:cs="Times New Roman"/>
          <w:sz w:val="20"/>
          <w:szCs w:val="24"/>
          <w:lang w:val="id-ID"/>
        </w:rPr>
        <w:t>, di SM</w:t>
      </w:r>
      <w:r w:rsidRPr="00AD111D">
        <w:rPr>
          <w:rFonts w:cs="Times New Roman"/>
          <w:sz w:val="20"/>
          <w:szCs w:val="24"/>
        </w:rPr>
        <w:t xml:space="preserve">AN 16 </w:t>
      </w:r>
      <w:r w:rsidRPr="00AD111D">
        <w:rPr>
          <w:rFonts w:cs="Times New Roman"/>
          <w:sz w:val="20"/>
          <w:szCs w:val="24"/>
          <w:lang w:val="id-ID"/>
        </w:rPr>
        <w:t xml:space="preserve">Padang nilai KKM </w:t>
      </w:r>
      <w:r w:rsidRPr="00AD111D">
        <w:rPr>
          <w:rFonts w:cs="Times New Roman"/>
          <w:sz w:val="20"/>
          <w:szCs w:val="24"/>
        </w:rPr>
        <w:t>Fisika</w:t>
      </w:r>
      <w:r w:rsidRPr="00AD111D">
        <w:rPr>
          <w:rFonts w:cs="Times New Roman"/>
          <w:sz w:val="20"/>
          <w:szCs w:val="24"/>
          <w:lang w:val="id-ID"/>
        </w:rPr>
        <w:t xml:space="preserve"> adalah 78. Melalui distribusi nilai </w:t>
      </w:r>
      <w:r w:rsidRPr="00AD111D">
        <w:rPr>
          <w:rFonts w:cs="Times New Roman"/>
          <w:sz w:val="20"/>
          <w:szCs w:val="24"/>
        </w:rPr>
        <w:t>pengetahuan</w:t>
      </w:r>
      <w:r w:rsidRPr="00AD111D">
        <w:rPr>
          <w:rFonts w:cs="Times New Roman"/>
          <w:sz w:val="20"/>
          <w:szCs w:val="24"/>
          <w:lang w:val="id-ID"/>
        </w:rPr>
        <w:t xml:space="preserve"> akhir pada kelas </w:t>
      </w:r>
      <w:r w:rsidRPr="00AD111D">
        <w:rPr>
          <w:rFonts w:cs="Times New Roman"/>
          <w:sz w:val="20"/>
          <w:szCs w:val="24"/>
        </w:rPr>
        <w:t>eksperimen 2memiliki rata-rata dibawah KKM, dan terlihat juga</w:t>
      </w:r>
      <w:r w:rsidRPr="00AD111D">
        <w:rPr>
          <w:rFonts w:cs="Times New Roman"/>
          <w:sz w:val="20"/>
          <w:szCs w:val="24"/>
          <w:lang w:val="id-ID"/>
        </w:rPr>
        <w:t xml:space="preserve"> bahwa lebih </w:t>
      </w:r>
      <w:r w:rsidRPr="00AD111D">
        <w:rPr>
          <w:rFonts w:cs="Times New Roman"/>
          <w:sz w:val="20"/>
          <w:szCs w:val="24"/>
        </w:rPr>
        <w:t>dari setengah jumlah siswa pada kelas eksperimen 2</w:t>
      </w:r>
      <w:r w:rsidRPr="00AD111D">
        <w:rPr>
          <w:rFonts w:cs="Times New Roman"/>
          <w:sz w:val="20"/>
          <w:szCs w:val="24"/>
          <w:lang w:val="id-ID"/>
        </w:rPr>
        <w:t xml:space="preserve"> yang nilai </w:t>
      </w:r>
      <w:r w:rsidRPr="00AD111D">
        <w:rPr>
          <w:rFonts w:cs="Times New Roman"/>
          <w:sz w:val="20"/>
          <w:szCs w:val="24"/>
        </w:rPr>
        <w:t>tes tertulisFisika</w:t>
      </w:r>
      <w:r w:rsidRPr="00AD111D">
        <w:rPr>
          <w:rFonts w:cs="Times New Roman"/>
          <w:sz w:val="20"/>
          <w:szCs w:val="24"/>
          <w:lang w:val="id-ID"/>
        </w:rPr>
        <w:t>nya di bawah KKM.</w:t>
      </w:r>
    </w:p>
    <w:p w:rsidR="00AD111D" w:rsidRPr="00AD111D" w:rsidRDefault="00AD111D" w:rsidP="00AD111D">
      <w:pPr>
        <w:pStyle w:val="ListParagraph"/>
        <w:spacing w:line="240" w:lineRule="auto"/>
        <w:ind w:left="0" w:firstLine="567"/>
        <w:jc w:val="both"/>
        <w:rPr>
          <w:rFonts w:cs="Times New Roman"/>
          <w:sz w:val="20"/>
          <w:szCs w:val="24"/>
        </w:rPr>
      </w:pPr>
      <w:r w:rsidRPr="00AD111D">
        <w:rPr>
          <w:rFonts w:cs="Times New Roman"/>
          <w:sz w:val="20"/>
          <w:szCs w:val="24"/>
        </w:rPr>
        <w:t xml:space="preserve">Pada kompetensi keterampilan, berdasarkan analisis data yang dilakukan </w:t>
      </w:r>
      <w:r w:rsidRPr="00AD111D">
        <w:rPr>
          <w:rFonts w:cs="Times New Roman"/>
          <w:sz w:val="20"/>
          <w:szCs w:val="24"/>
          <w:lang w:val="id-ID"/>
        </w:rPr>
        <w:t xml:space="preserve">dengan menggunakan statistik dinyatakan terdapat perbedaan hasil belajar siswa dari aspek keterampilan antara siswa yang menggunakan </w:t>
      </w:r>
      <w:r w:rsidRPr="00AD111D">
        <w:rPr>
          <w:rFonts w:cs="Times New Roman"/>
          <w:sz w:val="20"/>
          <w:szCs w:val="24"/>
        </w:rPr>
        <w:t>Bahan Ajar Fisika Terintegrasi Kecerdasan Sosial</w:t>
      </w:r>
      <w:r w:rsidRPr="00AD111D">
        <w:rPr>
          <w:rFonts w:cs="Times New Roman"/>
          <w:sz w:val="20"/>
          <w:szCs w:val="24"/>
          <w:lang w:val="id-ID"/>
        </w:rPr>
        <w:t xml:space="preserve"> dengan</w:t>
      </w:r>
      <w:r w:rsidRPr="00AD111D">
        <w:rPr>
          <w:rFonts w:cs="Times New Roman"/>
          <w:sz w:val="20"/>
          <w:szCs w:val="24"/>
        </w:rPr>
        <w:t xml:space="preserve"> yang </w:t>
      </w:r>
      <w:r w:rsidRPr="00AD111D">
        <w:rPr>
          <w:rFonts w:cs="Times New Roman"/>
          <w:sz w:val="20"/>
          <w:szCs w:val="24"/>
          <w:lang w:val="id-ID"/>
        </w:rPr>
        <w:t xml:space="preserve">menggunakan </w:t>
      </w:r>
      <w:r w:rsidRPr="00AD111D">
        <w:rPr>
          <w:rFonts w:cs="Times New Roman"/>
          <w:sz w:val="20"/>
          <w:szCs w:val="24"/>
        </w:rPr>
        <w:t xml:space="preserve">Bahan Ajar di Sekolah </w:t>
      </w:r>
      <w:r w:rsidRPr="00AD111D">
        <w:rPr>
          <w:rFonts w:cs="Times New Roman"/>
          <w:sz w:val="20"/>
          <w:szCs w:val="24"/>
          <w:lang w:val="id-ID"/>
        </w:rPr>
        <w:t>serta dibuktikan dari nilai rata-rata keterampilan kelas eksperimen</w:t>
      </w:r>
      <w:r w:rsidRPr="00AD111D">
        <w:rPr>
          <w:rFonts w:cs="Times New Roman"/>
          <w:sz w:val="20"/>
          <w:szCs w:val="24"/>
        </w:rPr>
        <w:t xml:space="preserve"> 1</w:t>
      </w:r>
      <w:r w:rsidRPr="00AD111D">
        <w:rPr>
          <w:rFonts w:cs="Times New Roman"/>
          <w:sz w:val="20"/>
          <w:szCs w:val="24"/>
          <w:lang w:val="id-ID"/>
        </w:rPr>
        <w:t xml:space="preserve"> lebih signifikan daripada kelas </w:t>
      </w:r>
      <w:r w:rsidRPr="00AD111D">
        <w:rPr>
          <w:rFonts w:cs="Times New Roman"/>
          <w:sz w:val="20"/>
          <w:szCs w:val="24"/>
        </w:rPr>
        <w:t>eksperimen 2</w:t>
      </w:r>
      <w:r w:rsidRPr="00AD111D">
        <w:rPr>
          <w:rFonts w:cs="Times New Roman"/>
          <w:sz w:val="20"/>
          <w:szCs w:val="24"/>
          <w:lang w:val="id-ID"/>
        </w:rPr>
        <w:t xml:space="preserve"> yaitu 8</w:t>
      </w:r>
      <w:r w:rsidRPr="00AD111D">
        <w:rPr>
          <w:rFonts w:cs="Times New Roman"/>
          <w:sz w:val="20"/>
          <w:szCs w:val="24"/>
        </w:rPr>
        <w:t>6</w:t>
      </w:r>
      <w:r w:rsidRPr="00AD111D">
        <w:rPr>
          <w:rFonts w:cs="Times New Roman"/>
          <w:sz w:val="20"/>
          <w:szCs w:val="24"/>
          <w:lang w:val="id-ID"/>
        </w:rPr>
        <w:t>,</w:t>
      </w:r>
      <w:r w:rsidRPr="00AD111D">
        <w:rPr>
          <w:rFonts w:cs="Times New Roman"/>
          <w:sz w:val="20"/>
          <w:szCs w:val="24"/>
        </w:rPr>
        <w:t>20 kategori sangat baik dan 82,80  kategori sangat baik</w:t>
      </w:r>
      <w:r w:rsidRPr="00AD111D">
        <w:rPr>
          <w:rFonts w:cs="Times New Roman"/>
          <w:sz w:val="20"/>
          <w:szCs w:val="24"/>
          <w:lang w:val="id-ID"/>
        </w:rPr>
        <w:t>.</w:t>
      </w:r>
      <w:r w:rsidRPr="00AD111D">
        <w:rPr>
          <w:rFonts w:cs="Times New Roman"/>
          <w:sz w:val="20"/>
          <w:szCs w:val="24"/>
        </w:rPr>
        <w:t xml:space="preserve"> Analisis data menunjukkan penilaian pada setiap kompetensi  terlihat bahwa nilai rata-rata kelas eksperimen 1 lebih tinggi dari pada kelas eksperimen 2.</w:t>
      </w:r>
    </w:p>
    <w:p w:rsidR="00AD111D" w:rsidRPr="00AD111D" w:rsidRDefault="00AD111D" w:rsidP="001B39F3">
      <w:pPr>
        <w:pStyle w:val="ListParagraph"/>
        <w:spacing w:after="0" w:line="240" w:lineRule="auto"/>
        <w:ind w:left="0" w:firstLine="567"/>
        <w:jc w:val="both"/>
        <w:rPr>
          <w:rFonts w:cs="Times New Roman"/>
          <w:sz w:val="20"/>
          <w:szCs w:val="24"/>
        </w:rPr>
      </w:pPr>
      <w:r w:rsidRPr="00AD111D">
        <w:rPr>
          <w:rFonts w:cs="Times New Roman"/>
          <w:sz w:val="20"/>
          <w:szCs w:val="24"/>
        </w:rPr>
        <w:t>Perbedaan pencapaian hasil belajar siswa pada kelas eksperimen 1 dan kelas eksperimen 2 terjadi karena perbedaan perlakuan yang diberikan pada kedua kelas sampel. Pada kelas eksperimen 1 peneliti mamberikan perlakuan dengan menerapkan bahan ajar fisika terintegrasi kecerdasan sosial dengan menstimulus ataupun memberikan pemahaman terhadap nilai-nilai sikap sosial. Sedangkan pada kelas eksperimen 2 peneliti menerapkan bahan ajar di sekolah yang tidak terintegrasi kecerdasan sosial. Bahan ajar terintegrasi kecerdasan sosial mampu meningkatkan pencapaian hasil belajar s</w:t>
      </w:r>
      <w:r w:rsidR="000723C1">
        <w:rPr>
          <w:rFonts w:cs="Times New Roman"/>
          <w:sz w:val="20"/>
          <w:szCs w:val="24"/>
        </w:rPr>
        <w:t>iswa. Menurut Goleman</w:t>
      </w:r>
      <w:r w:rsidR="00744767">
        <w:rPr>
          <w:rFonts w:cs="Times New Roman"/>
          <w:sz w:val="20"/>
          <w:szCs w:val="24"/>
          <w:vertAlign w:val="superscript"/>
        </w:rPr>
        <w:t>[8</w:t>
      </w:r>
      <w:r w:rsidR="000723C1" w:rsidRPr="000723C1">
        <w:rPr>
          <w:rFonts w:cs="Times New Roman"/>
          <w:sz w:val="20"/>
          <w:szCs w:val="24"/>
          <w:vertAlign w:val="superscript"/>
        </w:rPr>
        <w:t>]</w:t>
      </w:r>
      <w:r w:rsidRPr="00AD111D">
        <w:rPr>
          <w:rFonts w:cs="Times New Roman"/>
          <w:sz w:val="20"/>
          <w:szCs w:val="24"/>
        </w:rPr>
        <w:t xml:space="preserve"> orang-orang yang terampil dalam kecerdasan sosial dapat menjalin hubungan dengan orang lain dengan cukup lancar, peka membaca reaksi dan perasaan mereka, mampu memimpin dan mengorganisir, dan pintar menangani perselisihan yang mucul dalam setiap kegiatan manusia. Dalam proses pembelajaran, bahan ajar fisika terintegrasi kecerdasan sosial membentuk sikap dan prilaku siswa yang peduli terhadap orang lain dan lingkungan, serta memecahkan masalah secara bersama-sama yang menyebabkan peningkatan kompetensi sikap sosial, pengetahuan serta keterampilan siswa.</w:t>
      </w:r>
    </w:p>
    <w:p w:rsidR="00FC2135" w:rsidRPr="00AD111D" w:rsidRDefault="00AD111D" w:rsidP="000A2BD8">
      <w:pPr>
        <w:spacing w:after="0" w:line="240" w:lineRule="auto"/>
        <w:ind w:firstLine="567"/>
        <w:jc w:val="both"/>
        <w:rPr>
          <w:rFonts w:cs="Times New Roman"/>
          <w:sz w:val="16"/>
          <w:szCs w:val="20"/>
        </w:rPr>
      </w:pPr>
      <w:r w:rsidRPr="00AD111D">
        <w:rPr>
          <w:rFonts w:cs="Times New Roman"/>
          <w:sz w:val="20"/>
          <w:szCs w:val="24"/>
        </w:rPr>
        <w:t xml:space="preserve">Pelaksanaan kegiatan pembelajaran selama penelitian memiliki kendala dan keterbatasan. Pertama, kurangnya pengetahuan awal siswa terhadap materi pembelajaran sehingga membutuhkan banyak waktu untuk menggali pengetahuan siswa. Kedua, bahan ajar terintegrasi kecerdasan sosial yang digunakan hanya pada materi gerak parabola dan gerak melingkar. Hal ini dapat diatasi dengan melakukan pengembangan bahan ajar lebih luas seperti bahan ajar terintegrasi kecerdasan sosial pada semua materi dalam satu semester. Ketiga, model </w:t>
      </w:r>
      <w:r w:rsidRPr="00AD111D">
        <w:rPr>
          <w:rFonts w:cs="Times New Roman"/>
          <w:sz w:val="20"/>
          <w:szCs w:val="24"/>
        </w:rPr>
        <w:lastRenderedPageBreak/>
        <w:t xml:space="preserve">pembelajaran yang direkomendasikan permendikbud seperti model pembelajaran berbasis masalah, model </w:t>
      </w:r>
      <w:r w:rsidRPr="00AD111D">
        <w:rPr>
          <w:rFonts w:cs="Times New Roman"/>
          <w:i/>
          <w:iCs/>
          <w:sz w:val="20"/>
          <w:szCs w:val="24"/>
        </w:rPr>
        <w:t>project based learning, inquiry learning</w:t>
      </w:r>
      <w:r w:rsidRPr="00AD111D">
        <w:rPr>
          <w:rFonts w:cs="Times New Roman"/>
          <w:sz w:val="20"/>
          <w:szCs w:val="24"/>
        </w:rPr>
        <w:t xml:space="preserve">, dan </w:t>
      </w:r>
      <w:r w:rsidRPr="00AD111D">
        <w:rPr>
          <w:rFonts w:cs="Times New Roman"/>
          <w:i/>
          <w:iCs/>
          <w:sz w:val="20"/>
          <w:szCs w:val="24"/>
        </w:rPr>
        <w:t>discovery learning</w:t>
      </w:r>
      <w:r w:rsidRPr="00AD111D">
        <w:rPr>
          <w:rFonts w:cs="Times New Roman"/>
          <w:sz w:val="20"/>
          <w:szCs w:val="24"/>
        </w:rPr>
        <w:t>. Sedangkan model pembelajaran yang dilakukan hanya terbatas pada model pembelajaran berbasis masalah. Solusinya yakni dengan memvariasikan model-model pembelajaran dikelas.</w:t>
      </w:r>
    </w:p>
    <w:sdt>
      <w:sdtPr>
        <w:rPr>
          <w:rFonts w:cs="Times New Roman"/>
          <w:b/>
          <w:sz w:val="20"/>
          <w:szCs w:val="20"/>
        </w:rPr>
        <w:id w:val="92756880"/>
        <w:lock w:val="sdtContentLocked"/>
        <w:text/>
      </w:sdtPr>
      <w:sdtContent>
        <w:p w:rsidR="004B3441" w:rsidRPr="0022500A" w:rsidRDefault="00936911" w:rsidP="00691A8F">
          <w:pPr>
            <w:spacing w:before="120" w:after="0" w:line="240" w:lineRule="auto"/>
            <w:jc w:val="center"/>
            <w:rPr>
              <w:rFonts w:cs="Times New Roman"/>
              <w:b/>
              <w:sz w:val="20"/>
              <w:szCs w:val="20"/>
            </w:rPr>
          </w:pPr>
          <w:r>
            <w:rPr>
              <w:rFonts w:cs="Times New Roman"/>
              <w:b/>
              <w:sz w:val="20"/>
              <w:szCs w:val="20"/>
            </w:rPr>
            <w:t>KESIMPULAN</w:t>
          </w:r>
        </w:p>
      </w:sdtContent>
    </w:sdt>
    <w:p w:rsidR="004B3441" w:rsidRPr="00AD111D" w:rsidRDefault="009B09BD" w:rsidP="0083430F">
      <w:pPr>
        <w:spacing w:before="240" w:after="0" w:line="240" w:lineRule="auto"/>
        <w:ind w:firstLine="567"/>
        <w:jc w:val="both"/>
        <w:rPr>
          <w:color w:val="000000" w:themeColor="text1"/>
          <w:sz w:val="20"/>
        </w:rPr>
      </w:pPr>
      <w:r w:rsidRPr="00AD111D">
        <w:rPr>
          <w:rFonts w:cs="Times New Roman"/>
          <w:sz w:val="20"/>
        </w:rPr>
        <w:t xml:space="preserve">Setelah melakukan penelitian dan analisis data, maka dapat disimpulkan bahwa </w:t>
      </w:r>
      <w:r w:rsidRPr="00AD111D">
        <w:rPr>
          <w:color w:val="000000" w:themeColor="text1"/>
          <w:sz w:val="20"/>
        </w:rPr>
        <w:t>t</w:t>
      </w:r>
      <w:r w:rsidRPr="00AD111D">
        <w:rPr>
          <w:color w:val="000000" w:themeColor="text1"/>
          <w:sz w:val="20"/>
          <w:lang w:val="id-ID"/>
        </w:rPr>
        <w:t>erdapat perbedaan</w:t>
      </w:r>
      <w:r w:rsidRPr="00AD111D">
        <w:rPr>
          <w:color w:val="000000" w:themeColor="text1"/>
          <w:sz w:val="20"/>
        </w:rPr>
        <w:t xml:space="preserve"> yang berarti terhadap</w:t>
      </w:r>
      <w:r w:rsidRPr="00AD111D">
        <w:rPr>
          <w:color w:val="000000" w:themeColor="text1"/>
          <w:sz w:val="20"/>
          <w:lang w:val="id-ID"/>
        </w:rPr>
        <w:t xml:space="preserve"> hasil belajar</w:t>
      </w:r>
      <w:r w:rsidRPr="00AD111D">
        <w:rPr>
          <w:color w:val="000000" w:themeColor="text1"/>
          <w:sz w:val="20"/>
        </w:rPr>
        <w:t xml:space="preserve"> fisika siswa </w:t>
      </w:r>
      <w:r w:rsidRPr="00AD111D">
        <w:rPr>
          <w:color w:val="000000" w:themeColor="text1"/>
          <w:sz w:val="20"/>
          <w:lang w:val="id-ID"/>
        </w:rPr>
        <w:t>dari aspek kompetensi</w:t>
      </w:r>
      <w:r w:rsidRPr="00AD111D">
        <w:rPr>
          <w:color w:val="000000" w:themeColor="text1"/>
          <w:sz w:val="20"/>
        </w:rPr>
        <w:t xml:space="preserve"> sikap sosial,</w:t>
      </w:r>
      <w:r w:rsidRPr="00AD111D">
        <w:rPr>
          <w:color w:val="000000" w:themeColor="text1"/>
          <w:sz w:val="20"/>
          <w:lang w:val="id-ID"/>
        </w:rPr>
        <w:t xml:space="preserve"> pengetahuan, </w:t>
      </w:r>
      <w:r w:rsidRPr="00AD111D">
        <w:rPr>
          <w:color w:val="000000" w:themeColor="text1"/>
          <w:sz w:val="20"/>
        </w:rPr>
        <w:t xml:space="preserve">dan </w:t>
      </w:r>
      <w:r w:rsidRPr="00AD111D">
        <w:rPr>
          <w:color w:val="000000" w:themeColor="text1"/>
          <w:sz w:val="20"/>
          <w:lang w:val="id-ID"/>
        </w:rPr>
        <w:t xml:space="preserve">keterampilan siswa antara siswa yang menggunakan </w:t>
      </w:r>
      <w:r w:rsidRPr="00AD111D">
        <w:rPr>
          <w:color w:val="000000" w:themeColor="text1"/>
          <w:sz w:val="20"/>
        </w:rPr>
        <w:t>Bahan Ajar Fisika Terintegrasi Kecerdasan Sosial</w:t>
      </w:r>
      <w:r w:rsidRPr="00AD111D">
        <w:rPr>
          <w:color w:val="000000" w:themeColor="text1"/>
          <w:sz w:val="20"/>
          <w:lang w:val="id-ID"/>
        </w:rPr>
        <w:t xml:space="preserve"> dengan siswa yang tidak menggunakan </w:t>
      </w:r>
      <w:r w:rsidRPr="00AD111D">
        <w:rPr>
          <w:color w:val="000000" w:themeColor="text1"/>
          <w:sz w:val="20"/>
        </w:rPr>
        <w:t>Bahan Ajar Fisika Terintegrasi Kecerdasan Sosial</w:t>
      </w:r>
      <w:r w:rsidRPr="00AD111D">
        <w:rPr>
          <w:color w:val="000000" w:themeColor="text1"/>
          <w:sz w:val="20"/>
          <w:lang w:val="id-ID"/>
        </w:rPr>
        <w:t xml:space="preserve"> pada taraf signifikan 0,05</w:t>
      </w:r>
      <w:r w:rsidRPr="00AD111D">
        <w:rPr>
          <w:color w:val="000000" w:themeColor="text1"/>
          <w:sz w:val="20"/>
        </w:rPr>
        <w:t>.</w:t>
      </w:r>
    </w:p>
    <w:sdt>
      <w:sdtPr>
        <w:rPr>
          <w:rFonts w:cs="Times New Roman"/>
          <w:b/>
          <w:sz w:val="20"/>
          <w:szCs w:val="20"/>
        </w:rPr>
        <w:id w:val="92756881"/>
        <w:lock w:val="sdtContentLocked"/>
        <w:text/>
      </w:sdtPr>
      <w:sdtContent>
        <w:p w:rsidR="00AD111D" w:rsidRPr="00AD111D" w:rsidRDefault="00936911" w:rsidP="00AD111D">
          <w:pPr>
            <w:spacing w:before="120" w:after="0" w:line="240" w:lineRule="auto"/>
            <w:jc w:val="center"/>
            <w:rPr>
              <w:rFonts w:cs="Times New Roman"/>
              <w:b/>
              <w:sz w:val="20"/>
              <w:szCs w:val="20"/>
            </w:rPr>
          </w:pPr>
          <w:r>
            <w:rPr>
              <w:rFonts w:cs="Times New Roman"/>
              <w:b/>
              <w:sz w:val="20"/>
              <w:szCs w:val="20"/>
            </w:rPr>
            <w:t>DAFTAR PUSTAKA</w:t>
          </w:r>
        </w:p>
      </w:sdtContent>
    </w:sdt>
    <w:p w:rsidR="00715FB6" w:rsidRDefault="00715FB6" w:rsidP="007E617B">
      <w:pPr>
        <w:spacing w:after="0" w:line="240" w:lineRule="auto"/>
        <w:rPr>
          <w:rFonts w:cs="Times New Roman"/>
          <w:noProof/>
          <w:sz w:val="20"/>
          <w:szCs w:val="20"/>
        </w:rPr>
      </w:pPr>
      <w:bookmarkStart w:id="0" w:name="_GoBack"/>
      <w:bookmarkEnd w:id="0"/>
    </w:p>
    <w:tbl>
      <w:tblPr>
        <w:tblW w:w="5000" w:type="pct"/>
        <w:tblCellSpacing w:w="15" w:type="dxa"/>
        <w:tblCellMar>
          <w:top w:w="15" w:type="dxa"/>
          <w:left w:w="15" w:type="dxa"/>
          <w:bottom w:w="15" w:type="dxa"/>
          <w:right w:w="15" w:type="dxa"/>
        </w:tblCellMar>
        <w:tblLook w:val="04A0"/>
      </w:tblPr>
      <w:tblGrid>
        <w:gridCol w:w="309"/>
        <w:gridCol w:w="4160"/>
      </w:tblGrid>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lang w:val="id-ID"/>
              </w:rPr>
            </w:pPr>
            <w:r w:rsidRPr="002862B9">
              <w:rPr>
                <w:noProof/>
                <w:sz w:val="20"/>
                <w:szCs w:val="20"/>
                <w:lang w:val="id-ID"/>
              </w:rPr>
              <w:t xml:space="preserve">[1] </w:t>
            </w:r>
          </w:p>
        </w:tc>
        <w:tc>
          <w:tcPr>
            <w:tcW w:w="4812" w:type="pct"/>
          </w:tcPr>
          <w:p w:rsidR="00744767" w:rsidRPr="00F14C75" w:rsidRDefault="00744767" w:rsidP="00D21D78">
            <w:pPr>
              <w:spacing w:after="0" w:line="240" w:lineRule="auto"/>
              <w:ind w:left="52"/>
              <w:jc w:val="both"/>
              <w:rPr>
                <w:sz w:val="20"/>
                <w:szCs w:val="20"/>
              </w:rPr>
            </w:pPr>
            <w:r w:rsidRPr="00173CA5">
              <w:rPr>
                <w:sz w:val="20"/>
                <w:szCs w:val="20"/>
              </w:rPr>
              <w:t xml:space="preserve">Kamus, Z., Asrizal.,&amp; Putri, A.D. (2018). Pengembangan Konten Nilai-Nilai Kecerdasan Emosional dalam Materi Pembelajaran Fisika pada Bahan Ajar. </w:t>
            </w:r>
            <w:r w:rsidRPr="00173CA5">
              <w:rPr>
                <w:i/>
                <w:sz w:val="20"/>
                <w:szCs w:val="20"/>
              </w:rPr>
              <w:t>Jurnal Eksakta Pendidikan</w:t>
            </w:r>
            <w:r w:rsidRPr="00173CA5">
              <w:rPr>
                <w:sz w:val="20"/>
                <w:szCs w:val="20"/>
              </w:rPr>
              <w:t xml:space="preserve">. </w:t>
            </w:r>
            <w:r w:rsidRPr="00173CA5">
              <w:rPr>
                <w:i/>
                <w:sz w:val="20"/>
                <w:szCs w:val="20"/>
              </w:rPr>
              <w:t>Vol 2</w:t>
            </w:r>
            <w:r w:rsidRPr="00173CA5">
              <w:rPr>
                <w:sz w:val="20"/>
                <w:szCs w:val="20"/>
              </w:rPr>
              <w:t>, Hlm. 123-131</w:t>
            </w:r>
          </w:p>
        </w:tc>
      </w:tr>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rPr>
            </w:pPr>
            <w:r w:rsidRPr="002862B9">
              <w:rPr>
                <w:noProof/>
                <w:sz w:val="20"/>
                <w:szCs w:val="20"/>
              </w:rPr>
              <w:t xml:space="preserve">[2] </w:t>
            </w:r>
          </w:p>
        </w:tc>
        <w:tc>
          <w:tcPr>
            <w:tcW w:w="4812" w:type="pct"/>
          </w:tcPr>
          <w:p w:rsidR="00744767" w:rsidRPr="00744767" w:rsidRDefault="00744767" w:rsidP="00744767">
            <w:pPr>
              <w:pStyle w:val="Bibliography"/>
              <w:spacing w:after="0" w:line="240" w:lineRule="auto"/>
              <w:ind w:left="52"/>
              <w:jc w:val="both"/>
              <w:rPr>
                <w:rFonts w:cs="Times New Roman"/>
                <w:noProof/>
                <w:sz w:val="20"/>
                <w:szCs w:val="20"/>
              </w:rPr>
            </w:pPr>
            <w:r w:rsidRPr="00173CA5">
              <w:rPr>
                <w:rFonts w:cs="Times New Roman"/>
                <w:noProof/>
                <w:sz w:val="20"/>
                <w:szCs w:val="20"/>
              </w:rPr>
              <w:t xml:space="preserve">Khairunnisa, H. (2018). </w:t>
            </w:r>
            <w:r w:rsidRPr="00173CA5">
              <w:rPr>
                <w:rFonts w:cs="Times New Roman"/>
                <w:i/>
                <w:iCs/>
                <w:noProof/>
                <w:sz w:val="20"/>
                <w:szCs w:val="20"/>
              </w:rPr>
              <w:t>Pengembangan Konten Nilai Kecerdasan Sosial dalam Bahan Ajar Fisika tentang Gerak Parabola, Gerak Melingkar, dan Hukum Newton untuk Implementasi Kurikulum 2013 Pada Siswa Kelas X SMA.</w:t>
            </w:r>
            <w:r w:rsidRPr="00173CA5">
              <w:rPr>
                <w:rFonts w:cs="Times New Roman"/>
                <w:noProof/>
                <w:sz w:val="20"/>
                <w:szCs w:val="20"/>
              </w:rPr>
              <w:t xml:space="preserve"> Padang: UNP.</w:t>
            </w:r>
          </w:p>
        </w:tc>
      </w:tr>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lang w:val="id-ID"/>
              </w:rPr>
            </w:pPr>
            <w:r w:rsidRPr="002862B9">
              <w:rPr>
                <w:noProof/>
                <w:sz w:val="20"/>
                <w:szCs w:val="20"/>
                <w:lang w:val="id-ID"/>
              </w:rPr>
              <w:t xml:space="preserve">[3] </w:t>
            </w:r>
          </w:p>
        </w:tc>
        <w:tc>
          <w:tcPr>
            <w:tcW w:w="4812" w:type="pct"/>
          </w:tcPr>
          <w:p w:rsidR="00744767" w:rsidRPr="00744767" w:rsidRDefault="00744767" w:rsidP="00744767">
            <w:pPr>
              <w:spacing w:after="0" w:line="240" w:lineRule="auto"/>
              <w:ind w:left="52"/>
              <w:jc w:val="both"/>
              <w:rPr>
                <w:rFonts w:eastAsia="Times New Roman"/>
                <w:sz w:val="20"/>
                <w:szCs w:val="20"/>
                <w:lang w:eastAsia="ja-JP"/>
              </w:rPr>
            </w:pPr>
            <w:r w:rsidRPr="00173CA5">
              <w:rPr>
                <w:rFonts w:eastAsia="Times New Roman"/>
                <w:sz w:val="20"/>
                <w:szCs w:val="20"/>
              </w:rPr>
              <w:t xml:space="preserve">Wleman, Carl, Sarah Gilbert. 2015. “Taking A Scientific Apporoach to Scientific Education Part I Research”. </w:t>
            </w:r>
            <w:r w:rsidRPr="00173CA5">
              <w:rPr>
                <w:rFonts w:eastAsia="Times New Roman"/>
                <w:i/>
                <w:sz w:val="20"/>
                <w:szCs w:val="20"/>
              </w:rPr>
              <w:t>Microbe</w:t>
            </w:r>
            <w:r w:rsidRPr="00173CA5">
              <w:rPr>
                <w:rFonts w:eastAsia="Times New Roman"/>
                <w:sz w:val="20"/>
                <w:szCs w:val="20"/>
              </w:rPr>
              <w:t>. Vol. 10 Hal</w:t>
            </w:r>
          </w:p>
        </w:tc>
      </w:tr>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rPr>
            </w:pPr>
            <w:r w:rsidRPr="002862B9">
              <w:rPr>
                <w:noProof/>
                <w:sz w:val="20"/>
                <w:szCs w:val="20"/>
              </w:rPr>
              <w:t xml:space="preserve">[4] </w:t>
            </w:r>
          </w:p>
        </w:tc>
        <w:tc>
          <w:tcPr>
            <w:tcW w:w="4812" w:type="pct"/>
          </w:tcPr>
          <w:p w:rsidR="00744767" w:rsidRPr="002862B9" w:rsidRDefault="00744767" w:rsidP="00744767">
            <w:pPr>
              <w:spacing w:after="0" w:line="240" w:lineRule="auto"/>
              <w:ind w:left="52"/>
              <w:jc w:val="both"/>
              <w:rPr>
                <w:sz w:val="20"/>
                <w:szCs w:val="20"/>
              </w:rPr>
            </w:pPr>
            <w:r w:rsidRPr="00173CA5">
              <w:rPr>
                <w:i/>
                <w:sz w:val="20"/>
                <w:szCs w:val="20"/>
              </w:rPr>
              <w:t>P</w:t>
            </w:r>
            <w:r w:rsidRPr="00173CA5">
              <w:rPr>
                <w:i/>
                <w:sz w:val="20"/>
                <w:szCs w:val="20"/>
                <w:lang w:val="id-ID"/>
              </w:rPr>
              <w:t xml:space="preserve">ermendikbud No. </w:t>
            </w:r>
            <w:r w:rsidRPr="00173CA5">
              <w:rPr>
                <w:i/>
                <w:sz w:val="20"/>
                <w:szCs w:val="20"/>
              </w:rPr>
              <w:t>20</w:t>
            </w:r>
            <w:r w:rsidRPr="00173CA5">
              <w:rPr>
                <w:i/>
                <w:sz w:val="20"/>
                <w:szCs w:val="20"/>
                <w:lang w:val="id-ID"/>
              </w:rPr>
              <w:t xml:space="preserve"> Tahun 20</w:t>
            </w:r>
            <w:r w:rsidRPr="00173CA5">
              <w:rPr>
                <w:i/>
                <w:sz w:val="20"/>
                <w:szCs w:val="20"/>
              </w:rPr>
              <w:t>08</w:t>
            </w:r>
            <w:r w:rsidRPr="00173CA5">
              <w:rPr>
                <w:sz w:val="20"/>
                <w:szCs w:val="20"/>
                <w:lang w:val="id-ID"/>
              </w:rPr>
              <w:t>.</w:t>
            </w:r>
            <w:r w:rsidR="0065764D">
              <w:rPr>
                <w:sz w:val="20"/>
                <w:szCs w:val="20"/>
              </w:rPr>
              <w:t xml:space="preserve"> </w:t>
            </w:r>
            <w:r w:rsidRPr="00173CA5">
              <w:rPr>
                <w:sz w:val="20"/>
                <w:szCs w:val="20"/>
                <w:lang w:val="id-ID"/>
              </w:rPr>
              <w:t>Jakarta:</w:t>
            </w:r>
            <w:r w:rsidR="0065764D">
              <w:rPr>
                <w:sz w:val="20"/>
                <w:szCs w:val="20"/>
              </w:rPr>
              <w:t xml:space="preserve"> </w:t>
            </w:r>
            <w:r w:rsidRPr="00173CA5">
              <w:rPr>
                <w:sz w:val="20"/>
                <w:szCs w:val="20"/>
                <w:lang w:val="id-ID"/>
              </w:rPr>
              <w:t>Kemdikbud</w:t>
            </w:r>
          </w:p>
        </w:tc>
      </w:tr>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rPr>
            </w:pPr>
            <w:r w:rsidRPr="002862B9">
              <w:rPr>
                <w:noProof/>
                <w:sz w:val="20"/>
                <w:szCs w:val="20"/>
              </w:rPr>
              <w:t xml:space="preserve">[5] </w:t>
            </w:r>
          </w:p>
        </w:tc>
        <w:tc>
          <w:tcPr>
            <w:tcW w:w="4812" w:type="pct"/>
          </w:tcPr>
          <w:p w:rsidR="00744767" w:rsidRPr="00744767" w:rsidRDefault="00744767" w:rsidP="00744767">
            <w:pPr>
              <w:pStyle w:val="Bibliography"/>
              <w:spacing w:after="0" w:line="240" w:lineRule="auto"/>
              <w:ind w:left="52"/>
              <w:jc w:val="both"/>
              <w:rPr>
                <w:rFonts w:cs="Times New Roman"/>
                <w:noProof/>
                <w:sz w:val="20"/>
                <w:szCs w:val="20"/>
              </w:rPr>
            </w:pPr>
            <w:r w:rsidRPr="00173CA5">
              <w:rPr>
                <w:rFonts w:cs="Times New Roman"/>
                <w:noProof/>
                <w:sz w:val="20"/>
                <w:szCs w:val="20"/>
              </w:rPr>
              <w:t xml:space="preserve">Depdiknas. (2008). </w:t>
            </w:r>
            <w:r w:rsidRPr="00173CA5">
              <w:rPr>
                <w:rFonts w:cs="Times New Roman"/>
                <w:i/>
                <w:iCs/>
                <w:noProof/>
                <w:sz w:val="20"/>
                <w:szCs w:val="20"/>
              </w:rPr>
              <w:t>Panduan Pengembangan Bahan Ajar.</w:t>
            </w:r>
            <w:r w:rsidRPr="00173CA5">
              <w:rPr>
                <w:rFonts w:cs="Times New Roman"/>
                <w:noProof/>
                <w:sz w:val="20"/>
                <w:szCs w:val="20"/>
              </w:rPr>
              <w:t xml:space="preserve"> Jakarta: Direktorat Pembinaan Sekolah Menengah Atas.</w:t>
            </w:r>
          </w:p>
        </w:tc>
      </w:tr>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rPr>
            </w:pPr>
            <w:r w:rsidRPr="002862B9">
              <w:rPr>
                <w:noProof/>
                <w:sz w:val="20"/>
                <w:szCs w:val="20"/>
              </w:rPr>
              <w:t xml:space="preserve">[6] </w:t>
            </w:r>
          </w:p>
        </w:tc>
        <w:tc>
          <w:tcPr>
            <w:tcW w:w="4812" w:type="pct"/>
          </w:tcPr>
          <w:p w:rsidR="00744767" w:rsidRPr="002862B9" w:rsidRDefault="00744767" w:rsidP="00744767">
            <w:pPr>
              <w:spacing w:after="0" w:line="240" w:lineRule="auto"/>
              <w:ind w:left="52"/>
              <w:jc w:val="both"/>
              <w:rPr>
                <w:sz w:val="20"/>
                <w:szCs w:val="20"/>
              </w:rPr>
            </w:pPr>
            <w:r w:rsidRPr="00173CA5">
              <w:rPr>
                <w:sz w:val="20"/>
                <w:szCs w:val="20"/>
                <w:lang w:val="id-ID"/>
              </w:rPr>
              <w:t>Andi</w:t>
            </w:r>
            <w:r w:rsidRPr="00173CA5">
              <w:rPr>
                <w:sz w:val="20"/>
                <w:szCs w:val="20"/>
              </w:rPr>
              <w:t xml:space="preserve"> Prastowo</w:t>
            </w:r>
            <w:r w:rsidRPr="00173CA5">
              <w:rPr>
                <w:sz w:val="20"/>
                <w:szCs w:val="20"/>
                <w:lang w:val="id-ID"/>
              </w:rPr>
              <w:t>.(201</w:t>
            </w:r>
            <w:r w:rsidRPr="00173CA5">
              <w:rPr>
                <w:sz w:val="20"/>
                <w:szCs w:val="20"/>
              </w:rPr>
              <w:t>4</w:t>
            </w:r>
            <w:r w:rsidRPr="00173CA5">
              <w:rPr>
                <w:sz w:val="20"/>
                <w:szCs w:val="20"/>
                <w:lang w:val="id-ID"/>
              </w:rPr>
              <w:t>).</w:t>
            </w:r>
            <w:r w:rsidRPr="00173CA5">
              <w:rPr>
                <w:i/>
                <w:sz w:val="20"/>
                <w:szCs w:val="20"/>
                <w:lang w:val="id-ID"/>
              </w:rPr>
              <w:t>Panduan Kreatif Membuat Bahan Ajar Inovatif</w:t>
            </w:r>
            <w:r w:rsidRPr="00173CA5">
              <w:rPr>
                <w:sz w:val="20"/>
                <w:szCs w:val="20"/>
                <w:lang w:val="id-ID"/>
              </w:rPr>
              <w:t>. Yogyakarta: Diva Press</w:t>
            </w:r>
            <w:r w:rsidRPr="00173CA5">
              <w:rPr>
                <w:sz w:val="20"/>
                <w:szCs w:val="20"/>
              </w:rPr>
              <w:t>.</w:t>
            </w:r>
          </w:p>
        </w:tc>
      </w:tr>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rPr>
            </w:pPr>
            <w:r w:rsidRPr="002862B9">
              <w:rPr>
                <w:noProof/>
                <w:sz w:val="20"/>
                <w:szCs w:val="20"/>
              </w:rPr>
              <w:t xml:space="preserve">[7] </w:t>
            </w:r>
          </w:p>
        </w:tc>
        <w:tc>
          <w:tcPr>
            <w:tcW w:w="4812" w:type="pct"/>
          </w:tcPr>
          <w:p w:rsidR="00744767" w:rsidRPr="002862B9" w:rsidRDefault="00744767" w:rsidP="00744767">
            <w:pPr>
              <w:pStyle w:val="Bibliography"/>
              <w:spacing w:after="0" w:line="240" w:lineRule="auto"/>
              <w:ind w:left="52"/>
              <w:jc w:val="both"/>
              <w:rPr>
                <w:sz w:val="20"/>
                <w:szCs w:val="20"/>
              </w:rPr>
            </w:pPr>
            <w:r w:rsidRPr="00173CA5">
              <w:rPr>
                <w:rFonts w:cs="Times New Roman"/>
                <w:noProof/>
                <w:sz w:val="20"/>
                <w:szCs w:val="20"/>
              </w:rPr>
              <w:t xml:space="preserve">Ahmadi, A. (2009). </w:t>
            </w:r>
            <w:r w:rsidRPr="00173CA5">
              <w:rPr>
                <w:rFonts w:cs="Times New Roman"/>
                <w:i/>
                <w:iCs/>
                <w:noProof/>
                <w:sz w:val="20"/>
                <w:szCs w:val="20"/>
              </w:rPr>
              <w:t>Psikologi Sosial.</w:t>
            </w:r>
            <w:r w:rsidRPr="00173CA5">
              <w:rPr>
                <w:rFonts w:cs="Times New Roman"/>
                <w:noProof/>
                <w:sz w:val="20"/>
                <w:szCs w:val="20"/>
              </w:rPr>
              <w:t xml:space="preserve"> Jakarta: Rineka Cipta.</w:t>
            </w:r>
          </w:p>
        </w:tc>
      </w:tr>
      <w:tr w:rsidR="00744767" w:rsidRPr="002862B9" w:rsidTr="00744767">
        <w:trPr>
          <w:tblCellSpacing w:w="15" w:type="dxa"/>
        </w:trPr>
        <w:tc>
          <w:tcPr>
            <w:tcW w:w="138" w:type="pct"/>
            <w:hideMark/>
          </w:tcPr>
          <w:p w:rsidR="00744767" w:rsidRPr="002862B9" w:rsidRDefault="00744767" w:rsidP="00D21D78">
            <w:pPr>
              <w:pStyle w:val="Bibliography"/>
              <w:spacing w:after="0" w:line="240" w:lineRule="auto"/>
              <w:rPr>
                <w:noProof/>
                <w:sz w:val="20"/>
                <w:szCs w:val="20"/>
              </w:rPr>
            </w:pPr>
            <w:r w:rsidRPr="002862B9">
              <w:rPr>
                <w:noProof/>
                <w:sz w:val="20"/>
                <w:szCs w:val="20"/>
              </w:rPr>
              <w:t xml:space="preserve">[8] </w:t>
            </w:r>
          </w:p>
        </w:tc>
        <w:tc>
          <w:tcPr>
            <w:tcW w:w="4812" w:type="pct"/>
          </w:tcPr>
          <w:p w:rsidR="00744767" w:rsidRPr="00173CA5" w:rsidRDefault="00744767" w:rsidP="00D21D78">
            <w:pPr>
              <w:pStyle w:val="Bibliography"/>
              <w:spacing w:after="0" w:line="240" w:lineRule="auto"/>
              <w:ind w:left="52"/>
              <w:jc w:val="both"/>
              <w:rPr>
                <w:rFonts w:cs="Times New Roman"/>
                <w:noProof/>
                <w:sz w:val="20"/>
                <w:szCs w:val="20"/>
              </w:rPr>
            </w:pPr>
            <w:r w:rsidRPr="00173CA5">
              <w:rPr>
                <w:rFonts w:cs="Times New Roman"/>
                <w:noProof/>
                <w:sz w:val="20"/>
                <w:szCs w:val="20"/>
              </w:rPr>
              <w:t xml:space="preserve">Goleman, D. (1999). </w:t>
            </w:r>
            <w:r w:rsidRPr="00173CA5">
              <w:rPr>
                <w:rFonts w:cs="Times New Roman"/>
                <w:i/>
                <w:iCs/>
                <w:noProof/>
                <w:sz w:val="20"/>
                <w:szCs w:val="20"/>
              </w:rPr>
              <w:t>Kecerdasan Emosional.</w:t>
            </w:r>
            <w:r w:rsidRPr="00173CA5">
              <w:rPr>
                <w:rFonts w:cs="Times New Roman"/>
                <w:noProof/>
                <w:sz w:val="20"/>
                <w:szCs w:val="20"/>
              </w:rPr>
              <w:t xml:space="preserve"> Jakarta: Gramedia.</w:t>
            </w:r>
          </w:p>
          <w:p w:rsidR="00744767" w:rsidRPr="002862B9" w:rsidRDefault="00744767" w:rsidP="00D21D78">
            <w:pPr>
              <w:pStyle w:val="Bibliography"/>
              <w:spacing w:after="0" w:line="240" w:lineRule="auto"/>
              <w:ind w:left="52"/>
              <w:jc w:val="both"/>
              <w:rPr>
                <w:noProof/>
                <w:sz w:val="20"/>
                <w:szCs w:val="20"/>
              </w:rPr>
            </w:pPr>
          </w:p>
        </w:tc>
      </w:tr>
    </w:tbl>
    <w:p w:rsidR="00744767" w:rsidRDefault="00744767"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Pr="004B3441" w:rsidRDefault="004B3441" w:rsidP="007E617B">
      <w:pPr>
        <w:spacing w:after="0" w:line="240" w:lineRule="auto"/>
        <w:rPr>
          <w:rFonts w:cs="Times New Roman"/>
          <w:sz w:val="20"/>
          <w:szCs w:val="20"/>
        </w:rPr>
      </w:pPr>
    </w:p>
    <w:sectPr w:rsidR="004B3441" w:rsidRPr="004B3441" w:rsidSect="00DD258C">
      <w:type w:val="continuous"/>
      <w:pgSz w:w="11907" w:h="16840" w:code="9"/>
      <w:pgMar w:top="1701" w:right="1134" w:bottom="1418" w:left="1560"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99B" w:rsidRDefault="00B7699B" w:rsidP="00691A8F">
      <w:pPr>
        <w:spacing w:after="0" w:line="240" w:lineRule="auto"/>
      </w:pPr>
      <w:r>
        <w:separator/>
      </w:r>
    </w:p>
  </w:endnote>
  <w:endnote w:type="continuationSeparator" w:id="1">
    <w:p w:rsidR="00B7699B" w:rsidRDefault="00B7699B"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F31D81" w:rsidRDefault="00175259">
        <w:pPr>
          <w:pStyle w:val="Footer"/>
          <w:jc w:val="center"/>
        </w:pPr>
        <w:r>
          <w:rPr>
            <w:noProof/>
          </w:rPr>
          <w:fldChar w:fldCharType="begin"/>
        </w:r>
        <w:r w:rsidR="002161BA">
          <w:rPr>
            <w:noProof/>
          </w:rPr>
          <w:instrText xml:space="preserve"> PAGE   \* MERGEFORMAT </w:instrText>
        </w:r>
        <w:r>
          <w:rPr>
            <w:noProof/>
          </w:rPr>
          <w:fldChar w:fldCharType="separate"/>
        </w:r>
        <w:r w:rsidR="008F5F86">
          <w:rPr>
            <w:noProof/>
          </w:rPr>
          <w:t>8</w:t>
        </w:r>
        <w:r>
          <w:rPr>
            <w:noProof/>
          </w:rPr>
          <w:fldChar w:fldCharType="end"/>
        </w:r>
      </w:p>
    </w:sdtContent>
  </w:sdt>
  <w:p w:rsidR="00F31D81" w:rsidRDefault="00F31D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F31D81" w:rsidRDefault="00175259">
        <w:pPr>
          <w:pStyle w:val="Footer"/>
          <w:jc w:val="center"/>
        </w:pPr>
        <w:r>
          <w:rPr>
            <w:noProof/>
          </w:rPr>
          <w:fldChar w:fldCharType="begin"/>
        </w:r>
        <w:r w:rsidR="002161BA">
          <w:rPr>
            <w:noProof/>
          </w:rPr>
          <w:instrText xml:space="preserve"> PAGE   \* MERGEFORMAT </w:instrText>
        </w:r>
        <w:r>
          <w:rPr>
            <w:noProof/>
          </w:rPr>
          <w:fldChar w:fldCharType="separate"/>
        </w:r>
        <w:r w:rsidR="008F5F86">
          <w:rPr>
            <w:noProof/>
          </w:rPr>
          <w:t>1</w:t>
        </w:r>
        <w:r>
          <w:rPr>
            <w:noProof/>
          </w:rPr>
          <w:fldChar w:fldCharType="end"/>
        </w:r>
      </w:p>
    </w:sdtContent>
  </w:sdt>
  <w:p w:rsidR="00F31D81" w:rsidRDefault="00F31D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99B" w:rsidRDefault="00B7699B" w:rsidP="00691A8F">
      <w:pPr>
        <w:spacing w:after="0" w:line="240" w:lineRule="auto"/>
      </w:pPr>
      <w:r>
        <w:separator/>
      </w:r>
    </w:p>
  </w:footnote>
  <w:footnote w:type="continuationSeparator" w:id="1">
    <w:p w:rsidR="00B7699B" w:rsidRDefault="00B7699B"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180F"/>
    <w:multiLevelType w:val="hybridMultilevel"/>
    <w:tmpl w:val="3294D75C"/>
    <w:lvl w:ilvl="0" w:tplc="0421000F">
      <w:start w:val="1"/>
      <w:numFmt w:val="decimal"/>
      <w:lvlText w:val="%1."/>
      <w:lvlJc w:val="left"/>
      <w:pPr>
        <w:ind w:left="1070" w:hanging="360"/>
      </w:pPr>
      <w:rPr>
        <w:rFonts w:hint="default"/>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85513B"/>
    <w:multiLevelType w:val="hybridMultilevel"/>
    <w:tmpl w:val="CCC8A9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2508B7"/>
    <w:multiLevelType w:val="hybridMultilevel"/>
    <w:tmpl w:val="4192E2F8"/>
    <w:lvl w:ilvl="0" w:tplc="D5D4C2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68B364E0"/>
    <w:multiLevelType w:val="hybridMultilevel"/>
    <w:tmpl w:val="951AA7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9F94BC8"/>
    <w:multiLevelType w:val="hybridMultilevel"/>
    <w:tmpl w:val="7A94F30E"/>
    <w:lvl w:ilvl="0" w:tplc="AB34686C">
      <w:start w:val="1"/>
      <w:numFmt w:val="decimal"/>
      <w:lvlText w:val="%1."/>
      <w:lvlJc w:val="left"/>
      <w:pPr>
        <w:ind w:left="1070" w:hanging="360"/>
      </w:pPr>
      <w:rPr>
        <w:rFonts w:hint="default"/>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6">
    <w:nsid w:val="6CE029D3"/>
    <w:multiLevelType w:val="hybridMultilevel"/>
    <w:tmpl w:val="00CE1F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126113"/>
    <w:multiLevelType w:val="hybridMultilevel"/>
    <w:tmpl w:val="A880C310"/>
    <w:lvl w:ilvl="0" w:tplc="9B406C56">
      <w:start w:val="1"/>
      <w:numFmt w:val="lowerLetter"/>
      <w:lvlText w:val="%1."/>
      <w:lvlJc w:val="left"/>
      <w:pPr>
        <w:ind w:left="1070" w:hanging="360"/>
      </w:pPr>
      <w:rPr>
        <w:rFonts w:hint="default"/>
        <w:b w:val="0"/>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1"/>
  </w:num>
  <w:num w:numId="2">
    <w:abstractNumId w:val="7"/>
  </w:num>
  <w:num w:numId="3">
    <w:abstractNumId w:val="4"/>
  </w:num>
  <w:num w:numId="4">
    <w:abstractNumId w:val="3"/>
  </w:num>
  <w:num w:numId="5">
    <w:abstractNumId w:val="2"/>
  </w:num>
  <w:num w:numId="6">
    <w:abstractNumId w:val="6"/>
  </w:num>
  <w:num w:numId="7">
    <w:abstractNumId w:val="0"/>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DD6E7A"/>
    <w:rsid w:val="00032AD8"/>
    <w:rsid w:val="000332DC"/>
    <w:rsid w:val="000723C1"/>
    <w:rsid w:val="00081C04"/>
    <w:rsid w:val="000A2BD8"/>
    <w:rsid w:val="001311AB"/>
    <w:rsid w:val="00155D69"/>
    <w:rsid w:val="0015758F"/>
    <w:rsid w:val="00161B29"/>
    <w:rsid w:val="00164B31"/>
    <w:rsid w:val="00175259"/>
    <w:rsid w:val="001B39F3"/>
    <w:rsid w:val="001B69DE"/>
    <w:rsid w:val="001C77BB"/>
    <w:rsid w:val="001E62B2"/>
    <w:rsid w:val="002145A9"/>
    <w:rsid w:val="002161BA"/>
    <w:rsid w:val="0022500A"/>
    <w:rsid w:val="00286551"/>
    <w:rsid w:val="002C233F"/>
    <w:rsid w:val="002D6320"/>
    <w:rsid w:val="002F4E04"/>
    <w:rsid w:val="003119EC"/>
    <w:rsid w:val="0031439F"/>
    <w:rsid w:val="0034738A"/>
    <w:rsid w:val="003655BE"/>
    <w:rsid w:val="00372984"/>
    <w:rsid w:val="00392CF9"/>
    <w:rsid w:val="003B7CB6"/>
    <w:rsid w:val="003C0679"/>
    <w:rsid w:val="003D3336"/>
    <w:rsid w:val="003D5951"/>
    <w:rsid w:val="003E084D"/>
    <w:rsid w:val="00407754"/>
    <w:rsid w:val="00427CFA"/>
    <w:rsid w:val="004B3441"/>
    <w:rsid w:val="004C2572"/>
    <w:rsid w:val="004C5EC9"/>
    <w:rsid w:val="004E40E1"/>
    <w:rsid w:val="004F1694"/>
    <w:rsid w:val="004F36E0"/>
    <w:rsid w:val="004F4E6F"/>
    <w:rsid w:val="005119CC"/>
    <w:rsid w:val="0051465F"/>
    <w:rsid w:val="005315F1"/>
    <w:rsid w:val="00581444"/>
    <w:rsid w:val="00591836"/>
    <w:rsid w:val="00596043"/>
    <w:rsid w:val="005A4541"/>
    <w:rsid w:val="005B1205"/>
    <w:rsid w:val="005D0D36"/>
    <w:rsid w:val="005E2335"/>
    <w:rsid w:val="00622773"/>
    <w:rsid w:val="00637600"/>
    <w:rsid w:val="0064474F"/>
    <w:rsid w:val="0065622D"/>
    <w:rsid w:val="0065764D"/>
    <w:rsid w:val="00674C5F"/>
    <w:rsid w:val="00691A8F"/>
    <w:rsid w:val="006C1851"/>
    <w:rsid w:val="006D488F"/>
    <w:rsid w:val="006E2486"/>
    <w:rsid w:val="006F54C3"/>
    <w:rsid w:val="00715FB6"/>
    <w:rsid w:val="00737085"/>
    <w:rsid w:val="00744767"/>
    <w:rsid w:val="0077297E"/>
    <w:rsid w:val="007D7A77"/>
    <w:rsid w:val="007E617B"/>
    <w:rsid w:val="00816A24"/>
    <w:rsid w:val="0083430F"/>
    <w:rsid w:val="008517F5"/>
    <w:rsid w:val="008721D4"/>
    <w:rsid w:val="008B3ED7"/>
    <w:rsid w:val="008C68A0"/>
    <w:rsid w:val="008F5F86"/>
    <w:rsid w:val="00927D49"/>
    <w:rsid w:val="00936911"/>
    <w:rsid w:val="00941430"/>
    <w:rsid w:val="00961000"/>
    <w:rsid w:val="009673E0"/>
    <w:rsid w:val="009A0CDE"/>
    <w:rsid w:val="009A4CF6"/>
    <w:rsid w:val="009B09BD"/>
    <w:rsid w:val="00A16272"/>
    <w:rsid w:val="00A53792"/>
    <w:rsid w:val="00A57D9A"/>
    <w:rsid w:val="00A6602C"/>
    <w:rsid w:val="00AA4A63"/>
    <w:rsid w:val="00AD111D"/>
    <w:rsid w:val="00AE255C"/>
    <w:rsid w:val="00AE3778"/>
    <w:rsid w:val="00B6685F"/>
    <w:rsid w:val="00B752F9"/>
    <w:rsid w:val="00B7699B"/>
    <w:rsid w:val="00BD3A1D"/>
    <w:rsid w:val="00BD4209"/>
    <w:rsid w:val="00C52883"/>
    <w:rsid w:val="00C82393"/>
    <w:rsid w:val="00C82EFC"/>
    <w:rsid w:val="00C87CD7"/>
    <w:rsid w:val="00C96E1A"/>
    <w:rsid w:val="00CC1257"/>
    <w:rsid w:val="00CE04C5"/>
    <w:rsid w:val="00D6169D"/>
    <w:rsid w:val="00DC058D"/>
    <w:rsid w:val="00DC3463"/>
    <w:rsid w:val="00DC7C41"/>
    <w:rsid w:val="00DD258C"/>
    <w:rsid w:val="00DD6E7A"/>
    <w:rsid w:val="00DF4A83"/>
    <w:rsid w:val="00E44E6D"/>
    <w:rsid w:val="00E7670A"/>
    <w:rsid w:val="00E82F82"/>
    <w:rsid w:val="00E91F8C"/>
    <w:rsid w:val="00E97FD8"/>
    <w:rsid w:val="00EA312D"/>
    <w:rsid w:val="00EB4337"/>
    <w:rsid w:val="00EC16EC"/>
    <w:rsid w:val="00EC5F28"/>
    <w:rsid w:val="00F31D81"/>
    <w:rsid w:val="00F749E9"/>
    <w:rsid w:val="00F84EFD"/>
    <w:rsid w:val="00FB2352"/>
    <w:rsid w:val="00FC2135"/>
    <w:rsid w:val="00FD46B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Body of textCxSp,kepala 1,KEPALA 3,Lis,Body of text+2,KEPALA 31,List Paragraph11,KEPALA 32,Body of text1,kepala 11,List Paragraph12,Body of text2,List Paragraph13,KEPALA 33,kepala 12,Body of text3,Body of tex,Body of text4"/>
    <w:basedOn w:val="Normal"/>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CE04C5"/>
    <w:rPr>
      <w:color w:val="0563C1" w:themeColor="hyperlink"/>
      <w:u w:val="single"/>
    </w:rPr>
  </w:style>
  <w:style w:type="paragraph" w:styleId="Bibliography">
    <w:name w:val="Bibliography"/>
    <w:basedOn w:val="Normal"/>
    <w:next w:val="Normal"/>
    <w:uiPriority w:val="37"/>
    <w:unhideWhenUsed/>
    <w:rsid w:val="00AD111D"/>
  </w:style>
  <w:style w:type="paragraph" w:customStyle="1" w:styleId="Bibliografi1">
    <w:name w:val="Bibliografi1"/>
    <w:basedOn w:val="Normal"/>
    <w:next w:val="Normal"/>
    <w:uiPriority w:val="37"/>
    <w:qFormat/>
    <w:rsid w:val="00AD111D"/>
    <w:rPr>
      <w:rFonts w:ascii="Calibri" w:eastAsia="Calibri" w:hAnsi="Calibri" w:cs="SimSun"/>
      <w:sz w:val="22"/>
      <w:lang w:val="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nninofita2014@gmail.com1" TargetMode="External"/><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8.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image" Target="media/image17.png"/><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4.bin"/><Relationship Id="rId29" Type="http://schemas.openxmlformats.org/officeDocument/2006/relationships/image" Target="media/image13.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wmf"/><Relationship Id="rId32" Type="http://schemas.openxmlformats.org/officeDocument/2006/relationships/image" Target="media/image16.png"/><Relationship Id="rId37" Type="http://schemas.openxmlformats.org/officeDocument/2006/relationships/oleObject" Target="embeddings/oleObject8.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oleObject" Target="embeddings/oleObject5.bin"/><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oleObject" Target="embeddings/oleObject7.bin"/></Relationships>
</file>

<file path=word/_rels/settings.xml.rels><?xml version="1.0" encoding="UTF-8" standalone="yes"?>
<Relationships xmlns="http://schemas.openxmlformats.org/package/2006/relationships"><Relationship Id="rId1" Type="http://schemas.openxmlformats.org/officeDocument/2006/relationships/attachedTemplate" Target="file:///F:\SKRIPSI\SYAFRI\Template%20ejournal%20Fisika%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F5B08E9BCE4D35A5E7BC84C7C7751E"/>
        <w:category>
          <w:name w:val="General"/>
          <w:gallery w:val="placeholder"/>
        </w:category>
        <w:types>
          <w:type w:val="bbPlcHdr"/>
        </w:types>
        <w:behaviors>
          <w:behavior w:val="content"/>
        </w:behaviors>
        <w:guid w:val="{17FE4971-98D0-4F61-B5F8-621CE81CBAD1}"/>
      </w:docPartPr>
      <w:docPartBody>
        <w:p w:rsidR="0005356B" w:rsidRDefault="0005356B">
          <w:pPr>
            <w:pStyle w:val="B1F5B08E9BCE4D35A5E7BC84C7C7751E"/>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6198899E62754AAA8A8BB4B73B7328B0"/>
        <w:category>
          <w:name w:val="General"/>
          <w:gallery w:val="placeholder"/>
        </w:category>
        <w:types>
          <w:type w:val="bbPlcHdr"/>
        </w:types>
        <w:behaviors>
          <w:behavior w:val="content"/>
        </w:behaviors>
        <w:guid w:val="{0751EFE5-1D40-4B81-A0FE-B655CF512B52}"/>
      </w:docPartPr>
      <w:docPartBody>
        <w:p w:rsidR="0005356B" w:rsidRDefault="0005356B">
          <w:pPr>
            <w:pStyle w:val="6198899E62754AAA8A8BB4B73B7328B0"/>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93BAC9D253A34D3CA9239E90B53A489B"/>
        <w:category>
          <w:name w:val="General"/>
          <w:gallery w:val="placeholder"/>
        </w:category>
        <w:types>
          <w:type w:val="bbPlcHdr"/>
        </w:types>
        <w:behaviors>
          <w:behavior w:val="content"/>
        </w:behaviors>
        <w:guid w:val="{F509DD13-09F4-48AC-A374-F7D3981C6B2A}"/>
      </w:docPartPr>
      <w:docPartBody>
        <w:p w:rsidR="0005356B" w:rsidRDefault="0005356B">
          <w:pPr>
            <w:pStyle w:val="93BAC9D253A34D3CA9239E90B53A489B"/>
          </w:pPr>
          <w:r w:rsidRPr="005B1205">
            <w:rPr>
              <w:color w:val="808080" w:themeColor="background1" w:themeShade="80"/>
            </w:rPr>
            <w:t>Keterangan Penulis</w:t>
          </w:r>
        </w:p>
      </w:docPartBody>
    </w:docPart>
    <w:docPart>
      <w:docPartPr>
        <w:name w:val="55608FF820E4404E930C843F7F6681E7"/>
        <w:category>
          <w:name w:val="General"/>
          <w:gallery w:val="placeholder"/>
        </w:category>
        <w:types>
          <w:type w:val="bbPlcHdr"/>
        </w:types>
        <w:behaviors>
          <w:behavior w:val="content"/>
        </w:behaviors>
        <w:guid w:val="{2B45131F-0E4E-42E0-B630-F6F84D03C03D}"/>
      </w:docPartPr>
      <w:docPartBody>
        <w:p w:rsidR="0005356B" w:rsidRDefault="0005356B">
          <w:pPr>
            <w:pStyle w:val="55608FF820E4404E930C843F7F6681E7"/>
          </w:pPr>
          <w:r w:rsidRPr="00C82EFC">
            <w:rPr>
              <w:color w:val="808080" w:themeColor="background1" w:themeShade="80"/>
            </w:rPr>
            <w:t>Keterangan Pembimbing</w:t>
          </w:r>
        </w:p>
      </w:docPartBody>
    </w:docPart>
    <w:docPart>
      <w:docPartPr>
        <w:name w:val="23C2286C550B462AA75D8830DFFA79F7"/>
        <w:category>
          <w:name w:val="General"/>
          <w:gallery w:val="placeholder"/>
        </w:category>
        <w:types>
          <w:type w:val="bbPlcHdr"/>
        </w:types>
        <w:behaviors>
          <w:behavior w:val="content"/>
        </w:behaviors>
        <w:guid w:val="{5D88E7B1-EC23-40A9-A9B9-B1005C90D5E0}"/>
      </w:docPartPr>
      <w:docPartBody>
        <w:p w:rsidR="0005356B" w:rsidRDefault="0005356B">
          <w:pPr>
            <w:pStyle w:val="23C2286C550B462AA75D8830DFFA79F7"/>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9B94EA50E4404223BB19E8AD091C0F19"/>
        <w:category>
          <w:name w:val="General"/>
          <w:gallery w:val="placeholder"/>
        </w:category>
        <w:types>
          <w:type w:val="bbPlcHdr"/>
        </w:types>
        <w:behaviors>
          <w:behavior w:val="content"/>
        </w:behaviors>
        <w:guid w:val="{523D0A67-41CF-4D69-BF2E-C7798034C84F}"/>
      </w:docPartPr>
      <w:docPartBody>
        <w:p w:rsidR="0005356B" w:rsidRDefault="0005356B">
          <w:pPr>
            <w:pStyle w:val="9B94EA50E4404223BB19E8AD091C0F19"/>
          </w:pPr>
          <w:r w:rsidRPr="005B0150">
            <w:rPr>
              <w:rStyle w:val="PlaceholderText"/>
            </w:rPr>
            <w:t>Click here to enter a date.</w:t>
          </w:r>
        </w:p>
      </w:docPartBody>
    </w:docPart>
    <w:docPart>
      <w:docPartPr>
        <w:name w:val="3F5EBC0096DF4B09B691A7E1ED01EC98"/>
        <w:category>
          <w:name w:val="General"/>
          <w:gallery w:val="placeholder"/>
        </w:category>
        <w:types>
          <w:type w:val="bbPlcHdr"/>
        </w:types>
        <w:behaviors>
          <w:behavior w:val="content"/>
        </w:behaviors>
        <w:guid w:val="{9ACF4AD6-9055-4D97-AF11-A447A9110BC1}"/>
      </w:docPartPr>
      <w:docPartBody>
        <w:p w:rsidR="0005356B" w:rsidRDefault="0005356B">
          <w:pPr>
            <w:pStyle w:val="3F5EBC0096DF4B09B691A7E1ED01EC98"/>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7E0133C52D9C4AB983046BC5F56A0FC1"/>
        <w:category>
          <w:name w:val="General"/>
          <w:gallery w:val="placeholder"/>
        </w:category>
        <w:types>
          <w:type w:val="bbPlcHdr"/>
        </w:types>
        <w:behaviors>
          <w:behavior w:val="content"/>
        </w:behaviors>
        <w:guid w:val="{D2C571A9-1391-4624-9CBE-F6760F53FEC3}"/>
      </w:docPartPr>
      <w:docPartBody>
        <w:p w:rsidR="0005356B" w:rsidRDefault="0005356B">
          <w:pPr>
            <w:pStyle w:val="7E0133C52D9C4AB983046BC5F56A0FC1"/>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5356B"/>
    <w:rsid w:val="0005356B"/>
    <w:rsid w:val="000D0E96"/>
    <w:rsid w:val="000D41E4"/>
    <w:rsid w:val="00324C64"/>
    <w:rsid w:val="003E4578"/>
    <w:rsid w:val="00B744BD"/>
    <w:rsid w:val="00BB29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56B"/>
  </w:style>
  <w:style w:type="paragraph" w:styleId="Heading1">
    <w:name w:val="heading 1"/>
    <w:basedOn w:val="Normal"/>
    <w:next w:val="Normal"/>
    <w:link w:val="Heading1Char"/>
    <w:uiPriority w:val="9"/>
    <w:qFormat/>
    <w:rsid w:val="0005356B"/>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56B"/>
    <w:rPr>
      <w:rFonts w:ascii="Times New Roman" w:eastAsiaTheme="majorEastAsia" w:hAnsi="Times New Roman" w:cstheme="majorBidi"/>
      <w:b/>
      <w:sz w:val="24"/>
      <w:szCs w:val="32"/>
      <w:lang w:val="en-US" w:eastAsia="en-US"/>
    </w:rPr>
  </w:style>
  <w:style w:type="paragraph" w:customStyle="1" w:styleId="B1F5B08E9BCE4D35A5E7BC84C7C7751E">
    <w:name w:val="B1F5B08E9BCE4D35A5E7BC84C7C7751E"/>
    <w:rsid w:val="0005356B"/>
  </w:style>
  <w:style w:type="character" w:styleId="PlaceholderText">
    <w:name w:val="Placeholder Text"/>
    <w:basedOn w:val="DefaultParagraphFont"/>
    <w:uiPriority w:val="99"/>
    <w:semiHidden/>
    <w:rsid w:val="0005356B"/>
    <w:rPr>
      <w:color w:val="808080"/>
    </w:rPr>
  </w:style>
  <w:style w:type="paragraph" w:customStyle="1" w:styleId="6198899E62754AAA8A8BB4B73B7328B0">
    <w:name w:val="6198899E62754AAA8A8BB4B73B7328B0"/>
    <w:rsid w:val="0005356B"/>
  </w:style>
  <w:style w:type="paragraph" w:customStyle="1" w:styleId="93BAC9D253A34D3CA9239E90B53A489B">
    <w:name w:val="93BAC9D253A34D3CA9239E90B53A489B"/>
    <w:rsid w:val="0005356B"/>
  </w:style>
  <w:style w:type="paragraph" w:customStyle="1" w:styleId="55608FF820E4404E930C843F7F6681E7">
    <w:name w:val="55608FF820E4404E930C843F7F6681E7"/>
    <w:rsid w:val="0005356B"/>
  </w:style>
  <w:style w:type="paragraph" w:customStyle="1" w:styleId="5F795C79D9D64AF484FF0186528D845B">
    <w:name w:val="5F795C79D9D64AF484FF0186528D845B"/>
    <w:rsid w:val="0005356B"/>
  </w:style>
  <w:style w:type="paragraph" w:customStyle="1" w:styleId="textnormal">
    <w:name w:val="text normal"/>
    <w:basedOn w:val="Normal"/>
    <w:link w:val="textnormalChar"/>
    <w:qFormat/>
    <w:rsid w:val="0005356B"/>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sid w:val="0005356B"/>
    <w:rPr>
      <w:rFonts w:ascii="Times New Roman" w:eastAsiaTheme="minorHAnsi" w:hAnsi="Times New Roman"/>
      <w:sz w:val="24"/>
      <w:lang w:val="en-US" w:eastAsia="en-US"/>
    </w:rPr>
  </w:style>
  <w:style w:type="paragraph" w:customStyle="1" w:styleId="23C2286C550B462AA75D8830DFFA79F7">
    <w:name w:val="23C2286C550B462AA75D8830DFFA79F7"/>
    <w:rsid w:val="0005356B"/>
  </w:style>
  <w:style w:type="paragraph" w:customStyle="1" w:styleId="9B94EA50E4404223BB19E8AD091C0F19">
    <w:name w:val="9B94EA50E4404223BB19E8AD091C0F19"/>
    <w:rsid w:val="0005356B"/>
  </w:style>
  <w:style w:type="paragraph" w:customStyle="1" w:styleId="3F5EBC0096DF4B09B691A7E1ED01EC98">
    <w:name w:val="3F5EBC0096DF4B09B691A7E1ED01EC98"/>
    <w:rsid w:val="0005356B"/>
  </w:style>
  <w:style w:type="paragraph" w:customStyle="1" w:styleId="7E0133C52D9C4AB983046BC5F56A0FC1">
    <w:name w:val="7E0133C52D9C4AB983046BC5F56A0FC1"/>
    <w:rsid w:val="0005356B"/>
  </w:style>
  <w:style w:type="paragraph" w:customStyle="1" w:styleId="4BDB5FAF63704968B28AA34E1BB80B23">
    <w:name w:val="4BDB5FAF63704968B28AA34E1BB80B23"/>
    <w:rsid w:val="0005356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590FC-AB72-4AD3-93F9-3B158D197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ejournal Fisika 2018</Template>
  <TotalTime>64</TotalTime>
  <Pages>8</Pages>
  <Words>5554</Words>
  <Characters>31663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w8</dc:creator>
  <cp:lastModifiedBy>asus</cp:lastModifiedBy>
  <cp:revision>4</cp:revision>
  <cp:lastPrinted>2019-05-11T08:33:00Z</cp:lastPrinted>
  <dcterms:created xsi:type="dcterms:W3CDTF">2019-05-14T03:43:00Z</dcterms:created>
  <dcterms:modified xsi:type="dcterms:W3CDTF">2019-05-14T04:53:00Z</dcterms:modified>
</cp:coreProperties>
</file>