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93"/>
        <w:gridCol w:w="8069"/>
      </w:tblGrid>
      <w:tr w:rsidR="00E402E1" w:rsidRPr="0028373D">
        <w:tc>
          <w:tcPr>
            <w:tcW w:w="9062" w:type="dxa"/>
            <w:gridSpan w:val="2"/>
            <w:tcMar>
              <w:left w:w="0" w:type="dxa"/>
              <w:right w:w="0" w:type="dxa"/>
            </w:tcMar>
          </w:tcPr>
          <w:p w:rsidR="00E402E1" w:rsidRPr="00E222D9" w:rsidRDefault="00801E5B" w:rsidP="00E222D9">
            <w:pPr>
              <w:jc w:val="center"/>
              <w:rPr>
                <w:rStyle w:val="Heading1Char"/>
                <w:rFonts w:cs="Times New Roman"/>
                <w:szCs w:val="24"/>
              </w:rPr>
            </w:pPr>
            <w:r w:rsidRPr="00E222D9">
              <w:rPr>
                <w:rStyle w:val="Heading1Char"/>
                <w:rFonts w:cs="Times New Roman"/>
                <w:szCs w:val="24"/>
              </w:rPr>
              <w:t xml:space="preserve">ANALISIS UJI EFEKTIVITAS LKS </w:t>
            </w:r>
            <w:r w:rsidRPr="00E222D9">
              <w:rPr>
                <w:rStyle w:val="Heading1Char"/>
                <w:rFonts w:cs="Times New Roman"/>
                <w:i/>
                <w:szCs w:val="24"/>
              </w:rPr>
              <w:t xml:space="preserve">VIRTUAL LABORATORY </w:t>
            </w:r>
            <w:r w:rsidRPr="00E222D9">
              <w:rPr>
                <w:rStyle w:val="Heading1Char"/>
                <w:rFonts w:cs="Times New Roman"/>
                <w:szCs w:val="24"/>
              </w:rPr>
              <w:t>PADA MATERI MEDAN, INDUKSI, DAN GAYA MAGNETIK SERTA FENOMENA INDUKS</w:t>
            </w:r>
            <w:r w:rsidR="00E222D9">
              <w:rPr>
                <w:rStyle w:val="Heading1Char"/>
                <w:rFonts w:cs="Times New Roman"/>
                <w:szCs w:val="24"/>
              </w:rPr>
              <w:t xml:space="preserve">I </w:t>
            </w:r>
            <w:r w:rsidR="0028373D" w:rsidRPr="00E222D9">
              <w:rPr>
                <w:rStyle w:val="Heading1Char"/>
                <w:rFonts w:cs="Times New Roman"/>
                <w:szCs w:val="24"/>
              </w:rPr>
              <w:t>ELEKTROMAGNETIK KELAS XII SMA</w:t>
            </w:r>
            <w:r w:rsidRPr="00E222D9">
              <w:rPr>
                <w:rStyle w:val="Heading1Char"/>
                <w:rFonts w:cs="Times New Roman"/>
                <w:szCs w:val="24"/>
              </w:rPr>
              <w:t>N 5 PADANG</w:t>
            </w:r>
          </w:p>
        </w:tc>
      </w:tr>
      <w:tr w:rsidR="00E402E1" w:rsidRPr="0028373D">
        <w:tc>
          <w:tcPr>
            <w:tcW w:w="9062" w:type="dxa"/>
            <w:gridSpan w:val="2"/>
            <w:tcMar>
              <w:left w:w="0" w:type="dxa"/>
              <w:right w:w="0" w:type="dxa"/>
            </w:tcMar>
          </w:tcPr>
          <w:p w:rsidR="000D06CE" w:rsidRPr="00B93CD3" w:rsidRDefault="00801E5B" w:rsidP="000D06CE">
            <w:pPr>
              <w:jc w:val="center"/>
              <w:rPr>
                <w:rStyle w:val="Heading1Char"/>
                <w:rFonts w:eastAsia="Calibri" w:cs="Times New Roman"/>
                <w:b w:val="0"/>
                <w:sz w:val="20"/>
                <w:szCs w:val="20"/>
              </w:rPr>
            </w:pPr>
            <w:r w:rsidRPr="00B93CD3">
              <w:rPr>
                <w:rFonts w:cs="Times New Roman"/>
                <w:sz w:val="20"/>
                <w:szCs w:val="20"/>
              </w:rPr>
              <w:t>Yolvi Oktaviani</w:t>
            </w:r>
            <w:r w:rsidR="00824161" w:rsidRPr="00B93CD3">
              <w:rPr>
                <w:rFonts w:cs="Times New Roman"/>
                <w:sz w:val="20"/>
                <w:szCs w:val="20"/>
                <w:vertAlign w:val="superscript"/>
              </w:rPr>
              <w:t>1)</w:t>
            </w:r>
            <w:r w:rsidRPr="00B93CD3">
              <w:rPr>
                <w:rFonts w:cs="Times New Roman"/>
                <w:sz w:val="20"/>
                <w:szCs w:val="20"/>
              </w:rPr>
              <w:t>, Masril</w:t>
            </w:r>
            <w:r w:rsidRPr="00B93CD3">
              <w:rPr>
                <w:rFonts w:cs="Times New Roman"/>
                <w:sz w:val="20"/>
                <w:szCs w:val="20"/>
                <w:vertAlign w:val="superscript"/>
              </w:rPr>
              <w:t>2)</w:t>
            </w:r>
            <w:r w:rsidRPr="00B93CD3">
              <w:rPr>
                <w:rFonts w:cs="Times New Roman"/>
                <w:sz w:val="20"/>
                <w:szCs w:val="20"/>
              </w:rPr>
              <w:t>, Yenni Darvina</w:t>
            </w:r>
            <w:r w:rsidRPr="00B93CD3">
              <w:rPr>
                <w:rFonts w:cs="Times New Roman"/>
                <w:sz w:val="20"/>
                <w:szCs w:val="20"/>
                <w:vertAlign w:val="superscript"/>
              </w:rPr>
              <w:t>2)</w:t>
            </w:r>
            <w:r w:rsidRPr="00B93CD3">
              <w:rPr>
                <w:rFonts w:cs="Times New Roman"/>
                <w:sz w:val="20"/>
                <w:szCs w:val="20"/>
              </w:rPr>
              <w:t>, Hidayati</w:t>
            </w:r>
            <w:r w:rsidRPr="00B93CD3">
              <w:rPr>
                <w:rFonts w:cs="Times New Roman"/>
                <w:sz w:val="20"/>
                <w:szCs w:val="20"/>
                <w:vertAlign w:val="superscript"/>
              </w:rPr>
              <w:t>2)</w:t>
            </w:r>
            <w:r w:rsidRPr="00B93CD3">
              <w:rPr>
                <w:rFonts w:cs="Times New Roman"/>
                <w:sz w:val="20"/>
                <w:szCs w:val="20"/>
              </w:rPr>
              <w:t xml:space="preserve"> </w:t>
            </w:r>
          </w:p>
        </w:tc>
      </w:tr>
      <w:tr w:rsidR="00E402E1" w:rsidRPr="0028373D">
        <w:tc>
          <w:tcPr>
            <w:tcW w:w="9062" w:type="dxa"/>
            <w:gridSpan w:val="2"/>
            <w:tcMar>
              <w:left w:w="0" w:type="dxa"/>
              <w:right w:w="0" w:type="dxa"/>
            </w:tcMar>
          </w:tcPr>
          <w:p w:rsidR="00E402E1" w:rsidRPr="00B93CD3" w:rsidRDefault="000D06CE" w:rsidP="000D06CE">
            <w:pPr>
              <w:jc w:val="center"/>
              <w:rPr>
                <w:rFonts w:cs="Times New Roman"/>
                <w:sz w:val="20"/>
                <w:szCs w:val="20"/>
              </w:rPr>
            </w:pPr>
            <w:r w:rsidRPr="00B93CD3">
              <w:rPr>
                <w:rFonts w:cs="Times New Roman"/>
                <w:sz w:val="20"/>
                <w:szCs w:val="20"/>
                <w:vertAlign w:val="superscript"/>
              </w:rPr>
              <w:t>1</w:t>
            </w:r>
            <w:r w:rsidR="00824161" w:rsidRPr="00B93CD3">
              <w:rPr>
                <w:rFonts w:cs="Times New Roman"/>
                <w:sz w:val="20"/>
                <w:szCs w:val="20"/>
                <w:vertAlign w:val="superscript"/>
              </w:rPr>
              <w:t>)</w:t>
            </w:r>
            <w:r w:rsidRPr="00B93CD3">
              <w:rPr>
                <w:rFonts w:cs="Times New Roman"/>
                <w:sz w:val="20"/>
                <w:szCs w:val="20"/>
              </w:rPr>
              <w:t>Mahasiswa Pendidikan Fisika, FMIPA Universitas Negeri Padang</w:t>
            </w:r>
          </w:p>
          <w:p w:rsidR="000D06CE" w:rsidRPr="00B93CD3" w:rsidRDefault="000D06CE" w:rsidP="000D06CE">
            <w:pPr>
              <w:jc w:val="center"/>
              <w:rPr>
                <w:rFonts w:cs="Times New Roman"/>
                <w:sz w:val="20"/>
                <w:szCs w:val="20"/>
              </w:rPr>
            </w:pPr>
            <w:r w:rsidRPr="00B93CD3">
              <w:rPr>
                <w:rFonts w:cs="Times New Roman"/>
                <w:sz w:val="20"/>
                <w:szCs w:val="20"/>
                <w:vertAlign w:val="superscript"/>
              </w:rPr>
              <w:t>2)</w:t>
            </w:r>
            <w:r w:rsidRPr="00B93CD3">
              <w:rPr>
                <w:rFonts w:cs="Times New Roman"/>
                <w:sz w:val="20"/>
                <w:szCs w:val="20"/>
              </w:rPr>
              <w:t>Staf Pengajar Jurusan Fisika, FMIPA Universitas Negeri Padang</w:t>
            </w:r>
          </w:p>
        </w:tc>
      </w:tr>
      <w:tr w:rsidR="00E402E1" w:rsidRPr="0028373D">
        <w:tc>
          <w:tcPr>
            <w:tcW w:w="9062" w:type="dxa"/>
            <w:gridSpan w:val="2"/>
            <w:tcMar>
              <w:left w:w="0" w:type="dxa"/>
              <w:right w:w="0" w:type="dxa"/>
            </w:tcMar>
          </w:tcPr>
          <w:p w:rsidR="00F60C47" w:rsidRPr="00B93CD3" w:rsidRDefault="00B764C4" w:rsidP="000D06CE">
            <w:pPr>
              <w:jc w:val="center"/>
              <w:rPr>
                <w:rFonts w:cs="Times New Roman"/>
                <w:sz w:val="20"/>
                <w:szCs w:val="20"/>
              </w:rPr>
            </w:pPr>
            <w:hyperlink r:id="rId8" w:history="1">
              <w:r w:rsidR="00F60C47" w:rsidRPr="00B93CD3">
                <w:rPr>
                  <w:rStyle w:val="Hyperlink"/>
                  <w:rFonts w:cs="Times New Roman"/>
                  <w:sz w:val="20"/>
                  <w:szCs w:val="20"/>
                </w:rPr>
                <w:t>yolvioktaviani96@gmail.com</w:t>
              </w:r>
            </w:hyperlink>
            <w:r w:rsidR="00F60C47" w:rsidRPr="00B93CD3">
              <w:rPr>
                <w:rFonts w:cs="Times New Roman"/>
                <w:sz w:val="20"/>
                <w:szCs w:val="20"/>
              </w:rPr>
              <w:t xml:space="preserve"> </w:t>
            </w:r>
          </w:p>
          <w:p w:rsidR="00F60C47" w:rsidRPr="00B93CD3" w:rsidRDefault="00B764C4" w:rsidP="000D06CE">
            <w:pPr>
              <w:jc w:val="center"/>
              <w:rPr>
                <w:rFonts w:cs="Times New Roman"/>
                <w:sz w:val="20"/>
                <w:szCs w:val="20"/>
              </w:rPr>
            </w:pPr>
            <w:hyperlink r:id="rId9" w:history="1">
              <w:r w:rsidR="00F60C47" w:rsidRPr="00B93CD3">
                <w:rPr>
                  <w:rStyle w:val="Hyperlink"/>
                  <w:rFonts w:cs="Times New Roman"/>
                  <w:sz w:val="20"/>
                  <w:szCs w:val="20"/>
                </w:rPr>
                <w:t>masril_qch@yahoo.com</w:t>
              </w:r>
            </w:hyperlink>
          </w:p>
          <w:p w:rsidR="00F60C47" w:rsidRPr="00B93CD3" w:rsidRDefault="00B764C4" w:rsidP="000D06CE">
            <w:pPr>
              <w:jc w:val="center"/>
              <w:rPr>
                <w:rFonts w:cs="Times New Roman"/>
                <w:sz w:val="20"/>
                <w:szCs w:val="20"/>
              </w:rPr>
            </w:pPr>
            <w:hyperlink r:id="rId10" w:history="1">
              <w:r w:rsidR="00F60C47" w:rsidRPr="00B93CD3">
                <w:rPr>
                  <w:rStyle w:val="Hyperlink"/>
                  <w:rFonts w:cs="Times New Roman"/>
                  <w:sz w:val="20"/>
                  <w:szCs w:val="20"/>
                </w:rPr>
                <w:t>ydarvina@yahoo.com</w:t>
              </w:r>
            </w:hyperlink>
          </w:p>
          <w:p w:rsidR="000D06CE" w:rsidRPr="00B93CD3" w:rsidRDefault="00B764C4" w:rsidP="000D06CE">
            <w:pPr>
              <w:jc w:val="center"/>
              <w:rPr>
                <w:rFonts w:cs="Times New Roman"/>
                <w:sz w:val="20"/>
                <w:szCs w:val="20"/>
              </w:rPr>
            </w:pPr>
            <w:hyperlink r:id="rId11" w:history="1">
              <w:r w:rsidR="00F60C47" w:rsidRPr="00B93CD3">
                <w:rPr>
                  <w:rStyle w:val="Hyperlink"/>
                  <w:rFonts w:cs="Times New Roman"/>
                  <w:sz w:val="20"/>
                  <w:szCs w:val="20"/>
                </w:rPr>
                <w:t>hidayati_unp@yahoo.com</w:t>
              </w:r>
            </w:hyperlink>
          </w:p>
        </w:tc>
      </w:tr>
      <w:tr w:rsidR="00E402E1" w:rsidRPr="0028373D">
        <w:tc>
          <w:tcPr>
            <w:tcW w:w="9062" w:type="dxa"/>
            <w:gridSpan w:val="2"/>
            <w:tcMar>
              <w:left w:w="0" w:type="dxa"/>
              <w:right w:w="0" w:type="dxa"/>
            </w:tcMar>
          </w:tcPr>
          <w:p w:rsidR="00E402E1" w:rsidRPr="00B60F04" w:rsidRDefault="00E402E1">
            <w:pPr>
              <w:jc w:val="center"/>
              <w:rPr>
                <w:rFonts w:cs="Times New Roman"/>
                <w:sz w:val="22"/>
              </w:rPr>
            </w:pPr>
          </w:p>
        </w:tc>
      </w:tr>
      <w:tr w:rsidR="00E402E1" w:rsidRPr="0028373D">
        <w:tc>
          <w:tcPr>
            <w:tcW w:w="9062" w:type="dxa"/>
            <w:gridSpan w:val="2"/>
            <w:tcMar>
              <w:left w:w="0" w:type="dxa"/>
              <w:right w:w="0" w:type="dxa"/>
            </w:tcMar>
          </w:tcPr>
          <w:p w:rsidR="00FA7A24" w:rsidRPr="00B60F04" w:rsidRDefault="00824161" w:rsidP="00FA7A24">
            <w:pPr>
              <w:jc w:val="center"/>
              <w:rPr>
                <w:rStyle w:val="Style3"/>
                <w:rFonts w:cs="Times New Roman"/>
              </w:rPr>
            </w:pPr>
            <w:r w:rsidRPr="00B60F04">
              <w:rPr>
                <w:rStyle w:val="Style3"/>
                <w:rFonts w:cs="Times New Roman"/>
              </w:rPr>
              <w:t>ABSTRACT</w:t>
            </w:r>
          </w:p>
          <w:p w:rsidR="00C301DF" w:rsidRPr="00B93CD3" w:rsidRDefault="00FA7A24" w:rsidP="00FA7A24">
            <w:pPr>
              <w:ind w:firstLine="567"/>
              <w:jc w:val="both"/>
              <w:rPr>
                <w:rFonts w:cs="Times New Roman"/>
                <w:b/>
                <w:sz w:val="20"/>
                <w:szCs w:val="20"/>
              </w:rPr>
            </w:pPr>
            <w:r w:rsidRPr="00B60F04">
              <w:rPr>
                <w:rFonts w:cs="Times New Roman"/>
                <w:i/>
                <w:sz w:val="22"/>
              </w:rPr>
              <w:t xml:space="preserve"> </w:t>
            </w:r>
            <w:r w:rsidR="00B60F04" w:rsidRPr="00B93CD3">
              <w:rPr>
                <w:rFonts w:cs="Times New Roman"/>
                <w:i/>
                <w:sz w:val="20"/>
                <w:szCs w:val="20"/>
              </w:rPr>
              <w:t xml:space="preserve">This research is motivated by the low physical competence of students, one of the reason is the practical activities that have not been optimally carried out in schools, because of limited tools and time, are carried out using virtual LKPD. This study aims to analyze the effectiveness of the LKPD virtual laboratory on the achievement of competence of students in class XII SMAN 5 Padang. This research is classified as quasi experimental design by method pretest-posttest control group design. Samples from all class XII students were determined using purposive sampling technique. The data of this study only focused on the achievement of knowledge competencies obtained through the pretest and posttest in the experimental class to see the effectiveness of the use of teaching materials carried out using the t-correlation test. Data on the achievement of knowledge competencies were also analyzed to see differences in learning outcomes of the experimental class and the control class using the two average similarity test. Based on the result of the data analysis the value obtained t </w:t>
            </w:r>
            <w:r w:rsidR="00B60F04" w:rsidRPr="00B93CD3">
              <w:rPr>
                <w:rFonts w:cs="Times New Roman"/>
                <w:i/>
                <w:sz w:val="20"/>
                <w:szCs w:val="20"/>
                <w:vertAlign w:val="subscript"/>
              </w:rPr>
              <w:t xml:space="preserve">count </w:t>
            </w:r>
            <w:r w:rsidR="00B60F04" w:rsidRPr="00B93CD3">
              <w:rPr>
                <w:rFonts w:cs="Times New Roman"/>
                <w:i/>
                <w:sz w:val="20"/>
                <w:szCs w:val="20"/>
              </w:rPr>
              <w:t xml:space="preserve">&lt; t </w:t>
            </w:r>
            <w:r w:rsidR="00B60F04" w:rsidRPr="00B93CD3">
              <w:rPr>
                <w:rFonts w:cs="Times New Roman"/>
                <w:i/>
                <w:sz w:val="20"/>
                <w:szCs w:val="20"/>
                <w:vertAlign w:val="subscript"/>
              </w:rPr>
              <w:t xml:space="preserve">table </w:t>
            </w:r>
            <w:r w:rsidR="00B60F04" w:rsidRPr="00B93CD3">
              <w:rPr>
                <w:rFonts w:cs="Times New Roman"/>
                <w:i/>
                <w:sz w:val="20"/>
                <w:szCs w:val="20"/>
              </w:rPr>
              <w:t xml:space="preserve">. This shows that the virtual laboratory base ICT is effectively used in physics learning class XII at SMAN 5 Padang. Based on the posttest result of the two sample classes using two similarity test on average at the level of α = 0,05 obtained t </w:t>
            </w:r>
            <w:r w:rsidR="00B60F04" w:rsidRPr="00B93CD3">
              <w:rPr>
                <w:rFonts w:cs="Times New Roman"/>
                <w:i/>
                <w:sz w:val="20"/>
                <w:szCs w:val="20"/>
                <w:vertAlign w:val="subscript"/>
              </w:rPr>
              <w:t xml:space="preserve">count </w:t>
            </w:r>
            <w:r w:rsidR="00B60F04" w:rsidRPr="00B93CD3">
              <w:rPr>
                <w:rFonts w:cs="Times New Roman"/>
                <w:i/>
                <w:sz w:val="20"/>
                <w:szCs w:val="20"/>
              </w:rPr>
              <w:t>&gt; t</w:t>
            </w:r>
            <w:r w:rsidR="00B60F04" w:rsidRPr="00B93CD3">
              <w:rPr>
                <w:rFonts w:cs="Times New Roman"/>
                <w:i/>
                <w:sz w:val="20"/>
                <w:szCs w:val="20"/>
                <w:vertAlign w:val="subscript"/>
              </w:rPr>
              <w:t xml:space="preserve"> table </w:t>
            </w:r>
            <w:r w:rsidR="00B60F04" w:rsidRPr="00B93CD3">
              <w:rPr>
                <w:rFonts w:cs="Times New Roman"/>
                <w:i/>
                <w:sz w:val="20"/>
                <w:szCs w:val="20"/>
              </w:rPr>
              <w:t>.Based on the analysis of the two sample classes it can be concluded that there are differences in the learning outcomes of the experimental class using the virtual laboratory LKPD.</w:t>
            </w:r>
          </w:p>
        </w:tc>
      </w:tr>
      <w:tr w:rsidR="00E402E1" w:rsidRPr="0028373D">
        <w:tc>
          <w:tcPr>
            <w:tcW w:w="9062" w:type="dxa"/>
            <w:gridSpan w:val="2"/>
            <w:tcBorders>
              <w:bottom w:val="nil"/>
            </w:tcBorders>
            <w:tcMar>
              <w:left w:w="0" w:type="dxa"/>
              <w:right w:w="0" w:type="dxa"/>
            </w:tcMar>
          </w:tcPr>
          <w:p w:rsidR="00E402E1" w:rsidRPr="00B60F04" w:rsidRDefault="00E402E1">
            <w:pPr>
              <w:rPr>
                <w:rFonts w:cs="Times New Roman"/>
                <w:b/>
                <w:sz w:val="22"/>
              </w:rPr>
            </w:pPr>
          </w:p>
        </w:tc>
      </w:tr>
      <w:tr w:rsidR="00E402E1" w:rsidRPr="0028373D">
        <w:tc>
          <w:tcPr>
            <w:tcW w:w="9062" w:type="dxa"/>
            <w:gridSpan w:val="2"/>
            <w:tcBorders>
              <w:bottom w:val="single" w:sz="4" w:space="0" w:color="auto"/>
            </w:tcBorders>
            <w:tcMar>
              <w:left w:w="0" w:type="dxa"/>
              <w:right w:w="0" w:type="dxa"/>
            </w:tcMar>
          </w:tcPr>
          <w:p w:rsidR="002A086C" w:rsidRPr="00B93CD3" w:rsidRDefault="00824161" w:rsidP="00FA7A24">
            <w:pPr>
              <w:rPr>
                <w:rFonts w:cs="Times New Roman"/>
                <w:i/>
                <w:sz w:val="20"/>
                <w:szCs w:val="20"/>
              </w:rPr>
            </w:pPr>
            <w:r w:rsidRPr="00B93CD3">
              <w:rPr>
                <w:rFonts w:cs="Times New Roman"/>
                <w:b/>
                <w:sz w:val="20"/>
                <w:szCs w:val="20"/>
              </w:rPr>
              <w:t>Keywords :</w:t>
            </w:r>
            <w:r w:rsidR="00E222D9" w:rsidRPr="00B93CD3">
              <w:rPr>
                <w:rFonts w:cs="Times New Roman"/>
                <w:b/>
                <w:sz w:val="20"/>
                <w:szCs w:val="20"/>
              </w:rPr>
              <w:t xml:space="preserve"> </w:t>
            </w:r>
            <w:r w:rsidR="00FA7A24" w:rsidRPr="00B93CD3">
              <w:rPr>
                <w:rFonts w:cs="Times New Roman"/>
                <w:i/>
                <w:sz w:val="20"/>
                <w:szCs w:val="20"/>
              </w:rPr>
              <w:t>Effective</w:t>
            </w:r>
            <w:r w:rsidR="00FA7A24" w:rsidRPr="00B93CD3">
              <w:rPr>
                <w:rFonts w:cs="Times New Roman"/>
                <w:sz w:val="20"/>
                <w:szCs w:val="20"/>
              </w:rPr>
              <w:t xml:space="preserve">, </w:t>
            </w:r>
            <w:r w:rsidR="00FA7A24" w:rsidRPr="00B93CD3">
              <w:rPr>
                <w:rFonts w:cs="Times New Roman"/>
                <w:i/>
                <w:sz w:val="20"/>
                <w:szCs w:val="20"/>
              </w:rPr>
              <w:t>virtual laboratory</w:t>
            </w:r>
            <w:r w:rsidR="00FA7A24" w:rsidRPr="00B93CD3">
              <w:rPr>
                <w:rFonts w:cs="Times New Roman"/>
                <w:sz w:val="20"/>
                <w:szCs w:val="20"/>
              </w:rPr>
              <w:t>,</w:t>
            </w:r>
            <w:r w:rsidR="00E222D9" w:rsidRPr="00B93CD3">
              <w:rPr>
                <w:rFonts w:cs="Times New Roman"/>
                <w:sz w:val="20"/>
                <w:szCs w:val="20"/>
              </w:rPr>
              <w:t xml:space="preserve"> </w:t>
            </w:r>
            <w:r w:rsidR="00E222D9" w:rsidRPr="00B93CD3">
              <w:rPr>
                <w:rFonts w:cs="Times New Roman"/>
                <w:i/>
                <w:sz w:val="20"/>
                <w:szCs w:val="20"/>
              </w:rPr>
              <w:t>student’s worksheet</w:t>
            </w:r>
          </w:p>
        </w:tc>
      </w:tr>
      <w:tr w:rsidR="00E402E1" w:rsidRPr="0028373D">
        <w:trPr>
          <w:trHeight w:val="265"/>
        </w:trPr>
        <w:tc>
          <w:tcPr>
            <w:tcW w:w="993" w:type="dxa"/>
            <w:tcBorders>
              <w:top w:val="single" w:sz="4" w:space="0" w:color="auto"/>
              <w:bottom w:val="nil"/>
            </w:tcBorders>
            <w:tcMar>
              <w:left w:w="0" w:type="dxa"/>
              <w:right w:w="0" w:type="dxa"/>
            </w:tcMar>
            <w:vAlign w:val="bottom"/>
          </w:tcPr>
          <w:p w:rsidR="00E402E1" w:rsidRPr="00B93CD3" w:rsidRDefault="00824161">
            <w:pPr>
              <w:spacing w:before="60"/>
              <w:jc w:val="center"/>
              <w:rPr>
                <w:rFonts w:cs="Times New Roman"/>
                <w:b/>
                <w:color w:val="808080"/>
                <w:sz w:val="20"/>
                <w:szCs w:val="20"/>
              </w:rPr>
            </w:pPr>
            <w:r w:rsidRPr="00B93CD3">
              <w:rPr>
                <w:rFonts w:cs="Times New Roman"/>
                <w:b/>
                <w:noProof/>
                <w:color w:val="808080"/>
                <w:sz w:val="20"/>
                <w:szCs w:val="20"/>
              </w:rPr>
              <w:drawing>
                <wp:inline distT="0" distB="0" distL="0" distR="0">
                  <wp:extent cx="577298" cy="203599"/>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srcRect/>
                          <a:stretch/>
                        </pic:blipFill>
                        <pic:spPr>
                          <a:xfrm>
                            <a:off x="0" y="0"/>
                            <a:ext cx="577298" cy="203599"/>
                          </a:xfrm>
                          <a:prstGeom prst="rect">
                            <a:avLst/>
                          </a:prstGeom>
                          <a:ln>
                            <a:noFill/>
                          </a:ln>
                        </pic:spPr>
                      </pic:pic>
                    </a:graphicData>
                  </a:graphic>
                </wp:inline>
              </w:drawing>
            </w:r>
          </w:p>
        </w:tc>
        <w:tc>
          <w:tcPr>
            <w:tcW w:w="8069" w:type="dxa"/>
            <w:tcBorders>
              <w:top w:val="single" w:sz="4" w:space="0" w:color="auto"/>
              <w:bottom w:val="nil"/>
            </w:tcBorders>
            <w:vAlign w:val="center"/>
          </w:tcPr>
          <w:p w:rsidR="00E402E1" w:rsidRPr="00B93CD3" w:rsidRDefault="00824161">
            <w:pPr>
              <w:rPr>
                <w:rFonts w:cs="Times New Roman"/>
                <w:b/>
                <w:color w:val="808080"/>
                <w:sz w:val="20"/>
                <w:szCs w:val="20"/>
              </w:rPr>
            </w:pPr>
            <w:r w:rsidRPr="00B93CD3">
              <w:rPr>
                <w:rFonts w:cs="Times New Roman"/>
                <w:b/>
                <w:sz w:val="20"/>
                <w:szCs w:val="20"/>
              </w:rPr>
              <w:t>his is an open access article distributed under the Creative Commons 4.0 Attribution License, which permits unrestricted use, distribution, and reproduction in any medium, provided the original work is properly cited. ©2018 by author and Universitas Negeri Padang.</w:t>
            </w:r>
          </w:p>
        </w:tc>
      </w:tr>
      <w:tr w:rsidR="00E402E1" w:rsidRPr="0028373D">
        <w:tc>
          <w:tcPr>
            <w:tcW w:w="9062" w:type="dxa"/>
            <w:gridSpan w:val="2"/>
            <w:tcBorders>
              <w:bottom w:val="single" w:sz="4" w:space="0" w:color="auto"/>
            </w:tcBorders>
            <w:tcMar>
              <w:left w:w="0" w:type="dxa"/>
              <w:right w:w="0" w:type="dxa"/>
            </w:tcMar>
          </w:tcPr>
          <w:p w:rsidR="00E402E1" w:rsidRPr="0028373D" w:rsidRDefault="00E402E1">
            <w:pPr>
              <w:rPr>
                <w:rFonts w:cs="Times New Roman"/>
                <w:b/>
                <w:sz w:val="20"/>
                <w:szCs w:val="20"/>
              </w:rPr>
            </w:pPr>
          </w:p>
        </w:tc>
      </w:tr>
      <w:tr w:rsidR="00E402E1" w:rsidRPr="0028373D">
        <w:tc>
          <w:tcPr>
            <w:tcW w:w="9062" w:type="dxa"/>
            <w:gridSpan w:val="2"/>
            <w:tcBorders>
              <w:top w:val="single" w:sz="4" w:space="0" w:color="auto"/>
              <w:bottom w:val="nil"/>
            </w:tcBorders>
            <w:tcMar>
              <w:left w:w="0" w:type="dxa"/>
              <w:right w:w="0" w:type="dxa"/>
            </w:tcMar>
          </w:tcPr>
          <w:p w:rsidR="00E402E1" w:rsidRPr="0028373D" w:rsidRDefault="00E402E1">
            <w:pPr>
              <w:rPr>
                <w:rFonts w:cs="Times New Roman"/>
                <w:b/>
                <w:sz w:val="20"/>
                <w:szCs w:val="20"/>
              </w:rPr>
            </w:pPr>
          </w:p>
        </w:tc>
      </w:tr>
    </w:tbl>
    <w:p w:rsidR="00E402E1" w:rsidRPr="0028373D" w:rsidRDefault="00E402E1">
      <w:pPr>
        <w:spacing w:after="0" w:line="240" w:lineRule="auto"/>
        <w:rPr>
          <w:rFonts w:cs="Times New Roman"/>
          <w:sz w:val="20"/>
          <w:szCs w:val="20"/>
        </w:rPr>
        <w:sectPr w:rsidR="00E402E1" w:rsidRPr="0028373D">
          <w:footerReference w:type="default" r:id="rId13"/>
          <w:footerReference w:type="first" r:id="rId14"/>
          <w:pgSz w:w="11907" w:h="16840" w:code="9"/>
          <w:pgMar w:top="1701" w:right="1134" w:bottom="1418" w:left="1701" w:header="720" w:footer="720" w:gutter="0"/>
          <w:cols w:space="720"/>
          <w:titlePg/>
          <w:docGrid w:linePitch="360"/>
        </w:sectPr>
      </w:pPr>
    </w:p>
    <w:p w:rsidR="00E402E1" w:rsidRPr="0028373D" w:rsidRDefault="00824161" w:rsidP="00391B5D">
      <w:pPr>
        <w:spacing w:after="120" w:line="240" w:lineRule="auto"/>
        <w:jc w:val="center"/>
        <w:rPr>
          <w:rFonts w:cs="Times New Roman"/>
          <w:b/>
          <w:sz w:val="20"/>
          <w:szCs w:val="20"/>
        </w:rPr>
      </w:pPr>
      <w:r w:rsidRPr="0028373D">
        <w:rPr>
          <w:rFonts w:cs="Times New Roman"/>
          <w:b/>
          <w:sz w:val="20"/>
          <w:szCs w:val="20"/>
        </w:rPr>
        <w:lastRenderedPageBreak/>
        <w:t>PENDAHULUAN</w:t>
      </w:r>
    </w:p>
    <w:p w:rsidR="00EA449F" w:rsidRPr="0028373D" w:rsidRDefault="00391B5D" w:rsidP="009C4DF4">
      <w:pPr>
        <w:spacing w:after="120" w:line="240" w:lineRule="auto"/>
        <w:jc w:val="both"/>
        <w:rPr>
          <w:rFonts w:cs="Times New Roman"/>
          <w:sz w:val="20"/>
          <w:szCs w:val="20"/>
        </w:rPr>
      </w:pPr>
      <w:r w:rsidRPr="0028373D">
        <w:rPr>
          <w:rFonts w:cs="Times New Roman"/>
          <w:b/>
          <w:sz w:val="20"/>
          <w:szCs w:val="20"/>
        </w:rPr>
        <w:tab/>
      </w:r>
      <w:r w:rsidRPr="0028373D">
        <w:rPr>
          <w:rFonts w:cs="Times New Roman"/>
          <w:sz w:val="20"/>
          <w:szCs w:val="20"/>
        </w:rPr>
        <w:t xml:space="preserve">Pendidikan </w:t>
      </w:r>
      <w:r w:rsidR="009C4DF4" w:rsidRPr="0028373D">
        <w:rPr>
          <w:rFonts w:cs="Times New Roman"/>
          <w:sz w:val="20"/>
          <w:szCs w:val="20"/>
        </w:rPr>
        <w:t>merupakan suatu proses yang bertujuan untuk mengembangkan kemampuan dan pola pikir manusia untuk membentuk watak serta peradaban bangsa</w:t>
      </w:r>
      <w:r w:rsidR="00923156" w:rsidRPr="0028373D">
        <w:rPr>
          <w:rFonts w:cs="Times New Roman"/>
          <w:sz w:val="20"/>
          <w:szCs w:val="20"/>
        </w:rPr>
        <w:t xml:space="preserve"> menjadi lebih baik</w:t>
      </w:r>
      <w:r w:rsidR="009C4DF4" w:rsidRPr="0028373D">
        <w:rPr>
          <w:rFonts w:cs="Times New Roman"/>
          <w:sz w:val="20"/>
          <w:szCs w:val="20"/>
        </w:rPr>
        <w:t>. Hal ini tertuang dalam U</w:t>
      </w:r>
      <w:r w:rsidR="00923156" w:rsidRPr="0028373D">
        <w:rPr>
          <w:rFonts w:cs="Times New Roman"/>
          <w:sz w:val="20"/>
          <w:szCs w:val="20"/>
        </w:rPr>
        <w:t>ndang-</w:t>
      </w:r>
      <w:r w:rsidR="009C4DF4" w:rsidRPr="0028373D">
        <w:rPr>
          <w:rFonts w:cs="Times New Roman"/>
          <w:sz w:val="20"/>
          <w:szCs w:val="20"/>
        </w:rPr>
        <w:t>U</w:t>
      </w:r>
      <w:r w:rsidR="00923156" w:rsidRPr="0028373D">
        <w:rPr>
          <w:rFonts w:cs="Times New Roman"/>
          <w:sz w:val="20"/>
          <w:szCs w:val="20"/>
        </w:rPr>
        <w:t xml:space="preserve">ndang </w:t>
      </w:r>
      <w:r w:rsidR="009C4DF4" w:rsidRPr="0028373D">
        <w:rPr>
          <w:rFonts w:cs="Times New Roman"/>
          <w:sz w:val="20"/>
          <w:szCs w:val="20"/>
        </w:rPr>
        <w:t>No. 20 tahun 2003 Bab 2 Pasal 3 tentang sistem pendidikan dalam rangk</w:t>
      </w:r>
      <w:r w:rsidR="00EA449F" w:rsidRPr="0028373D">
        <w:rPr>
          <w:rFonts w:cs="Times New Roman"/>
          <w:sz w:val="20"/>
          <w:szCs w:val="20"/>
        </w:rPr>
        <w:t>a mencerdaskan kehidupan bangsa</w:t>
      </w:r>
      <w:r w:rsidR="009C4DF4" w:rsidRPr="0028373D">
        <w:rPr>
          <w:rFonts w:cs="Times New Roman"/>
          <w:sz w:val="20"/>
          <w:szCs w:val="20"/>
        </w:rPr>
        <w:t xml:space="preserve"> </w:t>
      </w:r>
      <w:r w:rsidR="00923156" w:rsidRPr="0028373D">
        <w:rPr>
          <w:rFonts w:cs="Times New Roman"/>
          <w:sz w:val="20"/>
          <w:szCs w:val="20"/>
        </w:rPr>
        <w:t>agar menjadi manusia yang beriman dan bertaqwa kepada Tuhan Yang Maha Esa, berakhlak mulia, sehat, berilmu, cakap, mandiri, dan menjadi warga</w:t>
      </w:r>
      <w:r w:rsidR="00EA449F" w:rsidRPr="0028373D">
        <w:rPr>
          <w:rFonts w:cs="Times New Roman"/>
          <w:sz w:val="20"/>
          <w:szCs w:val="20"/>
        </w:rPr>
        <w:t xml:space="preserve"> n</w:t>
      </w:r>
      <w:r w:rsidR="00923156" w:rsidRPr="0028373D">
        <w:rPr>
          <w:rFonts w:cs="Times New Roman"/>
          <w:sz w:val="20"/>
          <w:szCs w:val="20"/>
        </w:rPr>
        <w:t>egara yang demokratis dan bertanggung jawab</w:t>
      </w:r>
      <w:r w:rsidR="0044661B">
        <w:rPr>
          <w:rFonts w:cs="Times New Roman"/>
          <w:sz w:val="20"/>
          <w:szCs w:val="20"/>
        </w:rPr>
        <w:t xml:space="preserve"> [1]</w:t>
      </w:r>
      <w:r w:rsidR="00923156" w:rsidRPr="0028373D">
        <w:rPr>
          <w:rFonts w:cs="Times New Roman"/>
          <w:sz w:val="20"/>
          <w:szCs w:val="20"/>
        </w:rPr>
        <w:t>.</w:t>
      </w:r>
    </w:p>
    <w:p w:rsidR="00880869" w:rsidRPr="0028373D" w:rsidRDefault="00EA449F" w:rsidP="009C4DF4">
      <w:pPr>
        <w:spacing w:after="120" w:line="240" w:lineRule="auto"/>
        <w:jc w:val="both"/>
        <w:rPr>
          <w:rFonts w:cs="Times New Roman"/>
          <w:sz w:val="20"/>
          <w:szCs w:val="20"/>
        </w:rPr>
      </w:pPr>
      <w:r w:rsidRPr="0028373D">
        <w:rPr>
          <w:rFonts w:cs="Times New Roman"/>
          <w:sz w:val="20"/>
          <w:szCs w:val="20"/>
        </w:rPr>
        <w:tab/>
        <w:t>Sistem pendidikan di Indonesia telah melakukan beberapa kal</w:t>
      </w:r>
      <w:r w:rsidR="00597269" w:rsidRPr="0028373D">
        <w:rPr>
          <w:rFonts w:cs="Times New Roman"/>
          <w:sz w:val="20"/>
          <w:szCs w:val="20"/>
        </w:rPr>
        <w:t>i perubahan, dari kurikulum 1945</w:t>
      </w:r>
      <w:r w:rsidRPr="0028373D">
        <w:rPr>
          <w:rFonts w:cs="Times New Roman"/>
          <w:sz w:val="20"/>
          <w:szCs w:val="20"/>
        </w:rPr>
        <w:t xml:space="preserve"> </w:t>
      </w:r>
      <w:r w:rsidR="00880869" w:rsidRPr="0028373D">
        <w:rPr>
          <w:rFonts w:cs="Times New Roman"/>
          <w:sz w:val="20"/>
          <w:szCs w:val="20"/>
        </w:rPr>
        <w:t>sampai kurikulum yang sedang diterapkan di Indones</w:t>
      </w:r>
      <w:r w:rsidR="00597269" w:rsidRPr="0028373D">
        <w:rPr>
          <w:rFonts w:cs="Times New Roman"/>
          <w:sz w:val="20"/>
          <w:szCs w:val="20"/>
        </w:rPr>
        <w:t>ia sekarang yaitu Kurikulum 2013</w:t>
      </w:r>
      <w:r w:rsidR="00880869" w:rsidRPr="0028373D">
        <w:rPr>
          <w:rFonts w:cs="Times New Roman"/>
          <w:sz w:val="20"/>
          <w:szCs w:val="20"/>
        </w:rPr>
        <w:t xml:space="preserve"> Revisi 2017. Dalam kurikulum ini, fungsi pendidikan nasional menuntut peserta didik agar dapat mengembangkan kreativitas, kemampuan berfikir, dan mampu memecahkan masalah dalam proses pembelajaran ataupun dalam kehidupan untuk membentuk sumber daya manusia yang berkualitas. </w:t>
      </w:r>
    </w:p>
    <w:p w:rsidR="00FE41B0" w:rsidRPr="0028373D" w:rsidRDefault="00FE41B0" w:rsidP="009C4DF4">
      <w:pPr>
        <w:spacing w:after="120" w:line="240" w:lineRule="auto"/>
        <w:jc w:val="both"/>
        <w:rPr>
          <w:rFonts w:cs="Times New Roman"/>
          <w:sz w:val="20"/>
          <w:szCs w:val="20"/>
        </w:rPr>
      </w:pPr>
      <w:r w:rsidRPr="0028373D">
        <w:rPr>
          <w:rFonts w:cs="Times New Roman"/>
          <w:sz w:val="20"/>
          <w:szCs w:val="20"/>
        </w:rPr>
        <w:lastRenderedPageBreak/>
        <w:tab/>
        <w:t>Kurikulum 2013 merupakan kurikulum yang berbasis kompetensi yang merupakan jawaban terhadap tantangan dan paradigm pembanguna</w:t>
      </w:r>
      <w:r w:rsidR="00220327" w:rsidRPr="0028373D">
        <w:rPr>
          <w:rFonts w:cs="Times New Roman"/>
          <w:sz w:val="20"/>
          <w:szCs w:val="20"/>
        </w:rPr>
        <w:t>n</w:t>
      </w:r>
      <w:r w:rsidRPr="0028373D">
        <w:rPr>
          <w:rFonts w:cs="Times New Roman"/>
          <w:sz w:val="20"/>
          <w:szCs w:val="20"/>
        </w:rPr>
        <w:t xml:space="preserve"> abad ke-20 m</w:t>
      </w:r>
      <w:r w:rsidR="00220327" w:rsidRPr="0028373D">
        <w:rPr>
          <w:rFonts w:cs="Times New Roman"/>
          <w:sz w:val="20"/>
          <w:szCs w:val="20"/>
        </w:rPr>
        <w:t>enuju abad ke-21. Pada era globalisasi ini, sistem pendidikan di Indonesia melakukan perbaikan kurikulum yang bertujuan untuk membentuk generasi agar memiliki kompetensi sikap, kompetensi pengetahuan, dan kompetensi keterampilan yang lebih produktif, kreatif, inovatif, dan pr</w:t>
      </w:r>
      <w:r w:rsidR="00494DCB" w:rsidRPr="0028373D">
        <w:rPr>
          <w:rFonts w:cs="Times New Roman"/>
          <w:sz w:val="20"/>
          <w:szCs w:val="20"/>
        </w:rPr>
        <w:t>oduktif. Perbaikan kurikulum 2013</w:t>
      </w:r>
      <w:r w:rsidR="00220327" w:rsidRPr="0028373D">
        <w:rPr>
          <w:rFonts w:cs="Times New Roman"/>
          <w:sz w:val="20"/>
          <w:szCs w:val="20"/>
        </w:rPr>
        <w:t xml:space="preserve"> guna untuk pengembangan dan penyempurnaan kurikulum sebelumnya, dengan tujuan yang sama agar kompetensi peserta didik dalam sikap, pengetahuan, dan keterampilan tercapai secara menyeluruh dalam </w:t>
      </w:r>
      <w:r w:rsidR="00494DCB" w:rsidRPr="0028373D">
        <w:rPr>
          <w:rFonts w:cs="Times New Roman"/>
          <w:sz w:val="20"/>
          <w:szCs w:val="20"/>
        </w:rPr>
        <w:t xml:space="preserve">kegiatan pembelajaran. </w:t>
      </w:r>
    </w:p>
    <w:p w:rsidR="00494DCB" w:rsidRPr="0028373D" w:rsidRDefault="00494DCB" w:rsidP="009C4DF4">
      <w:pPr>
        <w:spacing w:after="120" w:line="240" w:lineRule="auto"/>
        <w:jc w:val="both"/>
        <w:rPr>
          <w:rFonts w:cs="Times New Roman"/>
          <w:sz w:val="20"/>
          <w:szCs w:val="20"/>
        </w:rPr>
      </w:pPr>
      <w:r w:rsidRPr="0028373D">
        <w:rPr>
          <w:rFonts w:cs="Times New Roman"/>
          <w:sz w:val="20"/>
          <w:szCs w:val="20"/>
        </w:rPr>
        <w:tab/>
        <w:t xml:space="preserve">Secara etimologi, proses pembelajaran dalam kurikulum 2013 menggunakan pendekatan saintifik melalui kegiatan mengamati, menanya, mencoba, menalar, dan mengkomunikasikan. Dalam pendekatan ini, sasaran dalam proses pembelajaran mencakup pengembangan ketiga kompetensi dalam pembelajaran yaitu kompetensi sikap, kompetensi pengetahuan, dan kompetensi keterampilan. </w:t>
      </w:r>
    </w:p>
    <w:p w:rsidR="00494DCB" w:rsidRPr="0028373D" w:rsidRDefault="00494DCB" w:rsidP="009C4DF4">
      <w:pPr>
        <w:spacing w:after="120" w:line="240" w:lineRule="auto"/>
        <w:jc w:val="both"/>
        <w:rPr>
          <w:rFonts w:cs="Times New Roman"/>
          <w:i/>
          <w:sz w:val="20"/>
          <w:szCs w:val="20"/>
        </w:rPr>
      </w:pPr>
      <w:r w:rsidRPr="0028373D">
        <w:rPr>
          <w:rFonts w:cs="Times New Roman"/>
          <w:sz w:val="20"/>
          <w:szCs w:val="20"/>
        </w:rPr>
        <w:lastRenderedPageBreak/>
        <w:tab/>
      </w:r>
      <w:r w:rsidR="00EA3496" w:rsidRPr="0028373D">
        <w:rPr>
          <w:rFonts w:cs="Times New Roman"/>
          <w:sz w:val="20"/>
          <w:szCs w:val="20"/>
        </w:rPr>
        <w:t xml:space="preserve">Perbaikan Kurikulum 2013 selanjutnya yaitu dalam mengintegrasikan Penguatan Pendidikan Karakter (PPK) didalam pembelajaran. </w:t>
      </w:r>
      <w:r w:rsidR="00533E38" w:rsidRPr="0028373D">
        <w:rPr>
          <w:rFonts w:cs="Times New Roman"/>
          <w:sz w:val="20"/>
          <w:szCs w:val="20"/>
        </w:rPr>
        <w:t>Hal ini sesuai dengan pengertian PPK pada Peraturan Presiden No. 87 tahun 2017 pasal 1 ayat 1 yang menyatakan bahwa PPK atau  Penguatan Pendidikan Karakter merupakan gerakan pendidikan untuk memperkuat karakter peserta didik melalui harmonisasi olah hati, olah rasa, olah pikir dan olah raga dengan pel</w:t>
      </w:r>
      <w:r w:rsidR="00826D77" w:rsidRPr="0028373D">
        <w:rPr>
          <w:rFonts w:cs="Times New Roman"/>
          <w:sz w:val="20"/>
          <w:szCs w:val="20"/>
        </w:rPr>
        <w:t>ibatan dan kerjasama antara sat</w:t>
      </w:r>
      <w:r w:rsidR="00533E38" w:rsidRPr="0028373D">
        <w:rPr>
          <w:rFonts w:cs="Times New Roman"/>
          <w:sz w:val="20"/>
          <w:szCs w:val="20"/>
        </w:rPr>
        <w:t xml:space="preserve">uan pendidikan, keluarga, dan masyarakat dengan karakter yang dinilai yaitu: religious, nasionalis, mandiri, gotong royong, dan </w:t>
      </w:r>
      <w:r w:rsidR="00533E38" w:rsidRPr="00DD4714">
        <w:rPr>
          <w:rFonts w:cs="Times New Roman"/>
          <w:sz w:val="20"/>
          <w:szCs w:val="20"/>
        </w:rPr>
        <w:t>integritas</w:t>
      </w:r>
      <w:r w:rsidR="0044661B" w:rsidRPr="00DD4714">
        <w:rPr>
          <w:rFonts w:cs="Times New Roman"/>
          <w:sz w:val="20"/>
          <w:szCs w:val="20"/>
        </w:rPr>
        <w:t>[2]</w:t>
      </w:r>
      <w:r w:rsidR="00533E38" w:rsidRPr="00DD4714">
        <w:rPr>
          <w:rFonts w:cs="Times New Roman"/>
          <w:sz w:val="20"/>
          <w:szCs w:val="20"/>
        </w:rPr>
        <w:t>.</w:t>
      </w:r>
      <w:r w:rsidR="00533E38" w:rsidRPr="0028373D">
        <w:rPr>
          <w:rFonts w:cs="Times New Roman"/>
          <w:sz w:val="20"/>
          <w:szCs w:val="20"/>
        </w:rPr>
        <w:t xml:space="preserve"> Selain PPK dalam proses pembelajaran, perlu juga diintegrasikan keterampilan abad 21 atau yang sering dikenal dengan istilah </w:t>
      </w:r>
      <w:r w:rsidR="00533E38" w:rsidRPr="0028373D">
        <w:rPr>
          <w:rFonts w:cs="Times New Roman"/>
          <w:i/>
          <w:sz w:val="20"/>
          <w:szCs w:val="20"/>
        </w:rPr>
        <w:t>4C (Creative</w:t>
      </w:r>
      <w:r w:rsidR="00F90A0D" w:rsidRPr="0028373D">
        <w:rPr>
          <w:rFonts w:cs="Times New Roman"/>
          <w:i/>
          <w:sz w:val="20"/>
          <w:szCs w:val="20"/>
        </w:rPr>
        <w:t xml:space="preserve"> and Innovation</w:t>
      </w:r>
      <w:r w:rsidR="00533E38" w:rsidRPr="0028373D">
        <w:rPr>
          <w:rFonts w:cs="Times New Roman"/>
          <w:i/>
          <w:sz w:val="20"/>
          <w:szCs w:val="20"/>
        </w:rPr>
        <w:t>, Critical Thinking and Problem Solving, Communication, and Collaborative)</w:t>
      </w:r>
      <w:r w:rsidR="00F90A0D" w:rsidRPr="0028373D">
        <w:rPr>
          <w:rFonts w:cs="Times New Roman"/>
          <w:i/>
          <w:sz w:val="20"/>
          <w:szCs w:val="20"/>
        </w:rPr>
        <w:t>.</w:t>
      </w:r>
    </w:p>
    <w:p w:rsidR="00494DCB" w:rsidRPr="0028373D" w:rsidRDefault="00E275E7" w:rsidP="009C4DF4">
      <w:pPr>
        <w:spacing w:after="120" w:line="240" w:lineRule="auto"/>
        <w:jc w:val="both"/>
        <w:rPr>
          <w:rFonts w:cs="Times New Roman"/>
          <w:sz w:val="20"/>
          <w:szCs w:val="20"/>
        </w:rPr>
      </w:pPr>
      <w:r w:rsidRPr="0028373D">
        <w:rPr>
          <w:rFonts w:cs="Times New Roman"/>
          <w:sz w:val="20"/>
          <w:szCs w:val="20"/>
        </w:rPr>
        <w:tab/>
      </w:r>
      <w:r w:rsidR="00866418" w:rsidRPr="0028373D">
        <w:rPr>
          <w:rFonts w:cs="Times New Roman"/>
          <w:sz w:val="20"/>
          <w:szCs w:val="20"/>
        </w:rPr>
        <w:t xml:space="preserve">Lembar kerja peserta didik sebagai salah satu bahan ajar yang digunakan dalam pembelajaran fisika sangat dibutuhkan sebagai penunjang keberhasilan dalam </w:t>
      </w:r>
      <w:r w:rsidR="005516FC" w:rsidRPr="0028373D">
        <w:rPr>
          <w:rFonts w:cs="Times New Roman"/>
          <w:sz w:val="20"/>
          <w:szCs w:val="20"/>
        </w:rPr>
        <w:t>pelaksanaan pendidikan di sekolah</w:t>
      </w:r>
      <w:r w:rsidR="00866418" w:rsidRPr="0028373D">
        <w:rPr>
          <w:rFonts w:cs="Times New Roman"/>
          <w:sz w:val="20"/>
          <w:szCs w:val="20"/>
        </w:rPr>
        <w:t>. Mengingat pentingnya peranan bahan ajar dala</w:t>
      </w:r>
      <w:r w:rsidR="005516FC" w:rsidRPr="0028373D">
        <w:rPr>
          <w:rFonts w:cs="Times New Roman"/>
          <w:sz w:val="20"/>
          <w:szCs w:val="20"/>
        </w:rPr>
        <w:t xml:space="preserve">m proses pembelajaran, </w:t>
      </w:r>
      <w:r w:rsidR="00866418" w:rsidRPr="0028373D">
        <w:rPr>
          <w:rFonts w:cs="Times New Roman"/>
          <w:sz w:val="20"/>
          <w:szCs w:val="20"/>
        </w:rPr>
        <w:t>seorang pendidik</w:t>
      </w:r>
      <w:r w:rsidR="005516FC" w:rsidRPr="0028373D">
        <w:rPr>
          <w:rFonts w:cs="Times New Roman"/>
          <w:sz w:val="20"/>
          <w:szCs w:val="20"/>
        </w:rPr>
        <w:t xml:space="preserve"> harus mampu menciptakan pembelajaran yang bervariasi agar peserta didik lebih mudah memahami setiap </w:t>
      </w:r>
      <w:r w:rsidR="00826D77" w:rsidRPr="0028373D">
        <w:rPr>
          <w:rFonts w:cs="Times New Roman"/>
          <w:sz w:val="20"/>
          <w:szCs w:val="20"/>
        </w:rPr>
        <w:t xml:space="preserve">kompetensi yang harus dikuasai. Hal ini sependapat dengan pengertian LKPD yang dikemukakan oleh Sumiati &amp; Asra. </w:t>
      </w:r>
      <w:r w:rsidR="00866418" w:rsidRPr="0028373D">
        <w:rPr>
          <w:rFonts w:cs="Times New Roman"/>
          <w:sz w:val="20"/>
          <w:szCs w:val="20"/>
        </w:rPr>
        <w:t xml:space="preserve">Lembar kerja peserta didik merupakan </w:t>
      </w:r>
      <w:r w:rsidR="00826D77" w:rsidRPr="0028373D">
        <w:rPr>
          <w:rFonts w:cs="Times New Roman"/>
          <w:sz w:val="20"/>
          <w:szCs w:val="20"/>
        </w:rPr>
        <w:t>panduan bagi peserta didik untuk mengerjakan pekerjaan tertentu yang dapat meningkatkan dan memperkuat hasil belajar dalam proses pembelajaran[3].</w:t>
      </w:r>
    </w:p>
    <w:p w:rsidR="00826D77" w:rsidRPr="0028373D" w:rsidRDefault="00826D77" w:rsidP="009C4DF4">
      <w:pPr>
        <w:spacing w:after="120" w:line="240" w:lineRule="auto"/>
        <w:jc w:val="both"/>
        <w:rPr>
          <w:rFonts w:cs="Times New Roman"/>
          <w:sz w:val="20"/>
          <w:szCs w:val="20"/>
        </w:rPr>
      </w:pPr>
      <w:r w:rsidRPr="0028373D">
        <w:rPr>
          <w:rFonts w:cs="Times New Roman"/>
          <w:sz w:val="20"/>
          <w:szCs w:val="20"/>
        </w:rPr>
        <w:tab/>
        <w:t xml:space="preserve">Kenyataan di sekolah menunjukkan bahwa kegiatan praktikum dengan menggunakan LKPD belum optimal dilaksanakan di sekolah, karena hampir semua guru hanya terfokus kepada penyampaian materi dan teori, sehingga kreativitas dan pengembangan imajinasi peserta didik jadi berkurang. Penyebab lainnya dikarenakan keterbatasan alat dan kurangnya waktu dalam melaksanakan pembelajaran di sekolah. </w:t>
      </w:r>
    </w:p>
    <w:p w:rsidR="00E402E1" w:rsidRPr="0028373D" w:rsidRDefault="00826D77" w:rsidP="00826D77">
      <w:pPr>
        <w:spacing w:after="120" w:line="240" w:lineRule="auto"/>
        <w:jc w:val="both"/>
        <w:rPr>
          <w:rFonts w:cs="Times New Roman"/>
          <w:sz w:val="20"/>
          <w:szCs w:val="20"/>
        </w:rPr>
      </w:pPr>
      <w:r w:rsidRPr="0028373D">
        <w:rPr>
          <w:rFonts w:cs="Times New Roman"/>
          <w:sz w:val="20"/>
          <w:szCs w:val="20"/>
        </w:rPr>
        <w:tab/>
        <w:t xml:space="preserve">Untuk mengatasi masalah keterbatasan alat pada saat praktikum riil, maka pendidk dapat menggunakan LKPD berbasis </w:t>
      </w:r>
      <w:r w:rsidRPr="0028373D">
        <w:rPr>
          <w:rFonts w:cs="Times New Roman"/>
          <w:i/>
          <w:sz w:val="20"/>
          <w:szCs w:val="20"/>
        </w:rPr>
        <w:t>virtual laboratory</w:t>
      </w:r>
      <w:r w:rsidRPr="0028373D">
        <w:rPr>
          <w:rFonts w:cs="Times New Roman"/>
          <w:sz w:val="20"/>
          <w:szCs w:val="20"/>
        </w:rPr>
        <w:t xml:space="preserve"> menggunakan ICT yang dapat digunakan di sekolah atau diluar lingkungan sekolah. Penggunaan </w:t>
      </w:r>
      <w:r w:rsidRPr="0028373D">
        <w:rPr>
          <w:rFonts w:cs="Times New Roman"/>
          <w:i/>
          <w:sz w:val="20"/>
          <w:szCs w:val="20"/>
        </w:rPr>
        <w:t xml:space="preserve">virtual laboratory </w:t>
      </w:r>
      <w:r w:rsidRPr="0028373D">
        <w:rPr>
          <w:rFonts w:cs="Times New Roman"/>
          <w:sz w:val="20"/>
          <w:szCs w:val="20"/>
        </w:rPr>
        <w:t xml:space="preserve">diharapkan mampu meminimalisasi kendala-kendala yang terjadi dalam pembelajaran. Peserta didik dapat menggunakan </w:t>
      </w:r>
      <w:r w:rsidRPr="0028373D">
        <w:rPr>
          <w:rFonts w:cs="Times New Roman"/>
          <w:i/>
          <w:sz w:val="20"/>
          <w:szCs w:val="20"/>
        </w:rPr>
        <w:t>virtual laboratory</w:t>
      </w:r>
      <w:r w:rsidRPr="0028373D">
        <w:rPr>
          <w:rFonts w:cs="Times New Roman"/>
          <w:sz w:val="20"/>
          <w:szCs w:val="20"/>
        </w:rPr>
        <w:t xml:space="preserve"> tanpa harus melakukannya di laboratorium sesungguhnya dengan mensimulasi data yang disediakan dengan panduan-panduan yang ada dalam LKPD, dengan harapan peserta didik mampu melakukan praktikum sendiri. </w:t>
      </w:r>
    </w:p>
    <w:p w:rsidR="000112BB" w:rsidRDefault="00826D77" w:rsidP="00826D77">
      <w:pPr>
        <w:spacing w:after="120" w:line="240" w:lineRule="auto"/>
        <w:jc w:val="both"/>
        <w:rPr>
          <w:rFonts w:cs="Times New Roman"/>
          <w:sz w:val="20"/>
          <w:szCs w:val="20"/>
        </w:rPr>
      </w:pPr>
      <w:r w:rsidRPr="0028373D">
        <w:rPr>
          <w:rFonts w:cs="Times New Roman"/>
          <w:sz w:val="20"/>
          <w:szCs w:val="20"/>
        </w:rPr>
        <w:tab/>
      </w:r>
      <w:r w:rsidRPr="0028373D">
        <w:rPr>
          <w:rFonts w:cs="Times New Roman"/>
          <w:i/>
          <w:sz w:val="20"/>
          <w:szCs w:val="20"/>
        </w:rPr>
        <w:t xml:space="preserve">Virtual laboratory </w:t>
      </w:r>
      <w:r w:rsidRPr="0028373D">
        <w:rPr>
          <w:rFonts w:cs="Times New Roman"/>
          <w:sz w:val="20"/>
          <w:szCs w:val="20"/>
        </w:rPr>
        <w:t xml:space="preserve">merupakan alternatif untuk menanggulangi beberapa kelemahan pada praktikum nyata dengan disimulasikan dalam </w:t>
      </w:r>
      <w:r w:rsidRPr="0028373D">
        <w:rPr>
          <w:rFonts w:cs="Times New Roman"/>
          <w:sz w:val="20"/>
          <w:szCs w:val="20"/>
        </w:rPr>
        <w:lastRenderedPageBreak/>
        <w:t xml:space="preserve">komputer. Jika praktikum nyata yang dilakukan dapat menyelidiki secara langsung konsep yang dicari, namun dengan </w:t>
      </w:r>
      <w:r w:rsidRPr="0028373D">
        <w:rPr>
          <w:rFonts w:cs="Times New Roman"/>
          <w:i/>
          <w:sz w:val="20"/>
          <w:szCs w:val="20"/>
        </w:rPr>
        <w:t>virtual laboratory</w:t>
      </w:r>
      <w:r w:rsidRPr="0028373D">
        <w:rPr>
          <w:rFonts w:cs="Times New Roman"/>
          <w:sz w:val="20"/>
          <w:szCs w:val="20"/>
        </w:rPr>
        <w:t xml:space="preserve"> dapat mempermudah pendidik dan pihak sekolah yang memiliki keterbatasan penyediaan alat-alat praktikum, dan juga dapat kesalahan-kesalahan kecil yang terjdi selama praktikum, sehingga data yang diperoleh lebih akurat dalam hasil percobaan. </w:t>
      </w:r>
      <w:r w:rsidR="00464C1A">
        <w:rPr>
          <w:rFonts w:cs="Times New Roman"/>
          <w:sz w:val="20"/>
          <w:szCs w:val="20"/>
        </w:rPr>
        <w:t>V</w:t>
      </w:r>
      <w:r w:rsidRPr="0028373D">
        <w:rPr>
          <w:rFonts w:cs="Times New Roman"/>
          <w:i/>
          <w:sz w:val="20"/>
          <w:szCs w:val="20"/>
        </w:rPr>
        <w:t>irtual laboratory</w:t>
      </w:r>
      <w:r w:rsidRPr="0028373D">
        <w:rPr>
          <w:rFonts w:cs="Times New Roman"/>
          <w:sz w:val="20"/>
          <w:szCs w:val="20"/>
        </w:rPr>
        <w:t xml:space="preserve"> memberiken manfaat yaitu: a) mengurangi keterbatasan waktu; b) ekonomis tanpa harus menggunakan laboratorium sekolah; c) data yang diperoleh lebih akurat; d) lebih aman dan </w:t>
      </w:r>
      <w:r w:rsidR="0016705D" w:rsidRPr="0028373D">
        <w:rPr>
          <w:rFonts w:cs="Times New Roman"/>
          <w:sz w:val="20"/>
          <w:szCs w:val="20"/>
        </w:rPr>
        <w:t xml:space="preserve">dapat </w:t>
      </w:r>
      <w:r w:rsidRPr="0028373D">
        <w:rPr>
          <w:rFonts w:cs="Times New Roman"/>
          <w:sz w:val="20"/>
          <w:szCs w:val="20"/>
        </w:rPr>
        <w:t xml:space="preserve">meningkatkan efiktivitas </w:t>
      </w:r>
      <w:r w:rsidR="0016705D" w:rsidRPr="0028373D">
        <w:rPr>
          <w:rFonts w:cs="Times New Roman"/>
          <w:sz w:val="20"/>
          <w:szCs w:val="20"/>
        </w:rPr>
        <w:t xml:space="preserve">dalam </w:t>
      </w:r>
      <w:r w:rsidR="00464C1A">
        <w:rPr>
          <w:rFonts w:cs="Times New Roman"/>
          <w:sz w:val="20"/>
          <w:szCs w:val="20"/>
        </w:rPr>
        <w:t xml:space="preserve">pembelajaran. </w:t>
      </w:r>
      <w:r w:rsidR="0044661B">
        <w:rPr>
          <w:rFonts w:cs="Times New Roman"/>
          <w:sz w:val="20"/>
          <w:szCs w:val="20"/>
        </w:rPr>
        <w:t xml:space="preserve">LKPD yang </w:t>
      </w:r>
      <w:r w:rsidR="0044661B" w:rsidRPr="0044661B">
        <w:rPr>
          <w:rFonts w:cs="Times New Roman"/>
          <w:i/>
          <w:sz w:val="20"/>
          <w:szCs w:val="20"/>
        </w:rPr>
        <w:t>virtual</w:t>
      </w:r>
      <w:r w:rsidR="0044661B">
        <w:rPr>
          <w:rFonts w:cs="Times New Roman"/>
          <w:sz w:val="20"/>
          <w:szCs w:val="20"/>
        </w:rPr>
        <w:t xml:space="preserve"> digunakan dalam penelitian</w:t>
      </w:r>
      <w:r w:rsidR="000112BB">
        <w:rPr>
          <w:rFonts w:cs="Times New Roman"/>
          <w:sz w:val="20"/>
          <w:szCs w:val="20"/>
        </w:rPr>
        <w:t xml:space="preserve"> ini</w:t>
      </w:r>
      <w:r w:rsidR="0044661B">
        <w:rPr>
          <w:rFonts w:cs="Times New Roman"/>
          <w:sz w:val="20"/>
          <w:szCs w:val="20"/>
        </w:rPr>
        <w:t xml:space="preserve"> adalah LKPD yang sudah </w:t>
      </w:r>
      <w:r w:rsidR="000112BB">
        <w:rPr>
          <w:rFonts w:cs="Times New Roman"/>
          <w:sz w:val="20"/>
          <w:szCs w:val="20"/>
        </w:rPr>
        <w:t>diuji validitas dan praktikalitas oleh peneliti sebelumnya.</w:t>
      </w:r>
    </w:p>
    <w:p w:rsidR="000112BB" w:rsidRDefault="000112BB" w:rsidP="000112BB">
      <w:pPr>
        <w:spacing w:after="120" w:line="240" w:lineRule="auto"/>
        <w:ind w:firstLine="720"/>
        <w:jc w:val="both"/>
        <w:rPr>
          <w:rFonts w:cs="Times New Roman"/>
          <w:sz w:val="20"/>
          <w:szCs w:val="20"/>
        </w:rPr>
      </w:pPr>
      <w:r>
        <w:rPr>
          <w:rFonts w:cs="Times New Roman"/>
          <w:sz w:val="20"/>
          <w:szCs w:val="20"/>
        </w:rPr>
        <w:t xml:space="preserve"> Adapun faktor-faktor yang </w:t>
      </w:r>
      <w:r w:rsidRPr="001C587C">
        <w:rPr>
          <w:sz w:val="20"/>
          <w:szCs w:val="20"/>
        </w:rPr>
        <w:t xml:space="preserve">mempengaruhi komponen validitas dan praktikalitas menurut Masril, dkk adalah: 1) validitas kelayakan; 2) validitas penggunaan bahasa; 3) validitas presentasi; 4) validitas grafik; 5) validitas langkah-langkah pengembangan; 6) praktikalitas, kemudahan dalam penggunaan; 7) praktikalitas, daya tarik; 8) praktikalitas, manfaat bagi guru; dan 9) praktikalitas, peluang untuk implementasi. Masing-masing komponen dari validitas dan praktikalitas memiliki indikator pencapaian yang akan diteliti. Misalnya, validitas kelayakan memiliki indikator pencapaian dengan kriteria, a) kesesuaian materi dengan KI dan KD, b) memenuhi kebutuhan peserta didik, c) sesuai dengan kebutuhan dari </w:t>
      </w:r>
      <w:r w:rsidRPr="001C587C">
        <w:rPr>
          <w:i/>
          <w:sz w:val="20"/>
          <w:szCs w:val="20"/>
        </w:rPr>
        <w:t>virtual laboratory</w:t>
      </w:r>
      <w:r w:rsidRPr="001C587C">
        <w:rPr>
          <w:sz w:val="20"/>
          <w:szCs w:val="20"/>
        </w:rPr>
        <w:t>, d) kebenaran isi materi, e) kesesuaian materi dengan kehidupan ehari-hari, f) menambah wawasan pengetahuan, g) kesesuaian latihan dan evaluasi dengan bahan, serta h) kesesuai</w:t>
      </w:r>
      <w:r>
        <w:rPr>
          <w:sz w:val="20"/>
          <w:szCs w:val="20"/>
        </w:rPr>
        <w:t>a</w:t>
      </w:r>
      <w:r w:rsidRPr="001C587C">
        <w:rPr>
          <w:sz w:val="20"/>
          <w:szCs w:val="20"/>
        </w:rPr>
        <w:t>n dengan n</w:t>
      </w:r>
      <w:r>
        <w:rPr>
          <w:sz w:val="20"/>
          <w:szCs w:val="20"/>
        </w:rPr>
        <w:t>ilai-nilai, moral, dan sosial[</w:t>
      </w:r>
      <w:r w:rsidR="00464C1A">
        <w:rPr>
          <w:sz w:val="20"/>
          <w:szCs w:val="20"/>
        </w:rPr>
        <w:t>4</w:t>
      </w:r>
      <w:r>
        <w:rPr>
          <w:sz w:val="20"/>
          <w:szCs w:val="20"/>
        </w:rPr>
        <w:t>].</w:t>
      </w:r>
    </w:p>
    <w:p w:rsidR="00826D77" w:rsidRDefault="0016705D" w:rsidP="000112BB">
      <w:pPr>
        <w:spacing w:after="120" w:line="240" w:lineRule="auto"/>
        <w:ind w:firstLine="720"/>
        <w:jc w:val="both"/>
        <w:rPr>
          <w:rFonts w:cs="Times New Roman"/>
          <w:sz w:val="20"/>
          <w:szCs w:val="20"/>
        </w:rPr>
      </w:pPr>
      <w:r w:rsidRPr="0028373D">
        <w:rPr>
          <w:rFonts w:cs="Times New Roman"/>
          <w:sz w:val="20"/>
          <w:szCs w:val="20"/>
        </w:rPr>
        <w:t xml:space="preserve">Masril dkk juga menyatakan banyak manfaat yang didapatkan dari penggunaan </w:t>
      </w:r>
      <w:r w:rsidRPr="0028373D">
        <w:rPr>
          <w:rFonts w:cs="Times New Roman"/>
          <w:i/>
          <w:sz w:val="20"/>
          <w:szCs w:val="20"/>
        </w:rPr>
        <w:t xml:space="preserve">virtual laboratory </w:t>
      </w:r>
      <w:r w:rsidR="00184102" w:rsidRPr="0028373D">
        <w:rPr>
          <w:rFonts w:cs="Times New Roman"/>
          <w:sz w:val="20"/>
          <w:szCs w:val="20"/>
        </w:rPr>
        <w:t>diataranya: (a) mengurangi keterbatasan waktu; (b) mengurangi hambatan geografis jika ada peserta didik yang lokasinya jauh dari sekolah; (c) lebih ekonomis karena tidak memerlukan gedung, alat, dan bahan seperti dalam laboratorium konvensional; (d) meningkatkan kualitas eksperimen karena memungkinkan untuk mengulangi data yang diragukan sehingga data yang didapatkan lebih akurat; (e) meningkatkan efektivitas pembelajaran karena peserta didik akan menghabiskan banyak waktu untuk melakukan percobaan berulang kali; dan (f) meningkatkan keselamatan dan keamanan karena tidan ada interaksi dengan alat nyata yang berbahaya[</w:t>
      </w:r>
      <w:r w:rsidR="00464C1A">
        <w:rPr>
          <w:rFonts w:cs="Times New Roman"/>
          <w:sz w:val="20"/>
          <w:szCs w:val="20"/>
        </w:rPr>
        <w:t>5</w:t>
      </w:r>
      <w:r w:rsidR="00184102" w:rsidRPr="0028373D">
        <w:rPr>
          <w:rFonts w:cs="Times New Roman"/>
          <w:sz w:val="20"/>
          <w:szCs w:val="20"/>
        </w:rPr>
        <w:t>].</w:t>
      </w:r>
      <w:r w:rsidR="00826D77" w:rsidRPr="0028373D">
        <w:rPr>
          <w:rFonts w:cs="Times New Roman"/>
          <w:sz w:val="20"/>
          <w:szCs w:val="20"/>
        </w:rPr>
        <w:t xml:space="preserve"> </w:t>
      </w:r>
    </w:p>
    <w:p w:rsidR="00D30275" w:rsidRDefault="00D30275" w:rsidP="00D30275">
      <w:pPr>
        <w:pStyle w:val="ListParagraph"/>
        <w:spacing w:after="60" w:line="240" w:lineRule="auto"/>
        <w:ind w:left="0" w:firstLine="851"/>
        <w:contextualSpacing w:val="0"/>
        <w:jc w:val="both"/>
        <w:rPr>
          <w:sz w:val="20"/>
          <w:szCs w:val="20"/>
        </w:rPr>
      </w:pPr>
      <w:r w:rsidRPr="00A05322">
        <w:rPr>
          <w:sz w:val="20"/>
          <w:szCs w:val="20"/>
        </w:rPr>
        <w:t xml:space="preserve">Berdasarkan hasil analisis angket yang disebarkan kepada peserta didik kelas XII </w:t>
      </w:r>
      <w:r>
        <w:rPr>
          <w:sz w:val="20"/>
          <w:szCs w:val="20"/>
        </w:rPr>
        <w:t>M</w:t>
      </w:r>
      <w:r w:rsidRPr="00A05322">
        <w:rPr>
          <w:sz w:val="20"/>
          <w:szCs w:val="20"/>
        </w:rPr>
        <w:t xml:space="preserve">IPA 1 di SMA N 5 diperoleh hasil seperti pada Gambar 1. </w:t>
      </w:r>
    </w:p>
    <w:p w:rsidR="00D30275" w:rsidRDefault="00D30275" w:rsidP="00D30275">
      <w:pPr>
        <w:pStyle w:val="ListParagraph"/>
        <w:tabs>
          <w:tab w:val="left" w:pos="1560"/>
        </w:tabs>
        <w:spacing w:after="60" w:line="240" w:lineRule="auto"/>
        <w:ind w:left="0" w:firstLine="284"/>
        <w:contextualSpacing w:val="0"/>
        <w:jc w:val="both"/>
        <w:rPr>
          <w:noProof/>
          <w:sz w:val="20"/>
          <w:szCs w:val="20"/>
        </w:rPr>
      </w:pPr>
      <w:r w:rsidRPr="00A05322">
        <w:rPr>
          <w:noProof/>
          <w:sz w:val="20"/>
          <w:szCs w:val="20"/>
        </w:rPr>
        <w:lastRenderedPageBreak/>
        <w:t xml:space="preserve"> </w:t>
      </w:r>
      <w:r w:rsidRPr="00A05322">
        <w:rPr>
          <w:noProof/>
          <w:sz w:val="20"/>
          <w:szCs w:val="20"/>
        </w:rPr>
        <w:drawing>
          <wp:inline distT="0" distB="0" distL="0" distR="0">
            <wp:extent cx="2362200" cy="17526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0275" w:rsidRPr="00A05322" w:rsidRDefault="00D30275" w:rsidP="00D30275">
      <w:pPr>
        <w:pStyle w:val="Caption"/>
        <w:spacing w:after="120" w:line="240" w:lineRule="auto"/>
        <w:jc w:val="center"/>
        <w:rPr>
          <w:sz w:val="20"/>
          <w:szCs w:val="20"/>
        </w:rPr>
      </w:pPr>
      <w:bookmarkStart w:id="0" w:name="_Toc534335313"/>
      <w:r w:rsidRPr="00A05322">
        <w:rPr>
          <w:sz w:val="20"/>
          <w:szCs w:val="20"/>
        </w:rPr>
        <w:t>Gambar 1. Hasil Angket Observasi Peserta didik</w:t>
      </w:r>
      <w:bookmarkEnd w:id="0"/>
    </w:p>
    <w:p w:rsidR="00D30275" w:rsidRPr="004B2F66" w:rsidRDefault="0050509C" w:rsidP="0050509C">
      <w:pPr>
        <w:pStyle w:val="ListParagraph"/>
        <w:spacing w:after="120" w:line="240" w:lineRule="auto"/>
        <w:ind w:left="0" w:firstLine="851"/>
        <w:contextualSpacing w:val="0"/>
        <w:jc w:val="both"/>
        <w:rPr>
          <w:sz w:val="20"/>
          <w:szCs w:val="20"/>
        </w:rPr>
      </w:pPr>
      <w:r>
        <w:rPr>
          <w:sz w:val="20"/>
          <w:szCs w:val="20"/>
        </w:rPr>
        <w:t xml:space="preserve">Berdasarkan Gambar 1, </w:t>
      </w:r>
      <w:r w:rsidR="00D30275" w:rsidRPr="004B2F66">
        <w:rPr>
          <w:sz w:val="20"/>
          <w:szCs w:val="20"/>
        </w:rPr>
        <w:t xml:space="preserve">hasil angket observasi terdiri atas enam </w:t>
      </w:r>
      <w:r w:rsidR="00D30275">
        <w:rPr>
          <w:sz w:val="20"/>
          <w:szCs w:val="20"/>
        </w:rPr>
        <w:t xml:space="preserve">komponen, yaitu; 1) </w:t>
      </w:r>
      <w:r w:rsidR="00D30275" w:rsidRPr="004B2F66">
        <w:rPr>
          <w:sz w:val="20"/>
          <w:szCs w:val="20"/>
        </w:rPr>
        <w:t>Pada komponen pertama, yaitu tentang tingkat motivasi belajar peserta didik dalam p</w:t>
      </w:r>
      <w:r w:rsidR="00324A56">
        <w:rPr>
          <w:sz w:val="20"/>
          <w:szCs w:val="20"/>
        </w:rPr>
        <w:t xml:space="preserve">embelajaran fisika. </w:t>
      </w:r>
      <w:r w:rsidR="00D30275">
        <w:rPr>
          <w:sz w:val="20"/>
          <w:szCs w:val="20"/>
        </w:rPr>
        <w:t xml:space="preserve">2) </w:t>
      </w:r>
      <w:r w:rsidR="00D30275" w:rsidRPr="004B2F66">
        <w:rPr>
          <w:sz w:val="20"/>
          <w:szCs w:val="20"/>
        </w:rPr>
        <w:t xml:space="preserve">Pada komponen kedua, untuk proses pembelajaran fisika </w:t>
      </w:r>
      <w:r w:rsidR="00324A56">
        <w:rPr>
          <w:sz w:val="20"/>
          <w:szCs w:val="20"/>
        </w:rPr>
        <w:t xml:space="preserve">dalam pemberian appersepsi kepada peserta didik. </w:t>
      </w:r>
      <w:r w:rsidR="00D30275">
        <w:rPr>
          <w:sz w:val="20"/>
          <w:szCs w:val="20"/>
        </w:rPr>
        <w:t xml:space="preserve">3) </w:t>
      </w:r>
      <w:r w:rsidR="00D30275" w:rsidRPr="004B2F66">
        <w:rPr>
          <w:sz w:val="20"/>
          <w:szCs w:val="20"/>
        </w:rPr>
        <w:t>Pada komponen ketiga, penggunaan</w:t>
      </w:r>
      <w:r w:rsidR="00324A56">
        <w:rPr>
          <w:sz w:val="20"/>
          <w:szCs w:val="20"/>
        </w:rPr>
        <w:t xml:space="preserve"> LKPD dalam pembelajaran fisika yang</w:t>
      </w:r>
      <w:r w:rsidR="00D30275" w:rsidRPr="004B2F66">
        <w:rPr>
          <w:sz w:val="20"/>
          <w:szCs w:val="20"/>
        </w:rPr>
        <w:t xml:space="preserve"> masih</w:t>
      </w:r>
      <w:r w:rsidR="00324A56">
        <w:rPr>
          <w:sz w:val="20"/>
          <w:szCs w:val="20"/>
        </w:rPr>
        <w:t xml:space="preserve"> b</w:t>
      </w:r>
      <w:r w:rsidR="00D30275" w:rsidRPr="004B2F66">
        <w:rPr>
          <w:sz w:val="20"/>
          <w:szCs w:val="20"/>
        </w:rPr>
        <w:t>elum optimal. Hal ini dikarenakan tidak semua guru mempunyai bahan ajar berupa LKPD.</w:t>
      </w:r>
      <w:r w:rsidR="00324A56">
        <w:rPr>
          <w:sz w:val="20"/>
          <w:szCs w:val="20"/>
        </w:rPr>
        <w:t xml:space="preserve"> </w:t>
      </w:r>
      <w:r w:rsidR="00D30275">
        <w:rPr>
          <w:sz w:val="20"/>
          <w:szCs w:val="20"/>
        </w:rPr>
        <w:t xml:space="preserve">4) </w:t>
      </w:r>
      <w:r w:rsidR="00D30275" w:rsidRPr="004B2F66">
        <w:rPr>
          <w:sz w:val="20"/>
          <w:szCs w:val="20"/>
        </w:rPr>
        <w:t xml:space="preserve">Komponen keempat terkait pelaksanaan kegiatan praktikum di sekolah juga dikategorikan belum optimal, </w:t>
      </w:r>
      <w:r w:rsidR="00324A56">
        <w:rPr>
          <w:sz w:val="20"/>
          <w:szCs w:val="20"/>
        </w:rPr>
        <w:t xml:space="preserve">dikarenakan </w:t>
      </w:r>
      <w:r w:rsidR="00D30275" w:rsidRPr="004B2F66">
        <w:rPr>
          <w:sz w:val="20"/>
          <w:szCs w:val="20"/>
        </w:rPr>
        <w:t xml:space="preserve">keterbatasan </w:t>
      </w:r>
      <w:r w:rsidR="00324A56">
        <w:rPr>
          <w:sz w:val="20"/>
          <w:szCs w:val="20"/>
        </w:rPr>
        <w:t>waktu dan alat-alat laboratorium</w:t>
      </w:r>
      <w:r w:rsidR="00D30275" w:rsidRPr="004B2F66">
        <w:rPr>
          <w:sz w:val="20"/>
          <w:szCs w:val="20"/>
        </w:rPr>
        <w:t xml:space="preserve">. </w:t>
      </w:r>
      <w:r w:rsidR="00D30275">
        <w:rPr>
          <w:sz w:val="20"/>
          <w:szCs w:val="20"/>
        </w:rPr>
        <w:t xml:space="preserve">5) </w:t>
      </w:r>
      <w:r w:rsidR="00D30275" w:rsidRPr="004B2F66">
        <w:rPr>
          <w:sz w:val="20"/>
          <w:szCs w:val="20"/>
        </w:rPr>
        <w:t xml:space="preserve">Pada komponen kelima, proses pembelajaran dengan menerapkan ICT </w:t>
      </w:r>
      <w:r w:rsidR="00324A56">
        <w:rPr>
          <w:sz w:val="20"/>
          <w:szCs w:val="20"/>
        </w:rPr>
        <w:t xml:space="preserve">belum berjalan secara maksimal dalam pembelajaran, walaupun </w:t>
      </w:r>
      <w:r w:rsidR="00D30275" w:rsidRPr="004B2F66">
        <w:rPr>
          <w:sz w:val="20"/>
          <w:szCs w:val="20"/>
        </w:rPr>
        <w:t xml:space="preserve">sekolah telah dilengkapi dengan prasarana berupa media pembelajaran serta akses internet. </w:t>
      </w:r>
      <w:r w:rsidR="00D30275">
        <w:rPr>
          <w:sz w:val="20"/>
          <w:szCs w:val="20"/>
        </w:rPr>
        <w:t xml:space="preserve">6) </w:t>
      </w:r>
      <w:r w:rsidR="00D30275" w:rsidRPr="004B2F66">
        <w:rPr>
          <w:sz w:val="20"/>
          <w:szCs w:val="20"/>
        </w:rPr>
        <w:t>Sedangkan pada komponen keenam memuat peran guru dalam pembelajaran yang ditandai dengan peran aktif guru dalam</w:t>
      </w:r>
      <w:r w:rsidR="00324A56">
        <w:rPr>
          <w:sz w:val="20"/>
          <w:szCs w:val="20"/>
        </w:rPr>
        <w:t xml:space="preserve"> pembelajaran.</w:t>
      </w:r>
      <w:r w:rsidR="00D30275" w:rsidRPr="004B2F66">
        <w:rPr>
          <w:sz w:val="20"/>
          <w:szCs w:val="20"/>
        </w:rPr>
        <w:t xml:space="preserve"> </w:t>
      </w:r>
    </w:p>
    <w:p w:rsidR="000112BB" w:rsidRPr="0028373D" w:rsidRDefault="00D30275" w:rsidP="00084A72">
      <w:pPr>
        <w:spacing w:after="120" w:line="240" w:lineRule="auto"/>
        <w:ind w:firstLine="720"/>
        <w:jc w:val="both"/>
        <w:rPr>
          <w:rFonts w:cs="Times New Roman"/>
          <w:sz w:val="20"/>
          <w:szCs w:val="20"/>
        </w:rPr>
      </w:pPr>
      <w:r>
        <w:rPr>
          <w:rFonts w:cs="Times New Roman"/>
          <w:sz w:val="20"/>
          <w:szCs w:val="20"/>
        </w:rPr>
        <w:t>Solusi dari permasalahan diatas dapat diatasi dengan memanfaatkan ICT sebagai media dalam kegiatan praktikum</w:t>
      </w:r>
      <w:r w:rsidR="00582813">
        <w:rPr>
          <w:rFonts w:cs="Times New Roman"/>
          <w:sz w:val="20"/>
          <w:szCs w:val="20"/>
        </w:rPr>
        <w:t>[6]</w:t>
      </w:r>
      <w:r>
        <w:rPr>
          <w:rFonts w:cs="Times New Roman"/>
          <w:sz w:val="20"/>
          <w:szCs w:val="20"/>
        </w:rPr>
        <w:t xml:space="preserve">. </w:t>
      </w:r>
      <w:r w:rsidR="000112BB" w:rsidRPr="0028373D">
        <w:rPr>
          <w:rFonts w:cs="Times New Roman"/>
          <w:sz w:val="20"/>
          <w:szCs w:val="20"/>
        </w:rPr>
        <w:t xml:space="preserve">Penelitian ini bertujuan untuk menyelidiki keefektifitasan LKPD berbasis </w:t>
      </w:r>
      <w:r w:rsidR="000112BB" w:rsidRPr="0028373D">
        <w:rPr>
          <w:rFonts w:cs="Times New Roman"/>
          <w:i/>
          <w:sz w:val="20"/>
          <w:szCs w:val="20"/>
        </w:rPr>
        <w:t>virtual laboratory</w:t>
      </w:r>
      <w:r w:rsidR="000112BB" w:rsidRPr="0028373D">
        <w:rPr>
          <w:rFonts w:cs="Times New Roman"/>
          <w:sz w:val="20"/>
          <w:szCs w:val="20"/>
        </w:rPr>
        <w:t xml:space="preserve"> terhadap kompetensi peserta didik </w:t>
      </w:r>
      <w:r w:rsidR="008842CC">
        <w:rPr>
          <w:rFonts w:cs="Times New Roman"/>
          <w:sz w:val="20"/>
          <w:szCs w:val="20"/>
        </w:rPr>
        <w:t>di SMA Negeri 5 Padang yang telah dirancang dan diuji validitas dan praktikalitasnya oleh peneliti sebelumnya.</w:t>
      </w:r>
    </w:p>
    <w:p w:rsidR="00E402E1" w:rsidRPr="0028373D" w:rsidRDefault="00824161" w:rsidP="00084A72">
      <w:pPr>
        <w:spacing w:before="120" w:after="60" w:line="240" w:lineRule="auto"/>
        <w:jc w:val="center"/>
        <w:rPr>
          <w:rFonts w:cs="Times New Roman"/>
          <w:b/>
          <w:sz w:val="20"/>
          <w:szCs w:val="20"/>
        </w:rPr>
      </w:pPr>
      <w:r w:rsidRPr="0028373D">
        <w:rPr>
          <w:rFonts w:cs="Times New Roman"/>
          <w:b/>
          <w:sz w:val="20"/>
          <w:szCs w:val="20"/>
        </w:rPr>
        <w:t>METODE PENELITIAN</w:t>
      </w:r>
    </w:p>
    <w:p w:rsidR="0055436E" w:rsidRPr="0028373D" w:rsidRDefault="0055436E" w:rsidP="00084A72">
      <w:pPr>
        <w:spacing w:after="0" w:line="240" w:lineRule="auto"/>
        <w:jc w:val="both"/>
        <w:rPr>
          <w:rFonts w:cs="Times New Roman"/>
          <w:sz w:val="20"/>
          <w:szCs w:val="20"/>
        </w:rPr>
      </w:pPr>
      <w:r w:rsidRPr="0028373D">
        <w:rPr>
          <w:rFonts w:cs="Times New Roman"/>
          <w:sz w:val="20"/>
          <w:szCs w:val="20"/>
        </w:rPr>
        <w:tab/>
        <w:t xml:space="preserve">Jenis penelitian yang digunakan adalah </w:t>
      </w:r>
      <w:r w:rsidRPr="0028373D">
        <w:rPr>
          <w:rFonts w:cs="Times New Roman"/>
          <w:i/>
          <w:sz w:val="20"/>
          <w:szCs w:val="20"/>
        </w:rPr>
        <w:t>Quasi-Experimental Design</w:t>
      </w:r>
      <w:r w:rsidRPr="0028373D">
        <w:rPr>
          <w:rFonts w:cs="Times New Roman"/>
          <w:sz w:val="20"/>
          <w:szCs w:val="20"/>
        </w:rPr>
        <w:t xml:space="preserve"> (eksperimen semu). Desain penelitian ini mempunyai kelompok kontrol, tetapi tidak dapat berfungsi sepenuhnya untuk mengontrol variabel-variabel luar </w:t>
      </w:r>
      <w:r w:rsidR="00276699" w:rsidRPr="0028373D">
        <w:rPr>
          <w:rFonts w:cs="Times New Roman"/>
          <w:sz w:val="20"/>
          <w:szCs w:val="20"/>
        </w:rPr>
        <w:t xml:space="preserve">dalam penelitian </w:t>
      </w:r>
      <w:r w:rsidRPr="0028373D">
        <w:rPr>
          <w:rFonts w:cs="Times New Roman"/>
          <w:sz w:val="20"/>
          <w:szCs w:val="20"/>
        </w:rPr>
        <w:t xml:space="preserve">yang mempengaruhi pelaksanaan eksperimen, dikarenakan pada kenyataannya sulit mendapatkan kelompok kontrol untuk </w:t>
      </w:r>
      <w:r w:rsidR="00BD022D">
        <w:rPr>
          <w:rFonts w:cs="Times New Roman"/>
          <w:sz w:val="20"/>
          <w:szCs w:val="20"/>
        </w:rPr>
        <w:t>penelitian</w:t>
      </w:r>
      <w:r w:rsidRPr="003655CE">
        <w:rPr>
          <w:rFonts w:cs="Times New Roman"/>
          <w:sz w:val="20"/>
          <w:szCs w:val="20"/>
        </w:rPr>
        <w:t>.</w:t>
      </w:r>
      <w:r w:rsidRPr="0028373D">
        <w:rPr>
          <w:rFonts w:cs="Times New Roman"/>
          <w:sz w:val="20"/>
          <w:szCs w:val="20"/>
        </w:rPr>
        <w:t xml:space="preserve"> </w:t>
      </w:r>
      <w:r w:rsidR="00276699" w:rsidRPr="0028373D">
        <w:rPr>
          <w:rFonts w:cs="Times New Roman"/>
          <w:sz w:val="20"/>
          <w:szCs w:val="20"/>
        </w:rPr>
        <w:t>Metode ini digunakan untuk menjawab analisis keefektifitasan</w:t>
      </w:r>
      <w:r w:rsidR="00B942A9" w:rsidRPr="0028373D">
        <w:rPr>
          <w:rFonts w:cs="Times New Roman"/>
          <w:sz w:val="20"/>
          <w:szCs w:val="20"/>
        </w:rPr>
        <w:t xml:space="preserve"> hasil belajar peserta didik menggunakan </w:t>
      </w:r>
      <w:r w:rsidR="00276699" w:rsidRPr="0028373D">
        <w:rPr>
          <w:rFonts w:cs="Times New Roman"/>
          <w:sz w:val="20"/>
          <w:szCs w:val="20"/>
        </w:rPr>
        <w:t xml:space="preserve">LKPD </w:t>
      </w:r>
      <w:r w:rsidR="00276699" w:rsidRPr="0028373D">
        <w:rPr>
          <w:rFonts w:cs="Times New Roman"/>
          <w:i/>
          <w:sz w:val="20"/>
          <w:szCs w:val="20"/>
        </w:rPr>
        <w:t>virtual laboratory</w:t>
      </w:r>
      <w:r w:rsidR="00276699" w:rsidRPr="0028373D">
        <w:rPr>
          <w:rFonts w:cs="Times New Roman"/>
          <w:sz w:val="20"/>
          <w:szCs w:val="20"/>
        </w:rPr>
        <w:t xml:space="preserve"> </w:t>
      </w:r>
      <w:r w:rsidR="00B942A9" w:rsidRPr="0028373D">
        <w:rPr>
          <w:rFonts w:cs="Times New Roman"/>
          <w:sz w:val="20"/>
          <w:szCs w:val="20"/>
        </w:rPr>
        <w:t xml:space="preserve">dalam pembelajaran. </w:t>
      </w:r>
    </w:p>
    <w:p w:rsidR="00B942A9" w:rsidRPr="0028373D" w:rsidRDefault="00B942A9" w:rsidP="0055436E">
      <w:pPr>
        <w:spacing w:before="120" w:after="0" w:line="240" w:lineRule="auto"/>
        <w:jc w:val="both"/>
        <w:rPr>
          <w:rFonts w:cs="Times New Roman"/>
          <w:sz w:val="20"/>
          <w:szCs w:val="20"/>
        </w:rPr>
      </w:pPr>
      <w:r w:rsidRPr="0028373D">
        <w:rPr>
          <w:rFonts w:cs="Times New Roman"/>
          <w:sz w:val="20"/>
          <w:szCs w:val="20"/>
        </w:rPr>
        <w:tab/>
        <w:t xml:space="preserve">Desain atau rancangan penelitian eksperimen yang digunakan dalam penelitian ini adalah </w:t>
      </w:r>
      <w:r w:rsidRPr="0028373D">
        <w:rPr>
          <w:rFonts w:cs="Times New Roman"/>
          <w:i/>
          <w:sz w:val="20"/>
          <w:szCs w:val="20"/>
        </w:rPr>
        <w:t>pretest-posttest control group design</w:t>
      </w:r>
      <w:r w:rsidRPr="0028373D">
        <w:rPr>
          <w:rFonts w:cs="Times New Roman"/>
          <w:sz w:val="20"/>
          <w:szCs w:val="20"/>
        </w:rPr>
        <w:t xml:space="preserve">. </w:t>
      </w:r>
      <w:r w:rsidRPr="0028373D">
        <w:rPr>
          <w:rFonts w:cs="Times New Roman"/>
          <w:sz w:val="20"/>
          <w:szCs w:val="20"/>
        </w:rPr>
        <w:lastRenderedPageBreak/>
        <w:t xml:space="preserve">Sugiyono (2012:76) mengemukakan bahwa dalam desain ini terdapat dua kelompok yang dipilih secara random, namun </w:t>
      </w:r>
      <w:r w:rsidRPr="0028373D">
        <w:rPr>
          <w:rFonts w:cs="Times New Roman"/>
          <w:i/>
          <w:sz w:val="20"/>
          <w:szCs w:val="20"/>
        </w:rPr>
        <w:t xml:space="preserve">pretest </w:t>
      </w:r>
      <w:r w:rsidRPr="0028373D">
        <w:rPr>
          <w:rFonts w:cs="Times New Roman"/>
          <w:sz w:val="20"/>
          <w:szCs w:val="20"/>
        </w:rPr>
        <w:t>hanya diber</w:t>
      </w:r>
      <w:r w:rsidR="00BD022D">
        <w:rPr>
          <w:rFonts w:cs="Times New Roman"/>
          <w:sz w:val="20"/>
          <w:szCs w:val="20"/>
        </w:rPr>
        <w:t>ika</w:t>
      </w:r>
      <w:r w:rsidRPr="0028373D">
        <w:rPr>
          <w:rFonts w:cs="Times New Roman"/>
          <w:sz w:val="20"/>
          <w:szCs w:val="20"/>
        </w:rPr>
        <w:t xml:space="preserve">n untuk kelas eksperimen saja agar peneliti mengetahui </w:t>
      </w:r>
      <w:r w:rsidR="00BD022D">
        <w:rPr>
          <w:rFonts w:cs="Times New Roman"/>
          <w:sz w:val="20"/>
          <w:szCs w:val="20"/>
        </w:rPr>
        <w:t>kompetensi pengetahuan</w:t>
      </w:r>
      <w:r w:rsidRPr="0028373D">
        <w:rPr>
          <w:rFonts w:cs="Times New Roman"/>
          <w:sz w:val="20"/>
          <w:szCs w:val="20"/>
        </w:rPr>
        <w:t xml:space="preserve"> peserta didik </w:t>
      </w:r>
      <w:r w:rsidR="00BD022D">
        <w:rPr>
          <w:rFonts w:cs="Times New Roman"/>
          <w:sz w:val="20"/>
          <w:szCs w:val="20"/>
        </w:rPr>
        <w:t xml:space="preserve">sebelum perlakuan </w:t>
      </w:r>
      <w:r w:rsidRPr="0028373D">
        <w:rPr>
          <w:rFonts w:cs="Times New Roman"/>
          <w:sz w:val="20"/>
          <w:szCs w:val="20"/>
        </w:rPr>
        <w:t>pada kelompok eksperimen</w:t>
      </w:r>
      <w:r w:rsidR="00582813">
        <w:rPr>
          <w:rFonts w:cs="Times New Roman"/>
          <w:sz w:val="20"/>
          <w:szCs w:val="20"/>
        </w:rPr>
        <w:t>[7</w:t>
      </w:r>
      <w:r w:rsidR="00235D73">
        <w:rPr>
          <w:rFonts w:cs="Times New Roman"/>
          <w:sz w:val="20"/>
          <w:szCs w:val="20"/>
        </w:rPr>
        <w:t>]</w:t>
      </w:r>
      <w:r w:rsidRPr="0028373D">
        <w:rPr>
          <w:rFonts w:cs="Times New Roman"/>
          <w:sz w:val="20"/>
          <w:szCs w:val="20"/>
        </w:rPr>
        <w:t xml:space="preserve">. </w:t>
      </w:r>
      <w:r w:rsidR="00A020C2" w:rsidRPr="0028373D">
        <w:rPr>
          <w:rFonts w:cs="Times New Roman"/>
          <w:sz w:val="20"/>
          <w:szCs w:val="20"/>
        </w:rPr>
        <w:t>Desain ini dapa</w:t>
      </w:r>
      <w:r w:rsidR="00BD022D">
        <w:rPr>
          <w:rFonts w:cs="Times New Roman"/>
          <w:sz w:val="20"/>
          <w:szCs w:val="20"/>
        </w:rPr>
        <w:t>t</w:t>
      </w:r>
      <w:r w:rsidR="00A020C2" w:rsidRPr="0028373D">
        <w:rPr>
          <w:rFonts w:cs="Times New Roman"/>
          <w:sz w:val="20"/>
          <w:szCs w:val="20"/>
        </w:rPr>
        <w:t xml:space="preserve"> dilakukan melalui tiga langkah, yaitu: a) pelaksanaan </w:t>
      </w:r>
      <w:r w:rsidR="00A020C2" w:rsidRPr="0028373D">
        <w:rPr>
          <w:rFonts w:cs="Times New Roman"/>
          <w:i/>
          <w:sz w:val="20"/>
          <w:szCs w:val="20"/>
        </w:rPr>
        <w:t>pretest</w:t>
      </w:r>
      <w:r w:rsidR="00A020C2" w:rsidRPr="0028373D">
        <w:rPr>
          <w:rFonts w:cs="Times New Roman"/>
          <w:sz w:val="20"/>
          <w:szCs w:val="20"/>
        </w:rPr>
        <w:t xml:space="preserve"> sebelum </w:t>
      </w:r>
      <w:r w:rsidR="00BD022D">
        <w:rPr>
          <w:rFonts w:cs="Times New Roman"/>
          <w:sz w:val="20"/>
          <w:szCs w:val="20"/>
        </w:rPr>
        <w:t>perlakuan</w:t>
      </w:r>
      <w:r w:rsidR="00A020C2" w:rsidRPr="0028373D">
        <w:rPr>
          <w:rFonts w:cs="Times New Roman"/>
          <w:sz w:val="20"/>
          <w:szCs w:val="20"/>
        </w:rPr>
        <w:t xml:space="preserve"> pada kelas eksperimen; b) pelaksanaan perlakukan; dan c) pelaksa</w:t>
      </w:r>
      <w:r w:rsidR="00BD022D">
        <w:rPr>
          <w:rFonts w:cs="Times New Roman"/>
          <w:sz w:val="20"/>
          <w:szCs w:val="20"/>
        </w:rPr>
        <w:t>na</w:t>
      </w:r>
      <w:r w:rsidR="00A020C2" w:rsidRPr="0028373D">
        <w:rPr>
          <w:rFonts w:cs="Times New Roman"/>
          <w:sz w:val="20"/>
          <w:szCs w:val="20"/>
        </w:rPr>
        <w:t xml:space="preserve">an </w:t>
      </w:r>
      <w:r w:rsidR="00A020C2" w:rsidRPr="0028373D">
        <w:rPr>
          <w:rFonts w:cs="Times New Roman"/>
          <w:i/>
          <w:sz w:val="20"/>
          <w:szCs w:val="20"/>
        </w:rPr>
        <w:t>posttest</w:t>
      </w:r>
      <w:r w:rsidR="00A020C2" w:rsidRPr="0028373D">
        <w:rPr>
          <w:rFonts w:cs="Times New Roman"/>
          <w:sz w:val="20"/>
          <w:szCs w:val="20"/>
        </w:rPr>
        <w:t xml:space="preserve"> diakhir pembelajaran untuk mengukur hasil atau dampak terhadap variabel terikat. Desain penelitian ini dapat dilihat pada Tabel 1 berikut.</w:t>
      </w:r>
    </w:p>
    <w:p w:rsidR="00A020C2" w:rsidRPr="0028373D" w:rsidRDefault="00A020C2" w:rsidP="00A020C2">
      <w:pPr>
        <w:spacing w:before="120" w:after="0" w:line="240" w:lineRule="auto"/>
        <w:ind w:left="993" w:hanging="993"/>
        <w:jc w:val="both"/>
        <w:rPr>
          <w:rFonts w:cs="Times New Roman"/>
          <w:sz w:val="20"/>
          <w:szCs w:val="20"/>
        </w:rPr>
      </w:pPr>
      <w:r w:rsidRPr="0028373D">
        <w:rPr>
          <w:rFonts w:cs="Times New Roman"/>
          <w:sz w:val="20"/>
          <w:szCs w:val="20"/>
        </w:rPr>
        <w:t xml:space="preserve">Tabel 1. Rancangan Penelitian </w:t>
      </w:r>
      <w:r w:rsidRPr="0028373D">
        <w:rPr>
          <w:rFonts w:cs="Times New Roman"/>
          <w:i/>
          <w:sz w:val="20"/>
          <w:szCs w:val="20"/>
        </w:rPr>
        <w:t>Pretest-Posttest</w:t>
      </w:r>
      <w:r w:rsidRPr="0028373D">
        <w:rPr>
          <w:rFonts w:cs="Times New Roman"/>
          <w:sz w:val="20"/>
          <w:szCs w:val="20"/>
        </w:rPr>
        <w:t xml:space="preserve"> Control Group Design</w:t>
      </w:r>
    </w:p>
    <w:tbl>
      <w:tblPr>
        <w:tblStyle w:val="TableGrid"/>
        <w:tblW w:w="0" w:type="auto"/>
        <w:tblInd w:w="108" w:type="dxa"/>
        <w:tblLook w:val="04A0"/>
      </w:tblPr>
      <w:tblGrid>
        <w:gridCol w:w="1172"/>
        <w:gridCol w:w="955"/>
        <w:gridCol w:w="1134"/>
        <w:gridCol w:w="992"/>
      </w:tblGrid>
      <w:tr w:rsidR="00A020C2" w:rsidRPr="0028373D" w:rsidTr="00A020C2">
        <w:tc>
          <w:tcPr>
            <w:tcW w:w="1172" w:type="dxa"/>
          </w:tcPr>
          <w:p w:rsidR="00A020C2" w:rsidRPr="0028373D" w:rsidRDefault="00A020C2" w:rsidP="00A020C2">
            <w:pPr>
              <w:spacing w:before="120"/>
              <w:jc w:val="center"/>
              <w:rPr>
                <w:rFonts w:cs="Times New Roman"/>
                <w:sz w:val="20"/>
                <w:szCs w:val="20"/>
              </w:rPr>
            </w:pPr>
            <w:r w:rsidRPr="0028373D">
              <w:rPr>
                <w:rFonts w:cs="Times New Roman"/>
                <w:sz w:val="20"/>
                <w:szCs w:val="20"/>
              </w:rPr>
              <w:t>Kelompok</w:t>
            </w:r>
          </w:p>
        </w:tc>
        <w:tc>
          <w:tcPr>
            <w:tcW w:w="955" w:type="dxa"/>
          </w:tcPr>
          <w:p w:rsidR="00A020C2" w:rsidRPr="0028373D" w:rsidRDefault="00A020C2" w:rsidP="00A020C2">
            <w:pPr>
              <w:spacing w:before="120"/>
              <w:jc w:val="center"/>
              <w:rPr>
                <w:rFonts w:cs="Times New Roman"/>
                <w:i/>
                <w:sz w:val="20"/>
                <w:szCs w:val="20"/>
              </w:rPr>
            </w:pPr>
            <w:r w:rsidRPr="0028373D">
              <w:rPr>
                <w:rFonts w:cs="Times New Roman"/>
                <w:i/>
                <w:sz w:val="20"/>
                <w:szCs w:val="20"/>
              </w:rPr>
              <w:t>Pretest</w:t>
            </w:r>
          </w:p>
        </w:tc>
        <w:tc>
          <w:tcPr>
            <w:tcW w:w="1134" w:type="dxa"/>
          </w:tcPr>
          <w:p w:rsidR="00A020C2" w:rsidRPr="0028373D" w:rsidRDefault="00A020C2" w:rsidP="00A020C2">
            <w:pPr>
              <w:spacing w:before="120"/>
              <w:jc w:val="center"/>
              <w:rPr>
                <w:rFonts w:cs="Times New Roman"/>
                <w:sz w:val="20"/>
                <w:szCs w:val="20"/>
              </w:rPr>
            </w:pPr>
            <w:r w:rsidRPr="0028373D">
              <w:rPr>
                <w:rFonts w:cs="Times New Roman"/>
                <w:sz w:val="20"/>
                <w:szCs w:val="20"/>
              </w:rPr>
              <w:t>Perlakuan</w:t>
            </w:r>
          </w:p>
        </w:tc>
        <w:tc>
          <w:tcPr>
            <w:tcW w:w="992" w:type="dxa"/>
          </w:tcPr>
          <w:p w:rsidR="00A020C2" w:rsidRPr="0028373D" w:rsidRDefault="00A020C2" w:rsidP="00A020C2">
            <w:pPr>
              <w:spacing w:before="120"/>
              <w:jc w:val="center"/>
              <w:rPr>
                <w:rFonts w:cs="Times New Roman"/>
                <w:i/>
                <w:sz w:val="20"/>
                <w:szCs w:val="20"/>
              </w:rPr>
            </w:pPr>
            <w:r w:rsidRPr="0028373D">
              <w:rPr>
                <w:rFonts w:cs="Times New Roman"/>
                <w:i/>
                <w:sz w:val="20"/>
                <w:szCs w:val="20"/>
              </w:rPr>
              <w:t>Posttest</w:t>
            </w:r>
          </w:p>
        </w:tc>
      </w:tr>
      <w:tr w:rsidR="00A020C2" w:rsidRPr="0028373D" w:rsidTr="00A020C2">
        <w:tc>
          <w:tcPr>
            <w:tcW w:w="1172" w:type="dxa"/>
          </w:tcPr>
          <w:p w:rsidR="00A020C2" w:rsidRPr="0028373D" w:rsidRDefault="00A020C2" w:rsidP="0055436E">
            <w:pPr>
              <w:spacing w:before="120"/>
              <w:jc w:val="both"/>
              <w:rPr>
                <w:rFonts w:cs="Times New Roman"/>
                <w:sz w:val="20"/>
                <w:szCs w:val="20"/>
              </w:rPr>
            </w:pPr>
            <w:r w:rsidRPr="0028373D">
              <w:rPr>
                <w:rFonts w:cs="Times New Roman"/>
                <w:sz w:val="20"/>
                <w:szCs w:val="20"/>
              </w:rPr>
              <w:t>Eksperimen</w:t>
            </w:r>
          </w:p>
        </w:tc>
        <w:tc>
          <w:tcPr>
            <w:tcW w:w="955" w:type="dxa"/>
            <w:vAlign w:val="center"/>
          </w:tcPr>
          <w:p w:rsidR="00A020C2" w:rsidRPr="0028373D" w:rsidRDefault="00A020C2" w:rsidP="00A020C2">
            <w:pPr>
              <w:spacing w:before="120"/>
              <w:jc w:val="center"/>
              <w:rPr>
                <w:rFonts w:cs="Times New Roman"/>
                <w:sz w:val="20"/>
                <w:szCs w:val="20"/>
                <w:vertAlign w:val="subscript"/>
              </w:rPr>
            </w:pPr>
            <w:r w:rsidRPr="0028373D">
              <w:rPr>
                <w:rFonts w:cs="Times New Roman"/>
                <w:sz w:val="20"/>
                <w:szCs w:val="20"/>
              </w:rPr>
              <w:t>O</w:t>
            </w:r>
            <w:r w:rsidRPr="0028373D">
              <w:rPr>
                <w:rFonts w:cs="Times New Roman"/>
                <w:sz w:val="20"/>
                <w:szCs w:val="20"/>
                <w:vertAlign w:val="subscript"/>
              </w:rPr>
              <w:t>1</w:t>
            </w:r>
          </w:p>
        </w:tc>
        <w:tc>
          <w:tcPr>
            <w:tcW w:w="1134" w:type="dxa"/>
            <w:vAlign w:val="center"/>
          </w:tcPr>
          <w:p w:rsidR="00A020C2" w:rsidRPr="0028373D" w:rsidRDefault="00A020C2" w:rsidP="00A020C2">
            <w:pPr>
              <w:spacing w:before="120"/>
              <w:jc w:val="center"/>
              <w:rPr>
                <w:rFonts w:cs="Times New Roman"/>
                <w:sz w:val="20"/>
                <w:szCs w:val="20"/>
              </w:rPr>
            </w:pPr>
            <w:r w:rsidRPr="0028373D">
              <w:rPr>
                <w:rFonts w:cs="Times New Roman"/>
                <w:sz w:val="20"/>
                <w:szCs w:val="20"/>
              </w:rPr>
              <w:t>X</w:t>
            </w:r>
          </w:p>
        </w:tc>
        <w:tc>
          <w:tcPr>
            <w:tcW w:w="992" w:type="dxa"/>
            <w:vAlign w:val="center"/>
          </w:tcPr>
          <w:p w:rsidR="00A020C2" w:rsidRPr="0028373D" w:rsidRDefault="00A020C2" w:rsidP="00A020C2">
            <w:pPr>
              <w:spacing w:before="120"/>
              <w:jc w:val="center"/>
              <w:rPr>
                <w:rFonts w:cs="Times New Roman"/>
                <w:sz w:val="20"/>
                <w:szCs w:val="20"/>
                <w:vertAlign w:val="subscript"/>
              </w:rPr>
            </w:pPr>
            <w:r w:rsidRPr="0028373D">
              <w:rPr>
                <w:rFonts w:cs="Times New Roman"/>
                <w:sz w:val="20"/>
                <w:szCs w:val="20"/>
              </w:rPr>
              <w:t>O</w:t>
            </w:r>
            <w:r w:rsidRPr="0028373D">
              <w:rPr>
                <w:rFonts w:cs="Times New Roman"/>
                <w:sz w:val="20"/>
                <w:szCs w:val="20"/>
                <w:vertAlign w:val="subscript"/>
              </w:rPr>
              <w:t>2</w:t>
            </w:r>
          </w:p>
        </w:tc>
      </w:tr>
      <w:tr w:rsidR="00A020C2" w:rsidRPr="0028373D" w:rsidTr="00A020C2">
        <w:tc>
          <w:tcPr>
            <w:tcW w:w="1172" w:type="dxa"/>
          </w:tcPr>
          <w:p w:rsidR="00A020C2" w:rsidRPr="0028373D" w:rsidRDefault="00A020C2" w:rsidP="0055436E">
            <w:pPr>
              <w:spacing w:before="120"/>
              <w:jc w:val="both"/>
              <w:rPr>
                <w:rFonts w:cs="Times New Roman"/>
                <w:sz w:val="20"/>
                <w:szCs w:val="20"/>
              </w:rPr>
            </w:pPr>
            <w:r w:rsidRPr="0028373D">
              <w:rPr>
                <w:rFonts w:cs="Times New Roman"/>
                <w:sz w:val="20"/>
                <w:szCs w:val="20"/>
              </w:rPr>
              <w:t>Kontrol</w:t>
            </w:r>
          </w:p>
        </w:tc>
        <w:tc>
          <w:tcPr>
            <w:tcW w:w="955" w:type="dxa"/>
            <w:vAlign w:val="center"/>
          </w:tcPr>
          <w:p w:rsidR="00A020C2" w:rsidRPr="0028373D" w:rsidRDefault="00A020C2" w:rsidP="00A020C2">
            <w:pPr>
              <w:spacing w:before="120"/>
              <w:jc w:val="center"/>
              <w:rPr>
                <w:rFonts w:cs="Times New Roman"/>
                <w:sz w:val="20"/>
                <w:szCs w:val="20"/>
              </w:rPr>
            </w:pPr>
            <w:r w:rsidRPr="0028373D">
              <w:rPr>
                <w:rFonts w:cs="Times New Roman"/>
                <w:sz w:val="20"/>
                <w:szCs w:val="20"/>
              </w:rPr>
              <w:t>-</w:t>
            </w:r>
          </w:p>
        </w:tc>
        <w:tc>
          <w:tcPr>
            <w:tcW w:w="1134" w:type="dxa"/>
            <w:vAlign w:val="center"/>
          </w:tcPr>
          <w:p w:rsidR="00A020C2" w:rsidRPr="0028373D" w:rsidRDefault="00A020C2" w:rsidP="00A020C2">
            <w:pPr>
              <w:spacing w:before="120"/>
              <w:jc w:val="center"/>
              <w:rPr>
                <w:rFonts w:cs="Times New Roman"/>
                <w:sz w:val="20"/>
                <w:szCs w:val="20"/>
              </w:rPr>
            </w:pPr>
            <w:r w:rsidRPr="0028373D">
              <w:rPr>
                <w:rFonts w:cs="Times New Roman"/>
                <w:sz w:val="20"/>
                <w:szCs w:val="20"/>
              </w:rPr>
              <w:t>-</w:t>
            </w:r>
          </w:p>
        </w:tc>
        <w:tc>
          <w:tcPr>
            <w:tcW w:w="992" w:type="dxa"/>
            <w:vAlign w:val="center"/>
          </w:tcPr>
          <w:p w:rsidR="00A020C2" w:rsidRPr="0028373D" w:rsidRDefault="00A020C2" w:rsidP="00A020C2">
            <w:pPr>
              <w:spacing w:before="120"/>
              <w:jc w:val="center"/>
              <w:rPr>
                <w:rFonts w:cs="Times New Roman"/>
                <w:sz w:val="20"/>
                <w:szCs w:val="20"/>
                <w:vertAlign w:val="subscript"/>
              </w:rPr>
            </w:pPr>
            <w:r w:rsidRPr="0028373D">
              <w:rPr>
                <w:rFonts w:cs="Times New Roman"/>
                <w:sz w:val="20"/>
                <w:szCs w:val="20"/>
              </w:rPr>
              <w:t>O</w:t>
            </w:r>
            <w:r w:rsidRPr="0028373D">
              <w:rPr>
                <w:rFonts w:cs="Times New Roman"/>
                <w:sz w:val="20"/>
                <w:szCs w:val="20"/>
                <w:vertAlign w:val="subscript"/>
              </w:rPr>
              <w:t>3</w:t>
            </w:r>
          </w:p>
        </w:tc>
      </w:tr>
    </w:tbl>
    <w:p w:rsidR="00A020C2" w:rsidRPr="0028373D" w:rsidRDefault="00A020C2" w:rsidP="0055436E">
      <w:pPr>
        <w:spacing w:before="120" w:after="0" w:line="240" w:lineRule="auto"/>
        <w:jc w:val="both"/>
        <w:rPr>
          <w:rFonts w:cs="Times New Roman"/>
          <w:sz w:val="20"/>
          <w:szCs w:val="20"/>
        </w:rPr>
      </w:pPr>
      <w:r w:rsidRPr="0028373D">
        <w:rPr>
          <w:rFonts w:cs="Times New Roman"/>
          <w:sz w:val="20"/>
          <w:szCs w:val="20"/>
        </w:rPr>
        <w:t>Keterangan:</w:t>
      </w:r>
    </w:p>
    <w:p w:rsidR="00A020C2" w:rsidRPr="0028373D" w:rsidRDefault="00A020C2" w:rsidP="007A052C">
      <w:pPr>
        <w:spacing w:before="120" w:after="0" w:line="240" w:lineRule="auto"/>
        <w:ind w:left="426" w:hanging="426"/>
        <w:jc w:val="both"/>
        <w:rPr>
          <w:rFonts w:cs="Times New Roman"/>
          <w:sz w:val="20"/>
          <w:szCs w:val="20"/>
        </w:rPr>
      </w:pPr>
      <w:r w:rsidRPr="0028373D">
        <w:rPr>
          <w:rFonts w:cs="Times New Roman"/>
          <w:sz w:val="20"/>
          <w:szCs w:val="20"/>
        </w:rPr>
        <w:t>O</w:t>
      </w:r>
      <w:r w:rsidRPr="0028373D">
        <w:rPr>
          <w:rFonts w:cs="Times New Roman"/>
          <w:sz w:val="20"/>
          <w:szCs w:val="20"/>
          <w:vertAlign w:val="subscript"/>
        </w:rPr>
        <w:t>1</w:t>
      </w:r>
      <w:r w:rsidR="007A052C" w:rsidRPr="0028373D">
        <w:rPr>
          <w:rFonts w:cs="Times New Roman"/>
          <w:sz w:val="20"/>
          <w:szCs w:val="20"/>
        </w:rPr>
        <w:tab/>
      </w:r>
      <w:r w:rsidRPr="0028373D">
        <w:rPr>
          <w:rFonts w:cs="Times New Roman"/>
          <w:sz w:val="20"/>
          <w:szCs w:val="20"/>
        </w:rPr>
        <w:t xml:space="preserve">: Tes awal sebelum diberikan perlakuan pada </w:t>
      </w:r>
      <w:r w:rsidR="007A052C" w:rsidRPr="0028373D">
        <w:rPr>
          <w:rFonts w:cs="Times New Roman"/>
          <w:sz w:val="20"/>
          <w:szCs w:val="20"/>
        </w:rPr>
        <w:t xml:space="preserve">  </w:t>
      </w:r>
      <w:r w:rsidRPr="0028373D">
        <w:rPr>
          <w:rFonts w:cs="Times New Roman"/>
          <w:sz w:val="20"/>
          <w:szCs w:val="20"/>
        </w:rPr>
        <w:t>kelas eksperimen</w:t>
      </w:r>
    </w:p>
    <w:p w:rsidR="00E402E1" w:rsidRPr="0028373D" w:rsidRDefault="007A052C" w:rsidP="007A052C">
      <w:pPr>
        <w:spacing w:after="0" w:line="240" w:lineRule="auto"/>
        <w:ind w:left="426" w:hanging="426"/>
        <w:rPr>
          <w:rFonts w:cs="Times New Roman"/>
          <w:sz w:val="20"/>
          <w:szCs w:val="20"/>
        </w:rPr>
      </w:pPr>
      <w:r w:rsidRPr="0028373D">
        <w:rPr>
          <w:rFonts w:cs="Times New Roman"/>
          <w:sz w:val="20"/>
          <w:szCs w:val="20"/>
        </w:rPr>
        <w:t>X</w:t>
      </w:r>
      <w:r w:rsidRPr="0028373D">
        <w:rPr>
          <w:rFonts w:cs="Times New Roman"/>
          <w:sz w:val="20"/>
          <w:szCs w:val="20"/>
        </w:rPr>
        <w:tab/>
        <w:t xml:space="preserve">: Penggunaan LKPD </w:t>
      </w:r>
      <w:r w:rsidRPr="0028373D">
        <w:rPr>
          <w:rFonts w:cs="Times New Roman"/>
          <w:i/>
          <w:sz w:val="20"/>
          <w:szCs w:val="20"/>
        </w:rPr>
        <w:t>virtual laboratory</w:t>
      </w:r>
    </w:p>
    <w:p w:rsidR="00E402E1" w:rsidRPr="0028373D" w:rsidRDefault="007A052C" w:rsidP="007A052C">
      <w:pPr>
        <w:spacing w:after="0" w:line="240" w:lineRule="auto"/>
        <w:ind w:left="426" w:hanging="426"/>
        <w:rPr>
          <w:rFonts w:cs="Times New Roman"/>
          <w:sz w:val="20"/>
          <w:szCs w:val="20"/>
        </w:rPr>
      </w:pPr>
      <w:r w:rsidRPr="0028373D">
        <w:rPr>
          <w:rFonts w:cs="Times New Roman"/>
          <w:sz w:val="20"/>
          <w:szCs w:val="20"/>
        </w:rPr>
        <w:t>O</w:t>
      </w:r>
      <w:r w:rsidRPr="0028373D">
        <w:rPr>
          <w:rFonts w:cs="Times New Roman"/>
          <w:sz w:val="20"/>
          <w:szCs w:val="20"/>
          <w:vertAlign w:val="subscript"/>
        </w:rPr>
        <w:t>2</w:t>
      </w:r>
      <w:r w:rsidRPr="0028373D">
        <w:rPr>
          <w:rFonts w:cs="Times New Roman"/>
          <w:sz w:val="20"/>
          <w:szCs w:val="20"/>
          <w:vertAlign w:val="subscript"/>
        </w:rPr>
        <w:tab/>
      </w:r>
      <w:r w:rsidRPr="0028373D">
        <w:rPr>
          <w:rFonts w:cs="Times New Roman"/>
          <w:sz w:val="20"/>
          <w:szCs w:val="20"/>
        </w:rPr>
        <w:t>: Tes akhir setelah diberikan perlakuan pada kelas eksperimen</w:t>
      </w:r>
    </w:p>
    <w:p w:rsidR="007A052C" w:rsidRPr="0028373D" w:rsidRDefault="007A052C" w:rsidP="007A052C">
      <w:pPr>
        <w:pStyle w:val="ListParagraph"/>
        <w:numPr>
          <w:ilvl w:val="0"/>
          <w:numId w:val="5"/>
        </w:numPr>
        <w:spacing w:after="0" w:line="240" w:lineRule="auto"/>
        <w:ind w:left="426"/>
        <w:rPr>
          <w:rFonts w:cs="Times New Roman"/>
          <w:sz w:val="20"/>
          <w:szCs w:val="20"/>
        </w:rPr>
      </w:pPr>
      <w:r w:rsidRPr="0028373D">
        <w:rPr>
          <w:rFonts w:cs="Times New Roman"/>
          <w:sz w:val="20"/>
          <w:szCs w:val="20"/>
        </w:rPr>
        <w:t>: Pengguanan LKPD yang disediakan di sekolah</w:t>
      </w:r>
    </w:p>
    <w:p w:rsidR="00E402E1" w:rsidRPr="0028373D" w:rsidRDefault="007A052C" w:rsidP="007A052C">
      <w:pPr>
        <w:spacing w:after="0" w:line="240" w:lineRule="auto"/>
        <w:ind w:left="426" w:hanging="426"/>
        <w:rPr>
          <w:rFonts w:cs="Times New Roman"/>
          <w:sz w:val="20"/>
          <w:szCs w:val="20"/>
        </w:rPr>
      </w:pPr>
      <w:r w:rsidRPr="0028373D">
        <w:rPr>
          <w:rFonts w:cs="Times New Roman"/>
          <w:sz w:val="20"/>
          <w:szCs w:val="20"/>
        </w:rPr>
        <w:t>O</w:t>
      </w:r>
      <w:r w:rsidRPr="0028373D">
        <w:rPr>
          <w:rFonts w:cs="Times New Roman"/>
          <w:sz w:val="20"/>
          <w:szCs w:val="20"/>
          <w:vertAlign w:val="subscript"/>
        </w:rPr>
        <w:t>3</w:t>
      </w:r>
      <w:r w:rsidRPr="0028373D">
        <w:rPr>
          <w:rFonts w:cs="Times New Roman"/>
          <w:sz w:val="20"/>
          <w:szCs w:val="20"/>
        </w:rPr>
        <w:t xml:space="preserve"> </w:t>
      </w:r>
      <w:r w:rsidRPr="0028373D">
        <w:rPr>
          <w:rFonts w:cs="Times New Roman"/>
          <w:sz w:val="20"/>
          <w:szCs w:val="20"/>
        </w:rPr>
        <w:tab/>
        <w:t>: Tes akhir setelah diberiken perlakuan pada kelas kontrol</w:t>
      </w:r>
    </w:p>
    <w:p w:rsidR="00E402E1" w:rsidRPr="0028373D" w:rsidRDefault="007A052C" w:rsidP="007A052C">
      <w:pPr>
        <w:spacing w:after="0" w:line="240" w:lineRule="auto"/>
        <w:jc w:val="both"/>
        <w:rPr>
          <w:rFonts w:cs="Times New Roman"/>
          <w:sz w:val="20"/>
          <w:szCs w:val="20"/>
        </w:rPr>
      </w:pPr>
      <w:r w:rsidRPr="0028373D">
        <w:rPr>
          <w:rFonts w:cs="Times New Roman"/>
          <w:sz w:val="20"/>
          <w:szCs w:val="20"/>
        </w:rPr>
        <w:tab/>
        <w:t>Dalam sebuah penelitian terdapat populasi yang akan dijadikan sebagai sampel dalam penelitian ini. Populasi meruapakan keseluruhan objek yang diteliti, populasi adalah wilayah</w:t>
      </w:r>
      <w:r w:rsidR="00C301DF" w:rsidRPr="0028373D">
        <w:rPr>
          <w:rFonts w:cs="Times New Roman"/>
          <w:color w:val="FFFFFF" w:themeColor="background1"/>
          <w:sz w:val="20"/>
          <w:szCs w:val="20"/>
        </w:rPr>
        <w:t>n</w:t>
      </w:r>
      <w:r w:rsidR="00C301DF" w:rsidRPr="0028373D">
        <w:rPr>
          <w:rFonts w:cs="Times New Roman"/>
          <w:sz w:val="20"/>
          <w:szCs w:val="20"/>
        </w:rPr>
        <w:t>generalisasi</w:t>
      </w:r>
      <w:r w:rsidR="00C301DF" w:rsidRPr="0028373D">
        <w:rPr>
          <w:rFonts w:cs="Times New Roman"/>
          <w:color w:val="FFFFFF" w:themeColor="background1"/>
          <w:sz w:val="20"/>
          <w:szCs w:val="20"/>
        </w:rPr>
        <w:t>n</w:t>
      </w:r>
      <w:r w:rsidRPr="0028373D">
        <w:rPr>
          <w:rFonts w:cs="Times New Roman"/>
          <w:sz w:val="20"/>
          <w:szCs w:val="20"/>
        </w:rPr>
        <w:t xml:space="preserve">yang terdiri dari </w:t>
      </w:r>
      <w:r w:rsidR="00C301DF" w:rsidRPr="0028373D">
        <w:rPr>
          <w:rFonts w:cs="Times New Roman"/>
          <w:sz w:val="20"/>
          <w:szCs w:val="20"/>
        </w:rPr>
        <w:t>objek/subjek yang akan peneliti</w:t>
      </w:r>
      <w:r w:rsidR="00C301DF" w:rsidRPr="0028373D">
        <w:rPr>
          <w:rFonts w:cs="Times New Roman"/>
          <w:color w:val="FFFFFF" w:themeColor="background1"/>
          <w:sz w:val="20"/>
          <w:szCs w:val="20"/>
        </w:rPr>
        <w:t>n</w:t>
      </w:r>
      <w:r w:rsidRPr="0028373D">
        <w:rPr>
          <w:rFonts w:cs="Times New Roman"/>
          <w:sz w:val="20"/>
          <w:szCs w:val="20"/>
        </w:rPr>
        <w:t>tetapkan untuk dipelajari dan diambil kesimpulannya</w:t>
      </w:r>
      <w:r w:rsidR="00BD00C3">
        <w:rPr>
          <w:rFonts w:cs="Times New Roman"/>
          <w:sz w:val="20"/>
          <w:szCs w:val="20"/>
        </w:rPr>
        <w:t>.</w:t>
      </w:r>
      <w:r w:rsidRPr="0028373D">
        <w:rPr>
          <w:rFonts w:cs="Times New Roman"/>
          <w:sz w:val="20"/>
          <w:szCs w:val="20"/>
        </w:rPr>
        <w:t xml:space="preserve"> Dalam penelitian ini, </w:t>
      </w:r>
      <w:r w:rsidR="00F6740D" w:rsidRPr="0028373D">
        <w:rPr>
          <w:rFonts w:cs="Times New Roman"/>
          <w:sz w:val="20"/>
          <w:szCs w:val="20"/>
        </w:rPr>
        <w:t>populasi yang diambil adalah semua peserta didik kelas XII MIPA di SMAN 5 Padang yang terdaftar disemester ganjil tahun ajaran 2018/2019. Jumlah seluruh peserta didik kelas XII MIPA di SMAN 5 Padang dapat dilihat pada Tabel 2 berikut.</w:t>
      </w:r>
    </w:p>
    <w:p w:rsidR="00F6740D" w:rsidRPr="0028373D" w:rsidRDefault="00F6740D" w:rsidP="008842CC">
      <w:pPr>
        <w:spacing w:after="0" w:line="240" w:lineRule="auto"/>
        <w:jc w:val="both"/>
        <w:rPr>
          <w:rFonts w:cs="Times New Roman"/>
          <w:sz w:val="20"/>
          <w:szCs w:val="20"/>
        </w:rPr>
      </w:pPr>
      <w:r w:rsidRPr="0028373D">
        <w:rPr>
          <w:rFonts w:cs="Times New Roman"/>
          <w:sz w:val="20"/>
          <w:szCs w:val="20"/>
        </w:rPr>
        <w:t>Tabel 2. Data Jumlah Peserta Didik Kelas XII MIPA di SMAN 5 Padang TA 2018/2019</w:t>
      </w:r>
    </w:p>
    <w:tbl>
      <w:tblPr>
        <w:tblStyle w:val="TableGrid"/>
        <w:tblW w:w="0" w:type="auto"/>
        <w:jc w:val="center"/>
        <w:tblInd w:w="250" w:type="dxa"/>
        <w:tblLook w:val="04A0"/>
      </w:tblPr>
      <w:tblGrid>
        <w:gridCol w:w="461"/>
        <w:gridCol w:w="1276"/>
        <w:gridCol w:w="851"/>
        <w:gridCol w:w="850"/>
      </w:tblGrid>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No</w:t>
            </w:r>
          </w:p>
        </w:tc>
        <w:tc>
          <w:tcPr>
            <w:tcW w:w="1276" w:type="dxa"/>
          </w:tcPr>
          <w:p w:rsidR="00F6740D" w:rsidRPr="0028373D" w:rsidRDefault="00F6740D" w:rsidP="00F6740D">
            <w:pPr>
              <w:jc w:val="center"/>
              <w:rPr>
                <w:rFonts w:cs="Times New Roman"/>
                <w:sz w:val="20"/>
                <w:szCs w:val="20"/>
              </w:rPr>
            </w:pPr>
            <w:r w:rsidRPr="0028373D">
              <w:rPr>
                <w:rFonts w:cs="Times New Roman"/>
                <w:sz w:val="20"/>
                <w:szCs w:val="20"/>
              </w:rPr>
              <w:t>Kelas</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Jumlah</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KKM</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1</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1</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31</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2</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2</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30</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3</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3</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30</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4</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4</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30</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5</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5</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28</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461" w:type="dxa"/>
          </w:tcPr>
          <w:p w:rsidR="00F6740D" w:rsidRPr="0028373D" w:rsidRDefault="00F6740D" w:rsidP="00F6740D">
            <w:pPr>
              <w:jc w:val="center"/>
              <w:rPr>
                <w:rFonts w:cs="Times New Roman"/>
                <w:sz w:val="20"/>
                <w:szCs w:val="20"/>
              </w:rPr>
            </w:pPr>
            <w:r w:rsidRPr="0028373D">
              <w:rPr>
                <w:rFonts w:cs="Times New Roman"/>
                <w:sz w:val="20"/>
                <w:szCs w:val="20"/>
              </w:rPr>
              <w:t>6</w:t>
            </w:r>
          </w:p>
        </w:tc>
        <w:tc>
          <w:tcPr>
            <w:tcW w:w="1276" w:type="dxa"/>
          </w:tcPr>
          <w:p w:rsidR="00F6740D" w:rsidRPr="0028373D" w:rsidRDefault="00F6740D" w:rsidP="007A052C">
            <w:pPr>
              <w:jc w:val="both"/>
              <w:rPr>
                <w:rFonts w:cs="Times New Roman"/>
                <w:sz w:val="20"/>
                <w:szCs w:val="20"/>
              </w:rPr>
            </w:pPr>
            <w:r w:rsidRPr="0028373D">
              <w:rPr>
                <w:rFonts w:cs="Times New Roman"/>
                <w:sz w:val="20"/>
                <w:szCs w:val="20"/>
              </w:rPr>
              <w:t>XII MIPA 6</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30</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r w:rsidR="00F6740D" w:rsidRPr="0028373D" w:rsidTr="008842CC">
        <w:trPr>
          <w:jc w:val="center"/>
        </w:trPr>
        <w:tc>
          <w:tcPr>
            <w:tcW w:w="1737" w:type="dxa"/>
            <w:gridSpan w:val="2"/>
          </w:tcPr>
          <w:p w:rsidR="00F6740D" w:rsidRPr="0028373D" w:rsidRDefault="00F6740D" w:rsidP="007A052C">
            <w:pPr>
              <w:jc w:val="both"/>
              <w:rPr>
                <w:rFonts w:cs="Times New Roman"/>
                <w:sz w:val="20"/>
                <w:szCs w:val="20"/>
              </w:rPr>
            </w:pPr>
            <w:r w:rsidRPr="0028373D">
              <w:rPr>
                <w:rFonts w:cs="Times New Roman"/>
                <w:sz w:val="20"/>
                <w:szCs w:val="20"/>
              </w:rPr>
              <w:t>Total</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179</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480</w:t>
            </w:r>
          </w:p>
        </w:tc>
      </w:tr>
      <w:tr w:rsidR="00F6740D" w:rsidRPr="0028373D" w:rsidTr="008842CC">
        <w:trPr>
          <w:jc w:val="center"/>
        </w:trPr>
        <w:tc>
          <w:tcPr>
            <w:tcW w:w="1737" w:type="dxa"/>
            <w:gridSpan w:val="2"/>
          </w:tcPr>
          <w:p w:rsidR="00F6740D" w:rsidRPr="0028373D" w:rsidRDefault="00F6740D" w:rsidP="007A052C">
            <w:pPr>
              <w:jc w:val="both"/>
              <w:rPr>
                <w:rFonts w:cs="Times New Roman"/>
                <w:sz w:val="20"/>
                <w:szCs w:val="20"/>
              </w:rPr>
            </w:pPr>
            <w:r w:rsidRPr="0028373D">
              <w:rPr>
                <w:rFonts w:cs="Times New Roman"/>
                <w:sz w:val="20"/>
                <w:szCs w:val="20"/>
              </w:rPr>
              <w:t>Rata-Rata</w:t>
            </w:r>
          </w:p>
        </w:tc>
        <w:tc>
          <w:tcPr>
            <w:tcW w:w="851" w:type="dxa"/>
          </w:tcPr>
          <w:p w:rsidR="00F6740D" w:rsidRPr="0028373D" w:rsidRDefault="00F6740D" w:rsidP="00F6740D">
            <w:pPr>
              <w:jc w:val="center"/>
              <w:rPr>
                <w:rFonts w:cs="Times New Roman"/>
                <w:sz w:val="20"/>
                <w:szCs w:val="20"/>
              </w:rPr>
            </w:pPr>
            <w:r w:rsidRPr="0028373D">
              <w:rPr>
                <w:rFonts w:cs="Times New Roman"/>
                <w:sz w:val="20"/>
                <w:szCs w:val="20"/>
              </w:rPr>
              <w:t>30</w:t>
            </w:r>
          </w:p>
        </w:tc>
        <w:tc>
          <w:tcPr>
            <w:tcW w:w="850" w:type="dxa"/>
          </w:tcPr>
          <w:p w:rsidR="00F6740D" w:rsidRPr="0028373D" w:rsidRDefault="00F6740D" w:rsidP="00F6740D">
            <w:pPr>
              <w:jc w:val="center"/>
              <w:rPr>
                <w:rFonts w:cs="Times New Roman"/>
                <w:sz w:val="20"/>
                <w:szCs w:val="20"/>
              </w:rPr>
            </w:pPr>
            <w:r w:rsidRPr="0028373D">
              <w:rPr>
                <w:rFonts w:cs="Times New Roman"/>
                <w:sz w:val="20"/>
                <w:szCs w:val="20"/>
              </w:rPr>
              <w:t>80</w:t>
            </w:r>
          </w:p>
        </w:tc>
      </w:tr>
    </w:tbl>
    <w:p w:rsidR="00F6740D" w:rsidRPr="0028373D" w:rsidRDefault="00F6740D" w:rsidP="00655233">
      <w:pPr>
        <w:spacing w:after="120" w:line="240" w:lineRule="auto"/>
        <w:jc w:val="both"/>
        <w:rPr>
          <w:rFonts w:cs="Times New Roman"/>
          <w:sz w:val="20"/>
          <w:szCs w:val="20"/>
        </w:rPr>
      </w:pPr>
      <w:r w:rsidRPr="0028373D">
        <w:rPr>
          <w:rFonts w:cs="Times New Roman"/>
          <w:sz w:val="20"/>
          <w:szCs w:val="20"/>
        </w:rPr>
        <w:tab/>
      </w:r>
      <w:r w:rsidR="00AF79DA" w:rsidRPr="0028373D">
        <w:rPr>
          <w:rFonts w:cs="Times New Roman"/>
          <w:sz w:val="20"/>
          <w:szCs w:val="20"/>
        </w:rPr>
        <w:t xml:space="preserve">Dalam pelaksanaan penelitian, peneliti membutuhkan sampel yang diambil dari populasi data semua peserta didik yang terdaftar di sekolah tersebut. Sampel yang mewakili populasi tersebut dipilih menggunakan teknik </w:t>
      </w:r>
      <w:r w:rsidR="00AF79DA" w:rsidRPr="0028373D">
        <w:rPr>
          <w:rFonts w:cs="Times New Roman"/>
          <w:i/>
          <w:sz w:val="20"/>
          <w:szCs w:val="20"/>
        </w:rPr>
        <w:t xml:space="preserve">Purposive Sampling. </w:t>
      </w:r>
      <w:r w:rsidR="00AF79DA" w:rsidRPr="0028373D">
        <w:rPr>
          <w:rFonts w:cs="Times New Roman"/>
          <w:sz w:val="20"/>
          <w:szCs w:val="20"/>
        </w:rPr>
        <w:t xml:space="preserve">Teknik ini dilakukan dengan pertimbangan tertentu, </w:t>
      </w:r>
      <w:r w:rsidR="00AF79DA" w:rsidRPr="0028373D">
        <w:rPr>
          <w:rFonts w:cs="Times New Roman"/>
          <w:sz w:val="20"/>
          <w:szCs w:val="20"/>
        </w:rPr>
        <w:lastRenderedPageBreak/>
        <w:t xml:space="preserve">misalnya keterbatasan waktu, tenaga, dan dana sehingga tidak dapat mengambil sampel yang besar dan jauh. Berdasarkan beberapa pertimbangan yang dilakukan maka terpilih kelas XII MIPA 2 sebagai kelas kontrol dan XII MIPA 3 sebaga kelas eksperimen, dengan alasan : kelas XII MIPA 2 dan XII MIPA 3 memilik rata-rata hasil belajar yang hampir sama, </w:t>
      </w:r>
      <w:r w:rsidR="005B4E00" w:rsidRPr="0028373D">
        <w:rPr>
          <w:rFonts w:cs="Times New Roman"/>
          <w:sz w:val="20"/>
          <w:szCs w:val="20"/>
        </w:rPr>
        <w:t>serta kelas XII MIPA 2 dan XII MIPA 3 berdistribusi</w:t>
      </w:r>
      <w:r w:rsidR="005B4E00" w:rsidRPr="0028373D">
        <w:rPr>
          <w:rFonts w:cs="Times New Roman"/>
          <w:color w:val="FFFFFF" w:themeColor="background1"/>
          <w:sz w:val="20"/>
          <w:szCs w:val="20"/>
        </w:rPr>
        <w:t>n</w:t>
      </w:r>
      <w:r w:rsidR="005B4E00" w:rsidRPr="0028373D">
        <w:rPr>
          <w:rFonts w:cs="Times New Roman"/>
          <w:sz w:val="20"/>
          <w:szCs w:val="20"/>
        </w:rPr>
        <w:t xml:space="preserve">normal dan memiliki variansi yang homogen. </w:t>
      </w:r>
    </w:p>
    <w:p w:rsidR="005B4E00" w:rsidRDefault="009E47F8" w:rsidP="005B7721">
      <w:pPr>
        <w:spacing w:after="120" w:line="240" w:lineRule="auto"/>
        <w:jc w:val="both"/>
        <w:rPr>
          <w:rFonts w:cs="Times New Roman"/>
          <w:sz w:val="20"/>
          <w:szCs w:val="20"/>
        </w:rPr>
      </w:pPr>
      <w:r w:rsidRPr="0028373D">
        <w:rPr>
          <w:rFonts w:cs="Times New Roman"/>
          <w:sz w:val="20"/>
          <w:szCs w:val="20"/>
        </w:rPr>
        <w:tab/>
      </w:r>
      <w:r w:rsidR="00A519AC" w:rsidRPr="0028373D">
        <w:rPr>
          <w:rFonts w:cs="Times New Roman"/>
          <w:sz w:val="20"/>
          <w:szCs w:val="20"/>
        </w:rPr>
        <w:t>Dalam mengumpulkan data, perlu dilakukan teknik yang terdiri dari 3 tahapan, yaitu, a) tahap persiapan, yang terdiri dari: 1) mempersiapkan LKP yang telah diuji validitas dan praktikalitasnya; 2) menetapkan tempat penelitian, 3) mempersiapkan surat penelitian; 4) menetapkan sampel penelitian; 5) mempersiapkan perangkat yang terdiri dari silabus dan RPP sesuai materi, serta menyusun instrument seperti kisi-kisi dan soal yang akan digunakan selama peneltian; 6) melakukan uji coba instrumen dan menganalisis</w:t>
      </w:r>
      <w:r w:rsidR="00F44D19" w:rsidRPr="0028373D">
        <w:rPr>
          <w:rFonts w:cs="Times New Roman"/>
          <w:sz w:val="20"/>
          <w:szCs w:val="20"/>
        </w:rPr>
        <w:t xml:space="preserve"> hasil uji coba</w:t>
      </w:r>
      <w:r w:rsidR="00582813">
        <w:rPr>
          <w:rFonts w:cs="Times New Roman"/>
          <w:sz w:val="20"/>
          <w:szCs w:val="20"/>
        </w:rPr>
        <w:t xml:space="preserve"> [8</w:t>
      </w:r>
      <w:r w:rsidR="00BD00C3">
        <w:rPr>
          <w:rFonts w:cs="Times New Roman"/>
          <w:sz w:val="20"/>
          <w:szCs w:val="20"/>
        </w:rPr>
        <w:t>]</w:t>
      </w:r>
      <w:r w:rsidR="00A519AC" w:rsidRPr="0028373D">
        <w:rPr>
          <w:rFonts w:cs="Times New Roman"/>
          <w:sz w:val="20"/>
          <w:szCs w:val="20"/>
        </w:rPr>
        <w:t>.</w:t>
      </w:r>
      <w:r w:rsidR="00F44D19" w:rsidRPr="0028373D">
        <w:rPr>
          <w:rFonts w:cs="Times New Roman"/>
          <w:sz w:val="20"/>
          <w:szCs w:val="20"/>
        </w:rPr>
        <w:t xml:space="preserve"> b) tahap pelaksanaan yang dilakukan di kelas eksperimen dan kelas kontrol memiliki perbedaan pada tahap pengambilan data. Tahap pengambilan data pada kelas eksperimen menggunakan </w:t>
      </w:r>
      <w:r w:rsidR="00F44D19" w:rsidRPr="0028373D">
        <w:rPr>
          <w:rFonts w:cs="Times New Roman"/>
          <w:i/>
          <w:sz w:val="20"/>
          <w:szCs w:val="20"/>
        </w:rPr>
        <w:t>pretest</w:t>
      </w:r>
      <w:r w:rsidR="00A519AC" w:rsidRPr="0028373D">
        <w:rPr>
          <w:rFonts w:cs="Times New Roman"/>
          <w:i/>
          <w:sz w:val="20"/>
          <w:szCs w:val="20"/>
        </w:rPr>
        <w:t xml:space="preserve"> </w:t>
      </w:r>
      <w:r w:rsidR="00F44D19" w:rsidRPr="0028373D">
        <w:rPr>
          <w:rFonts w:cs="Times New Roman"/>
          <w:sz w:val="20"/>
          <w:szCs w:val="20"/>
        </w:rPr>
        <w:t xml:space="preserve">untuk melihat hasil belajar peserta didik yang terdapat dikelas tersebut sehingga dapat dibandingkan dengan hasil </w:t>
      </w:r>
      <w:r w:rsidR="00F44D19" w:rsidRPr="0028373D">
        <w:rPr>
          <w:rFonts w:cs="Times New Roman"/>
          <w:i/>
          <w:sz w:val="20"/>
          <w:szCs w:val="20"/>
        </w:rPr>
        <w:t xml:space="preserve">posttest </w:t>
      </w:r>
      <w:r w:rsidR="00F44D19" w:rsidRPr="0028373D">
        <w:rPr>
          <w:rFonts w:cs="Times New Roman"/>
          <w:sz w:val="20"/>
          <w:szCs w:val="20"/>
        </w:rPr>
        <w:t xml:space="preserve">yang didapatkan </w:t>
      </w:r>
      <w:r w:rsidR="001416B0" w:rsidRPr="0028373D">
        <w:rPr>
          <w:rFonts w:cs="Times New Roman"/>
          <w:sz w:val="20"/>
          <w:szCs w:val="20"/>
        </w:rPr>
        <w:t xml:space="preserve">setelah diberikan perlakuan </w:t>
      </w:r>
      <w:r w:rsidR="00F44D19" w:rsidRPr="0028373D">
        <w:rPr>
          <w:rFonts w:cs="Times New Roman"/>
          <w:sz w:val="20"/>
          <w:szCs w:val="20"/>
        </w:rPr>
        <w:t xml:space="preserve">untuk melihat keefektifitasan penggunaan LKPD yang </w:t>
      </w:r>
      <w:r w:rsidR="001416B0" w:rsidRPr="0028373D">
        <w:rPr>
          <w:rFonts w:cs="Times New Roman"/>
          <w:sz w:val="20"/>
          <w:szCs w:val="20"/>
        </w:rPr>
        <w:t xml:space="preserve">pakai pada kelas eksperimen tersebut. Hasil </w:t>
      </w:r>
      <w:r w:rsidR="001416B0" w:rsidRPr="0028373D">
        <w:rPr>
          <w:rFonts w:cs="Times New Roman"/>
          <w:i/>
          <w:sz w:val="20"/>
          <w:szCs w:val="20"/>
        </w:rPr>
        <w:t>posttest</w:t>
      </w:r>
      <w:r w:rsidR="001416B0" w:rsidRPr="0028373D">
        <w:rPr>
          <w:rFonts w:cs="Times New Roman"/>
          <w:sz w:val="20"/>
          <w:szCs w:val="20"/>
        </w:rPr>
        <w:t xml:space="preserve"> yang didapatkan pada kelas eksperimen akan dibandingkan dengan hasil </w:t>
      </w:r>
      <w:r w:rsidR="001416B0" w:rsidRPr="0028373D">
        <w:rPr>
          <w:rFonts w:cs="Times New Roman"/>
          <w:i/>
          <w:sz w:val="20"/>
          <w:szCs w:val="20"/>
        </w:rPr>
        <w:t>posttest</w:t>
      </w:r>
      <w:r w:rsidR="001416B0" w:rsidRPr="0028373D">
        <w:rPr>
          <w:rFonts w:cs="Times New Roman"/>
          <w:sz w:val="20"/>
          <w:szCs w:val="20"/>
        </w:rPr>
        <w:t xml:space="preserve"> yang didapatkan di</w:t>
      </w:r>
      <w:r w:rsidR="0028373D" w:rsidRPr="0028373D">
        <w:rPr>
          <w:rFonts w:cs="Times New Roman"/>
          <w:sz w:val="20"/>
          <w:szCs w:val="20"/>
        </w:rPr>
        <w:t xml:space="preserve"> </w:t>
      </w:r>
      <w:r w:rsidR="001416B0" w:rsidRPr="0028373D">
        <w:rPr>
          <w:rFonts w:cs="Times New Roman"/>
          <w:sz w:val="20"/>
          <w:szCs w:val="20"/>
        </w:rPr>
        <w:t>kelas kontrol untuk melihat perbedaan hasil belajar yang didapatkan pada kedua kelas sampel tersebut.</w:t>
      </w:r>
    </w:p>
    <w:p w:rsidR="005B7721" w:rsidRDefault="00A13A3B" w:rsidP="005B7721">
      <w:pPr>
        <w:spacing w:after="120" w:line="240" w:lineRule="auto"/>
        <w:jc w:val="both"/>
        <w:rPr>
          <w:rFonts w:cs="Times New Roman"/>
          <w:sz w:val="20"/>
          <w:szCs w:val="20"/>
        </w:rPr>
      </w:pPr>
      <w:r>
        <w:rPr>
          <w:rFonts w:cs="Times New Roman"/>
          <w:sz w:val="20"/>
          <w:szCs w:val="20"/>
        </w:rPr>
        <w:tab/>
        <w:t>Penelitian ini menggunakan analisis data dengan langkah-langkah sebagai berikut:</w:t>
      </w:r>
    </w:p>
    <w:p w:rsidR="00A13A3B" w:rsidRDefault="00A13A3B" w:rsidP="004B40FD">
      <w:pPr>
        <w:pStyle w:val="ListParagraph"/>
        <w:numPr>
          <w:ilvl w:val="0"/>
          <w:numId w:val="9"/>
        </w:numPr>
        <w:spacing w:after="120" w:line="240" w:lineRule="auto"/>
        <w:ind w:left="426" w:hanging="284"/>
        <w:jc w:val="both"/>
        <w:rPr>
          <w:rFonts w:cs="Times New Roman"/>
          <w:sz w:val="20"/>
          <w:szCs w:val="20"/>
        </w:rPr>
      </w:pPr>
      <w:r>
        <w:rPr>
          <w:rFonts w:cs="Times New Roman"/>
          <w:sz w:val="20"/>
          <w:szCs w:val="20"/>
        </w:rPr>
        <w:t xml:space="preserve">Melakukan penskoran nilai </w:t>
      </w:r>
      <w:r w:rsidRPr="00A13A3B">
        <w:rPr>
          <w:rFonts w:cs="Times New Roman"/>
          <w:i/>
          <w:sz w:val="20"/>
          <w:szCs w:val="20"/>
        </w:rPr>
        <w:t xml:space="preserve">pretest </w:t>
      </w:r>
      <w:r>
        <w:rPr>
          <w:rFonts w:cs="Times New Roman"/>
          <w:sz w:val="20"/>
          <w:szCs w:val="20"/>
        </w:rPr>
        <w:t xml:space="preserve">dan </w:t>
      </w:r>
      <w:r w:rsidRPr="00A13A3B">
        <w:rPr>
          <w:rFonts w:cs="Times New Roman"/>
          <w:i/>
          <w:sz w:val="20"/>
          <w:szCs w:val="20"/>
        </w:rPr>
        <w:t>posttest</w:t>
      </w:r>
      <w:r>
        <w:rPr>
          <w:rFonts w:cs="Times New Roman"/>
          <w:sz w:val="20"/>
          <w:szCs w:val="20"/>
        </w:rPr>
        <w:t xml:space="preserve"> dengan kriteria penskoran skor satu untuk jawaban yang benar dan skor nol untuk jawaban yang salah.</w:t>
      </w:r>
    </w:p>
    <w:p w:rsidR="00A13A3B" w:rsidRDefault="00A13A3B" w:rsidP="004B40FD">
      <w:pPr>
        <w:pStyle w:val="ListParagraph"/>
        <w:numPr>
          <w:ilvl w:val="0"/>
          <w:numId w:val="9"/>
        </w:numPr>
        <w:spacing w:after="120" w:line="240" w:lineRule="auto"/>
        <w:ind w:left="426" w:hanging="284"/>
        <w:jc w:val="both"/>
        <w:rPr>
          <w:rFonts w:cs="Times New Roman"/>
          <w:sz w:val="20"/>
          <w:szCs w:val="20"/>
        </w:rPr>
      </w:pPr>
      <w:r>
        <w:rPr>
          <w:rFonts w:cs="Times New Roman"/>
          <w:sz w:val="20"/>
          <w:szCs w:val="20"/>
        </w:rPr>
        <w:t>Mengubah skor menjadi nilai.</w:t>
      </w:r>
    </w:p>
    <w:p w:rsidR="00A13A3B" w:rsidRDefault="00A13A3B" w:rsidP="004B40FD">
      <w:pPr>
        <w:pStyle w:val="ListParagraph"/>
        <w:numPr>
          <w:ilvl w:val="0"/>
          <w:numId w:val="9"/>
        </w:numPr>
        <w:spacing w:after="120" w:line="240" w:lineRule="auto"/>
        <w:ind w:left="426" w:hanging="284"/>
        <w:jc w:val="both"/>
        <w:rPr>
          <w:rFonts w:cs="Times New Roman"/>
          <w:sz w:val="20"/>
          <w:szCs w:val="20"/>
        </w:rPr>
      </w:pPr>
      <w:r>
        <w:rPr>
          <w:rFonts w:cs="Times New Roman"/>
          <w:sz w:val="20"/>
          <w:szCs w:val="20"/>
        </w:rPr>
        <w:t>Menentukan nilai rata-rata pretest dan posttest peserta didik.</w:t>
      </w:r>
    </w:p>
    <w:p w:rsidR="00A13A3B" w:rsidRDefault="00A13A3B" w:rsidP="004B40FD">
      <w:pPr>
        <w:pStyle w:val="ListParagraph"/>
        <w:numPr>
          <w:ilvl w:val="0"/>
          <w:numId w:val="9"/>
        </w:numPr>
        <w:spacing w:after="120" w:line="240" w:lineRule="auto"/>
        <w:ind w:left="426" w:hanging="284"/>
        <w:jc w:val="both"/>
        <w:rPr>
          <w:rFonts w:cs="Times New Roman"/>
          <w:sz w:val="20"/>
          <w:szCs w:val="20"/>
        </w:rPr>
      </w:pPr>
      <w:r>
        <w:rPr>
          <w:rFonts w:cs="Times New Roman"/>
          <w:sz w:val="20"/>
          <w:szCs w:val="20"/>
        </w:rPr>
        <w:t>Menghitung simpangan baku (S) dan varians (S</w:t>
      </w:r>
      <w:r>
        <w:rPr>
          <w:rFonts w:cs="Times New Roman"/>
          <w:sz w:val="20"/>
          <w:szCs w:val="20"/>
          <w:vertAlign w:val="superscript"/>
        </w:rPr>
        <w:t>2</w:t>
      </w:r>
      <w:r>
        <w:rPr>
          <w:rFonts w:cs="Times New Roman"/>
          <w:sz w:val="20"/>
          <w:szCs w:val="20"/>
        </w:rPr>
        <w:t>) dengan persamaan berikut.</w:t>
      </w:r>
    </w:p>
    <w:p w:rsidR="00A13A3B" w:rsidRPr="00A13A3B" w:rsidRDefault="00A13A3B" w:rsidP="004B40FD">
      <w:pPr>
        <w:pStyle w:val="ListParagraph"/>
        <w:spacing w:after="120" w:line="240" w:lineRule="auto"/>
        <w:ind w:left="426"/>
        <w:jc w:val="both"/>
        <w:rPr>
          <w:rFonts w:cs="Times New Roman"/>
          <w:sz w:val="20"/>
          <w:szCs w:val="20"/>
        </w:rPr>
      </w:pPr>
      <m:oMathPara>
        <m:oMathParaPr>
          <m:jc m:val="left"/>
        </m:oMathParaPr>
        <m:oMath>
          <m:r>
            <w:rPr>
              <w:rFonts w:ascii="Cambria Math" w:hAnsi="Cambria Math" w:cs="Times New Roman"/>
              <w:sz w:val="20"/>
              <w:szCs w:val="20"/>
            </w:rPr>
            <m:t xml:space="preserve">S= </m:t>
          </m:r>
          <m:rad>
            <m:radPr>
              <m:degHide m:val="on"/>
              <m:ctrlPr>
                <w:rPr>
                  <w:rFonts w:ascii="Cambria Math" w:hAnsi="Cambria Math" w:cs="Times New Roman"/>
                  <w:i/>
                  <w:sz w:val="20"/>
                  <w:szCs w:val="20"/>
                </w:rPr>
              </m:ctrlPr>
            </m:radPr>
            <m:deg/>
            <m:e>
              <m:nary>
                <m:naryPr>
                  <m:chr m:val="∑"/>
                  <m:limLoc m:val="undOvr"/>
                  <m:subHide m:val="on"/>
                  <m:supHide m:val="on"/>
                  <m:ctrlPr>
                    <w:rPr>
                      <w:rFonts w:ascii="Cambria Math" w:hAnsi="Cambria Math" w:cs="Times New Roman"/>
                      <w:i/>
                      <w:sz w:val="20"/>
                      <w:szCs w:val="20"/>
                    </w:rPr>
                  </m:ctrlPr>
                </m:naryPr>
                <m:sub/>
                <m:sup/>
                <m:e>
                  <m:f>
                    <m:fPr>
                      <m:ctrlPr>
                        <w:rPr>
                          <w:rFonts w:ascii="Cambria Math" w:hAnsi="Cambria Math" w:cs="Times New Roman"/>
                          <w:i/>
                          <w:sz w:val="20"/>
                          <w:szCs w:val="20"/>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position w:val="-10"/>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25pt;height:18.75pt" o:ole="">
                                <v:imagedata r:id="rId16" o:title=""/>
                              </v:shape>
                              <o:OLEObject Type="Embed" ProgID="Equation.3" ShapeID="_x0000_i1031" DrawAspect="Content" ObjectID="_1610495939" r:id="rId17"/>
                            </w:object>
                          </m:r>
                          <m:r>
                            <m:rPr>
                              <m:sty m:val="p"/>
                            </m:rPr>
                            <w:rPr>
                              <w:rFonts w:ascii="Cambria Math" w:hAnsi="Cambria Math"/>
                            </w:rPr>
                            <m:t>)</m:t>
                          </m:r>
                        </m:e>
                        <m:sup>
                          <m:r>
                            <m:rPr>
                              <m:sty m:val="p"/>
                            </m:rPr>
                            <w:rPr>
                              <w:rFonts w:ascii="Cambria Math" w:hAnsi="Cambria Math"/>
                            </w:rPr>
                            <m:t>2</m:t>
                          </m:r>
                        </m:sup>
                      </m:sSup>
                    </m:num>
                    <m:den>
                      <m:r>
                        <w:rPr>
                          <w:rFonts w:ascii="Cambria Math" w:hAnsi="Cambria Math" w:cs="Times New Roman"/>
                          <w:sz w:val="20"/>
                          <w:szCs w:val="20"/>
                        </w:rPr>
                        <m:t>n-1</m:t>
                      </m:r>
                    </m:den>
                  </m:f>
                  <m:r>
                    <w:rPr>
                      <w:rFonts w:ascii="Cambria Math" w:hAnsi="Cambria Math" w:cs="Times New Roman"/>
                      <w:sz w:val="20"/>
                      <w:szCs w:val="20"/>
                    </w:rPr>
                    <m:t>……………</m:t>
                  </m:r>
                  <m:r>
                    <w:rPr>
                      <w:rFonts w:ascii="Cambria Math" w:hAnsi="Cambria Math" w:cs="Times New Roman"/>
                      <w:sz w:val="20"/>
                      <w:szCs w:val="20"/>
                    </w:rPr>
                    <m:t>….</m:t>
                  </m:r>
                  <m:r>
                    <w:rPr>
                      <w:rFonts w:ascii="Cambria Math" w:hAnsi="Cambria Math" w:cs="Times New Roman"/>
                      <w:sz w:val="20"/>
                      <w:szCs w:val="20"/>
                    </w:rPr>
                    <m:t>…(1)</m:t>
                  </m:r>
                </m:e>
              </m:nary>
            </m:e>
          </m:rad>
        </m:oMath>
      </m:oMathPara>
    </w:p>
    <w:p w:rsidR="0028373D" w:rsidRDefault="00B764C4" w:rsidP="004B40FD">
      <w:pPr>
        <w:spacing w:after="0" w:line="240" w:lineRule="auto"/>
        <w:ind w:left="426"/>
        <w:jc w:val="both"/>
        <w:rPr>
          <w:rFonts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r>
            <w:rPr>
              <w:rFonts w:ascii="Cambria Math" w:hAnsi="Cambria Math" w:cs="Times New Roman"/>
              <w:sz w:val="20"/>
              <w:szCs w:val="20"/>
            </w:rPr>
            <m:t xml:space="preserve">= </m:t>
          </m:r>
          <m:nary>
            <m:naryPr>
              <m:chr m:val="∑"/>
              <m:limLoc m:val="undOvr"/>
              <m:subHide m:val="on"/>
              <m:supHide m:val="on"/>
              <m:ctrlPr>
                <w:rPr>
                  <w:rFonts w:ascii="Cambria Math" w:hAnsi="Cambria Math" w:cs="Times New Roman"/>
                  <w:i/>
                  <w:sz w:val="20"/>
                  <w:szCs w:val="20"/>
                </w:rPr>
              </m:ctrlPr>
            </m:naryPr>
            <m:sub/>
            <m:sup/>
            <m:e>
              <m:f>
                <m:fPr>
                  <m:ctrlPr>
                    <w:rPr>
                      <w:rFonts w:ascii="Cambria Math" w:hAnsi="Cambria Math" w:cs="Times New Roman"/>
                      <w:i/>
                      <w:sz w:val="20"/>
                      <w:szCs w:val="20"/>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position w:val="-10"/>
                        </w:rPr>
                        <w:object w:dxaOrig="840" w:dyaOrig="380">
                          <v:shape id="_x0000_i1032" type="#_x0000_t75" style="width:42pt;height:18.75pt" o:ole="">
                            <v:imagedata r:id="rId18" o:title=""/>
                          </v:shape>
                          <o:OLEObject Type="Embed" ProgID="Equation.3" ShapeID="_x0000_i1032" DrawAspect="Content" ObjectID="_1610495940" r:id="rId19"/>
                        </w:object>
                      </m:r>
                      <m:r>
                        <m:rPr>
                          <m:sty m:val="p"/>
                        </m:rPr>
                        <w:rPr>
                          <w:rFonts w:ascii="Cambria Math" w:hAnsi="Cambria Math"/>
                        </w:rPr>
                        <m:t>)</m:t>
                      </m:r>
                    </m:e>
                    <m:sup>
                      <m:r>
                        <m:rPr>
                          <m:sty m:val="p"/>
                        </m:rPr>
                        <w:rPr>
                          <w:rFonts w:ascii="Cambria Math" w:hAnsi="Cambria Math"/>
                        </w:rPr>
                        <m:t>2</m:t>
                      </m:r>
                    </m:sup>
                  </m:sSup>
                </m:num>
                <m:den>
                  <m:r>
                    <w:rPr>
                      <w:rFonts w:ascii="Cambria Math" w:hAnsi="Cambria Math" w:cs="Times New Roman"/>
                      <w:sz w:val="20"/>
                      <w:szCs w:val="20"/>
                    </w:rPr>
                    <m:t>n-1</m:t>
                  </m:r>
                </m:den>
              </m:f>
              <m:r>
                <w:rPr>
                  <w:rFonts w:ascii="Cambria Math" w:hAnsi="Cambria Math" w:cs="Times New Roman"/>
                  <w:sz w:val="20"/>
                  <w:szCs w:val="20"/>
                </w:rPr>
                <m:t>………</m:t>
              </m:r>
              <m:r>
                <w:rPr>
                  <w:rFonts w:ascii="Cambria Math" w:hAnsi="Cambria Math" w:cs="Times New Roman"/>
                  <w:sz w:val="20"/>
                  <w:szCs w:val="20"/>
                </w:rPr>
                <m:t>..</m:t>
              </m:r>
              <m:r>
                <w:rPr>
                  <w:rFonts w:ascii="Cambria Math" w:hAnsi="Cambria Math" w:cs="Times New Roman"/>
                  <w:sz w:val="20"/>
                  <w:szCs w:val="20"/>
                </w:rPr>
                <m:t>…….……(2)</m:t>
              </m:r>
            </m:e>
          </m:nary>
        </m:oMath>
      </m:oMathPara>
    </w:p>
    <w:p w:rsidR="00A13A3B" w:rsidRDefault="00A13A3B" w:rsidP="004B40FD">
      <w:pPr>
        <w:spacing w:after="0" w:line="240" w:lineRule="auto"/>
        <w:ind w:firstLine="426"/>
        <w:jc w:val="both"/>
        <w:rPr>
          <w:rFonts w:cs="Times New Roman"/>
          <w:sz w:val="20"/>
          <w:szCs w:val="20"/>
        </w:rPr>
      </w:pPr>
      <w:r>
        <w:rPr>
          <w:rFonts w:cs="Times New Roman"/>
          <w:sz w:val="20"/>
          <w:szCs w:val="20"/>
        </w:rPr>
        <w:t>Keterangan:</w:t>
      </w:r>
    </w:p>
    <w:p w:rsidR="00A13A3B" w:rsidRPr="00A13A3B" w:rsidRDefault="00A13A3B" w:rsidP="004B40FD">
      <w:pPr>
        <w:spacing w:after="0" w:line="240" w:lineRule="auto"/>
        <w:ind w:left="426"/>
        <w:jc w:val="both"/>
        <w:rPr>
          <w:rFonts w:cs="Times New Roman"/>
          <w:sz w:val="20"/>
          <w:szCs w:val="20"/>
        </w:rPr>
      </w:pPr>
      <w:r w:rsidRPr="00A13A3B">
        <w:rPr>
          <w:position w:val="-10"/>
          <w:sz w:val="20"/>
          <w:szCs w:val="20"/>
        </w:rPr>
        <w:object w:dxaOrig="340" w:dyaOrig="380">
          <v:shape id="_x0000_i1025" type="#_x0000_t75" style="width:17.25pt;height:18.75pt" o:ole="">
            <v:imagedata r:id="rId20" o:title=""/>
          </v:shape>
          <o:OLEObject Type="Embed" ProgID="Equation.3" ShapeID="_x0000_i1025" DrawAspect="Content" ObjectID="_1610495941" r:id="rId21"/>
        </w:object>
      </w:r>
      <w:r>
        <w:rPr>
          <w:sz w:val="20"/>
          <w:szCs w:val="20"/>
        </w:rPr>
        <w:t xml:space="preserve"> </w:t>
      </w:r>
      <w:r w:rsidRPr="00A13A3B">
        <w:rPr>
          <w:sz w:val="20"/>
          <w:szCs w:val="20"/>
        </w:rPr>
        <w:t xml:space="preserve">= rata-rata nilai </w:t>
      </w:r>
      <w:r w:rsidRPr="00A13A3B">
        <w:rPr>
          <w:i/>
          <w:sz w:val="20"/>
          <w:szCs w:val="20"/>
        </w:rPr>
        <w:t>pretest</w:t>
      </w:r>
      <w:r w:rsidRPr="00A13A3B">
        <w:rPr>
          <w:sz w:val="20"/>
          <w:szCs w:val="20"/>
        </w:rPr>
        <w:t xml:space="preserve"> peserta didik</w:t>
      </w:r>
    </w:p>
    <w:p w:rsidR="00E402E1" w:rsidRPr="00A13A3B" w:rsidRDefault="00A13A3B" w:rsidP="004B40FD">
      <w:pPr>
        <w:spacing w:after="0" w:line="240" w:lineRule="auto"/>
        <w:ind w:left="426"/>
        <w:rPr>
          <w:sz w:val="20"/>
          <w:szCs w:val="20"/>
        </w:rPr>
      </w:pPr>
      <w:r w:rsidRPr="00A13A3B">
        <w:rPr>
          <w:position w:val="-10"/>
          <w:sz w:val="20"/>
          <w:szCs w:val="20"/>
        </w:rPr>
        <w:object w:dxaOrig="380" w:dyaOrig="380">
          <v:shape id="_x0000_i1026" type="#_x0000_t75" style="width:18.75pt;height:18.75pt" o:ole="">
            <v:imagedata r:id="rId22" o:title=""/>
          </v:shape>
          <o:OLEObject Type="Embed" ProgID="Equation.3" ShapeID="_x0000_i1026" DrawAspect="Content" ObjectID="_1610495942" r:id="rId23"/>
        </w:object>
      </w:r>
      <w:r w:rsidRPr="00A13A3B">
        <w:rPr>
          <w:sz w:val="20"/>
          <w:szCs w:val="20"/>
        </w:rPr>
        <w:t>= rata-rata nilai posttest peserta didik</w:t>
      </w:r>
    </w:p>
    <w:p w:rsidR="00A13A3B" w:rsidRDefault="004B40FD" w:rsidP="004B40FD">
      <w:pPr>
        <w:spacing w:after="120" w:line="240" w:lineRule="auto"/>
        <w:ind w:left="426"/>
        <w:rPr>
          <w:color w:val="FF0000"/>
          <w:sz w:val="20"/>
          <w:szCs w:val="20"/>
        </w:rPr>
      </w:pPr>
      <w:r>
        <w:rPr>
          <w:sz w:val="20"/>
          <w:szCs w:val="20"/>
        </w:rPr>
        <w:t xml:space="preserve"> </w:t>
      </w:r>
      <w:r w:rsidR="00A13A3B" w:rsidRPr="00A13A3B">
        <w:rPr>
          <w:sz w:val="20"/>
          <w:szCs w:val="20"/>
        </w:rPr>
        <w:t xml:space="preserve"> n</w:t>
      </w:r>
      <w:r w:rsidR="00A13A3B">
        <w:rPr>
          <w:sz w:val="20"/>
          <w:szCs w:val="20"/>
        </w:rPr>
        <w:t xml:space="preserve">    </w:t>
      </w:r>
      <w:r w:rsidR="00A13A3B" w:rsidRPr="00A13A3B">
        <w:rPr>
          <w:sz w:val="20"/>
          <w:szCs w:val="20"/>
        </w:rPr>
        <w:t>=</w:t>
      </w:r>
      <w:r w:rsidR="00A13A3B">
        <w:rPr>
          <w:sz w:val="20"/>
          <w:szCs w:val="20"/>
        </w:rPr>
        <w:t xml:space="preserve"> jumlah peserta didik ynag ikut tes</w:t>
      </w:r>
      <w:r w:rsidR="009A33B8">
        <w:rPr>
          <w:sz w:val="20"/>
          <w:szCs w:val="20"/>
        </w:rPr>
        <w:t>t</w:t>
      </w:r>
    </w:p>
    <w:p w:rsidR="00A13A3B" w:rsidRDefault="00A13A3B" w:rsidP="00A13A3B">
      <w:pPr>
        <w:spacing w:after="120" w:line="240" w:lineRule="auto"/>
        <w:jc w:val="both"/>
        <w:rPr>
          <w:sz w:val="20"/>
          <w:szCs w:val="20"/>
        </w:rPr>
      </w:pPr>
      <w:r>
        <w:rPr>
          <w:color w:val="FF0000"/>
          <w:sz w:val="20"/>
          <w:szCs w:val="20"/>
        </w:rPr>
        <w:lastRenderedPageBreak/>
        <w:tab/>
      </w:r>
      <w:r>
        <w:rPr>
          <w:sz w:val="20"/>
          <w:szCs w:val="20"/>
        </w:rPr>
        <w:t xml:space="preserve">Analisis data dengan perbandingan korelasi digunakan untuk menganalisis hasil belajar peserta didik sebelum dan sesudah diberikan perlakuan. </w:t>
      </w:r>
      <w:r w:rsidR="00131894">
        <w:rPr>
          <w:sz w:val="20"/>
          <w:szCs w:val="20"/>
        </w:rPr>
        <w:t xml:space="preserve">Perlakuan yang diberikan dalam penelitian ini adalah LKPD berbasis </w:t>
      </w:r>
      <w:r w:rsidR="00131894" w:rsidRPr="00131894">
        <w:rPr>
          <w:i/>
          <w:sz w:val="20"/>
          <w:szCs w:val="20"/>
        </w:rPr>
        <w:t>virtual laboratory</w:t>
      </w:r>
      <w:r w:rsidR="00131894">
        <w:rPr>
          <w:sz w:val="20"/>
          <w:szCs w:val="20"/>
        </w:rPr>
        <w:t xml:space="preserve"> melalui ICT. Berdasarkan hasil analisis akan diketahui sejauh mana keefektifitasan LKPD berbasis </w:t>
      </w:r>
      <w:r w:rsidR="00131894" w:rsidRPr="00131894">
        <w:rPr>
          <w:i/>
          <w:sz w:val="20"/>
          <w:szCs w:val="20"/>
        </w:rPr>
        <w:t>virtual laboratory</w:t>
      </w:r>
      <w:r w:rsidR="00131894">
        <w:rPr>
          <w:sz w:val="20"/>
          <w:szCs w:val="20"/>
        </w:rPr>
        <w:t xml:space="preserve"> melalui ICT dengan menggunakan uji t berkorelasi. Sugiyono menyatakan </w:t>
      </w:r>
      <w:r w:rsidR="00607E95">
        <w:rPr>
          <w:sz w:val="20"/>
          <w:szCs w:val="20"/>
        </w:rPr>
        <w:t xml:space="preserve">bahwa “untuk membuktikan signifikansi perbedaan hasil sistem kerja lama dengan sistem kerja baru dilakukan pengujian dengan t-test berkorelasi </w:t>
      </w:r>
      <w:r w:rsidR="00607E95" w:rsidRPr="00607E95">
        <w:rPr>
          <w:i/>
          <w:sz w:val="20"/>
          <w:szCs w:val="20"/>
        </w:rPr>
        <w:t>(related</w:t>
      </w:r>
      <w:r w:rsidR="00607E95">
        <w:rPr>
          <w:sz w:val="20"/>
          <w:szCs w:val="20"/>
        </w:rPr>
        <w:t>)”. Persamaan yang digunakan adalah:</w:t>
      </w:r>
    </w:p>
    <w:p w:rsidR="00607E95" w:rsidRPr="00A13A3B" w:rsidRDefault="00607E95" w:rsidP="00A13A3B">
      <w:pPr>
        <w:spacing w:after="120" w:line="240" w:lineRule="auto"/>
        <w:jc w:val="both"/>
        <w:rPr>
          <w:sz w:val="20"/>
          <w:szCs w:val="20"/>
        </w:rPr>
      </w:pPr>
      <w:r w:rsidRPr="005A1332">
        <w:rPr>
          <w:rFonts w:cs="Times New Roman"/>
          <w:color w:val="000000" w:themeColor="text1"/>
          <w:position w:val="-82"/>
          <w:sz w:val="20"/>
          <w:szCs w:val="20"/>
        </w:rPr>
        <w:object w:dxaOrig="5319" w:dyaOrig="1260">
          <v:shape id="_x0000_i1027" type="#_x0000_t75" style="width:215.25pt;height:51.75pt" o:ole="">
            <v:imagedata r:id="rId24" o:title=""/>
          </v:shape>
          <o:OLEObject Type="Embed" ProgID="Equation.3" ShapeID="_x0000_i1027" DrawAspect="Content" ObjectID="_1610495943" r:id="rId25"/>
        </w:object>
      </w:r>
    </w:p>
    <w:p w:rsidR="00A13A3B" w:rsidRDefault="00607E95" w:rsidP="00607E95">
      <w:pPr>
        <w:spacing w:after="0" w:line="240" w:lineRule="auto"/>
        <w:jc w:val="both"/>
        <w:rPr>
          <w:sz w:val="20"/>
          <w:szCs w:val="20"/>
        </w:rPr>
      </w:pPr>
      <w:r>
        <w:rPr>
          <w:sz w:val="20"/>
          <w:szCs w:val="20"/>
        </w:rPr>
        <w:t>Keterangan :</w:t>
      </w:r>
    </w:p>
    <w:p w:rsidR="00607E95" w:rsidRDefault="00607E95" w:rsidP="00607E95">
      <w:pPr>
        <w:spacing w:after="0" w:line="240" w:lineRule="auto"/>
        <w:jc w:val="both"/>
        <w:rPr>
          <w:rFonts w:cs="Times New Roman"/>
          <w:color w:val="000000" w:themeColor="text1"/>
          <w:position w:val="-10"/>
          <w:sz w:val="20"/>
          <w:szCs w:val="20"/>
        </w:rPr>
      </w:pPr>
      <w:r w:rsidRPr="005A1332">
        <w:rPr>
          <w:rFonts w:cs="Times New Roman"/>
          <w:color w:val="000000" w:themeColor="text1"/>
          <w:position w:val="-10"/>
          <w:sz w:val="20"/>
          <w:szCs w:val="20"/>
        </w:rPr>
        <w:object w:dxaOrig="340" w:dyaOrig="380">
          <v:shape id="_x0000_i1028" type="#_x0000_t75" style="width:16.5pt;height:16.5pt" o:ole="">
            <v:imagedata r:id="rId26" o:title=""/>
          </v:shape>
          <o:OLEObject Type="Embed" ProgID="Equation.3" ShapeID="_x0000_i1028" DrawAspect="Content" ObjectID="_1610495944" r:id="rId27"/>
        </w:object>
      </w:r>
      <w:r w:rsidRPr="00607E95">
        <w:rPr>
          <w:rFonts w:cs="Times New Roman"/>
          <w:color w:val="000000" w:themeColor="text1"/>
          <w:position w:val="-10"/>
          <w:sz w:val="20"/>
          <w:szCs w:val="20"/>
        </w:rPr>
        <w:t xml:space="preserve">= rata-rata </w:t>
      </w:r>
      <w:r w:rsidRPr="00607E95">
        <w:rPr>
          <w:rFonts w:cs="Times New Roman"/>
          <w:i/>
          <w:color w:val="000000" w:themeColor="text1"/>
          <w:position w:val="-10"/>
          <w:sz w:val="20"/>
          <w:szCs w:val="20"/>
        </w:rPr>
        <w:t>pretest</w:t>
      </w:r>
    </w:p>
    <w:p w:rsidR="00607E95" w:rsidRDefault="004A0B90" w:rsidP="00607E95">
      <w:pPr>
        <w:spacing w:after="0" w:line="240" w:lineRule="auto"/>
        <w:jc w:val="both"/>
        <w:rPr>
          <w:rFonts w:cs="Times New Roman"/>
          <w:color w:val="000000" w:themeColor="text1"/>
          <w:position w:val="-10"/>
          <w:sz w:val="20"/>
          <w:szCs w:val="20"/>
        </w:rPr>
      </w:pPr>
      <w:r w:rsidRPr="005A1332">
        <w:rPr>
          <w:rFonts w:cs="Times New Roman"/>
          <w:color w:val="000000" w:themeColor="text1"/>
          <w:position w:val="-10"/>
          <w:sz w:val="20"/>
          <w:szCs w:val="20"/>
        </w:rPr>
        <w:object w:dxaOrig="380" w:dyaOrig="380">
          <v:shape id="_x0000_i1029" type="#_x0000_t75" style="width:18.75pt;height:16.5pt" o:ole="">
            <v:imagedata r:id="rId28" o:title=""/>
          </v:shape>
          <o:OLEObject Type="Embed" ProgID="Equation.3" ShapeID="_x0000_i1029" DrawAspect="Content" ObjectID="_1610495945" r:id="rId29"/>
        </w:object>
      </w:r>
      <w:r w:rsidR="00607E95">
        <w:rPr>
          <w:rFonts w:cs="Times New Roman"/>
          <w:color w:val="000000" w:themeColor="text1"/>
          <w:position w:val="-10"/>
          <w:sz w:val="20"/>
          <w:szCs w:val="20"/>
        </w:rPr>
        <w:t>= rata-rata</w:t>
      </w:r>
      <w:r w:rsidR="00607E95" w:rsidRPr="00607E95">
        <w:rPr>
          <w:rFonts w:cs="Times New Roman"/>
          <w:i/>
          <w:color w:val="000000" w:themeColor="text1"/>
          <w:position w:val="-10"/>
          <w:sz w:val="20"/>
          <w:szCs w:val="20"/>
        </w:rPr>
        <w:t xml:space="preserve"> posttest</w:t>
      </w:r>
      <w:r w:rsidR="00607E95">
        <w:rPr>
          <w:rFonts w:cs="Times New Roman"/>
          <w:color w:val="000000" w:themeColor="text1"/>
          <w:position w:val="-10"/>
          <w:sz w:val="20"/>
          <w:szCs w:val="20"/>
        </w:rPr>
        <w:t xml:space="preserve"> </w:t>
      </w:r>
    </w:p>
    <w:p w:rsidR="00607E95" w:rsidRDefault="00607E95" w:rsidP="00607E95">
      <w:pPr>
        <w:spacing w:after="0" w:line="240" w:lineRule="auto"/>
        <w:jc w:val="both"/>
        <w:rPr>
          <w:rFonts w:cs="Times New Roman"/>
          <w:i/>
          <w:color w:val="000000" w:themeColor="text1"/>
          <w:position w:val="-10"/>
          <w:sz w:val="20"/>
          <w:szCs w:val="20"/>
        </w:rPr>
      </w:pPr>
      <w:r>
        <w:rPr>
          <w:rFonts w:cs="Times New Roman"/>
          <w:color w:val="000000" w:themeColor="text1"/>
          <w:position w:val="-10"/>
          <w:sz w:val="20"/>
          <w:szCs w:val="20"/>
        </w:rPr>
        <w:t>S</w:t>
      </w:r>
      <w:r>
        <w:rPr>
          <w:rFonts w:cs="Times New Roman"/>
          <w:color w:val="000000" w:themeColor="text1"/>
          <w:position w:val="-10"/>
          <w:sz w:val="20"/>
          <w:szCs w:val="20"/>
          <w:vertAlign w:val="subscript"/>
        </w:rPr>
        <w:t>1</w:t>
      </w:r>
      <w:r>
        <w:rPr>
          <w:rFonts w:cs="Times New Roman"/>
          <w:color w:val="000000" w:themeColor="text1"/>
          <w:position w:val="-10"/>
          <w:sz w:val="20"/>
          <w:szCs w:val="20"/>
        </w:rPr>
        <w:t xml:space="preserve">   = simpangan baku </w:t>
      </w:r>
      <w:r w:rsidRPr="00607E95">
        <w:rPr>
          <w:rFonts w:cs="Times New Roman"/>
          <w:i/>
          <w:color w:val="000000" w:themeColor="text1"/>
          <w:position w:val="-10"/>
          <w:sz w:val="20"/>
          <w:szCs w:val="20"/>
        </w:rPr>
        <w:t xml:space="preserve">pretest </w:t>
      </w:r>
    </w:p>
    <w:p w:rsidR="00607E95" w:rsidRDefault="00607E95" w:rsidP="00607E95">
      <w:pPr>
        <w:spacing w:after="0" w:line="240" w:lineRule="auto"/>
        <w:jc w:val="both"/>
        <w:rPr>
          <w:rFonts w:cs="Times New Roman"/>
          <w:color w:val="000000" w:themeColor="text1"/>
          <w:position w:val="-10"/>
          <w:sz w:val="20"/>
          <w:szCs w:val="20"/>
        </w:rPr>
      </w:pPr>
      <w:r>
        <w:rPr>
          <w:rFonts w:cs="Times New Roman"/>
          <w:color w:val="000000" w:themeColor="text1"/>
          <w:position w:val="-10"/>
          <w:sz w:val="20"/>
          <w:szCs w:val="20"/>
        </w:rPr>
        <w:t>S</w:t>
      </w:r>
      <w:r>
        <w:rPr>
          <w:rFonts w:cs="Times New Roman"/>
          <w:color w:val="000000" w:themeColor="text1"/>
          <w:position w:val="-10"/>
          <w:sz w:val="20"/>
          <w:szCs w:val="20"/>
          <w:vertAlign w:val="subscript"/>
        </w:rPr>
        <w:t xml:space="preserve">2     </w:t>
      </w:r>
      <w:r>
        <w:rPr>
          <w:rFonts w:cs="Times New Roman"/>
          <w:color w:val="000000" w:themeColor="text1"/>
          <w:position w:val="-10"/>
          <w:sz w:val="20"/>
          <w:szCs w:val="20"/>
        </w:rPr>
        <w:t xml:space="preserve">= simpangan baku </w:t>
      </w:r>
      <w:r w:rsidRPr="00607E95">
        <w:rPr>
          <w:rFonts w:cs="Times New Roman"/>
          <w:i/>
          <w:color w:val="000000" w:themeColor="text1"/>
          <w:position w:val="-10"/>
          <w:sz w:val="20"/>
          <w:szCs w:val="20"/>
        </w:rPr>
        <w:t>posttest</w:t>
      </w:r>
      <w:r>
        <w:rPr>
          <w:rFonts w:cs="Times New Roman"/>
          <w:color w:val="000000" w:themeColor="text1"/>
          <w:position w:val="-10"/>
          <w:sz w:val="20"/>
          <w:szCs w:val="20"/>
        </w:rPr>
        <w:t xml:space="preserve"> </w:t>
      </w:r>
    </w:p>
    <w:p w:rsidR="00607E95" w:rsidRDefault="00607E95" w:rsidP="00607E95">
      <w:pPr>
        <w:spacing w:after="0" w:line="240" w:lineRule="auto"/>
        <w:jc w:val="both"/>
        <w:rPr>
          <w:rFonts w:cs="Times New Roman"/>
          <w:color w:val="000000" w:themeColor="text1"/>
          <w:position w:val="-10"/>
          <w:sz w:val="20"/>
          <w:szCs w:val="20"/>
        </w:rPr>
      </w:pPr>
      <w:r>
        <w:rPr>
          <w:rFonts w:cs="Times New Roman"/>
          <w:color w:val="000000" w:themeColor="text1"/>
          <w:position w:val="-10"/>
          <w:sz w:val="20"/>
          <w:szCs w:val="20"/>
        </w:rPr>
        <w:t>S</w:t>
      </w:r>
      <w:r>
        <w:rPr>
          <w:rFonts w:cs="Times New Roman"/>
          <w:color w:val="000000" w:themeColor="text1"/>
          <w:position w:val="-10"/>
          <w:sz w:val="20"/>
          <w:szCs w:val="20"/>
          <w:vertAlign w:val="subscript"/>
        </w:rPr>
        <w:t>1</w:t>
      </w:r>
      <w:r>
        <w:rPr>
          <w:rFonts w:cs="Times New Roman"/>
          <w:color w:val="000000" w:themeColor="text1"/>
          <w:position w:val="-10"/>
          <w:sz w:val="20"/>
          <w:szCs w:val="20"/>
          <w:vertAlign w:val="superscript"/>
        </w:rPr>
        <w:t>2</w:t>
      </w:r>
      <w:r>
        <w:rPr>
          <w:rFonts w:cs="Times New Roman"/>
          <w:color w:val="000000" w:themeColor="text1"/>
          <w:position w:val="-10"/>
          <w:sz w:val="20"/>
          <w:szCs w:val="20"/>
        </w:rPr>
        <w:t xml:space="preserve">  = variansi</w:t>
      </w:r>
      <w:r w:rsidRPr="00607E95">
        <w:rPr>
          <w:rFonts w:cs="Times New Roman"/>
          <w:i/>
          <w:color w:val="000000" w:themeColor="text1"/>
          <w:position w:val="-10"/>
          <w:sz w:val="20"/>
          <w:szCs w:val="20"/>
        </w:rPr>
        <w:t xml:space="preserve"> pretest</w:t>
      </w:r>
    </w:p>
    <w:p w:rsidR="00607E95" w:rsidRPr="00607E95" w:rsidRDefault="00607E95" w:rsidP="00607E95">
      <w:pPr>
        <w:spacing w:after="0" w:line="240" w:lineRule="auto"/>
        <w:jc w:val="both"/>
        <w:rPr>
          <w:rFonts w:cs="Times New Roman"/>
          <w:color w:val="000000" w:themeColor="text1"/>
          <w:position w:val="-10"/>
          <w:sz w:val="20"/>
          <w:szCs w:val="20"/>
        </w:rPr>
      </w:pPr>
      <w:r>
        <w:rPr>
          <w:rFonts w:cs="Times New Roman"/>
          <w:color w:val="000000" w:themeColor="text1"/>
          <w:position w:val="-10"/>
          <w:sz w:val="20"/>
          <w:szCs w:val="20"/>
        </w:rPr>
        <w:t>S</w:t>
      </w:r>
      <w:r>
        <w:rPr>
          <w:rFonts w:cs="Times New Roman"/>
          <w:color w:val="000000" w:themeColor="text1"/>
          <w:position w:val="-10"/>
          <w:sz w:val="20"/>
          <w:szCs w:val="20"/>
          <w:vertAlign w:val="subscript"/>
        </w:rPr>
        <w:t>2</w:t>
      </w:r>
      <w:r>
        <w:rPr>
          <w:rFonts w:cs="Times New Roman"/>
          <w:color w:val="000000" w:themeColor="text1"/>
          <w:position w:val="-10"/>
          <w:sz w:val="20"/>
          <w:szCs w:val="20"/>
          <w:vertAlign w:val="superscript"/>
        </w:rPr>
        <w:t>2</w:t>
      </w:r>
      <w:r>
        <w:rPr>
          <w:rFonts w:cs="Times New Roman"/>
          <w:color w:val="000000" w:themeColor="text1"/>
          <w:position w:val="-10"/>
          <w:sz w:val="20"/>
          <w:szCs w:val="20"/>
        </w:rPr>
        <w:t xml:space="preserve">  = variansi </w:t>
      </w:r>
      <w:r w:rsidRPr="00607E95">
        <w:rPr>
          <w:rFonts w:cs="Times New Roman"/>
          <w:i/>
          <w:color w:val="000000" w:themeColor="text1"/>
          <w:position w:val="-10"/>
          <w:sz w:val="20"/>
          <w:szCs w:val="20"/>
        </w:rPr>
        <w:t>posttest</w:t>
      </w:r>
    </w:p>
    <w:p w:rsidR="00607E95" w:rsidRDefault="00607E95" w:rsidP="00607E95">
      <w:pPr>
        <w:spacing w:after="120" w:line="240" w:lineRule="auto"/>
        <w:jc w:val="both"/>
        <w:rPr>
          <w:rFonts w:cs="Times New Roman"/>
          <w:i/>
          <w:sz w:val="20"/>
          <w:szCs w:val="20"/>
        </w:rPr>
      </w:pPr>
      <w:r>
        <w:rPr>
          <w:rFonts w:cs="Times New Roman"/>
          <w:sz w:val="20"/>
          <w:szCs w:val="20"/>
        </w:rPr>
        <w:t>r</w:t>
      </w:r>
      <w:r w:rsidR="004A0B90">
        <w:rPr>
          <w:rFonts w:cs="Times New Roman"/>
          <w:sz w:val="20"/>
          <w:szCs w:val="20"/>
        </w:rPr>
        <w:t xml:space="preserve">      = korela</w:t>
      </w:r>
      <w:r>
        <w:rPr>
          <w:rFonts w:cs="Times New Roman"/>
          <w:sz w:val="20"/>
          <w:szCs w:val="20"/>
        </w:rPr>
        <w:t xml:space="preserve">si antara data </w:t>
      </w:r>
      <w:r w:rsidRPr="00607E95">
        <w:rPr>
          <w:rFonts w:cs="Times New Roman"/>
          <w:i/>
          <w:sz w:val="20"/>
          <w:szCs w:val="20"/>
        </w:rPr>
        <w:t>pretest</w:t>
      </w:r>
      <w:r>
        <w:rPr>
          <w:rFonts w:cs="Times New Roman"/>
          <w:sz w:val="20"/>
          <w:szCs w:val="20"/>
        </w:rPr>
        <w:t xml:space="preserve"> dan </w:t>
      </w:r>
      <w:r w:rsidRPr="00607E95">
        <w:rPr>
          <w:rFonts w:cs="Times New Roman"/>
          <w:i/>
          <w:sz w:val="20"/>
          <w:szCs w:val="20"/>
        </w:rPr>
        <w:t>posttest</w:t>
      </w:r>
    </w:p>
    <w:p w:rsidR="00607E95" w:rsidRDefault="004A0B90" w:rsidP="00607E95">
      <w:pPr>
        <w:spacing w:after="120" w:line="240" w:lineRule="auto"/>
        <w:jc w:val="both"/>
        <w:rPr>
          <w:rFonts w:cs="Times New Roman"/>
          <w:sz w:val="20"/>
          <w:szCs w:val="20"/>
        </w:rPr>
      </w:pPr>
      <w:r>
        <w:rPr>
          <w:rFonts w:cs="Times New Roman"/>
          <w:sz w:val="20"/>
          <w:szCs w:val="20"/>
        </w:rPr>
        <w:tab/>
        <w:t xml:space="preserve">Nilai r merupakan koefisien korelasi </w:t>
      </w:r>
      <w:r w:rsidRPr="004A0B90">
        <w:rPr>
          <w:rFonts w:cs="Times New Roman"/>
          <w:i/>
          <w:sz w:val="20"/>
          <w:szCs w:val="20"/>
        </w:rPr>
        <w:t>pretest</w:t>
      </w:r>
      <w:r>
        <w:rPr>
          <w:rFonts w:cs="Times New Roman"/>
          <w:sz w:val="20"/>
          <w:szCs w:val="20"/>
        </w:rPr>
        <w:t xml:space="preserve"> dan </w:t>
      </w:r>
      <w:r w:rsidRPr="004A0B90">
        <w:rPr>
          <w:rFonts w:cs="Times New Roman"/>
          <w:i/>
          <w:sz w:val="20"/>
          <w:szCs w:val="20"/>
        </w:rPr>
        <w:t>posttest</w:t>
      </w:r>
      <w:r>
        <w:rPr>
          <w:rFonts w:cs="Times New Roman"/>
          <w:sz w:val="20"/>
          <w:szCs w:val="20"/>
        </w:rPr>
        <w:t xml:space="preserve"> dengan persamaann korelasi </w:t>
      </w:r>
      <w:r w:rsidRPr="004A0B90">
        <w:rPr>
          <w:rFonts w:cs="Times New Roman"/>
          <w:i/>
          <w:sz w:val="20"/>
          <w:szCs w:val="20"/>
        </w:rPr>
        <w:t>product moment</w:t>
      </w:r>
      <w:r>
        <w:rPr>
          <w:rFonts w:cs="Times New Roman"/>
          <w:sz w:val="20"/>
          <w:szCs w:val="20"/>
        </w:rPr>
        <w:t>, yaitu:</w:t>
      </w:r>
    </w:p>
    <w:p w:rsidR="004A0B90" w:rsidRDefault="00B764C4" w:rsidP="00607E95">
      <w:pPr>
        <w:spacing w:after="120" w:line="240" w:lineRule="auto"/>
        <w:jc w:val="both"/>
        <w:rPr>
          <w:rFonts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r</m:t>
              </m:r>
            </m:e>
            <m:sub>
              <m:r>
                <w:rPr>
                  <w:rFonts w:ascii="Cambria Math" w:hAnsi="Cambria Math" w:cs="Times New Roman"/>
                  <w:color w:val="000000"/>
                  <w:sz w:val="20"/>
                  <w:szCs w:val="20"/>
                </w:rPr>
                <m:t>xy</m:t>
              </m:r>
            </m:sub>
          </m:sSub>
          <m:r>
            <w:rPr>
              <w:rFonts w:ascii="Cambria Math" w:cs="Times New Roman"/>
              <w:color w:val="000000"/>
              <w:sz w:val="20"/>
              <w:szCs w:val="20"/>
            </w:rPr>
            <m:t>=</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n</m:t>
              </m:r>
              <m:r>
                <w:rPr>
                  <w:rFonts w:ascii="Cambria Math" w:cs="Times New Roman"/>
                  <w:color w:val="000000"/>
                  <w:sz w:val="20"/>
                  <w:szCs w:val="20"/>
                </w:rPr>
                <m:t xml:space="preserve"> </m:t>
              </m:r>
              <m:nary>
                <m:naryPr>
                  <m:chr m:val="∑"/>
                  <m:limLoc m:val="undOvr"/>
                  <m:subHide m:val="on"/>
                  <m:supHide m:val="on"/>
                  <m:ctrlPr>
                    <w:rPr>
                      <w:rFonts w:ascii="Cambria Math" w:hAnsi="Cambria Math" w:cs="Times New Roman"/>
                      <w:i/>
                      <w:color w:val="000000"/>
                      <w:sz w:val="20"/>
                      <w:szCs w:val="20"/>
                    </w:rPr>
                  </m:ctrlPr>
                </m:naryPr>
                <m:sub/>
                <m:sup/>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r>
                    <w:rPr>
                      <w:rFonts w:cs="Times New Roman"/>
                      <w:color w:val="000000"/>
                      <w:sz w:val="20"/>
                      <w:szCs w:val="20"/>
                    </w:rPr>
                    <m:t>-</m:t>
                  </m:r>
                  <m:d>
                    <m:dPr>
                      <m:ctrlPr>
                        <w:rPr>
                          <w:rFonts w:ascii="Cambria Math" w:hAnsi="Cambria Math" w:cs="Times New Roman"/>
                          <w:i/>
                          <w:color w:val="000000"/>
                          <w:sz w:val="20"/>
                          <w:szCs w:val="20"/>
                        </w:rPr>
                      </m:ctrlPr>
                    </m:dPr>
                    <m:e>
                      <m:nary>
                        <m:naryPr>
                          <m:chr m:val="∑"/>
                          <m:limLoc m:val="undOvr"/>
                          <m:subHide m:val="on"/>
                          <m:supHide m:val="on"/>
                          <m:ctrlPr>
                            <w:rPr>
                              <w:rFonts w:ascii="Cambria Math" w:hAnsi="Cambria Math" w:cs="Times New Roman"/>
                              <w:i/>
                              <w:color w:val="000000"/>
                              <w:sz w:val="20"/>
                              <w:szCs w:val="20"/>
                            </w:rPr>
                          </m:ctrlPr>
                        </m:naryPr>
                        <m:sub/>
                        <m:sup/>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e>
                      </m:nary>
                    </m:e>
                  </m:d>
                  <m:d>
                    <m:dPr>
                      <m:ctrlPr>
                        <w:rPr>
                          <w:rFonts w:ascii="Cambria Math" w:hAnsi="Cambria Math" w:cs="Times New Roman"/>
                          <w:i/>
                          <w:color w:val="000000"/>
                          <w:sz w:val="20"/>
                          <w:szCs w:val="20"/>
                        </w:rPr>
                      </m:ctrlPr>
                    </m:dPr>
                    <m:e>
                      <m:nary>
                        <m:naryPr>
                          <m:chr m:val="∑"/>
                          <m:limLoc m:val="undOvr"/>
                          <m:subHide m:val="on"/>
                          <m:supHide m:val="on"/>
                          <m:ctrlPr>
                            <w:rPr>
                              <w:rFonts w:ascii="Cambria Math" w:hAnsi="Cambria Math" w:cs="Times New Roman"/>
                              <w:i/>
                              <w:color w:val="000000"/>
                              <w:sz w:val="20"/>
                              <w:szCs w:val="20"/>
                            </w:rPr>
                          </m:ctrlPr>
                        </m:naryPr>
                        <m:sub/>
                        <m:sup/>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e>
                      </m:nary>
                    </m:e>
                  </m:d>
                </m:e>
              </m:nary>
            </m:num>
            <m:den>
              <m:rad>
                <m:radPr>
                  <m:degHide m:val="on"/>
                  <m:ctrlPr>
                    <w:rPr>
                      <w:rFonts w:ascii="Cambria Math" w:hAnsi="Cambria Math" w:cs="Times New Roman"/>
                      <w:i/>
                      <w:color w:val="000000"/>
                      <w:sz w:val="20"/>
                      <w:szCs w:val="20"/>
                    </w:rPr>
                  </m:ctrlPr>
                </m:radPr>
                <m:deg/>
                <m:e>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n</m:t>
                      </m:r>
                      <m:nary>
                        <m:naryPr>
                          <m:chr m:val="∑"/>
                          <m:limLoc m:val="undOvr"/>
                          <m:subHide m:val="on"/>
                          <m:supHide m:val="on"/>
                          <m:ctrlPr>
                            <w:rPr>
                              <w:rFonts w:ascii="Cambria Math" w:hAnsi="Cambria Math" w:cs="Times New Roman"/>
                              <w:i/>
                              <w:color w:val="000000"/>
                              <w:sz w:val="20"/>
                              <w:szCs w:val="20"/>
                            </w:rPr>
                          </m:ctrlPr>
                        </m:naryPr>
                        <m:sub/>
                        <m:sup/>
                        <m:e>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x</m:t>
                              </m:r>
                            </m:e>
                            <m:sub>
                              <m:r>
                                <w:rPr>
                                  <w:rFonts w:ascii="Cambria Math" w:hAnsi="Cambria Math" w:cs="Times New Roman"/>
                                  <w:color w:val="000000"/>
                                  <w:sz w:val="20"/>
                                  <w:szCs w:val="20"/>
                                </w:rPr>
                                <m:t>i</m:t>
                              </m:r>
                            </m:sub>
                            <m:sup>
                              <m:r>
                                <w:rPr>
                                  <w:rFonts w:ascii="Cambria Math" w:cs="Times New Roman"/>
                                  <w:color w:val="000000"/>
                                  <w:sz w:val="20"/>
                                  <w:szCs w:val="20"/>
                                </w:rPr>
                                <m:t>2</m:t>
                              </m:r>
                            </m:sup>
                          </m:sSubSup>
                        </m:e>
                      </m:nary>
                      <m:r>
                        <w:rPr>
                          <w:rFonts w:cs="Times New Roman"/>
                          <w:color w:val="000000"/>
                          <w:sz w:val="20"/>
                          <w:szCs w:val="20"/>
                        </w:rPr>
                        <m:t>-</m:t>
                      </m:r>
                      <m:sSup>
                        <m:sSupPr>
                          <m:ctrlPr>
                            <w:rPr>
                              <w:rFonts w:ascii="Cambria Math" w:hAnsi="Cambria Math" w:cs="Times New Roman"/>
                              <w:i/>
                              <w:color w:val="000000"/>
                              <w:sz w:val="20"/>
                              <w:szCs w:val="20"/>
                            </w:rPr>
                          </m:ctrlPr>
                        </m:sSupPr>
                        <m:e>
                          <m:d>
                            <m:dPr>
                              <m:ctrlPr>
                                <w:rPr>
                                  <w:rFonts w:ascii="Cambria Math" w:hAnsi="Cambria Math" w:cs="Times New Roman"/>
                                  <w:i/>
                                  <w:color w:val="000000"/>
                                  <w:sz w:val="20"/>
                                  <w:szCs w:val="20"/>
                                </w:rPr>
                              </m:ctrlPr>
                            </m:dPr>
                            <m:e>
                              <m:nary>
                                <m:naryPr>
                                  <m:chr m:val="∑"/>
                                  <m:limLoc m:val="undOvr"/>
                                  <m:subHide m:val="on"/>
                                  <m:supHide m:val="on"/>
                                  <m:ctrlPr>
                                    <w:rPr>
                                      <w:rFonts w:ascii="Cambria Math" w:hAnsi="Cambria Math" w:cs="Times New Roman"/>
                                      <w:i/>
                                      <w:color w:val="000000"/>
                                      <w:sz w:val="20"/>
                                      <w:szCs w:val="20"/>
                                    </w:rPr>
                                  </m:ctrlPr>
                                </m:naryPr>
                                <m:sub/>
                                <m:sup/>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x</m:t>
                                      </m:r>
                                    </m:e>
                                    <m:sub>
                                      <m:r>
                                        <w:rPr>
                                          <w:rFonts w:ascii="Cambria Math" w:hAnsi="Cambria Math" w:cs="Times New Roman"/>
                                          <w:color w:val="000000"/>
                                          <w:sz w:val="20"/>
                                          <w:szCs w:val="20"/>
                                        </w:rPr>
                                        <m:t>i</m:t>
                                      </m:r>
                                    </m:sub>
                                  </m:sSub>
                                </m:e>
                              </m:nary>
                            </m:e>
                          </m:d>
                        </m:e>
                        <m:sup>
                          <m:r>
                            <w:rPr>
                              <w:rFonts w:ascii="Cambria Math" w:cs="Times New Roman"/>
                              <w:color w:val="000000"/>
                              <w:sz w:val="20"/>
                              <w:szCs w:val="20"/>
                            </w:rPr>
                            <m:t>2</m:t>
                          </m:r>
                        </m:sup>
                      </m:sSup>
                    </m:e>
                  </m:d>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n</m:t>
                      </m:r>
                      <m:nary>
                        <m:naryPr>
                          <m:chr m:val="∑"/>
                          <m:limLoc m:val="undOvr"/>
                          <m:subHide m:val="on"/>
                          <m:supHide m:val="on"/>
                          <m:ctrlPr>
                            <w:rPr>
                              <w:rFonts w:ascii="Cambria Math" w:hAnsi="Cambria Math" w:cs="Times New Roman"/>
                              <w:i/>
                              <w:color w:val="000000"/>
                              <w:sz w:val="20"/>
                              <w:szCs w:val="20"/>
                            </w:rPr>
                          </m:ctrlPr>
                        </m:naryPr>
                        <m:sub/>
                        <m:sup/>
                        <m:e>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y</m:t>
                              </m:r>
                            </m:e>
                            <m:sub>
                              <m:r>
                                <w:rPr>
                                  <w:rFonts w:ascii="Cambria Math" w:hAnsi="Cambria Math" w:cs="Times New Roman"/>
                                  <w:color w:val="000000"/>
                                  <w:sz w:val="20"/>
                                  <w:szCs w:val="20"/>
                                </w:rPr>
                                <m:t>i</m:t>
                              </m:r>
                            </m:sub>
                            <m:sup>
                              <m:r>
                                <w:rPr>
                                  <w:rFonts w:ascii="Cambria Math" w:cs="Times New Roman"/>
                                  <w:color w:val="000000"/>
                                  <w:sz w:val="20"/>
                                  <w:szCs w:val="20"/>
                                </w:rPr>
                                <m:t>2</m:t>
                              </m:r>
                            </m:sup>
                          </m:sSubSup>
                        </m:e>
                      </m:nary>
                      <m:r>
                        <w:rPr>
                          <w:rFonts w:cs="Times New Roman"/>
                          <w:color w:val="000000"/>
                          <w:sz w:val="20"/>
                          <w:szCs w:val="20"/>
                        </w:rPr>
                        <m:t>-</m:t>
                      </m:r>
                      <m:sSup>
                        <m:sSupPr>
                          <m:ctrlPr>
                            <w:rPr>
                              <w:rFonts w:ascii="Cambria Math" w:hAnsi="Cambria Math" w:cs="Times New Roman"/>
                              <w:i/>
                              <w:color w:val="000000"/>
                              <w:sz w:val="20"/>
                              <w:szCs w:val="20"/>
                            </w:rPr>
                          </m:ctrlPr>
                        </m:sSupPr>
                        <m:e>
                          <m:d>
                            <m:dPr>
                              <m:ctrlPr>
                                <w:rPr>
                                  <w:rFonts w:ascii="Cambria Math" w:hAnsi="Cambria Math" w:cs="Times New Roman"/>
                                  <w:i/>
                                  <w:color w:val="000000"/>
                                  <w:sz w:val="20"/>
                                  <w:szCs w:val="20"/>
                                </w:rPr>
                              </m:ctrlPr>
                            </m:dPr>
                            <m:e>
                              <m:nary>
                                <m:naryPr>
                                  <m:chr m:val="∑"/>
                                  <m:limLoc m:val="undOvr"/>
                                  <m:subHide m:val="on"/>
                                  <m:supHide m:val="on"/>
                                  <m:ctrlPr>
                                    <w:rPr>
                                      <w:rFonts w:ascii="Cambria Math" w:hAnsi="Cambria Math" w:cs="Times New Roman"/>
                                      <w:i/>
                                      <w:color w:val="000000"/>
                                      <w:sz w:val="20"/>
                                      <w:szCs w:val="20"/>
                                    </w:rPr>
                                  </m:ctrlPr>
                                </m:naryPr>
                                <m:sub/>
                                <m:sup/>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e>
                              </m:nary>
                            </m:e>
                          </m:d>
                        </m:e>
                        <m:sup>
                          <m:r>
                            <w:rPr>
                              <w:rFonts w:ascii="Cambria Math" w:cs="Times New Roman"/>
                              <w:color w:val="000000"/>
                              <w:sz w:val="20"/>
                              <w:szCs w:val="20"/>
                            </w:rPr>
                            <m:t>2</m:t>
                          </m:r>
                        </m:sup>
                      </m:sSup>
                    </m:e>
                  </m:d>
                </m:e>
              </m:rad>
            </m:den>
          </m:f>
          <m:r>
            <w:rPr>
              <w:rFonts w:cs="Times New Roman"/>
              <w:color w:val="000000"/>
              <w:sz w:val="20"/>
              <w:szCs w:val="20"/>
            </w:rPr>
            <m:t>…</m:t>
          </m:r>
          <m:r>
            <w:rPr>
              <w:rFonts w:ascii="Cambria Math" w:cs="Times New Roman"/>
              <w:color w:val="000000"/>
              <w:sz w:val="20"/>
              <w:szCs w:val="20"/>
            </w:rPr>
            <m:t>.(4)</m:t>
          </m:r>
        </m:oMath>
      </m:oMathPara>
    </w:p>
    <w:p w:rsidR="004A0B90" w:rsidRDefault="004A0B90" w:rsidP="004A0B90">
      <w:pPr>
        <w:spacing w:after="0" w:line="240" w:lineRule="auto"/>
        <w:jc w:val="both"/>
        <w:rPr>
          <w:rFonts w:cs="Times New Roman"/>
          <w:color w:val="000000"/>
          <w:sz w:val="20"/>
          <w:szCs w:val="20"/>
        </w:rPr>
      </w:pPr>
      <w:r>
        <w:rPr>
          <w:rFonts w:cs="Times New Roman"/>
          <w:color w:val="000000"/>
          <w:sz w:val="20"/>
          <w:szCs w:val="20"/>
        </w:rPr>
        <w:t>Keterangan:</w:t>
      </w:r>
    </w:p>
    <w:p w:rsidR="004A0B90" w:rsidRDefault="004A0B90" w:rsidP="004A0B90">
      <w:pPr>
        <w:spacing w:after="0" w:line="240" w:lineRule="auto"/>
        <w:jc w:val="both"/>
        <w:rPr>
          <w:rFonts w:cs="Times New Roman"/>
          <w:i/>
          <w:color w:val="000000"/>
          <w:sz w:val="20"/>
          <w:szCs w:val="20"/>
        </w:rPr>
      </w:pPr>
      <w:r>
        <w:rPr>
          <w:rFonts w:cs="Times New Roman"/>
          <w:color w:val="000000"/>
          <w:sz w:val="20"/>
          <w:szCs w:val="20"/>
        </w:rPr>
        <w:t>x</w:t>
      </w:r>
      <w:r>
        <w:rPr>
          <w:rFonts w:cs="Times New Roman"/>
          <w:color w:val="000000"/>
          <w:sz w:val="20"/>
          <w:szCs w:val="20"/>
          <w:vertAlign w:val="subscript"/>
        </w:rPr>
        <w:t>i</w:t>
      </w:r>
      <w:r>
        <w:rPr>
          <w:rFonts w:cs="Times New Roman"/>
          <w:color w:val="000000"/>
          <w:sz w:val="20"/>
          <w:szCs w:val="20"/>
        </w:rPr>
        <w:t xml:space="preserve"> = rata-rata</w:t>
      </w:r>
      <w:r w:rsidRPr="004A0B90">
        <w:rPr>
          <w:rFonts w:cs="Times New Roman"/>
          <w:i/>
          <w:color w:val="000000"/>
          <w:sz w:val="20"/>
          <w:szCs w:val="20"/>
        </w:rPr>
        <w:t xml:space="preserve"> pretest</w:t>
      </w:r>
    </w:p>
    <w:p w:rsidR="004A0B90" w:rsidRDefault="004A0B90" w:rsidP="004A0B90">
      <w:pPr>
        <w:spacing w:after="0" w:line="240" w:lineRule="auto"/>
        <w:jc w:val="both"/>
        <w:rPr>
          <w:rFonts w:cs="Times New Roman"/>
          <w:i/>
          <w:color w:val="000000"/>
          <w:sz w:val="20"/>
          <w:szCs w:val="20"/>
        </w:rPr>
      </w:pPr>
      <w:r>
        <w:rPr>
          <w:rFonts w:cs="Times New Roman"/>
          <w:color w:val="000000"/>
          <w:sz w:val="20"/>
          <w:szCs w:val="20"/>
        </w:rPr>
        <w:t>y</w:t>
      </w:r>
      <w:r>
        <w:rPr>
          <w:rFonts w:cs="Times New Roman"/>
          <w:color w:val="000000"/>
          <w:sz w:val="20"/>
          <w:szCs w:val="20"/>
          <w:vertAlign w:val="subscript"/>
        </w:rPr>
        <w:t>i</w:t>
      </w:r>
      <w:r>
        <w:rPr>
          <w:rFonts w:cs="Times New Roman"/>
          <w:color w:val="000000"/>
          <w:sz w:val="20"/>
          <w:szCs w:val="20"/>
        </w:rPr>
        <w:t xml:space="preserve"> = rata-rata </w:t>
      </w:r>
      <w:r w:rsidRPr="004A0B90">
        <w:rPr>
          <w:rFonts w:cs="Times New Roman"/>
          <w:i/>
          <w:color w:val="000000"/>
          <w:sz w:val="20"/>
          <w:szCs w:val="20"/>
        </w:rPr>
        <w:t>posttest</w:t>
      </w:r>
    </w:p>
    <w:p w:rsidR="004A0B90" w:rsidRDefault="004A0B90" w:rsidP="004A0B90">
      <w:pPr>
        <w:spacing w:after="120" w:line="240" w:lineRule="auto"/>
        <w:jc w:val="both"/>
        <w:rPr>
          <w:rFonts w:cs="Times New Roman"/>
          <w:color w:val="000000"/>
          <w:sz w:val="20"/>
          <w:szCs w:val="20"/>
        </w:rPr>
      </w:pPr>
      <w:r>
        <w:rPr>
          <w:rFonts w:cs="Times New Roman"/>
          <w:color w:val="000000"/>
          <w:sz w:val="20"/>
          <w:szCs w:val="20"/>
        </w:rPr>
        <w:t>r</w:t>
      </w:r>
      <w:r>
        <w:rPr>
          <w:rFonts w:cs="Times New Roman"/>
          <w:color w:val="000000"/>
          <w:sz w:val="20"/>
          <w:szCs w:val="20"/>
          <w:vertAlign w:val="subscript"/>
        </w:rPr>
        <w:t xml:space="preserve">xy </w:t>
      </w:r>
      <w:r>
        <w:rPr>
          <w:rFonts w:cs="Times New Roman"/>
          <w:color w:val="000000"/>
          <w:sz w:val="20"/>
          <w:szCs w:val="20"/>
        </w:rPr>
        <w:t xml:space="preserve">= korelasi antara data </w:t>
      </w:r>
      <w:r w:rsidRPr="004A0B90">
        <w:rPr>
          <w:rFonts w:cs="Times New Roman"/>
          <w:i/>
          <w:color w:val="000000"/>
          <w:sz w:val="20"/>
          <w:szCs w:val="20"/>
        </w:rPr>
        <w:t xml:space="preserve">pretest </w:t>
      </w:r>
      <w:r>
        <w:rPr>
          <w:rFonts w:cs="Times New Roman"/>
          <w:color w:val="000000"/>
          <w:sz w:val="20"/>
          <w:szCs w:val="20"/>
        </w:rPr>
        <w:t xml:space="preserve">dan </w:t>
      </w:r>
      <w:r w:rsidRPr="004A0B90">
        <w:rPr>
          <w:rFonts w:cs="Times New Roman"/>
          <w:i/>
          <w:color w:val="000000"/>
          <w:sz w:val="20"/>
          <w:szCs w:val="20"/>
        </w:rPr>
        <w:t xml:space="preserve">posttest </w:t>
      </w:r>
      <w:r w:rsidR="00582813">
        <w:rPr>
          <w:rFonts w:cs="Times New Roman"/>
          <w:color w:val="000000"/>
          <w:sz w:val="20"/>
          <w:szCs w:val="20"/>
        </w:rPr>
        <w:t>[9</w:t>
      </w:r>
      <w:r>
        <w:rPr>
          <w:rFonts w:cs="Times New Roman"/>
          <w:color w:val="000000"/>
          <w:sz w:val="20"/>
          <w:szCs w:val="20"/>
        </w:rPr>
        <w:t>]</w:t>
      </w:r>
      <w:r w:rsidR="00540A6A">
        <w:rPr>
          <w:rFonts w:cs="Times New Roman"/>
          <w:color w:val="000000"/>
          <w:sz w:val="20"/>
          <w:szCs w:val="20"/>
        </w:rPr>
        <w:t>.</w:t>
      </w:r>
    </w:p>
    <w:p w:rsidR="004A0B90" w:rsidRDefault="004A0B90" w:rsidP="004A0B90">
      <w:pPr>
        <w:spacing w:after="120" w:line="240" w:lineRule="auto"/>
        <w:jc w:val="both"/>
        <w:rPr>
          <w:rFonts w:cs="Times New Roman"/>
          <w:color w:val="000000" w:themeColor="text1"/>
          <w:sz w:val="20"/>
          <w:szCs w:val="20"/>
        </w:rPr>
      </w:pPr>
      <w:r>
        <w:rPr>
          <w:rFonts w:cs="Times New Roman"/>
          <w:color w:val="000000"/>
          <w:sz w:val="20"/>
          <w:szCs w:val="20"/>
        </w:rPr>
        <w:tab/>
      </w:r>
      <w:r w:rsidRPr="005A1332">
        <w:rPr>
          <w:rFonts w:cs="Times New Roman"/>
          <w:color w:val="000000" w:themeColor="text1"/>
          <w:sz w:val="20"/>
          <w:szCs w:val="20"/>
        </w:rPr>
        <w:t xml:space="preserve">Untuk membuat keputusan apakah perbedaan nilai </w:t>
      </w:r>
      <w:r w:rsidRPr="005A1332">
        <w:rPr>
          <w:rFonts w:cs="Times New Roman"/>
          <w:i/>
          <w:sz w:val="20"/>
          <w:szCs w:val="20"/>
        </w:rPr>
        <w:t xml:space="preserve">pretest </w:t>
      </w:r>
      <w:r w:rsidRPr="005A1332">
        <w:rPr>
          <w:rFonts w:cs="Times New Roman"/>
          <w:sz w:val="20"/>
          <w:szCs w:val="20"/>
        </w:rPr>
        <w:t xml:space="preserve">dan </w:t>
      </w:r>
      <w:r w:rsidRPr="005A1332">
        <w:rPr>
          <w:rFonts w:cs="Times New Roman"/>
          <w:i/>
          <w:sz w:val="20"/>
          <w:szCs w:val="20"/>
        </w:rPr>
        <w:t>posttest</w:t>
      </w:r>
      <w:r w:rsidRPr="005A1332">
        <w:rPr>
          <w:rFonts w:cs="Times New Roman"/>
          <w:sz w:val="20"/>
          <w:szCs w:val="20"/>
        </w:rPr>
        <w:t xml:space="preserve"> </w:t>
      </w:r>
      <w:r w:rsidRPr="005A1332">
        <w:rPr>
          <w:rFonts w:cs="Times New Roman"/>
          <w:color w:val="000000" w:themeColor="text1"/>
          <w:sz w:val="20"/>
          <w:szCs w:val="20"/>
        </w:rPr>
        <w:t>signifikan atau tidak maka harga t</w:t>
      </w:r>
      <w:r w:rsidRPr="005A1332">
        <w:rPr>
          <w:rFonts w:cs="Times New Roman"/>
          <w:color w:val="000000" w:themeColor="text1"/>
          <w:sz w:val="20"/>
          <w:szCs w:val="20"/>
          <w:vertAlign w:val="subscript"/>
        </w:rPr>
        <w:t>hitung</w:t>
      </w:r>
      <w:r w:rsidRPr="005A1332">
        <w:rPr>
          <w:rFonts w:cs="Times New Roman"/>
          <w:color w:val="000000" w:themeColor="text1"/>
          <w:sz w:val="20"/>
          <w:szCs w:val="20"/>
        </w:rPr>
        <w:t xml:space="preserve"> perlu dibandingkan dengan harga t</w:t>
      </w:r>
      <w:r w:rsidRPr="005A1332">
        <w:rPr>
          <w:rFonts w:cs="Times New Roman"/>
          <w:color w:val="000000" w:themeColor="text1"/>
          <w:sz w:val="20"/>
          <w:szCs w:val="20"/>
          <w:vertAlign w:val="subscript"/>
        </w:rPr>
        <w:t>tabel</w:t>
      </w:r>
      <w:r w:rsidRPr="005A1332">
        <w:rPr>
          <w:rFonts w:cs="Times New Roman"/>
          <w:color w:val="000000" w:themeColor="text1"/>
          <w:sz w:val="20"/>
          <w:szCs w:val="20"/>
        </w:rPr>
        <w:t xml:space="preserve"> dengan dk = n - 2. Taraf signifikansi yang digunakan adalah 5%. Jika t</w:t>
      </w:r>
      <w:r w:rsidRPr="005A1332">
        <w:rPr>
          <w:rFonts w:cs="Times New Roman"/>
          <w:color w:val="000000" w:themeColor="text1"/>
          <w:sz w:val="20"/>
          <w:szCs w:val="20"/>
          <w:vertAlign w:val="subscript"/>
        </w:rPr>
        <w:t>hitung</w:t>
      </w:r>
      <w:r w:rsidRPr="005A1332">
        <w:rPr>
          <w:rFonts w:cs="Times New Roman"/>
          <w:color w:val="000000" w:themeColor="text1"/>
          <w:sz w:val="20"/>
          <w:szCs w:val="20"/>
        </w:rPr>
        <w:t xml:space="preserve"> bernilai negatif maka digunakan analisis uji pihak kiri. Nilai t</w:t>
      </w:r>
      <w:r w:rsidRPr="005A1332">
        <w:rPr>
          <w:rFonts w:cs="Times New Roman"/>
          <w:color w:val="000000" w:themeColor="text1"/>
          <w:sz w:val="20"/>
          <w:szCs w:val="20"/>
          <w:vertAlign w:val="subscript"/>
        </w:rPr>
        <w:t>hitung</w:t>
      </w:r>
      <w:r w:rsidRPr="005A1332">
        <w:rPr>
          <w:rFonts w:cs="Times New Roman"/>
          <w:color w:val="000000" w:themeColor="text1"/>
          <w:sz w:val="20"/>
          <w:szCs w:val="20"/>
        </w:rPr>
        <w:t xml:space="preserve"> berada pada daerah penolakan H</w:t>
      </w:r>
      <w:r w:rsidRPr="005A1332">
        <w:rPr>
          <w:rFonts w:cs="Times New Roman"/>
          <w:color w:val="000000" w:themeColor="text1"/>
          <w:sz w:val="20"/>
          <w:szCs w:val="20"/>
          <w:vertAlign w:val="subscript"/>
        </w:rPr>
        <w:t>o</w:t>
      </w:r>
      <w:r w:rsidRPr="005A1332">
        <w:rPr>
          <w:rFonts w:cs="Times New Roman"/>
          <w:color w:val="000000" w:themeColor="text1"/>
          <w:sz w:val="20"/>
          <w:szCs w:val="20"/>
        </w:rPr>
        <w:t xml:space="preserve"> jika nilai t</w:t>
      </w:r>
      <w:r w:rsidRPr="005A1332">
        <w:rPr>
          <w:rFonts w:cs="Times New Roman"/>
          <w:color w:val="000000" w:themeColor="text1"/>
          <w:sz w:val="20"/>
          <w:szCs w:val="20"/>
          <w:vertAlign w:val="subscript"/>
        </w:rPr>
        <w:t>hitung</w:t>
      </w:r>
      <w:r w:rsidRPr="005A1332">
        <w:rPr>
          <w:rFonts w:cs="Times New Roman"/>
          <w:color w:val="000000" w:themeColor="text1"/>
          <w:sz w:val="20"/>
          <w:szCs w:val="20"/>
        </w:rPr>
        <w:t xml:space="preserve"> lebih kecil dari</w:t>
      </w:r>
      <w:r>
        <w:rPr>
          <w:rFonts w:cs="Times New Roman"/>
          <w:color w:val="000000" w:themeColor="text1"/>
          <w:sz w:val="20"/>
          <w:szCs w:val="20"/>
        </w:rPr>
        <w:t xml:space="preserve"> </w:t>
      </w:r>
      <w:r w:rsidRPr="005A1332">
        <w:rPr>
          <w:rFonts w:cs="Times New Roman"/>
          <w:color w:val="000000" w:themeColor="text1"/>
          <w:sz w:val="20"/>
          <w:szCs w:val="20"/>
        </w:rPr>
        <w:t>pada nilai t</w:t>
      </w:r>
      <w:r w:rsidRPr="005A1332">
        <w:rPr>
          <w:rFonts w:cs="Times New Roman"/>
          <w:color w:val="000000" w:themeColor="text1"/>
          <w:sz w:val="20"/>
          <w:szCs w:val="20"/>
          <w:vertAlign w:val="subscript"/>
        </w:rPr>
        <w:t>tabel</w:t>
      </w:r>
      <w:r>
        <w:rPr>
          <w:rFonts w:cs="Times New Roman"/>
          <w:color w:val="000000" w:themeColor="text1"/>
          <w:sz w:val="20"/>
          <w:szCs w:val="20"/>
          <w:vertAlign w:val="subscript"/>
        </w:rPr>
        <w:t xml:space="preserve">. </w:t>
      </w:r>
      <w:r w:rsidRPr="005A1332">
        <w:rPr>
          <w:rFonts w:cs="Times New Roman"/>
          <w:color w:val="000000" w:themeColor="text1"/>
          <w:sz w:val="20"/>
          <w:szCs w:val="20"/>
        </w:rPr>
        <w:t>Sugiyono menyatakan jika H</w:t>
      </w:r>
      <w:r w:rsidRPr="005A1332">
        <w:rPr>
          <w:rFonts w:cs="Times New Roman"/>
          <w:color w:val="000000" w:themeColor="text1"/>
          <w:sz w:val="20"/>
          <w:szCs w:val="20"/>
          <w:vertAlign w:val="subscript"/>
        </w:rPr>
        <w:t>i</w:t>
      </w:r>
      <w:r w:rsidRPr="005A1332">
        <w:rPr>
          <w:rFonts w:cs="Times New Roman"/>
          <w:color w:val="000000" w:themeColor="text1"/>
          <w:sz w:val="20"/>
          <w:szCs w:val="20"/>
        </w:rPr>
        <w:t xml:space="preserve"> berbunyi “lebih baik” maka dapat menggunakan uji t berkorelasi uji pihak kanan. Bila harga t</w:t>
      </w:r>
      <w:r w:rsidRPr="005A1332">
        <w:rPr>
          <w:rFonts w:cs="Times New Roman"/>
          <w:color w:val="000000" w:themeColor="text1"/>
          <w:sz w:val="20"/>
          <w:szCs w:val="20"/>
          <w:vertAlign w:val="subscript"/>
        </w:rPr>
        <w:t>hitung</w:t>
      </w:r>
      <w:r w:rsidRPr="005A1332">
        <w:rPr>
          <w:rFonts w:cs="Times New Roman"/>
          <w:color w:val="000000" w:themeColor="text1"/>
          <w:sz w:val="20"/>
          <w:szCs w:val="20"/>
        </w:rPr>
        <w:t xml:space="preserve"> jatuh pada daerah penerimaan H</w:t>
      </w:r>
      <w:r w:rsidRPr="005A1332">
        <w:rPr>
          <w:rFonts w:cs="Times New Roman"/>
          <w:color w:val="000000" w:themeColor="text1"/>
          <w:sz w:val="20"/>
          <w:szCs w:val="20"/>
          <w:vertAlign w:val="subscript"/>
        </w:rPr>
        <w:t>i</w:t>
      </w:r>
      <w:r w:rsidRPr="005A1332">
        <w:rPr>
          <w:rFonts w:cs="Times New Roman"/>
          <w:color w:val="000000" w:themeColor="text1"/>
          <w:sz w:val="20"/>
          <w:szCs w:val="20"/>
        </w:rPr>
        <w:t>, maka H</w:t>
      </w:r>
      <w:r w:rsidRPr="005A1332">
        <w:rPr>
          <w:rFonts w:cs="Times New Roman"/>
          <w:color w:val="000000" w:themeColor="text1"/>
          <w:sz w:val="20"/>
          <w:szCs w:val="20"/>
          <w:vertAlign w:val="subscript"/>
        </w:rPr>
        <w:t>i</w:t>
      </w:r>
      <w:r w:rsidRPr="005A1332">
        <w:rPr>
          <w:rFonts w:cs="Times New Roman"/>
          <w:color w:val="000000" w:themeColor="text1"/>
          <w:sz w:val="20"/>
          <w:szCs w:val="20"/>
        </w:rPr>
        <w:t xml:space="preserve"> yang menyatakan bahwa nilai </w:t>
      </w:r>
      <w:r w:rsidRPr="005A1332">
        <w:rPr>
          <w:rFonts w:cs="Times New Roman"/>
          <w:i/>
          <w:color w:val="000000" w:themeColor="text1"/>
          <w:sz w:val="20"/>
          <w:szCs w:val="20"/>
        </w:rPr>
        <w:t xml:space="preserve">posttest </w:t>
      </w:r>
      <w:r w:rsidRPr="005A1332">
        <w:rPr>
          <w:rFonts w:cs="Times New Roman"/>
          <w:color w:val="000000" w:themeColor="text1"/>
          <w:sz w:val="20"/>
          <w:szCs w:val="20"/>
        </w:rPr>
        <w:t xml:space="preserve">lebih baik dari nilai </w:t>
      </w:r>
      <w:r w:rsidRPr="005A1332">
        <w:rPr>
          <w:rFonts w:cs="Times New Roman"/>
          <w:i/>
          <w:color w:val="000000" w:themeColor="text1"/>
          <w:sz w:val="20"/>
          <w:szCs w:val="20"/>
        </w:rPr>
        <w:t xml:space="preserve">pretest </w:t>
      </w:r>
      <w:r w:rsidRPr="005A1332">
        <w:rPr>
          <w:rFonts w:cs="Times New Roman"/>
          <w:color w:val="000000" w:themeColor="text1"/>
          <w:sz w:val="20"/>
          <w:szCs w:val="20"/>
        </w:rPr>
        <w:t xml:space="preserve">diterima. Artinya, terdapat perbedaan yang signifikan antara perlakuan sebelum dan sesudah.  </w:t>
      </w:r>
    </w:p>
    <w:p w:rsidR="004B40FD" w:rsidRDefault="004B40FD" w:rsidP="004B40FD">
      <w:pPr>
        <w:pStyle w:val="ListParagraph"/>
        <w:numPr>
          <w:ilvl w:val="0"/>
          <w:numId w:val="9"/>
        </w:numPr>
        <w:spacing w:after="120" w:line="240" w:lineRule="auto"/>
        <w:ind w:left="426" w:hanging="283"/>
        <w:contextualSpacing w:val="0"/>
        <w:jc w:val="both"/>
        <w:rPr>
          <w:rFonts w:cs="Times New Roman"/>
          <w:color w:val="000000"/>
          <w:sz w:val="20"/>
          <w:szCs w:val="20"/>
        </w:rPr>
      </w:pPr>
      <w:r>
        <w:rPr>
          <w:rFonts w:cs="Times New Roman"/>
          <w:color w:val="000000"/>
          <w:sz w:val="20"/>
          <w:szCs w:val="20"/>
        </w:rPr>
        <w:t>Melakukan analisis untuk uji normalitas dan uji homogenitas untuk melihat perbedaan hasil belajar kelas eksperimen dan kelas kontrol.</w:t>
      </w:r>
    </w:p>
    <w:p w:rsidR="00084A72" w:rsidRDefault="00084A72" w:rsidP="00084A72">
      <w:pPr>
        <w:pStyle w:val="ListParagraph"/>
        <w:spacing w:after="120" w:line="240" w:lineRule="auto"/>
        <w:ind w:left="426"/>
        <w:contextualSpacing w:val="0"/>
        <w:jc w:val="both"/>
        <w:rPr>
          <w:rFonts w:cs="Times New Roman"/>
          <w:color w:val="000000"/>
          <w:sz w:val="20"/>
          <w:szCs w:val="20"/>
        </w:rPr>
      </w:pPr>
    </w:p>
    <w:p w:rsidR="004B40FD" w:rsidRPr="004B40FD" w:rsidRDefault="004B40FD" w:rsidP="00C05551">
      <w:pPr>
        <w:pStyle w:val="ListParagraph"/>
        <w:numPr>
          <w:ilvl w:val="0"/>
          <w:numId w:val="10"/>
        </w:numPr>
        <w:spacing w:after="0" w:line="240" w:lineRule="auto"/>
        <w:ind w:left="567" w:hanging="357"/>
        <w:contextualSpacing w:val="0"/>
        <w:jc w:val="both"/>
        <w:rPr>
          <w:rFonts w:cs="Times New Roman"/>
          <w:b/>
          <w:color w:val="000000"/>
          <w:sz w:val="20"/>
          <w:szCs w:val="20"/>
        </w:rPr>
      </w:pPr>
      <w:r w:rsidRPr="004B40FD">
        <w:rPr>
          <w:rFonts w:cs="Times New Roman"/>
          <w:b/>
          <w:color w:val="000000"/>
          <w:sz w:val="20"/>
          <w:szCs w:val="20"/>
        </w:rPr>
        <w:lastRenderedPageBreak/>
        <w:t>Uji normalitas</w:t>
      </w:r>
    </w:p>
    <w:p w:rsidR="00C05551" w:rsidRDefault="004B40FD" w:rsidP="00C05551">
      <w:pPr>
        <w:spacing w:after="0" w:line="240" w:lineRule="auto"/>
        <w:ind w:firstLine="567"/>
        <w:jc w:val="both"/>
        <w:rPr>
          <w:rFonts w:cs="Times New Roman"/>
          <w:color w:val="000000"/>
          <w:sz w:val="20"/>
          <w:szCs w:val="20"/>
        </w:rPr>
      </w:pPr>
      <w:r>
        <w:rPr>
          <w:rFonts w:cs="Times New Roman"/>
          <w:color w:val="000000"/>
          <w:sz w:val="20"/>
          <w:szCs w:val="20"/>
        </w:rPr>
        <w:t>Uji normalitas yang dilakukan pterhadap kelas sampel menggunakan uji Liliefors dengan hipotesis yang menyatakan bahwa data kompetensi pengetahuan peserta didik kedua kelas samper berditribusi normal. Sudjana menguraikan langkah-langkah uji liliefors sebagai berikut</w:t>
      </w:r>
      <w:r w:rsidR="00C05551">
        <w:rPr>
          <w:rFonts w:cs="Times New Roman"/>
          <w:color w:val="000000"/>
          <w:sz w:val="20"/>
          <w:szCs w:val="20"/>
        </w:rPr>
        <w:t xml:space="preserve">: </w:t>
      </w:r>
    </w:p>
    <w:p w:rsidR="00C05551" w:rsidRDefault="00C05551" w:rsidP="00C05551">
      <w:pPr>
        <w:pStyle w:val="ListParagraph"/>
        <w:numPr>
          <w:ilvl w:val="0"/>
          <w:numId w:val="11"/>
        </w:numPr>
        <w:spacing w:after="120" w:line="240" w:lineRule="auto"/>
        <w:ind w:left="426" w:hanging="283"/>
        <w:jc w:val="both"/>
        <w:rPr>
          <w:rFonts w:cs="Times New Roman"/>
          <w:color w:val="000000"/>
          <w:sz w:val="20"/>
          <w:szCs w:val="20"/>
        </w:rPr>
      </w:pPr>
      <w:r w:rsidRPr="00C05551">
        <w:rPr>
          <w:rFonts w:cs="Times New Roman"/>
          <w:color w:val="000000"/>
          <w:sz w:val="20"/>
          <w:szCs w:val="20"/>
        </w:rPr>
        <w:t>menyusun skor terendah ke skor tertinggi</w:t>
      </w:r>
    </w:p>
    <w:p w:rsidR="00C05551" w:rsidRDefault="009A59B9" w:rsidP="00C05551">
      <w:pPr>
        <w:pStyle w:val="ListParagraph"/>
        <w:numPr>
          <w:ilvl w:val="0"/>
          <w:numId w:val="11"/>
        </w:numPr>
        <w:spacing w:after="120" w:line="240" w:lineRule="auto"/>
        <w:ind w:left="426" w:hanging="283"/>
        <w:jc w:val="both"/>
        <w:rPr>
          <w:rFonts w:cs="Times New Roman"/>
          <w:color w:val="000000"/>
          <w:sz w:val="20"/>
          <w:szCs w:val="20"/>
        </w:rPr>
      </w:pPr>
      <w:r>
        <w:rPr>
          <w:rFonts w:cs="Times New Roman"/>
          <w:color w:val="000000"/>
          <w:sz w:val="20"/>
          <w:szCs w:val="20"/>
        </w:rPr>
        <w:t>skor mentah dijadikan kebilangan baku dengan persamaan:</w:t>
      </w:r>
    </w:p>
    <w:p w:rsidR="009A59B9" w:rsidRDefault="00B764C4" w:rsidP="009A59B9">
      <w:pPr>
        <w:pStyle w:val="ListParagraph"/>
        <w:spacing w:after="120" w:line="240" w:lineRule="auto"/>
        <w:ind w:left="426"/>
        <w:jc w:val="both"/>
        <w:rPr>
          <w:rFonts w:cs="Times New Roman"/>
          <w:sz w:val="20"/>
          <w:szCs w:val="20"/>
        </w:rPr>
      </w:pPr>
      <m:oMathPara>
        <m:oMathParaPr>
          <m:jc m:val="left"/>
        </m:oMathParaPr>
        <m:oMath>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r>
            <w:rPr>
              <w:rFonts w:ascii="Cambria Math" w:eastAsia="Times New Roman" w:cs="Times New Roman"/>
              <w:sz w:val="20"/>
              <w:szCs w:val="20"/>
            </w:rPr>
            <m:t>=</m:t>
          </m:r>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cs="Times New Roman"/>
                      <w:sz w:val="20"/>
                      <w:szCs w:val="20"/>
                    </w:rPr>
                    <m:t>X</m:t>
                  </m:r>
                </m:e>
                <m:sub>
                  <m:r>
                    <w:rPr>
                      <w:rFonts w:ascii="Cambria Math" w:eastAsia="Times New Roman" w:cs="Times New Roman"/>
                      <w:sz w:val="20"/>
                      <w:szCs w:val="20"/>
                    </w:rPr>
                    <m:t>i</m:t>
                  </m:r>
                </m:sub>
              </m:sSub>
              <m:r>
                <w:rPr>
                  <w:rFonts w:ascii="Cambria Math" w:eastAsia="Times New Roman" w:cs="Times New Roman"/>
                  <w:sz w:val="20"/>
                  <w:szCs w:val="20"/>
                </w:rPr>
                <m:t>-</m:t>
              </m:r>
              <m:acc>
                <m:accPr>
                  <m:chr m:val="̅"/>
                  <m:ctrlPr>
                    <w:rPr>
                      <w:rFonts w:ascii="Cambria Math" w:eastAsia="Times New Roman" w:hAnsi="Cambria Math" w:cs="Times New Roman"/>
                      <w:i/>
                      <w:sz w:val="20"/>
                      <w:szCs w:val="20"/>
                    </w:rPr>
                  </m:ctrlPr>
                </m:accPr>
                <m:e>
                  <m:r>
                    <w:rPr>
                      <w:rFonts w:ascii="Cambria Math" w:eastAsia="Times New Roman" w:cs="Times New Roman"/>
                      <w:sz w:val="20"/>
                      <w:szCs w:val="20"/>
                    </w:rPr>
                    <m:t>x</m:t>
                  </m:r>
                </m:e>
              </m:acc>
            </m:num>
            <m:den>
              <m:r>
                <w:rPr>
                  <w:rFonts w:ascii="Cambria Math" w:eastAsia="Times New Roman" w:cs="Times New Roman"/>
                  <w:sz w:val="20"/>
                  <w:szCs w:val="20"/>
                </w:rPr>
                <m:t>s</m:t>
              </m:r>
            </m:den>
          </m:f>
          <m:r>
            <m:rPr>
              <m:sty m:val="p"/>
            </m:rPr>
            <w:rPr>
              <w:rFonts w:ascii="Cambria Math" w:eastAsia="Times New Roman" w:cs="Times New Roman"/>
              <w:sz w:val="20"/>
              <w:szCs w:val="20"/>
            </w:rPr>
            <m:t xml:space="preserve"> dengan S=</m:t>
          </m:r>
          <m:f>
            <m:fPr>
              <m:ctrlPr>
                <w:rPr>
                  <w:rFonts w:ascii="Cambria Math" w:eastAsia="Times New Roman" w:hAnsi="Cambria Math" w:cs="Times New Roman"/>
                  <w:sz w:val="20"/>
                  <w:szCs w:val="20"/>
                </w:rPr>
              </m:ctrlPr>
            </m:fPr>
            <m:num>
              <m:rad>
                <m:radPr>
                  <m:degHide m:val="on"/>
                  <m:ctrlPr>
                    <w:rPr>
                      <w:rFonts w:ascii="Cambria Math" w:eastAsia="Times New Roman" w:hAnsi="Cambria Math" w:cs="Times New Roman"/>
                      <w:sz w:val="20"/>
                      <w:szCs w:val="20"/>
                    </w:rPr>
                  </m:ctrlPr>
                </m:radPr>
                <m:deg/>
                <m:e>
                  <m:nary>
                    <m:naryPr>
                      <m:chr m:val="∑"/>
                      <m:limLoc m:val="undOvr"/>
                      <m:subHide m:val="on"/>
                      <m:supHide m:val="on"/>
                      <m:ctrlPr>
                        <w:rPr>
                          <w:rFonts w:ascii="Cambria Math" w:eastAsia="Times New Roman" w:hAnsi="Cambria Math" w:cs="Times New Roman"/>
                          <w:sz w:val="20"/>
                          <w:szCs w:val="20"/>
                        </w:rPr>
                      </m:ctrlPr>
                    </m:naryPr>
                    <m:sub/>
                    <m:sup/>
                    <m:e>
                      <m:r>
                        <m:rPr>
                          <m:sty m:val="p"/>
                        </m:rPr>
                        <w:rPr>
                          <w:rFonts w:ascii="Cambria Math" w:eastAsia="Times New Roman"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cs="Times New Roman"/>
                              <w:sz w:val="20"/>
                              <w:szCs w:val="20"/>
                            </w:rPr>
                            <m:t>x</m:t>
                          </m:r>
                        </m:e>
                        <m:sub>
                          <m:r>
                            <w:rPr>
                              <w:rFonts w:ascii="Cambria Math" w:eastAsia="Times New Roman" w:cs="Times New Roman"/>
                              <w:sz w:val="20"/>
                              <w:szCs w:val="20"/>
                            </w:rPr>
                            <m:t>i</m:t>
                          </m:r>
                        </m:sub>
                      </m:sSub>
                      <m:r>
                        <w:rPr>
                          <w:rFonts w:ascii="Cambria Math" w:eastAsia="Times New Roman" w:cs="Times New Roman"/>
                          <w:sz w:val="20"/>
                          <w:szCs w:val="20"/>
                        </w:rPr>
                        <m:t>-</m:t>
                      </m:r>
                      <m:acc>
                        <m:accPr>
                          <m:chr m:val="̅"/>
                          <m:ctrlPr>
                            <w:rPr>
                              <w:rFonts w:ascii="Cambria Math" w:eastAsia="Times New Roman" w:hAnsi="Cambria Math" w:cs="Times New Roman"/>
                              <w:i/>
                              <w:sz w:val="20"/>
                              <w:szCs w:val="20"/>
                            </w:rPr>
                          </m:ctrlPr>
                        </m:accPr>
                        <m:e>
                          <m:r>
                            <w:rPr>
                              <w:rFonts w:ascii="Cambria Math" w:eastAsia="Times New Roman" w:cs="Times New Roman"/>
                              <w:sz w:val="20"/>
                              <w:szCs w:val="20"/>
                            </w:rPr>
                            <m:t>x)</m:t>
                          </m:r>
                          <m:r>
                            <w:rPr>
                              <w:rFonts w:ascii="Cambria Math" w:eastAsia="Times New Roman" w:cs="Times New Roman"/>
                              <w:sz w:val="20"/>
                              <w:szCs w:val="20"/>
                            </w:rPr>
                            <m:t>²</m:t>
                          </m:r>
                        </m:e>
                      </m:acc>
                    </m:e>
                  </m:nary>
                </m:e>
              </m:rad>
            </m:num>
            <m:den>
              <m:r>
                <m:rPr>
                  <m:sty m:val="p"/>
                </m:rPr>
                <w:rPr>
                  <w:rFonts w:ascii="Cambria Math" w:eastAsia="Times New Roman" w:cs="Times New Roman"/>
                  <w:sz w:val="20"/>
                  <w:szCs w:val="20"/>
                </w:rPr>
                <m:t>n</m:t>
              </m:r>
              <m:r>
                <m:rPr>
                  <m:sty m:val="p"/>
                </m:rPr>
                <w:rPr>
                  <w:rFonts w:ascii="Cambria Math" w:eastAsia="Times New Roman" w:cs="Times New Roman"/>
                  <w:sz w:val="20"/>
                  <w:szCs w:val="20"/>
                </w:rPr>
                <m:t>-</m:t>
              </m:r>
              <m:r>
                <m:rPr>
                  <m:sty m:val="p"/>
                </m:rPr>
                <w:rPr>
                  <w:rFonts w:ascii="Cambria Math" w:eastAsia="Times New Roman" w:cs="Times New Roman"/>
                  <w:sz w:val="20"/>
                  <w:szCs w:val="20"/>
                </w:rPr>
                <m:t>1</m:t>
              </m:r>
            </m:den>
          </m:f>
          <m:r>
            <w:rPr>
              <w:rFonts w:ascii="Cambria Math" w:hAnsi="Cambria Math" w:cs="Times New Roman"/>
              <w:sz w:val="20"/>
              <w:szCs w:val="20"/>
            </w:rPr>
            <m:t>.……(5)</m:t>
          </m:r>
        </m:oMath>
      </m:oMathPara>
    </w:p>
    <w:p w:rsidR="009A59B9" w:rsidRPr="009A59B9" w:rsidRDefault="009A59B9" w:rsidP="009A59B9">
      <w:pPr>
        <w:pStyle w:val="ListParagraph"/>
        <w:spacing w:after="120" w:line="240" w:lineRule="auto"/>
        <w:ind w:left="426"/>
        <w:jc w:val="both"/>
        <w:rPr>
          <w:rFonts w:cs="Times New Roman"/>
          <w:sz w:val="20"/>
          <w:szCs w:val="20"/>
        </w:rPr>
      </w:pPr>
      <m:oMathPara>
        <m:oMathParaPr>
          <m:jc m:val="left"/>
        </m:oMathParaPr>
        <m:oMath>
          <m:r>
            <m:rPr>
              <m:sty m:val="p"/>
            </m:rPr>
            <w:rPr>
              <w:rFonts w:ascii="Cambria Math" w:eastAsia="Times New Roman" w:cs="Times New Roman"/>
              <w:sz w:val="20"/>
              <w:szCs w:val="20"/>
            </w:rPr>
            <m:t>keterangan:</m:t>
          </m:r>
        </m:oMath>
      </m:oMathPara>
    </w:p>
    <w:p w:rsidR="009A59B9" w:rsidRPr="009A59B9" w:rsidRDefault="00B764C4" w:rsidP="009A59B9">
      <w:pPr>
        <w:pStyle w:val="ListParagraph"/>
        <w:spacing w:after="120" w:line="240" w:lineRule="auto"/>
        <w:ind w:left="426"/>
        <w:jc w:val="both"/>
        <w:rPr>
          <w:rFonts w:cs="Times New Roman"/>
          <w:sz w:val="20"/>
          <w:szCs w:val="20"/>
        </w:rPr>
      </w:pPr>
      <m:oMathPara>
        <m:oMathParaPr>
          <m:jc m:val="left"/>
        </m:oMathParaPr>
        <m:oMath>
          <m:sSub>
            <m:sSubPr>
              <m:ctrlPr>
                <w:rPr>
                  <w:rFonts w:ascii="Cambria Math" w:eastAsia="Times New Roman" w:hAnsi="Cambria Math" w:cs="Times New Roman"/>
                  <w:sz w:val="20"/>
                  <w:szCs w:val="20"/>
                </w:rPr>
              </m:ctrlPr>
            </m:sSubPr>
            <m:e>
              <m:r>
                <m:rPr>
                  <m:sty m:val="p"/>
                </m:rPr>
                <w:rPr>
                  <w:rFonts w:ascii="Cambria Math" w:eastAsia="Times New Roman" w:cs="Times New Roman"/>
                  <w:sz w:val="20"/>
                  <w:szCs w:val="20"/>
                </w:rPr>
                <m:t>Z</m:t>
              </m:r>
            </m:e>
            <m:sub>
              <m:r>
                <m:rPr>
                  <m:sty m:val="p"/>
                </m:rPr>
                <w:rPr>
                  <w:rFonts w:ascii="Cambria Math" w:eastAsia="Times New Roman" w:cs="Times New Roman"/>
                  <w:sz w:val="20"/>
                  <w:szCs w:val="20"/>
                </w:rPr>
                <m:t>i</m:t>
              </m:r>
            </m:sub>
          </m:sSub>
          <m:r>
            <m:rPr>
              <m:sty m:val="p"/>
            </m:rPr>
            <w:rPr>
              <w:rFonts w:ascii="Cambria Math" w:eastAsia="Times New Roman" w:hAnsi="Cambria Math" w:cs="Times New Roman"/>
              <w:sz w:val="20"/>
              <w:szCs w:val="20"/>
            </w:rPr>
            <m:t xml:space="preserve"> :bilangan baku</m:t>
          </m:r>
        </m:oMath>
      </m:oMathPara>
    </w:p>
    <w:p w:rsidR="009A59B9" w:rsidRPr="009A59B9" w:rsidRDefault="00B764C4" w:rsidP="009A59B9">
      <w:pPr>
        <w:pStyle w:val="ListParagraph"/>
        <w:spacing w:after="120" w:line="240" w:lineRule="auto"/>
        <w:ind w:left="426"/>
        <w:jc w:val="both"/>
        <w:rPr>
          <w:rFonts w:cs="Times New Roman"/>
          <w:sz w:val="20"/>
          <w:szCs w:val="20"/>
        </w:rPr>
      </w:pPr>
      <m:oMathPara>
        <m:oMathParaPr>
          <m:jc m:val="left"/>
        </m:oMathParaPr>
        <m:oMath>
          <m:sSub>
            <m:sSubPr>
              <m:ctrlPr>
                <w:rPr>
                  <w:rFonts w:ascii="Cambria Math" w:eastAsia="Times New Roman" w:hAnsi="Cambria Math" w:cs="Times New Roman"/>
                  <w:i/>
                  <w:sz w:val="20"/>
                  <w:szCs w:val="20"/>
                </w:rPr>
              </m:ctrlPr>
            </m:sSubPr>
            <m:e>
              <m:r>
                <w:rPr>
                  <w:rFonts w:ascii="Cambria Math" w:eastAsia="Times New Roman" w:cs="Times New Roman"/>
                  <w:sz w:val="20"/>
                  <w:szCs w:val="20"/>
                </w:rPr>
                <m:t>X</m:t>
              </m:r>
            </m:e>
            <m:sub>
              <m:r>
                <w:rPr>
                  <w:rFonts w:ascii="Cambria Math" w:eastAsia="Times New Roman" w:cs="Times New Roman"/>
                  <w:sz w:val="20"/>
                  <w:szCs w:val="20"/>
                </w:rPr>
                <m:t xml:space="preserve">i </m:t>
              </m:r>
            </m:sub>
          </m:sSub>
          <m:r>
            <w:rPr>
              <w:rFonts w:ascii="Cambria Math" w:eastAsia="Times New Roman" w:hAnsi="Cambria Math" w:cs="Times New Roman"/>
              <w:sz w:val="20"/>
              <w:szCs w:val="20"/>
            </w:rPr>
            <m:t xml:space="preserve">: </m:t>
          </m:r>
          <m:r>
            <m:rPr>
              <m:sty m:val="p"/>
            </m:rPr>
            <w:rPr>
              <w:rFonts w:ascii="Cambria Math" w:eastAsia="Times New Roman" w:hAnsi="Cambria Math" w:cs="Times New Roman"/>
              <w:sz w:val="20"/>
              <w:szCs w:val="20"/>
            </w:rPr>
            <m:t>skor peserta didik ke-i</m:t>
          </m:r>
        </m:oMath>
      </m:oMathPara>
    </w:p>
    <w:p w:rsidR="009A59B9" w:rsidRDefault="009A59B9" w:rsidP="009A59B9">
      <w:pPr>
        <w:pStyle w:val="ListParagraph"/>
        <w:spacing w:after="120" w:line="240" w:lineRule="auto"/>
        <w:ind w:left="426"/>
        <w:jc w:val="both"/>
        <w:rPr>
          <w:rFonts w:cs="Times New Roman"/>
          <w:sz w:val="20"/>
          <w:szCs w:val="20"/>
        </w:rPr>
      </w:pPr>
      <m:oMathPara>
        <m:oMathParaPr>
          <m:jc m:val="left"/>
        </m:oMathParaPr>
        <m:oMath>
          <m:r>
            <w:rPr>
              <w:rFonts w:ascii="Cambria Math" w:eastAsia="Times New Roman" w:cs="Times New Roman"/>
              <w:sz w:val="20"/>
              <w:szCs w:val="20"/>
            </w:rPr>
            <m:t>s   :</m:t>
          </m:r>
          <m:r>
            <m:rPr>
              <m:sty m:val="p"/>
            </m:rPr>
            <w:rPr>
              <w:rFonts w:ascii="Cambria Math" w:eastAsia="Times New Roman" w:cs="Times New Roman"/>
              <w:sz w:val="20"/>
              <w:szCs w:val="20"/>
            </w:rPr>
            <m:t>simpangan baku</m:t>
          </m:r>
        </m:oMath>
      </m:oMathPara>
    </w:p>
    <w:p w:rsidR="009A59B9" w:rsidRPr="009A59B9" w:rsidRDefault="009A59B9" w:rsidP="009A59B9">
      <w:pPr>
        <w:pStyle w:val="ListParagraph"/>
        <w:numPr>
          <w:ilvl w:val="0"/>
          <w:numId w:val="11"/>
        </w:numPr>
        <w:spacing w:after="120" w:line="240" w:lineRule="auto"/>
        <w:ind w:left="426" w:hanging="284"/>
        <w:jc w:val="both"/>
        <w:rPr>
          <w:rFonts w:cs="Times New Roman"/>
          <w:color w:val="000000"/>
          <w:sz w:val="20"/>
          <w:szCs w:val="20"/>
        </w:rPr>
      </w:pPr>
      <w:r>
        <w:rPr>
          <w:rFonts w:cs="Times New Roman"/>
          <w:color w:val="000000"/>
          <w:sz w:val="20"/>
          <w:szCs w:val="20"/>
        </w:rPr>
        <w:t xml:space="preserve">setiap bilangan ini menggunakan daftar peluang dengan persamaan </w:t>
      </w:r>
      <m:oMath>
        <m:r>
          <w:rPr>
            <w:rFonts w:ascii="Cambria Math" w:eastAsia="Times New Roman" w:cs="Times New Roman"/>
            <w:sz w:val="20"/>
            <w:szCs w:val="20"/>
          </w:rPr>
          <m:t>F</m:t>
        </m:r>
        <m:d>
          <m:dPr>
            <m:ctrlPr>
              <w:rPr>
                <w:rFonts w:ascii="Cambria Math" w:eastAsia="Times New Roman" w:hAnsi="Cambria Math" w:cs="Times New Roman"/>
                <w:i/>
                <w:sz w:val="20"/>
                <w:szCs w:val="20"/>
              </w:rPr>
            </m:ctrlPr>
          </m:dPr>
          <m:e>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e>
        </m:d>
        <m:r>
          <w:rPr>
            <w:rFonts w:ascii="Cambria Math" w:eastAsia="Times New Roman" w:cs="Times New Roman"/>
            <w:sz w:val="20"/>
            <w:szCs w:val="20"/>
          </w:rPr>
          <m:t>=Z</m:t>
        </m:r>
        <m:r>
          <w:rPr>
            <w:rFonts w:ascii="Cambria Math" w:eastAsia="Times New Roman"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r>
          <w:rPr>
            <w:rFonts w:ascii="Cambria Math" w:eastAsia="Times New Roman" w:cs="Times New Roman"/>
            <w:sz w:val="20"/>
            <w:szCs w:val="20"/>
          </w:rPr>
          <m:t>.</m:t>
        </m:r>
      </m:oMath>
    </w:p>
    <w:p w:rsidR="009A59B9" w:rsidRDefault="009A59B9" w:rsidP="009A59B9">
      <w:pPr>
        <w:pStyle w:val="ListParagraph"/>
        <w:numPr>
          <w:ilvl w:val="0"/>
          <w:numId w:val="11"/>
        </w:numPr>
        <w:spacing w:after="120" w:line="240" w:lineRule="auto"/>
        <w:ind w:left="426" w:hanging="284"/>
        <w:jc w:val="both"/>
        <w:rPr>
          <w:rFonts w:cs="Times New Roman"/>
          <w:color w:val="000000"/>
          <w:sz w:val="20"/>
          <w:szCs w:val="20"/>
        </w:rPr>
      </w:pPr>
      <w:r>
        <w:rPr>
          <w:rFonts w:cs="Times New Roman"/>
          <w:color w:val="000000"/>
          <w:sz w:val="20"/>
          <w:szCs w:val="20"/>
        </w:rPr>
        <w:t>menghitung harga S (Z</w:t>
      </w:r>
      <w:r>
        <w:rPr>
          <w:rFonts w:cs="Times New Roman"/>
          <w:color w:val="000000"/>
          <w:sz w:val="20"/>
          <w:szCs w:val="20"/>
          <w:vertAlign w:val="subscript"/>
        </w:rPr>
        <w:t>i</w:t>
      </w:r>
      <w:r>
        <w:rPr>
          <w:rFonts w:cs="Times New Roman"/>
          <w:color w:val="000000"/>
          <w:sz w:val="20"/>
          <w:szCs w:val="20"/>
        </w:rPr>
        <w:t xml:space="preserve">) </w:t>
      </w:r>
      <w:r w:rsidR="00BD223B">
        <w:rPr>
          <w:rFonts w:cs="Times New Roman"/>
          <w:color w:val="000000"/>
          <w:sz w:val="20"/>
          <w:szCs w:val="20"/>
        </w:rPr>
        <w:t xml:space="preserve">dengan persamaan </w:t>
      </w:r>
    </w:p>
    <w:p w:rsidR="00BD223B" w:rsidRDefault="00BD223B" w:rsidP="00BD223B">
      <w:pPr>
        <w:pStyle w:val="ListParagraph"/>
        <w:spacing w:after="120" w:line="240" w:lineRule="auto"/>
        <w:ind w:left="426"/>
        <w:jc w:val="both"/>
        <w:rPr>
          <w:rFonts w:cs="Times New Roman"/>
          <w:sz w:val="16"/>
          <w:szCs w:val="16"/>
        </w:rPr>
      </w:pPr>
      <m:oMathPara>
        <m:oMathParaPr>
          <m:jc m:val="left"/>
        </m:oMathParaPr>
        <m:oMath>
          <m:r>
            <w:rPr>
              <w:rFonts w:ascii="Cambria Math" w:eastAsia="Times New Roman" w:cs="Times New Roman"/>
              <w:sz w:val="16"/>
              <w:szCs w:val="16"/>
            </w:rPr>
            <m:t>S</m:t>
          </m:r>
          <m:d>
            <m:dPr>
              <m:ctrlPr>
                <w:rPr>
                  <w:rFonts w:ascii="Cambria Math" w:eastAsia="Times New Roman" w:hAnsi="Cambria Math" w:cs="Times New Roman"/>
                  <w:i/>
                  <w:sz w:val="16"/>
                  <w:szCs w:val="16"/>
                </w:rPr>
              </m:ctrlPr>
            </m:dPr>
            <m:e>
              <m:sSub>
                <m:sSubPr>
                  <m:ctrlPr>
                    <w:rPr>
                      <w:rFonts w:ascii="Cambria Math" w:eastAsia="Times New Roman" w:hAnsi="Cambria Math" w:cs="Times New Roman"/>
                      <w:i/>
                      <w:sz w:val="16"/>
                      <w:szCs w:val="16"/>
                    </w:rPr>
                  </m:ctrlPr>
                </m:sSubPr>
                <m:e>
                  <m:r>
                    <w:rPr>
                      <w:rFonts w:ascii="Cambria Math" w:eastAsia="Times New Roman" w:cs="Times New Roman"/>
                      <w:sz w:val="16"/>
                      <w:szCs w:val="16"/>
                    </w:rPr>
                    <m:t>Z</m:t>
                  </m:r>
                </m:e>
                <m:sub>
                  <m:r>
                    <w:rPr>
                      <w:rFonts w:ascii="Cambria Math" w:eastAsia="Times New Roman" w:cs="Times New Roman"/>
                      <w:sz w:val="16"/>
                      <w:szCs w:val="16"/>
                    </w:rPr>
                    <m:t>i</m:t>
                  </m:r>
                </m:sub>
              </m:sSub>
            </m:e>
          </m:d>
          <m:r>
            <w:rPr>
              <w:rFonts w:ascii="Cambria Math" w:eastAsia="Times New Roman" w:cs="Times New Roman"/>
              <w:sz w:val="16"/>
              <w:szCs w:val="16"/>
            </w:rPr>
            <m:t>=</m:t>
          </m:r>
          <m:f>
            <m:fPr>
              <m:ctrlPr>
                <w:rPr>
                  <w:rFonts w:ascii="Cambria Math" w:eastAsia="Times New Roman" w:hAnsi="Cambria Math" w:cs="Times New Roman"/>
                  <w:i/>
                  <w:sz w:val="16"/>
                  <w:szCs w:val="16"/>
                </w:rPr>
              </m:ctrlPr>
            </m:fPr>
            <m:num>
              <m:r>
                <w:rPr>
                  <w:rFonts w:ascii="Cambria Math" w:eastAsia="Times New Roman" w:cs="Times New Roman"/>
                  <w:sz w:val="16"/>
                  <w:szCs w:val="16"/>
                </w:rPr>
                <m:t xml:space="preserve">banyaknya </m:t>
              </m:r>
              <m:sSub>
                <m:sSubPr>
                  <m:ctrlPr>
                    <w:rPr>
                      <w:rFonts w:ascii="Cambria Math" w:eastAsia="Times New Roman" w:hAnsi="Cambria Math" w:cs="Times New Roman"/>
                      <w:i/>
                      <w:sz w:val="16"/>
                      <w:szCs w:val="16"/>
                    </w:rPr>
                  </m:ctrlPr>
                </m:sSubPr>
                <m:e>
                  <m:r>
                    <w:rPr>
                      <w:rFonts w:ascii="Cambria Math" w:eastAsia="Times New Roman" w:cs="Times New Roman"/>
                      <w:sz w:val="16"/>
                      <w:szCs w:val="16"/>
                    </w:rPr>
                    <m:t>Z</m:t>
                  </m:r>
                </m:e>
                <m:sub>
                  <m:r>
                    <w:rPr>
                      <w:rFonts w:ascii="Cambria Math" w:eastAsia="Times New Roman" w:cs="Times New Roman"/>
                      <w:sz w:val="16"/>
                      <w:szCs w:val="16"/>
                    </w:rPr>
                    <m:t>i</m:t>
                  </m:r>
                </m:sub>
              </m:sSub>
              <m:r>
                <w:rPr>
                  <w:rFonts w:ascii="Cambria Math" w:eastAsia="Times New Roman" w:cs="Times New Roman"/>
                  <w:sz w:val="16"/>
                  <w:szCs w:val="16"/>
                </w:rPr>
                <m:t>……</m:t>
              </m:r>
              <m:sSub>
                <m:sSubPr>
                  <m:ctrlPr>
                    <w:rPr>
                      <w:rFonts w:ascii="Cambria Math" w:eastAsia="Times New Roman" w:hAnsi="Cambria Math" w:cs="Times New Roman"/>
                      <w:i/>
                      <w:sz w:val="16"/>
                      <w:szCs w:val="16"/>
                    </w:rPr>
                  </m:ctrlPr>
                </m:sSubPr>
                <m:e>
                  <m:r>
                    <w:rPr>
                      <w:rFonts w:ascii="Cambria Math" w:eastAsia="Times New Roman" w:cs="Times New Roman"/>
                      <w:sz w:val="16"/>
                      <w:szCs w:val="16"/>
                    </w:rPr>
                    <m:t>Z</m:t>
                  </m:r>
                </m:e>
                <m:sub>
                  <m:r>
                    <w:rPr>
                      <w:rFonts w:ascii="Cambria Math" w:eastAsia="Times New Roman" w:cs="Times New Roman"/>
                      <w:sz w:val="16"/>
                      <w:szCs w:val="16"/>
                    </w:rPr>
                    <m:t>n</m:t>
                  </m:r>
                </m:sub>
              </m:sSub>
              <m:r>
                <w:rPr>
                  <w:rFonts w:ascii="Cambria Math" w:eastAsia="Times New Roman" w:cs="Times New Roman"/>
                  <w:sz w:val="16"/>
                  <w:szCs w:val="16"/>
                </w:rPr>
                <m:t xml:space="preserve"> yang </m:t>
              </m:r>
              <m:r>
                <w:rPr>
                  <w:rFonts w:ascii="Cambria Math" w:eastAsia="Times New Roman" w:cs="Times New Roman"/>
                  <w:sz w:val="16"/>
                  <w:szCs w:val="16"/>
                </w:rPr>
                <m:t>≤</m:t>
              </m:r>
              <m:sSub>
                <m:sSubPr>
                  <m:ctrlPr>
                    <w:rPr>
                      <w:rFonts w:ascii="Cambria Math" w:eastAsia="Times New Roman" w:hAnsi="Cambria Math" w:cs="Times New Roman"/>
                      <w:i/>
                      <w:sz w:val="16"/>
                      <w:szCs w:val="16"/>
                    </w:rPr>
                  </m:ctrlPr>
                </m:sSubPr>
                <m:e>
                  <m:r>
                    <w:rPr>
                      <w:rFonts w:ascii="Cambria Math" w:eastAsia="Times New Roman" w:cs="Times New Roman"/>
                      <w:sz w:val="16"/>
                      <w:szCs w:val="16"/>
                    </w:rPr>
                    <m:t>Z</m:t>
                  </m:r>
                </m:e>
                <m:sub>
                  <m:r>
                    <w:rPr>
                      <w:rFonts w:ascii="Cambria Math" w:eastAsia="Times New Roman" w:cs="Times New Roman"/>
                      <w:sz w:val="16"/>
                      <w:szCs w:val="16"/>
                    </w:rPr>
                    <m:t>i</m:t>
                  </m:r>
                </m:sub>
              </m:sSub>
            </m:num>
            <m:den>
              <m:r>
                <w:rPr>
                  <w:rFonts w:ascii="Cambria Math" w:eastAsia="Times New Roman" w:cs="Times New Roman"/>
                  <w:sz w:val="16"/>
                  <w:szCs w:val="16"/>
                </w:rPr>
                <m:t>n</m:t>
              </m:r>
            </m:den>
          </m:f>
          <m:r>
            <w:rPr>
              <w:rFonts w:ascii="Cambria Math" w:eastAsia="Times New Roman" w:hAnsi="Cambria Math" w:cs="Times New Roman"/>
              <w:sz w:val="16"/>
              <w:szCs w:val="16"/>
            </w:rPr>
            <m:t>……………(6)</m:t>
          </m:r>
        </m:oMath>
      </m:oMathPara>
    </w:p>
    <w:p w:rsidR="00BD223B" w:rsidRPr="00BD223B" w:rsidRDefault="00BD223B" w:rsidP="00BD223B">
      <w:pPr>
        <w:pStyle w:val="ListParagraph"/>
        <w:numPr>
          <w:ilvl w:val="0"/>
          <w:numId w:val="11"/>
        </w:numPr>
        <w:spacing w:after="120" w:line="240" w:lineRule="auto"/>
        <w:ind w:left="426" w:hanging="284"/>
        <w:jc w:val="both"/>
        <w:rPr>
          <w:rFonts w:cs="Times New Roman"/>
          <w:color w:val="000000"/>
          <w:sz w:val="20"/>
          <w:szCs w:val="20"/>
        </w:rPr>
      </w:pPr>
      <w:r>
        <w:rPr>
          <w:rFonts w:cs="Times New Roman"/>
          <w:color w:val="000000"/>
          <w:sz w:val="20"/>
          <w:szCs w:val="20"/>
        </w:rPr>
        <w:t xml:space="preserve">menghitung selisih </w:t>
      </w:r>
      <m:oMath>
        <m:r>
          <w:rPr>
            <w:rFonts w:ascii="Cambria Math" w:eastAsia="Times New Roman" w:cs="Times New Roman"/>
            <w:sz w:val="20"/>
            <w:szCs w:val="20"/>
          </w:rPr>
          <m:t>F</m:t>
        </m:r>
        <m:d>
          <m:dPr>
            <m:ctrlPr>
              <w:rPr>
                <w:rFonts w:ascii="Cambria Math" w:eastAsia="Times New Roman" w:hAnsi="Cambria Math" w:cs="Times New Roman"/>
                <w:i/>
                <w:sz w:val="20"/>
                <w:szCs w:val="20"/>
              </w:rPr>
            </m:ctrlPr>
          </m:dPr>
          <m:e>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e>
        </m:d>
        <m:r>
          <w:rPr>
            <w:rFonts w:ascii="Cambria Math" w:eastAsia="Times New Roman" w:hAnsi="Cambria Math" w:cs="Times New Roman"/>
            <w:sz w:val="20"/>
            <w:szCs w:val="20"/>
          </w:rPr>
          <m:t>-</m:t>
        </m:r>
        <m:r>
          <w:rPr>
            <w:rFonts w:ascii="Cambria Math" w:eastAsia="Times New Roman" w:cs="Times New Roman"/>
            <w:sz w:val="20"/>
            <w:szCs w:val="20"/>
          </w:rPr>
          <m:t>S</m:t>
        </m:r>
        <m:d>
          <m:dPr>
            <m:ctrlPr>
              <w:rPr>
                <w:rFonts w:ascii="Cambria Math" w:eastAsia="Times New Roman" w:hAnsi="Cambria Math" w:cs="Times New Roman"/>
                <w:i/>
                <w:sz w:val="20"/>
                <w:szCs w:val="20"/>
              </w:rPr>
            </m:ctrlPr>
          </m:dPr>
          <m:e>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e>
        </m:d>
      </m:oMath>
      <w:r>
        <w:rPr>
          <w:rFonts w:cs="Times New Roman"/>
          <w:sz w:val="20"/>
          <w:szCs w:val="20"/>
        </w:rPr>
        <w:t xml:space="preserve"> dengan harga mutlak</w:t>
      </w:r>
    </w:p>
    <w:p w:rsidR="00BD223B" w:rsidRPr="00BD223B" w:rsidRDefault="00BD223B" w:rsidP="00BD223B">
      <w:pPr>
        <w:pStyle w:val="ListParagraph"/>
        <w:numPr>
          <w:ilvl w:val="0"/>
          <w:numId w:val="11"/>
        </w:numPr>
        <w:spacing w:after="120" w:line="240" w:lineRule="auto"/>
        <w:ind w:left="426" w:hanging="284"/>
        <w:contextualSpacing w:val="0"/>
        <w:jc w:val="both"/>
        <w:rPr>
          <w:rFonts w:cs="Times New Roman"/>
          <w:color w:val="000000"/>
          <w:sz w:val="20"/>
          <w:szCs w:val="20"/>
        </w:rPr>
      </w:pPr>
      <w:r>
        <w:rPr>
          <w:rFonts w:cs="Times New Roman"/>
          <w:sz w:val="20"/>
          <w:szCs w:val="20"/>
        </w:rPr>
        <w:t>selisih harga yang paling besar dari</w:t>
      </w:r>
      <w:r w:rsidR="00F83FA5">
        <w:rPr>
          <w:rFonts w:cs="Times New Roman"/>
          <w:sz w:val="20"/>
          <w:szCs w:val="20"/>
        </w:rPr>
        <w:t xml:space="preserve"> harga mutlak </w:t>
      </w:r>
      <w:r>
        <w:rPr>
          <w:rFonts w:cs="Times New Roman"/>
          <w:sz w:val="20"/>
          <w:szCs w:val="20"/>
        </w:rPr>
        <w:t xml:space="preserve"> </w:t>
      </w:r>
      <m:oMath>
        <m:r>
          <w:rPr>
            <w:rFonts w:ascii="Cambria Math" w:eastAsia="Times New Roman" w:cs="Times New Roman"/>
            <w:sz w:val="20"/>
            <w:szCs w:val="20"/>
          </w:rPr>
          <m:t>F(</m:t>
        </m:r>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r>
          <w:rPr>
            <w:rFonts w:ascii="Cambria Math" w:eastAsia="Times New Roman" w:cs="Times New Roman"/>
            <w:sz w:val="20"/>
            <w:szCs w:val="20"/>
          </w:rPr>
          <m:t>)</m:t>
        </m:r>
        <m:r>
          <w:rPr>
            <w:rFonts w:ascii="Cambria Math" w:eastAsia="Times New Roman" w:hAnsi="Cambria Math" w:cs="Times New Roman"/>
            <w:sz w:val="20"/>
            <w:szCs w:val="20"/>
          </w:rPr>
          <m:t>-</m:t>
        </m:r>
        <m:r>
          <w:rPr>
            <w:rFonts w:ascii="Cambria Math" w:eastAsia="Times New Roman" w:cs="Times New Roman"/>
            <w:sz w:val="20"/>
            <w:szCs w:val="20"/>
          </w:rPr>
          <m:t>S(</m:t>
        </m:r>
        <m:sSub>
          <m:sSubPr>
            <m:ctrlPr>
              <w:rPr>
                <w:rFonts w:ascii="Cambria Math" w:eastAsia="Times New Roman" w:hAnsi="Cambria Math" w:cs="Times New Roman"/>
                <w:i/>
                <w:sz w:val="20"/>
                <w:szCs w:val="20"/>
              </w:rPr>
            </m:ctrlPr>
          </m:sSubPr>
          <m:e>
            <m:r>
              <w:rPr>
                <w:rFonts w:ascii="Cambria Math" w:eastAsia="Times New Roman" w:cs="Times New Roman"/>
                <w:sz w:val="20"/>
                <w:szCs w:val="20"/>
              </w:rPr>
              <m:t>Z</m:t>
            </m:r>
          </m:e>
          <m:sub>
            <m:r>
              <w:rPr>
                <w:rFonts w:ascii="Cambria Math" w:eastAsia="Times New Roman" w:cs="Times New Roman"/>
                <w:sz w:val="20"/>
                <w:szCs w:val="20"/>
              </w:rPr>
              <m:t>i</m:t>
            </m:r>
          </m:sub>
        </m:sSub>
        <m:r>
          <w:rPr>
            <w:rFonts w:ascii="Cambria Math" w:eastAsia="Times New Roman" w:cs="Times New Roman"/>
            <w:sz w:val="20"/>
            <w:szCs w:val="20"/>
          </w:rPr>
          <m:t>)</m:t>
        </m:r>
      </m:oMath>
      <w:r>
        <w:rPr>
          <w:rFonts w:cs="Times New Roman"/>
          <w:sz w:val="20"/>
          <w:szCs w:val="20"/>
        </w:rPr>
        <w:t xml:space="preserve"> dijadikan sebagai L</w:t>
      </w:r>
      <w:r>
        <w:rPr>
          <w:rFonts w:cs="Times New Roman"/>
          <w:sz w:val="20"/>
          <w:szCs w:val="20"/>
          <w:vertAlign w:val="subscript"/>
        </w:rPr>
        <w:t>0</w:t>
      </w:r>
      <w:r>
        <w:rPr>
          <w:rFonts w:cs="Times New Roman"/>
          <w:sz w:val="20"/>
          <w:szCs w:val="20"/>
        </w:rPr>
        <w:t xml:space="preserve"> </w:t>
      </w:r>
    </w:p>
    <w:p w:rsidR="00BD223B" w:rsidRDefault="00BD223B" w:rsidP="00BD223B">
      <w:pPr>
        <w:spacing w:after="120" w:line="240" w:lineRule="auto"/>
        <w:ind w:firstLine="426"/>
        <w:jc w:val="both"/>
        <w:rPr>
          <w:rFonts w:cs="Times New Roman"/>
          <w:color w:val="C00000"/>
          <w:sz w:val="20"/>
          <w:szCs w:val="20"/>
        </w:rPr>
      </w:pPr>
      <w:r w:rsidRPr="00BD223B">
        <w:rPr>
          <w:rFonts w:cs="Times New Roman"/>
          <w:sz w:val="20"/>
          <w:szCs w:val="20"/>
        </w:rPr>
        <w:t>Untuk menerima atau menolak H</w:t>
      </w:r>
      <w:r w:rsidRPr="00BD223B">
        <w:rPr>
          <w:rFonts w:cs="Times New Roman"/>
          <w:sz w:val="20"/>
          <w:szCs w:val="20"/>
          <w:vertAlign w:val="subscript"/>
        </w:rPr>
        <w:t>0</w:t>
      </w:r>
      <w:r w:rsidRPr="00BD223B">
        <w:rPr>
          <w:rFonts w:cs="Times New Roman"/>
          <w:sz w:val="20"/>
          <w:szCs w:val="20"/>
        </w:rPr>
        <w:t>, L</w:t>
      </w:r>
      <w:r w:rsidRPr="00BD223B">
        <w:rPr>
          <w:rFonts w:cs="Times New Roman"/>
          <w:sz w:val="20"/>
          <w:szCs w:val="20"/>
          <w:vertAlign w:val="subscript"/>
        </w:rPr>
        <w:t xml:space="preserve">0 </w:t>
      </w:r>
      <w:r w:rsidRPr="00BD223B">
        <w:rPr>
          <w:rFonts w:cs="Times New Roman"/>
          <w:sz w:val="20"/>
          <w:szCs w:val="20"/>
        </w:rPr>
        <w:t>dibandingkan dengan nilai kritis L</w:t>
      </w:r>
      <w:r w:rsidRPr="00BD223B">
        <w:rPr>
          <w:rFonts w:cs="Times New Roman"/>
          <w:sz w:val="20"/>
          <w:szCs w:val="20"/>
          <w:vertAlign w:val="subscript"/>
        </w:rPr>
        <w:t xml:space="preserve">tabel  </w:t>
      </w:r>
      <w:r w:rsidRPr="00BD223B">
        <w:rPr>
          <w:rFonts w:cs="Times New Roman"/>
          <w:sz w:val="20"/>
          <w:szCs w:val="20"/>
        </w:rPr>
        <w:t>pada taraf nyata α= 0,05.</w:t>
      </w:r>
      <w:r>
        <w:rPr>
          <w:rFonts w:cs="Times New Roman"/>
          <w:sz w:val="20"/>
          <w:szCs w:val="20"/>
        </w:rPr>
        <w:t xml:space="preserve"> </w:t>
      </w:r>
      <w:r w:rsidRPr="00BD223B">
        <w:rPr>
          <w:rFonts w:cs="Times New Roman"/>
          <w:sz w:val="20"/>
          <w:szCs w:val="20"/>
        </w:rPr>
        <w:t>H</w:t>
      </w:r>
      <w:r w:rsidRPr="00BD223B">
        <w:rPr>
          <w:rFonts w:cs="Times New Roman"/>
          <w:sz w:val="20"/>
          <w:szCs w:val="20"/>
          <w:vertAlign w:val="subscript"/>
        </w:rPr>
        <w:t xml:space="preserve">0 </w:t>
      </w:r>
      <w:r w:rsidRPr="00BD223B">
        <w:rPr>
          <w:rFonts w:eastAsiaTheme="minorEastAsia" w:cs="Times New Roman"/>
          <w:sz w:val="20"/>
          <w:szCs w:val="20"/>
        </w:rPr>
        <w:t xml:space="preserve">diterima jika </w:t>
      </w:r>
      <m:oMath>
        <m:sSub>
          <m:sSubPr>
            <m:ctrlPr>
              <w:rPr>
                <w:rFonts w:ascii="Cambria Math" w:eastAsia="Times New Roman" w:hAnsi="Cambria Math" w:cs="Times New Roman"/>
                <w:i/>
                <w:sz w:val="20"/>
                <w:szCs w:val="20"/>
              </w:rPr>
            </m:ctrlPr>
          </m:sSubPr>
          <m:e>
            <m:r>
              <w:rPr>
                <w:rFonts w:ascii="Cambria Math" w:eastAsia="Times New Roman" w:cs="Times New Roman"/>
                <w:sz w:val="20"/>
                <w:szCs w:val="20"/>
              </w:rPr>
              <m:t>L</m:t>
            </m:r>
          </m:e>
          <m:sub>
            <m:r>
              <w:rPr>
                <w:rFonts w:ascii="Cambria Math" w:eastAsia="Times New Roman" w:cs="Times New Roman"/>
                <w:sz w:val="20"/>
                <w:szCs w:val="20"/>
              </w:rPr>
              <m:t>0</m:t>
            </m:r>
          </m:sub>
        </m:sSub>
        <m:r>
          <w:rPr>
            <w:rFonts w:ascii="Cambria Math" w:eastAsia="Times New Roman" w:cs="Times New Roman"/>
            <w:sz w:val="20"/>
            <w:szCs w:val="20"/>
          </w:rPr>
          <m:t>&lt;</m:t>
        </m:r>
        <m:sSub>
          <m:sSubPr>
            <m:ctrlPr>
              <w:rPr>
                <w:rFonts w:ascii="Cambria Math" w:eastAsia="Times New Roman" w:hAnsi="Cambria Math" w:cs="Times New Roman"/>
                <w:i/>
                <w:sz w:val="20"/>
                <w:szCs w:val="20"/>
              </w:rPr>
            </m:ctrlPr>
          </m:sSubPr>
          <m:e>
            <m:r>
              <w:rPr>
                <w:rFonts w:ascii="Cambria Math" w:eastAsia="Times New Roman" w:cs="Times New Roman"/>
                <w:sz w:val="20"/>
                <w:szCs w:val="20"/>
              </w:rPr>
              <m:t>L</m:t>
            </m:r>
          </m:e>
          <m:sub>
            <m:r>
              <w:rPr>
                <w:rFonts w:ascii="Cambria Math" w:eastAsia="Times New Roman" w:cs="Times New Roman"/>
                <w:sz w:val="20"/>
                <w:szCs w:val="20"/>
              </w:rPr>
              <m:t>tabel</m:t>
            </m:r>
          </m:sub>
        </m:sSub>
      </m:oMath>
      <w:r>
        <w:rPr>
          <w:rFonts w:eastAsiaTheme="minorEastAsia" w:cs="Times New Roman"/>
          <w:sz w:val="20"/>
          <w:szCs w:val="20"/>
        </w:rPr>
        <w:t>, ma</w:t>
      </w:r>
      <w:r w:rsidR="00E90F88">
        <w:rPr>
          <w:rFonts w:eastAsiaTheme="minorEastAsia" w:cs="Times New Roman"/>
          <w:sz w:val="20"/>
          <w:szCs w:val="20"/>
        </w:rPr>
        <w:t>ka sampel berdistribusi normal</w:t>
      </w:r>
      <w:r w:rsidR="009A33B8">
        <w:rPr>
          <w:rFonts w:eastAsiaTheme="minorEastAsia" w:cs="Times New Roman"/>
          <w:sz w:val="20"/>
          <w:szCs w:val="20"/>
        </w:rPr>
        <w:t>.</w:t>
      </w:r>
    </w:p>
    <w:p w:rsidR="00E90F88" w:rsidRPr="00E90F88" w:rsidRDefault="00E90F88" w:rsidP="00E90F88">
      <w:pPr>
        <w:pStyle w:val="ListParagraph"/>
        <w:numPr>
          <w:ilvl w:val="0"/>
          <w:numId w:val="10"/>
        </w:numPr>
        <w:spacing w:after="120" w:line="240" w:lineRule="auto"/>
        <w:ind w:left="567"/>
        <w:jc w:val="both"/>
        <w:rPr>
          <w:rFonts w:eastAsiaTheme="minorEastAsia" w:cs="Times New Roman"/>
          <w:b/>
          <w:sz w:val="20"/>
          <w:szCs w:val="20"/>
        </w:rPr>
      </w:pPr>
      <w:r w:rsidRPr="00E90F88">
        <w:rPr>
          <w:rFonts w:eastAsiaTheme="minorEastAsia" w:cs="Times New Roman"/>
          <w:b/>
          <w:sz w:val="20"/>
          <w:szCs w:val="20"/>
        </w:rPr>
        <w:t>Uji homogenitas variansi</w:t>
      </w:r>
    </w:p>
    <w:p w:rsidR="005146A8" w:rsidRPr="007F2637" w:rsidRDefault="005146A8" w:rsidP="005146A8">
      <w:pPr>
        <w:pStyle w:val="ListParagraph"/>
        <w:spacing w:after="120" w:line="240" w:lineRule="auto"/>
        <w:ind w:left="0" w:firstLine="567"/>
        <w:jc w:val="both"/>
        <w:rPr>
          <w:rFonts w:eastAsiaTheme="minorEastAsia" w:cs="Times New Roman"/>
          <w:sz w:val="20"/>
          <w:szCs w:val="20"/>
        </w:rPr>
      </w:pPr>
      <w:r>
        <w:rPr>
          <w:rFonts w:eastAsiaTheme="minorEastAsia" w:cs="Times New Roman"/>
          <w:sz w:val="20"/>
          <w:szCs w:val="20"/>
        </w:rPr>
        <w:t>Uji ini dilakukan dengan menggunakan uji F untuk mengetahui apakah kedua kelas mempunyai variansi yang homogen atau tidak, dengan langkah-langkah sebagai berikut:</w:t>
      </w:r>
    </w:p>
    <w:p w:rsidR="005146A8" w:rsidRDefault="005146A8" w:rsidP="005146A8">
      <w:pPr>
        <w:pStyle w:val="ListParagraph"/>
        <w:numPr>
          <w:ilvl w:val="0"/>
          <w:numId w:val="12"/>
        </w:numPr>
        <w:spacing w:after="0" w:line="240" w:lineRule="auto"/>
        <w:ind w:left="425"/>
        <w:contextualSpacing w:val="0"/>
        <w:jc w:val="both"/>
        <w:rPr>
          <w:rFonts w:cs="Times New Roman"/>
          <w:color w:val="000000"/>
          <w:sz w:val="20"/>
          <w:szCs w:val="20"/>
        </w:rPr>
      </w:pPr>
      <w:r>
        <w:rPr>
          <w:rFonts w:cs="Times New Roman"/>
          <w:color w:val="000000"/>
          <w:sz w:val="20"/>
          <w:szCs w:val="20"/>
        </w:rPr>
        <w:t>menentukan taraf signifikansi α untuk menguji hipotesis</w:t>
      </w:r>
    </w:p>
    <w:p w:rsidR="005146A8" w:rsidRDefault="005146A8" w:rsidP="005146A8">
      <w:pPr>
        <w:pStyle w:val="ListParagraph"/>
        <w:numPr>
          <w:ilvl w:val="0"/>
          <w:numId w:val="12"/>
        </w:numPr>
        <w:spacing w:after="0" w:line="240" w:lineRule="auto"/>
        <w:ind w:left="425"/>
        <w:contextualSpacing w:val="0"/>
        <w:jc w:val="both"/>
        <w:rPr>
          <w:rFonts w:cs="Times New Roman"/>
          <w:color w:val="000000"/>
          <w:sz w:val="20"/>
          <w:szCs w:val="20"/>
        </w:rPr>
      </w:pPr>
      <w:r>
        <w:rPr>
          <w:rFonts w:cs="Times New Roman"/>
          <w:color w:val="000000"/>
          <w:sz w:val="20"/>
          <w:szCs w:val="20"/>
        </w:rPr>
        <w:t>menghitung variansi tiap kelompok</w:t>
      </w:r>
    </w:p>
    <w:p w:rsidR="005146A8" w:rsidRPr="00BD223B" w:rsidRDefault="005146A8" w:rsidP="005146A8">
      <w:pPr>
        <w:pStyle w:val="ListParagraph"/>
        <w:numPr>
          <w:ilvl w:val="0"/>
          <w:numId w:val="12"/>
        </w:numPr>
        <w:spacing w:after="0" w:line="240" w:lineRule="auto"/>
        <w:ind w:left="425"/>
        <w:contextualSpacing w:val="0"/>
        <w:jc w:val="both"/>
        <w:rPr>
          <w:rFonts w:cs="Times New Roman"/>
          <w:color w:val="000000"/>
          <w:sz w:val="20"/>
          <w:szCs w:val="20"/>
        </w:rPr>
      </w:pPr>
      <w:r>
        <w:rPr>
          <w:rFonts w:cs="Times New Roman"/>
          <w:color w:val="000000"/>
          <w:sz w:val="20"/>
          <w:szCs w:val="20"/>
        </w:rPr>
        <w:t xml:space="preserve">menentukan nilai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F</m:t>
            </m:r>
          </m:e>
          <m:sub>
            <m:r>
              <m:rPr>
                <m:sty m:val="p"/>
              </m:rPr>
              <w:rPr>
                <w:rFonts w:ascii="Cambria Math" w:hAnsi="Cambria Math" w:cs="Times New Roman"/>
                <w:color w:val="000000"/>
                <w:sz w:val="20"/>
                <w:szCs w:val="20"/>
                <w:vertAlign w:val="subscript"/>
              </w:rPr>
              <m:t>hitung</m:t>
            </m:r>
          </m:sub>
        </m:sSub>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varians terbesar</m:t>
            </m:r>
          </m:num>
          <m:den>
            <m:r>
              <m:rPr>
                <m:sty m:val="p"/>
              </m:rPr>
              <w:rPr>
                <w:rFonts w:ascii="Cambria Math" w:hAnsi="Cambria Math" w:cs="Times New Roman"/>
                <w:color w:val="000000"/>
                <w:sz w:val="20"/>
                <w:szCs w:val="20"/>
              </w:rPr>
              <m:t xml:space="preserve">varians terkecil </m:t>
            </m:r>
          </m:den>
        </m:f>
      </m:oMath>
      <w:r>
        <w:rPr>
          <w:rFonts w:cs="Times New Roman"/>
          <w:color w:val="000000"/>
          <w:sz w:val="20"/>
          <w:szCs w:val="20"/>
        </w:rPr>
        <w:t xml:space="preserve"> </w:t>
      </w:r>
    </w:p>
    <w:p w:rsidR="005146A8" w:rsidRDefault="005146A8" w:rsidP="005146A8">
      <w:pPr>
        <w:pStyle w:val="ListParagraph"/>
        <w:numPr>
          <w:ilvl w:val="0"/>
          <w:numId w:val="12"/>
        </w:numPr>
        <w:spacing w:after="0" w:line="240" w:lineRule="auto"/>
        <w:ind w:left="426"/>
        <w:contextualSpacing w:val="0"/>
        <w:jc w:val="both"/>
        <w:rPr>
          <w:rFonts w:cs="Times New Roman"/>
          <w:color w:val="000000"/>
          <w:sz w:val="20"/>
          <w:szCs w:val="20"/>
        </w:rPr>
      </w:pPr>
      <w:r>
        <w:rPr>
          <w:rFonts w:cs="Times New Roman"/>
          <w:color w:val="000000"/>
          <w:sz w:val="20"/>
          <w:szCs w:val="20"/>
        </w:rPr>
        <w:t>menentukan nilai F</w:t>
      </w:r>
      <w:r>
        <w:rPr>
          <w:rFonts w:cs="Times New Roman"/>
          <w:color w:val="000000"/>
          <w:sz w:val="20"/>
          <w:szCs w:val="20"/>
          <w:vertAlign w:val="subscript"/>
        </w:rPr>
        <w:t xml:space="preserve">tabel </w:t>
      </w:r>
      <w:r w:rsidRPr="00C33340">
        <w:rPr>
          <w:rFonts w:cs="Times New Roman"/>
          <w:color w:val="000000"/>
          <w:sz w:val="20"/>
          <w:szCs w:val="20"/>
        </w:rPr>
        <w:t>untuk taraf signifikan α</w:t>
      </w:r>
      <w:r>
        <w:rPr>
          <w:rFonts w:cs="Times New Roman"/>
          <w:color w:val="000000"/>
          <w:sz w:val="20"/>
          <w:szCs w:val="20"/>
          <w:vertAlign w:val="subscript"/>
        </w:rPr>
        <w:t xml:space="preserve">, </w:t>
      </w:r>
      <w:r>
        <w:rPr>
          <w:rFonts w:cs="Times New Roman"/>
          <w:color w:val="000000"/>
          <w:sz w:val="20"/>
          <w:szCs w:val="20"/>
        </w:rPr>
        <w:t>dk</w:t>
      </w:r>
      <w:r>
        <w:rPr>
          <w:rFonts w:cs="Times New Roman"/>
          <w:color w:val="000000"/>
          <w:sz w:val="20"/>
          <w:szCs w:val="20"/>
          <w:vertAlign w:val="subscript"/>
        </w:rPr>
        <w:t>1</w:t>
      </w:r>
      <w:r>
        <w:rPr>
          <w:rFonts w:cs="Times New Roman"/>
          <w:color w:val="000000"/>
          <w:sz w:val="20"/>
          <w:szCs w:val="20"/>
        </w:rPr>
        <w:t xml:space="preserve"> = dk</w:t>
      </w:r>
      <w:r>
        <w:rPr>
          <w:rFonts w:cs="Times New Roman"/>
          <w:color w:val="000000"/>
          <w:sz w:val="20"/>
          <w:szCs w:val="20"/>
          <w:vertAlign w:val="subscript"/>
        </w:rPr>
        <w:t xml:space="preserve">pembilang </w:t>
      </w:r>
      <w:r>
        <w:rPr>
          <w:rFonts w:cs="Times New Roman"/>
          <w:color w:val="000000"/>
          <w:sz w:val="20"/>
          <w:szCs w:val="20"/>
        </w:rPr>
        <w:t>=</w:t>
      </w:r>
      <w:r>
        <w:rPr>
          <w:rFonts w:cs="Times New Roman"/>
          <w:color w:val="000000"/>
          <w:sz w:val="20"/>
          <w:szCs w:val="20"/>
          <w:vertAlign w:val="subscript"/>
        </w:rPr>
        <w:t xml:space="preserve"> </w:t>
      </w:r>
      <w:r>
        <w:rPr>
          <w:rFonts w:cs="Times New Roman"/>
          <w:color w:val="000000"/>
          <w:sz w:val="20"/>
          <w:szCs w:val="20"/>
        </w:rPr>
        <w:t>n</w:t>
      </w:r>
      <w:r>
        <w:rPr>
          <w:rFonts w:cs="Times New Roman"/>
          <w:color w:val="000000"/>
          <w:sz w:val="20"/>
          <w:szCs w:val="20"/>
          <w:vertAlign w:val="subscript"/>
        </w:rPr>
        <w:t>a</w:t>
      </w:r>
      <w:r>
        <w:rPr>
          <w:rFonts w:cs="Times New Roman"/>
          <w:color w:val="000000"/>
          <w:sz w:val="20"/>
          <w:szCs w:val="20"/>
        </w:rPr>
        <w:t>-1, dk</w:t>
      </w:r>
      <w:r>
        <w:rPr>
          <w:rFonts w:cs="Times New Roman"/>
          <w:color w:val="000000"/>
          <w:sz w:val="20"/>
          <w:szCs w:val="20"/>
          <w:vertAlign w:val="subscript"/>
        </w:rPr>
        <w:t>2</w:t>
      </w:r>
      <w:r>
        <w:rPr>
          <w:rFonts w:cs="Times New Roman"/>
          <w:color w:val="000000"/>
          <w:sz w:val="20"/>
          <w:szCs w:val="20"/>
        </w:rPr>
        <w:t xml:space="preserve"> = dk</w:t>
      </w:r>
      <w:r>
        <w:rPr>
          <w:rFonts w:cs="Times New Roman"/>
          <w:color w:val="000000"/>
          <w:sz w:val="20"/>
          <w:szCs w:val="20"/>
          <w:vertAlign w:val="subscript"/>
        </w:rPr>
        <w:t xml:space="preserve">pembilang </w:t>
      </w:r>
      <w:r>
        <w:rPr>
          <w:rFonts w:cs="Times New Roman"/>
          <w:color w:val="000000"/>
          <w:sz w:val="20"/>
          <w:szCs w:val="20"/>
        </w:rPr>
        <w:t>= n</w:t>
      </w:r>
      <w:r>
        <w:rPr>
          <w:rFonts w:cs="Times New Roman"/>
          <w:color w:val="000000"/>
          <w:sz w:val="20"/>
          <w:szCs w:val="20"/>
          <w:vertAlign w:val="subscript"/>
        </w:rPr>
        <w:t>b</w:t>
      </w:r>
      <w:r>
        <w:rPr>
          <w:rFonts w:cs="Times New Roman"/>
          <w:color w:val="000000"/>
          <w:sz w:val="20"/>
          <w:szCs w:val="20"/>
        </w:rPr>
        <w:t>-1, dengan n</w:t>
      </w:r>
      <w:r w:rsidRPr="00C33340">
        <w:rPr>
          <w:rFonts w:cs="Times New Roman"/>
          <w:color w:val="000000"/>
          <w:sz w:val="20"/>
          <w:szCs w:val="20"/>
          <w:vertAlign w:val="subscript"/>
        </w:rPr>
        <w:t>a</w:t>
      </w:r>
      <w:r>
        <w:rPr>
          <w:rFonts w:cs="Times New Roman"/>
          <w:color w:val="000000"/>
          <w:sz w:val="20"/>
          <w:szCs w:val="20"/>
        </w:rPr>
        <w:t xml:space="preserve"> adalah banyaknya data kelompok varians terbesar (pembilang) dan n</w:t>
      </w:r>
      <w:r>
        <w:rPr>
          <w:rFonts w:cs="Times New Roman"/>
          <w:color w:val="000000"/>
          <w:sz w:val="20"/>
          <w:szCs w:val="20"/>
          <w:vertAlign w:val="subscript"/>
        </w:rPr>
        <w:t>b</w:t>
      </w:r>
      <w:r>
        <w:rPr>
          <w:rFonts w:cs="Times New Roman"/>
          <w:color w:val="000000"/>
          <w:sz w:val="20"/>
          <w:szCs w:val="20"/>
        </w:rPr>
        <w:t xml:space="preserve"> adalah banyaknya data kelompok varians terkecil (penyebut).</w:t>
      </w:r>
    </w:p>
    <w:p w:rsidR="005146A8" w:rsidRPr="00BD223B" w:rsidRDefault="005146A8" w:rsidP="005146A8">
      <w:pPr>
        <w:pStyle w:val="ListParagraph"/>
        <w:numPr>
          <w:ilvl w:val="0"/>
          <w:numId w:val="12"/>
        </w:numPr>
        <w:spacing w:after="120" w:line="240" w:lineRule="auto"/>
        <w:ind w:left="425" w:hanging="357"/>
        <w:contextualSpacing w:val="0"/>
        <w:jc w:val="both"/>
        <w:rPr>
          <w:rFonts w:cs="Times New Roman"/>
          <w:color w:val="000000"/>
          <w:sz w:val="20"/>
          <w:szCs w:val="20"/>
        </w:rPr>
      </w:pPr>
      <w:r>
        <w:rPr>
          <w:rFonts w:cs="Times New Roman"/>
          <w:color w:val="000000"/>
          <w:sz w:val="20"/>
          <w:szCs w:val="20"/>
        </w:rPr>
        <w:t>Melakukanuji F dengan membandingkan F</w:t>
      </w:r>
      <w:r>
        <w:rPr>
          <w:rFonts w:cs="Times New Roman"/>
          <w:color w:val="000000"/>
          <w:sz w:val="20"/>
          <w:szCs w:val="20"/>
          <w:vertAlign w:val="subscript"/>
        </w:rPr>
        <w:t xml:space="preserve">hitung </w:t>
      </w:r>
      <w:r>
        <w:rPr>
          <w:rFonts w:cs="Times New Roman"/>
          <w:color w:val="000000"/>
          <w:sz w:val="20"/>
          <w:szCs w:val="20"/>
        </w:rPr>
        <w:t>dan F</w:t>
      </w:r>
      <w:r>
        <w:rPr>
          <w:rFonts w:cs="Times New Roman"/>
          <w:color w:val="000000"/>
          <w:sz w:val="20"/>
          <w:szCs w:val="20"/>
          <w:vertAlign w:val="subscript"/>
        </w:rPr>
        <w:t>tabel</w:t>
      </w:r>
      <w:r>
        <w:rPr>
          <w:rFonts w:cs="Times New Roman"/>
          <w:color w:val="000000"/>
          <w:sz w:val="20"/>
          <w:szCs w:val="20"/>
        </w:rPr>
        <w:t>, dengan ketentuan bila F</w:t>
      </w:r>
      <w:r>
        <w:rPr>
          <w:rFonts w:cs="Times New Roman"/>
          <w:color w:val="000000"/>
          <w:sz w:val="20"/>
          <w:szCs w:val="20"/>
          <w:vertAlign w:val="subscript"/>
        </w:rPr>
        <w:t xml:space="preserve">tabel </w:t>
      </w:r>
      <w:r>
        <w:rPr>
          <w:rFonts w:cs="Times New Roman"/>
          <w:color w:val="000000"/>
          <w:sz w:val="20"/>
          <w:szCs w:val="20"/>
        </w:rPr>
        <w:t>&gt; F</w:t>
      </w:r>
      <w:r>
        <w:rPr>
          <w:rFonts w:cs="Times New Roman"/>
          <w:color w:val="000000"/>
          <w:sz w:val="20"/>
          <w:szCs w:val="20"/>
          <w:vertAlign w:val="subscript"/>
        </w:rPr>
        <w:t>hitung</w:t>
      </w:r>
      <w:r>
        <w:rPr>
          <w:rFonts w:cs="Times New Roman"/>
          <w:color w:val="000000"/>
          <w:sz w:val="20"/>
          <w:szCs w:val="20"/>
        </w:rPr>
        <w:t xml:space="preserve"> berarti kedua kelas sampel mempunyai varians yang homogen dan sebaliknya</w:t>
      </w:r>
      <w:r w:rsidR="009A33B8">
        <w:rPr>
          <w:rFonts w:cs="Times New Roman"/>
          <w:color w:val="000000"/>
          <w:sz w:val="20"/>
          <w:szCs w:val="20"/>
        </w:rPr>
        <w:t>.</w:t>
      </w:r>
    </w:p>
    <w:p w:rsidR="005146A8" w:rsidRPr="00C33340" w:rsidRDefault="005146A8" w:rsidP="005146A8">
      <w:pPr>
        <w:pStyle w:val="ListParagraph"/>
        <w:numPr>
          <w:ilvl w:val="0"/>
          <w:numId w:val="10"/>
        </w:numPr>
        <w:spacing w:after="120" w:line="240" w:lineRule="auto"/>
        <w:ind w:left="567"/>
        <w:jc w:val="both"/>
        <w:rPr>
          <w:rFonts w:cs="Times New Roman"/>
          <w:b/>
          <w:color w:val="000000"/>
          <w:sz w:val="20"/>
          <w:szCs w:val="20"/>
        </w:rPr>
      </w:pPr>
      <w:r w:rsidRPr="00C33340">
        <w:rPr>
          <w:rFonts w:cs="Times New Roman"/>
          <w:b/>
          <w:color w:val="000000"/>
          <w:sz w:val="20"/>
          <w:szCs w:val="20"/>
        </w:rPr>
        <w:t>Melakukan pengujian hipotesis</w:t>
      </w:r>
    </w:p>
    <w:p w:rsidR="005146A8" w:rsidRDefault="005146A8" w:rsidP="005146A8">
      <w:pPr>
        <w:spacing w:after="120" w:line="240" w:lineRule="auto"/>
        <w:ind w:firstLine="567"/>
        <w:jc w:val="both"/>
        <w:rPr>
          <w:rFonts w:cs="Times New Roman"/>
          <w:color w:val="000000"/>
          <w:sz w:val="20"/>
          <w:szCs w:val="20"/>
        </w:rPr>
      </w:pPr>
      <w:r>
        <w:rPr>
          <w:rFonts w:cs="Times New Roman"/>
          <w:color w:val="000000"/>
          <w:sz w:val="20"/>
          <w:szCs w:val="20"/>
        </w:rPr>
        <w:t>Uji hipotesis bertujuan untuk mengetahui apakah hasil belajar peserta didik dengan perlakuan yang diberikan di kelas eksperimen memiliki perbedaan terhadap hasil belajar peserta didik di kelas kontrol.  Jika kedua sampel berdistribusi normal maka dilakukan uji kesamaan rata-rata (uji-t) dan jika kedua sampel tidak berdistribusi normal maka dilakukan uji statistik non parametik.</w:t>
      </w:r>
    </w:p>
    <w:p w:rsidR="005146A8" w:rsidRDefault="005146A8" w:rsidP="005146A8">
      <w:pPr>
        <w:spacing w:after="120" w:line="240" w:lineRule="auto"/>
        <w:ind w:firstLine="567"/>
        <w:jc w:val="both"/>
        <w:rPr>
          <w:rFonts w:cs="Times New Roman"/>
          <w:color w:val="000000"/>
          <w:sz w:val="20"/>
          <w:szCs w:val="20"/>
        </w:rPr>
      </w:pPr>
      <w:r>
        <w:rPr>
          <w:rFonts w:cs="Times New Roman"/>
          <w:color w:val="000000"/>
          <w:sz w:val="20"/>
          <w:szCs w:val="20"/>
        </w:rPr>
        <w:lastRenderedPageBreak/>
        <w:t>Harga t</w:t>
      </w:r>
      <w:r w:rsidRPr="00703483">
        <w:rPr>
          <w:rFonts w:cs="Times New Roman"/>
          <w:color w:val="000000"/>
          <w:sz w:val="20"/>
          <w:szCs w:val="20"/>
          <w:vertAlign w:val="subscript"/>
        </w:rPr>
        <w:t>hitung</w:t>
      </w:r>
      <w:r>
        <w:rPr>
          <w:rFonts w:cs="Times New Roman"/>
          <w:color w:val="000000"/>
          <w:sz w:val="20"/>
          <w:szCs w:val="20"/>
        </w:rPr>
        <w:t xml:space="preserve"> dibandingkan dengan harga t</w:t>
      </w:r>
      <w:r>
        <w:rPr>
          <w:rFonts w:cs="Times New Roman"/>
          <w:color w:val="000000"/>
          <w:sz w:val="20"/>
          <w:szCs w:val="20"/>
          <w:vertAlign w:val="subscript"/>
        </w:rPr>
        <w:t xml:space="preserve">tabel </w:t>
      </w:r>
      <w:r>
        <w:rPr>
          <w:rFonts w:cs="Times New Roman"/>
          <w:color w:val="000000"/>
          <w:sz w:val="20"/>
          <w:szCs w:val="20"/>
        </w:rPr>
        <w:t>dengan taraf signifikan 5%, menggunakan persamaan sebagai berikut:</w:t>
      </w:r>
    </w:p>
    <w:p w:rsidR="005146A8" w:rsidRPr="00703483" w:rsidRDefault="005146A8" w:rsidP="005146A8">
      <w:pPr>
        <w:spacing w:after="120" w:line="240" w:lineRule="auto"/>
        <w:rPr>
          <w:rFonts w:cs="Times New Roman"/>
          <w:color w:val="000000"/>
          <w:sz w:val="20"/>
          <w:szCs w:val="20"/>
        </w:rPr>
      </w:pPr>
      <w:r w:rsidRPr="00FD54CC">
        <w:rPr>
          <w:position w:val="-66"/>
        </w:rPr>
        <w:object w:dxaOrig="5160" w:dyaOrig="1080">
          <v:shape id="_x0000_i1030" type="#_x0000_t75" style="width:215.25pt;height:45pt" o:ole="">
            <v:imagedata r:id="rId30" o:title=""/>
          </v:shape>
          <o:OLEObject Type="Embed" ProgID="Equation.3" ShapeID="_x0000_i1030" DrawAspect="Content" ObjectID="_1610495946" r:id="rId31"/>
        </w:object>
      </w:r>
    </w:p>
    <w:p w:rsidR="005146A8" w:rsidRPr="005A1332" w:rsidRDefault="005146A8" w:rsidP="005146A8">
      <w:pPr>
        <w:tabs>
          <w:tab w:val="left" w:pos="6246"/>
        </w:tabs>
        <w:spacing w:after="0" w:line="240" w:lineRule="auto"/>
        <w:ind w:left="142"/>
        <w:jc w:val="both"/>
        <w:rPr>
          <w:rFonts w:cs="Times New Roman"/>
          <w:color w:val="000000"/>
          <w:sz w:val="20"/>
          <w:szCs w:val="20"/>
        </w:rPr>
      </w:pPr>
      <w:r>
        <w:rPr>
          <w:rFonts w:cs="Times New Roman"/>
          <w:sz w:val="20"/>
          <w:szCs w:val="20"/>
        </w:rPr>
        <w:t xml:space="preserve">dengan  </w:t>
      </w:r>
      <m:oMath>
        <m:r>
          <m:rPr>
            <m:sty m:val="p"/>
          </m:rPr>
          <w:rPr>
            <w:rFonts w:ascii="Cambria Math" w:hAnsi="Cambria Math" w:cs="Times New Roman"/>
            <w:color w:val="000000"/>
            <w:sz w:val="20"/>
            <w:szCs w:val="20"/>
          </w:rPr>
          <m:t>S</m:t>
        </m:r>
        <m:r>
          <m:rPr>
            <m:sty m:val="p"/>
          </m:rPr>
          <w:rPr>
            <w:rFonts w:ascii="Cambria Math" w:cs="Times New Roman"/>
            <w:color w:val="000000"/>
            <w:sz w:val="20"/>
            <w:szCs w:val="20"/>
          </w:rPr>
          <m:t xml:space="preserve"> =</m:t>
        </m:r>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cs="Times New Roman"/>
                    <w:color w:val="000000"/>
                    <w:sz w:val="20"/>
                    <w:szCs w:val="20"/>
                  </w:rPr>
                  <m:t>(</m:t>
                </m:r>
                <m:r>
                  <m:rPr>
                    <m:sty m:val="p"/>
                  </m:rPr>
                  <w:rPr>
                    <w:rFonts w:ascii="Cambria Math" w:hAnsi="Cambria Math" w:cs="Times New Roman"/>
                    <w:color w:val="000000"/>
                    <w:sz w:val="20"/>
                    <w:szCs w:val="20"/>
                  </w:rPr>
                  <m:t>n</m:t>
                </m:r>
              </m:e>
              <m:sub>
                <m:r>
                  <m:rPr>
                    <m:sty m:val="p"/>
                  </m:rPr>
                  <w:rPr>
                    <w:rFonts w:ascii="Cambria Math" w:cs="Times New Roman"/>
                    <w:color w:val="000000"/>
                    <w:sz w:val="20"/>
                    <w:szCs w:val="20"/>
                  </w:rPr>
                  <m:t>1</m:t>
                </m:r>
              </m:sub>
            </m:sSub>
            <m:r>
              <m:rPr>
                <m:sty m:val="p"/>
              </m:rPr>
              <w:rPr>
                <w:rFonts w:ascii="Cambria Math" w:hAnsi="Cambria Math" w:cs="Times New Roman"/>
                <w:color w:val="000000"/>
                <w:sz w:val="20"/>
                <w:szCs w:val="20"/>
              </w:rPr>
              <m:t>-</m:t>
            </m:r>
            <m:r>
              <m:rPr>
                <m:sty m:val="p"/>
              </m:rPr>
              <w:rPr>
                <w:rFonts w:ascii="Cambria Math" w:cs="Times New Roman"/>
                <w:color w:val="000000"/>
                <w:sz w:val="20"/>
                <w:szCs w:val="20"/>
              </w:rPr>
              <m:t>1)</m:t>
            </m:r>
            <m:sSubSup>
              <m:sSubSupPr>
                <m:ctrlPr>
                  <w:rPr>
                    <w:rFonts w:ascii="Cambria Math" w:hAnsi="Cambria Math" w:cs="Times New Roman"/>
                    <w:color w:val="000000"/>
                    <w:sz w:val="20"/>
                    <w:szCs w:val="20"/>
                  </w:rPr>
                </m:ctrlPr>
              </m:sSubSupPr>
              <m:e>
                <m:r>
                  <m:rPr>
                    <m:sty m:val="p"/>
                  </m:rPr>
                  <w:rPr>
                    <w:rFonts w:ascii="Cambria Math" w:hAnsi="Cambria Math" w:cs="Times New Roman"/>
                    <w:color w:val="000000"/>
                    <w:sz w:val="20"/>
                    <w:szCs w:val="20"/>
                  </w:rPr>
                  <m:t>S</m:t>
                </m:r>
              </m:e>
              <m:sub>
                <m:r>
                  <m:rPr>
                    <m:sty m:val="p"/>
                  </m:rPr>
                  <w:rPr>
                    <w:rFonts w:ascii="Cambria Math" w:cs="Times New Roman"/>
                    <w:color w:val="000000"/>
                    <w:sz w:val="20"/>
                    <w:szCs w:val="20"/>
                  </w:rPr>
                  <m:t>1</m:t>
                </m:r>
              </m:sub>
              <m:sup>
                <m:r>
                  <m:rPr>
                    <m:sty m:val="p"/>
                  </m:rPr>
                  <w:rPr>
                    <w:rFonts w:ascii="Cambria Math" w:cs="Times New Roman"/>
                    <w:color w:val="000000"/>
                    <w:sz w:val="20"/>
                    <w:szCs w:val="20"/>
                  </w:rPr>
                  <m:t>2</m:t>
                </m:r>
              </m:sup>
            </m:sSubSup>
            <m:r>
              <m:rPr>
                <m:sty m:val="p"/>
              </m:rPr>
              <w:rPr>
                <w:rFonts w:ascii="Cambria Math" w:cs="Times New Roman"/>
                <w:color w:val="000000"/>
                <w:sz w:val="20"/>
                <w:szCs w:val="20"/>
              </w:rPr>
              <m:t xml:space="preserve">+ </m:t>
            </m:r>
            <m:sSub>
              <m:sSubPr>
                <m:ctrlPr>
                  <w:rPr>
                    <w:rFonts w:ascii="Cambria Math" w:hAnsi="Cambria Math" w:cs="Times New Roman"/>
                    <w:color w:val="000000"/>
                    <w:sz w:val="20"/>
                    <w:szCs w:val="20"/>
                  </w:rPr>
                </m:ctrlPr>
              </m:sSubPr>
              <m:e>
                <m:r>
                  <m:rPr>
                    <m:sty m:val="p"/>
                  </m:rPr>
                  <w:rPr>
                    <w:rFonts w:ascii="Cambria Math" w:cs="Times New Roman"/>
                    <w:color w:val="000000"/>
                    <w:sz w:val="20"/>
                    <w:szCs w:val="20"/>
                  </w:rPr>
                  <m:t>(</m:t>
                </m:r>
                <m:r>
                  <m:rPr>
                    <m:sty m:val="p"/>
                  </m:rPr>
                  <w:rPr>
                    <w:rFonts w:ascii="Cambria Math" w:hAnsi="Cambria Math" w:cs="Times New Roman"/>
                    <w:color w:val="000000"/>
                    <w:sz w:val="20"/>
                    <w:szCs w:val="20"/>
                  </w:rPr>
                  <m:t>n</m:t>
                </m:r>
              </m:e>
              <m:sub>
                <m:r>
                  <m:rPr>
                    <m:sty m:val="p"/>
                  </m:rPr>
                  <w:rPr>
                    <w:rFonts w:ascii="Cambria Math" w:cs="Times New Roman"/>
                    <w:color w:val="000000"/>
                    <w:sz w:val="20"/>
                    <w:szCs w:val="20"/>
                  </w:rPr>
                  <m:t>2</m:t>
                </m:r>
              </m:sub>
            </m:sSub>
            <m:r>
              <m:rPr>
                <m:sty m:val="p"/>
              </m:rPr>
              <w:rPr>
                <w:rFonts w:ascii="Cambria Math" w:hAnsi="Cambria Math" w:cs="Times New Roman"/>
                <w:color w:val="000000"/>
                <w:sz w:val="20"/>
                <w:szCs w:val="20"/>
              </w:rPr>
              <m:t>-</m:t>
            </m:r>
            <m:r>
              <m:rPr>
                <m:sty m:val="p"/>
              </m:rPr>
              <w:rPr>
                <w:rFonts w:ascii="Cambria Math" w:cs="Times New Roman"/>
                <w:color w:val="000000"/>
                <w:sz w:val="20"/>
                <w:szCs w:val="20"/>
              </w:rPr>
              <m:t>1)</m:t>
            </m:r>
            <m:sSubSup>
              <m:sSubSupPr>
                <m:ctrlPr>
                  <w:rPr>
                    <w:rFonts w:ascii="Cambria Math" w:hAnsi="Cambria Math" w:cs="Times New Roman"/>
                    <w:color w:val="000000"/>
                    <w:sz w:val="20"/>
                    <w:szCs w:val="20"/>
                  </w:rPr>
                </m:ctrlPr>
              </m:sSubSupPr>
              <m:e>
                <m:r>
                  <m:rPr>
                    <m:sty m:val="p"/>
                  </m:rPr>
                  <w:rPr>
                    <w:rFonts w:ascii="Cambria Math" w:hAnsi="Cambria Math" w:cs="Times New Roman"/>
                    <w:color w:val="000000"/>
                    <w:sz w:val="20"/>
                    <w:szCs w:val="20"/>
                  </w:rPr>
                  <m:t>S</m:t>
                </m:r>
              </m:e>
              <m:sub>
                <m:r>
                  <m:rPr>
                    <m:sty m:val="p"/>
                  </m:rPr>
                  <w:rPr>
                    <w:rFonts w:ascii="Cambria Math" w:cs="Times New Roman"/>
                    <w:color w:val="000000"/>
                    <w:sz w:val="20"/>
                    <w:szCs w:val="20"/>
                  </w:rPr>
                  <m:t>2</m:t>
                </m:r>
              </m:sub>
              <m:sup>
                <m:r>
                  <m:rPr>
                    <m:sty m:val="p"/>
                  </m:rPr>
                  <w:rPr>
                    <w:rFonts w:ascii="Cambria Math" w:cs="Times New Roman"/>
                    <w:color w:val="000000"/>
                    <w:sz w:val="20"/>
                    <w:szCs w:val="20"/>
                  </w:rPr>
                  <m:t>2</m:t>
                </m:r>
              </m:sup>
            </m:sSubSup>
          </m:num>
          <m:den>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n</m:t>
                </m:r>
              </m:e>
              <m:sub>
                <m:r>
                  <m:rPr>
                    <m:sty m:val="p"/>
                  </m:rPr>
                  <w:rPr>
                    <w:rFonts w:ascii="Cambria Math" w:cs="Times New Roman"/>
                    <w:color w:val="000000"/>
                    <w:sz w:val="20"/>
                    <w:szCs w:val="20"/>
                  </w:rPr>
                  <m:t>1</m:t>
                </m:r>
              </m:sub>
            </m:sSub>
            <m:r>
              <m:rPr>
                <m:sty m:val="p"/>
              </m:rPr>
              <w:rPr>
                <w:rFonts w:asci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n</m:t>
                </m:r>
              </m:e>
              <m:sub>
                <m:r>
                  <m:rPr>
                    <m:sty m:val="p"/>
                  </m:rPr>
                  <w:rPr>
                    <w:rFonts w:ascii="Cambria Math" w:cs="Times New Roman"/>
                    <w:color w:val="000000"/>
                    <w:sz w:val="20"/>
                    <w:szCs w:val="20"/>
                  </w:rPr>
                  <m:t>2</m:t>
                </m:r>
              </m:sub>
            </m:sSub>
            <m:r>
              <m:rPr>
                <m:sty m:val="p"/>
              </m:rPr>
              <w:rPr>
                <w:rFonts w:ascii="Cambria Math" w:hAnsi="Cambria Math" w:cs="Times New Roman"/>
                <w:color w:val="000000"/>
                <w:sz w:val="20"/>
                <w:szCs w:val="20"/>
              </w:rPr>
              <m:t>-</m:t>
            </m:r>
            <m:r>
              <m:rPr>
                <m:sty m:val="p"/>
              </m:rPr>
              <w:rPr>
                <w:rFonts w:ascii="Cambria Math" w:cs="Times New Roman"/>
                <w:color w:val="000000"/>
                <w:sz w:val="20"/>
                <w:szCs w:val="20"/>
              </w:rPr>
              <m:t>2</m:t>
            </m:r>
          </m:den>
        </m:f>
        <m:r>
          <m:rPr>
            <m:sty m:val="p"/>
          </m:rPr>
          <w:rPr>
            <w:rFonts w:ascii="Cambria Math" w:hAnsi="Cambria Math" w:cs="Times New Roman"/>
            <w:color w:val="000000"/>
            <w:sz w:val="20"/>
            <w:szCs w:val="20"/>
          </w:rPr>
          <m:t>…</m:t>
        </m:r>
        <m:r>
          <m:rPr>
            <m:sty m:val="p"/>
          </m:rPr>
          <w:rPr>
            <w:rFonts w:ascii="Cambria Math" w:cs="Times New Roman"/>
            <w:color w:val="000000"/>
            <w:sz w:val="20"/>
            <w:szCs w:val="20"/>
          </w:rPr>
          <m:t>……………</m:t>
        </m:r>
        <m:r>
          <m:rPr>
            <m:sty m:val="p"/>
          </m:rPr>
          <w:rPr>
            <w:rFonts w:ascii="Cambria Math" w:cs="Times New Roman"/>
            <w:color w:val="000000"/>
            <w:sz w:val="20"/>
            <w:szCs w:val="20"/>
          </w:rPr>
          <m:t>.</m:t>
        </m:r>
        <m:r>
          <m:rPr>
            <m:sty m:val="p"/>
          </m:rPr>
          <w:rPr>
            <w:rFonts w:ascii="Cambria Math" w:hAnsi="Cambria Math" w:cs="Times New Roman"/>
            <w:color w:val="000000"/>
            <w:sz w:val="20"/>
            <w:szCs w:val="20"/>
          </w:rPr>
          <m:t>…</m:t>
        </m:r>
        <m:r>
          <m:rPr>
            <m:sty m:val="p"/>
          </m:rPr>
          <w:rPr>
            <w:rFonts w:ascii="Cambria Math" w:cs="Times New Roman"/>
            <w:color w:val="000000"/>
            <w:sz w:val="20"/>
            <w:szCs w:val="20"/>
          </w:rPr>
          <m:t>(8)</m:t>
        </m:r>
      </m:oMath>
    </w:p>
    <w:p w:rsidR="005146A8" w:rsidRDefault="005146A8" w:rsidP="005146A8">
      <w:pPr>
        <w:spacing w:after="0" w:line="240" w:lineRule="auto"/>
        <w:jc w:val="both"/>
        <w:rPr>
          <w:rFonts w:cs="Times New Roman"/>
          <w:sz w:val="20"/>
          <w:szCs w:val="20"/>
        </w:rPr>
      </w:pPr>
      <w:r>
        <w:rPr>
          <w:rFonts w:cs="Times New Roman"/>
          <w:sz w:val="20"/>
          <w:szCs w:val="20"/>
        </w:rPr>
        <w:t>keterangan;</w:t>
      </w:r>
    </w:p>
    <w:p w:rsidR="005146A8" w:rsidRDefault="005146A8" w:rsidP="005146A8">
      <w:pPr>
        <w:spacing w:after="0" w:line="240" w:lineRule="auto"/>
        <w:jc w:val="both"/>
        <w:rPr>
          <w:rFonts w:cs="Times New Roman"/>
          <w:sz w:val="20"/>
          <w:szCs w:val="20"/>
        </w:rPr>
      </w:pPr>
      <w:r>
        <w:rPr>
          <w:rFonts w:cs="Times New Roman"/>
          <w:sz w:val="20"/>
          <w:szCs w:val="20"/>
        </w:rPr>
        <w:t>S</w:t>
      </w:r>
      <w:r>
        <w:rPr>
          <w:rFonts w:cs="Times New Roman"/>
          <w:sz w:val="20"/>
          <w:szCs w:val="20"/>
          <w:vertAlign w:val="subscript"/>
        </w:rPr>
        <w:t>1</w:t>
      </w:r>
      <w:r>
        <w:rPr>
          <w:rFonts w:cs="Times New Roman"/>
          <w:sz w:val="20"/>
          <w:szCs w:val="20"/>
        </w:rPr>
        <w:t xml:space="preserve"> = varians kelas eksperimen</w:t>
      </w:r>
    </w:p>
    <w:p w:rsidR="005146A8" w:rsidRDefault="005146A8" w:rsidP="005146A8">
      <w:pPr>
        <w:spacing w:after="0" w:line="240" w:lineRule="auto"/>
        <w:jc w:val="both"/>
        <w:rPr>
          <w:rFonts w:cs="Times New Roman"/>
          <w:sz w:val="20"/>
          <w:szCs w:val="20"/>
        </w:rPr>
      </w:pPr>
      <w:r>
        <w:rPr>
          <w:rFonts w:cs="Times New Roman"/>
          <w:sz w:val="20"/>
          <w:szCs w:val="20"/>
        </w:rPr>
        <w:t>S</w:t>
      </w:r>
      <w:r>
        <w:rPr>
          <w:rFonts w:cs="Times New Roman"/>
          <w:sz w:val="20"/>
          <w:szCs w:val="20"/>
          <w:vertAlign w:val="subscript"/>
        </w:rPr>
        <w:t xml:space="preserve">2 </w:t>
      </w:r>
      <w:r>
        <w:rPr>
          <w:rFonts w:cs="Times New Roman"/>
          <w:sz w:val="20"/>
          <w:szCs w:val="20"/>
        </w:rPr>
        <w:t>= varians kelas kontrol</w:t>
      </w:r>
    </w:p>
    <w:p w:rsidR="005146A8" w:rsidRDefault="005146A8" w:rsidP="005146A8">
      <w:pPr>
        <w:spacing w:after="0" w:line="240" w:lineRule="auto"/>
        <w:jc w:val="both"/>
        <w:rPr>
          <w:rFonts w:cs="Times New Roman"/>
          <w:sz w:val="20"/>
          <w:szCs w:val="20"/>
        </w:rPr>
      </w:pPr>
      <w:r>
        <w:rPr>
          <w:rFonts w:cs="Times New Roman"/>
          <w:sz w:val="20"/>
          <w:szCs w:val="20"/>
        </w:rPr>
        <w:t>S  = standar deviasi</w:t>
      </w:r>
    </w:p>
    <w:p w:rsidR="005146A8" w:rsidRDefault="005146A8" w:rsidP="005146A8">
      <w:pPr>
        <w:spacing w:after="0" w:line="240" w:lineRule="auto"/>
        <w:jc w:val="both"/>
        <w:rPr>
          <w:rFonts w:cs="Times New Roman"/>
          <w:sz w:val="20"/>
          <w:szCs w:val="20"/>
        </w:rPr>
      </w:pPr>
      <w:r>
        <w:rPr>
          <w:rFonts w:cs="Times New Roman"/>
          <w:sz w:val="20"/>
          <w:szCs w:val="20"/>
        </w:rPr>
        <w:t>n</w:t>
      </w:r>
      <w:r>
        <w:rPr>
          <w:rFonts w:cs="Times New Roman"/>
          <w:sz w:val="20"/>
          <w:szCs w:val="20"/>
          <w:vertAlign w:val="subscript"/>
        </w:rPr>
        <w:t xml:space="preserve">1 </w:t>
      </w:r>
      <w:r>
        <w:rPr>
          <w:rFonts w:cs="Times New Roman"/>
          <w:sz w:val="20"/>
          <w:szCs w:val="20"/>
        </w:rPr>
        <w:t>= jumlah peserta didik kelas eksperimen</w:t>
      </w:r>
    </w:p>
    <w:p w:rsidR="005146A8" w:rsidRDefault="005146A8" w:rsidP="005146A8">
      <w:pPr>
        <w:spacing w:after="0" w:line="240" w:lineRule="auto"/>
        <w:jc w:val="both"/>
        <w:rPr>
          <w:rFonts w:cs="Times New Roman"/>
          <w:sz w:val="20"/>
          <w:szCs w:val="20"/>
        </w:rPr>
      </w:pPr>
      <w:r>
        <w:rPr>
          <w:rFonts w:cs="Times New Roman"/>
          <w:sz w:val="20"/>
          <w:szCs w:val="20"/>
        </w:rPr>
        <w:t>n</w:t>
      </w:r>
      <w:r>
        <w:rPr>
          <w:rFonts w:cs="Times New Roman"/>
          <w:sz w:val="20"/>
          <w:szCs w:val="20"/>
          <w:vertAlign w:val="subscript"/>
        </w:rPr>
        <w:t>2</w:t>
      </w:r>
      <w:r>
        <w:rPr>
          <w:rFonts w:cs="Times New Roman"/>
          <w:sz w:val="20"/>
          <w:szCs w:val="20"/>
        </w:rPr>
        <w:t xml:space="preserve"> = jumlah peserta didik kelas kontrol</w:t>
      </w:r>
    </w:p>
    <w:p w:rsidR="005146A8" w:rsidRDefault="005146A8" w:rsidP="005146A8">
      <w:pPr>
        <w:spacing w:after="120" w:line="240" w:lineRule="auto"/>
        <w:jc w:val="both"/>
        <w:rPr>
          <w:rFonts w:cs="Times New Roman"/>
          <w:sz w:val="20"/>
          <w:szCs w:val="20"/>
        </w:rPr>
      </w:pPr>
      <w:r>
        <w:rPr>
          <w:rFonts w:cs="Times New Roman"/>
          <w:sz w:val="20"/>
          <w:szCs w:val="20"/>
        </w:rPr>
        <w:t>S</w:t>
      </w:r>
      <w:r>
        <w:rPr>
          <w:rFonts w:cs="Times New Roman"/>
          <w:sz w:val="20"/>
          <w:szCs w:val="20"/>
          <w:vertAlign w:val="superscript"/>
        </w:rPr>
        <w:t>2</w:t>
      </w:r>
      <w:r>
        <w:rPr>
          <w:rFonts w:cs="Times New Roman"/>
          <w:sz w:val="20"/>
          <w:szCs w:val="20"/>
        </w:rPr>
        <w:t xml:space="preserve"> = varians total </w:t>
      </w:r>
    </w:p>
    <w:p w:rsidR="005146A8" w:rsidRDefault="005146A8" w:rsidP="005146A8">
      <w:pPr>
        <w:spacing w:after="120" w:line="240" w:lineRule="auto"/>
        <w:jc w:val="both"/>
        <w:rPr>
          <w:rFonts w:cs="Times New Roman"/>
          <w:sz w:val="20"/>
          <w:szCs w:val="20"/>
        </w:rPr>
      </w:pPr>
      <w:r>
        <w:rPr>
          <w:rFonts w:cs="Times New Roman"/>
          <w:sz w:val="20"/>
          <w:szCs w:val="20"/>
        </w:rPr>
        <w:tab/>
        <w:t xml:space="preserve">Untuk analisis data </w:t>
      </w:r>
      <w:r w:rsidRPr="005A1332">
        <w:rPr>
          <w:rFonts w:cs="Times New Roman"/>
          <w:color w:val="000000"/>
          <w:sz w:val="20"/>
          <w:szCs w:val="20"/>
        </w:rPr>
        <w:t xml:space="preserve">apakah nilai </w:t>
      </w:r>
      <w:r w:rsidRPr="005A1332">
        <w:rPr>
          <w:rFonts w:cs="Times New Roman"/>
          <w:i/>
          <w:color w:val="000000"/>
          <w:sz w:val="20"/>
          <w:szCs w:val="20"/>
        </w:rPr>
        <w:t xml:space="preserve">postest </w:t>
      </w:r>
      <w:r>
        <w:rPr>
          <w:rFonts w:cs="Times New Roman"/>
          <w:color w:val="000000"/>
          <w:sz w:val="20"/>
          <w:szCs w:val="20"/>
        </w:rPr>
        <w:t xml:space="preserve">kelas </w:t>
      </w:r>
      <w:r w:rsidRPr="005A1332">
        <w:rPr>
          <w:rFonts w:cs="Times New Roman"/>
          <w:color w:val="000000"/>
          <w:sz w:val="20"/>
          <w:szCs w:val="20"/>
        </w:rPr>
        <w:t>eksperimen dan kontrol signifikan atau tidak, maka harga t</w:t>
      </w:r>
      <w:r w:rsidRPr="005A1332">
        <w:rPr>
          <w:rFonts w:cs="Times New Roman"/>
          <w:color w:val="000000"/>
          <w:sz w:val="20"/>
          <w:szCs w:val="20"/>
          <w:vertAlign w:val="subscript"/>
        </w:rPr>
        <w:t xml:space="preserve">hitung </w:t>
      </w:r>
      <w:r w:rsidRPr="005A1332">
        <w:rPr>
          <w:rFonts w:cs="Times New Roman"/>
          <w:color w:val="000000"/>
          <w:sz w:val="20"/>
          <w:szCs w:val="20"/>
        </w:rPr>
        <w:t>perlu dibandingkan dengan harga t</w:t>
      </w:r>
      <w:r w:rsidRPr="005A1332">
        <w:rPr>
          <w:rFonts w:cs="Times New Roman"/>
          <w:color w:val="000000"/>
          <w:sz w:val="20"/>
          <w:szCs w:val="20"/>
          <w:vertAlign w:val="subscript"/>
        </w:rPr>
        <w:t xml:space="preserve">tabel </w:t>
      </w:r>
      <w:r w:rsidRPr="005A1332">
        <w:rPr>
          <w:rFonts w:cs="Times New Roman"/>
          <w:color w:val="000000"/>
          <w:sz w:val="20"/>
          <w:szCs w:val="20"/>
        </w:rPr>
        <w:t>dengan dk = n</w:t>
      </w:r>
      <w:r w:rsidRPr="005A1332">
        <w:rPr>
          <w:rFonts w:cs="Times New Roman"/>
          <w:color w:val="000000"/>
          <w:sz w:val="20"/>
          <w:szCs w:val="20"/>
          <w:vertAlign w:val="subscript"/>
        </w:rPr>
        <w:t xml:space="preserve">1 </w:t>
      </w:r>
      <w:r w:rsidRPr="005A1332">
        <w:rPr>
          <w:rFonts w:cs="Times New Roman"/>
          <w:color w:val="000000"/>
          <w:sz w:val="20"/>
          <w:szCs w:val="20"/>
        </w:rPr>
        <w:t>+ n</w:t>
      </w:r>
      <w:r w:rsidRPr="005A1332">
        <w:rPr>
          <w:rFonts w:cs="Times New Roman"/>
          <w:color w:val="000000"/>
          <w:sz w:val="20"/>
          <w:szCs w:val="20"/>
          <w:vertAlign w:val="subscript"/>
        </w:rPr>
        <w:t>2</w:t>
      </w:r>
      <w:r w:rsidRPr="005A1332">
        <w:rPr>
          <w:rFonts w:cs="Times New Roman"/>
          <w:color w:val="000000"/>
          <w:sz w:val="20"/>
          <w:szCs w:val="20"/>
        </w:rPr>
        <w:t xml:space="preserve"> – 2. Sudjana mengemukakan bahwa H</w:t>
      </w:r>
      <w:r w:rsidRPr="005A1332">
        <w:rPr>
          <w:rFonts w:cs="Times New Roman"/>
          <w:color w:val="000000"/>
          <w:sz w:val="20"/>
          <w:szCs w:val="20"/>
          <w:vertAlign w:val="subscript"/>
        </w:rPr>
        <w:t xml:space="preserve">0 </w:t>
      </w:r>
      <w:r w:rsidRPr="005A1332">
        <w:rPr>
          <w:rFonts w:cs="Times New Roman"/>
          <w:color w:val="000000"/>
          <w:sz w:val="20"/>
          <w:szCs w:val="20"/>
        </w:rPr>
        <w:t>diterima jika –t</w:t>
      </w:r>
      <w:r w:rsidRPr="005A1332">
        <w:rPr>
          <w:rFonts w:cs="Times New Roman"/>
          <w:color w:val="000000"/>
          <w:sz w:val="20"/>
          <w:szCs w:val="20"/>
          <w:vertAlign w:val="subscript"/>
        </w:rPr>
        <w:t>1-1/2α</w:t>
      </w:r>
      <w:r w:rsidRPr="005A1332">
        <w:rPr>
          <w:rFonts w:cs="Times New Roman"/>
          <w:color w:val="000000"/>
          <w:sz w:val="20"/>
          <w:szCs w:val="20"/>
        </w:rPr>
        <w:t xml:space="preserve"> &lt; t &lt; t</w:t>
      </w:r>
      <w:r w:rsidRPr="005A1332">
        <w:rPr>
          <w:rFonts w:cs="Times New Roman"/>
          <w:color w:val="000000"/>
          <w:sz w:val="20"/>
          <w:szCs w:val="20"/>
          <w:vertAlign w:val="subscript"/>
        </w:rPr>
        <w:t>1-1/2α</w:t>
      </w:r>
      <w:r w:rsidRPr="005A1332">
        <w:rPr>
          <w:rFonts w:cs="Times New Roman"/>
          <w:color w:val="000000"/>
          <w:sz w:val="20"/>
          <w:szCs w:val="20"/>
        </w:rPr>
        <w:t>, dimana t</w:t>
      </w:r>
      <w:r w:rsidRPr="005A1332">
        <w:rPr>
          <w:rFonts w:cs="Times New Roman"/>
          <w:color w:val="000000"/>
          <w:sz w:val="20"/>
          <w:szCs w:val="20"/>
          <w:vertAlign w:val="subscript"/>
        </w:rPr>
        <w:t xml:space="preserve">1-1/2α </w:t>
      </w:r>
      <w:r w:rsidRPr="005A1332">
        <w:rPr>
          <w:rFonts w:cs="Times New Roman"/>
          <w:color w:val="000000"/>
          <w:sz w:val="20"/>
          <w:szCs w:val="20"/>
        </w:rPr>
        <w:t>didapat dari daftar distribusi t dengan (dk = n</w:t>
      </w:r>
      <w:r w:rsidRPr="005A1332">
        <w:rPr>
          <w:rFonts w:cs="Times New Roman"/>
          <w:color w:val="000000"/>
          <w:sz w:val="20"/>
          <w:szCs w:val="20"/>
          <w:vertAlign w:val="subscript"/>
        </w:rPr>
        <w:t xml:space="preserve">1 </w:t>
      </w:r>
      <w:r w:rsidRPr="005A1332">
        <w:rPr>
          <w:rFonts w:cs="Times New Roman"/>
          <w:color w:val="000000"/>
          <w:sz w:val="20"/>
          <w:szCs w:val="20"/>
        </w:rPr>
        <w:t>+ n</w:t>
      </w:r>
      <w:r w:rsidRPr="005A1332">
        <w:rPr>
          <w:rFonts w:cs="Times New Roman"/>
          <w:color w:val="000000"/>
          <w:sz w:val="20"/>
          <w:szCs w:val="20"/>
          <w:vertAlign w:val="subscript"/>
        </w:rPr>
        <w:t>2</w:t>
      </w:r>
      <w:r w:rsidRPr="005A1332">
        <w:rPr>
          <w:rFonts w:cs="Times New Roman"/>
          <w:color w:val="000000"/>
          <w:sz w:val="20"/>
          <w:szCs w:val="20"/>
        </w:rPr>
        <w:t xml:space="preserve"> – 2) dan peluang (1-1/2α). Bila harga t</w:t>
      </w:r>
      <w:r w:rsidRPr="005A1332">
        <w:rPr>
          <w:rFonts w:cs="Times New Roman"/>
          <w:color w:val="000000"/>
          <w:sz w:val="20"/>
          <w:szCs w:val="20"/>
          <w:vertAlign w:val="subscript"/>
        </w:rPr>
        <w:t>hitung</w:t>
      </w:r>
      <w:r w:rsidRPr="005A1332">
        <w:rPr>
          <w:rFonts w:cs="Times New Roman"/>
          <w:color w:val="000000"/>
          <w:sz w:val="20"/>
          <w:szCs w:val="20"/>
        </w:rPr>
        <w:t xml:space="preserve"> jatuh pada daerah penerimaan H</w:t>
      </w:r>
      <w:r w:rsidRPr="005A1332">
        <w:rPr>
          <w:rFonts w:cs="Times New Roman"/>
          <w:color w:val="000000"/>
          <w:sz w:val="20"/>
          <w:szCs w:val="20"/>
          <w:vertAlign w:val="subscript"/>
        </w:rPr>
        <w:t>0</w:t>
      </w:r>
      <w:r w:rsidRPr="005A1332">
        <w:rPr>
          <w:rFonts w:cs="Times New Roman"/>
          <w:color w:val="000000"/>
          <w:sz w:val="20"/>
          <w:szCs w:val="20"/>
        </w:rPr>
        <w:t>, maka H</w:t>
      </w:r>
      <w:r w:rsidRPr="005A1332">
        <w:rPr>
          <w:rFonts w:cs="Times New Roman"/>
          <w:color w:val="000000"/>
          <w:sz w:val="20"/>
          <w:szCs w:val="20"/>
          <w:vertAlign w:val="subscript"/>
        </w:rPr>
        <w:t>0</w:t>
      </w:r>
      <w:r w:rsidRPr="005A1332">
        <w:rPr>
          <w:rFonts w:cs="Times New Roman"/>
          <w:color w:val="000000"/>
          <w:sz w:val="20"/>
          <w:szCs w:val="20"/>
        </w:rPr>
        <w:t xml:space="preserve"> menyatakan bahwa nilai </w:t>
      </w:r>
      <w:r w:rsidRPr="005A1332">
        <w:rPr>
          <w:rFonts w:cs="Times New Roman"/>
          <w:i/>
          <w:color w:val="000000"/>
          <w:sz w:val="20"/>
          <w:szCs w:val="20"/>
        </w:rPr>
        <w:t>pos</w:t>
      </w:r>
      <w:r>
        <w:rPr>
          <w:rFonts w:cs="Times New Roman"/>
          <w:i/>
          <w:color w:val="000000"/>
          <w:sz w:val="20"/>
          <w:szCs w:val="20"/>
        </w:rPr>
        <w:t>t</w:t>
      </w:r>
      <w:r w:rsidRPr="005A1332">
        <w:rPr>
          <w:rFonts w:cs="Times New Roman"/>
          <w:i/>
          <w:color w:val="000000"/>
          <w:sz w:val="20"/>
          <w:szCs w:val="20"/>
        </w:rPr>
        <w:t xml:space="preserve">test </w:t>
      </w:r>
      <w:r w:rsidRPr="005A1332">
        <w:rPr>
          <w:rFonts w:cs="Times New Roman"/>
          <w:color w:val="000000"/>
          <w:sz w:val="20"/>
          <w:szCs w:val="20"/>
        </w:rPr>
        <w:t xml:space="preserve">lebih baik dari pada </w:t>
      </w:r>
      <w:r w:rsidRPr="005A1332">
        <w:rPr>
          <w:rFonts w:cs="Times New Roman"/>
          <w:i/>
          <w:color w:val="000000"/>
          <w:sz w:val="20"/>
          <w:szCs w:val="20"/>
        </w:rPr>
        <w:t>pretes</w:t>
      </w:r>
      <w:r>
        <w:rPr>
          <w:rFonts w:cs="Times New Roman"/>
          <w:i/>
          <w:color w:val="000000"/>
          <w:sz w:val="20"/>
          <w:szCs w:val="20"/>
        </w:rPr>
        <w:t>t</w:t>
      </w:r>
      <w:r w:rsidRPr="005A1332">
        <w:rPr>
          <w:rFonts w:cs="Times New Roman"/>
          <w:i/>
          <w:color w:val="000000"/>
          <w:sz w:val="20"/>
          <w:szCs w:val="20"/>
        </w:rPr>
        <w:t xml:space="preserve"> </w:t>
      </w:r>
      <w:r w:rsidR="00582813">
        <w:rPr>
          <w:rFonts w:cs="Times New Roman"/>
          <w:color w:val="000000"/>
          <w:sz w:val="20"/>
          <w:szCs w:val="20"/>
        </w:rPr>
        <w:t>[10</w:t>
      </w:r>
      <w:r w:rsidRPr="005A1332">
        <w:rPr>
          <w:rFonts w:cs="Times New Roman"/>
          <w:color w:val="000000"/>
          <w:sz w:val="20"/>
          <w:szCs w:val="20"/>
        </w:rPr>
        <w:t>]</w:t>
      </w:r>
      <w:r w:rsidRPr="005A1332">
        <w:rPr>
          <w:rFonts w:cs="Times New Roman"/>
          <w:i/>
          <w:color w:val="000000"/>
          <w:sz w:val="20"/>
          <w:szCs w:val="20"/>
        </w:rPr>
        <w:t xml:space="preserve">. </w:t>
      </w:r>
      <w:r w:rsidRPr="005A1332">
        <w:rPr>
          <w:rFonts w:cs="Times New Roman"/>
          <w:color w:val="000000"/>
          <w:sz w:val="20"/>
          <w:szCs w:val="20"/>
        </w:rPr>
        <w:t xml:space="preserve">Artinya, terdapat perbedaan yang signifikan antara sebelum dan sesudah diberi perlakuan. Ini berarti bahwa penggunaan LKPD berbasis </w:t>
      </w:r>
      <w:r w:rsidRPr="005A1332">
        <w:rPr>
          <w:rFonts w:cs="Times New Roman"/>
          <w:i/>
          <w:color w:val="000000"/>
          <w:sz w:val="20"/>
          <w:szCs w:val="20"/>
        </w:rPr>
        <w:t xml:space="preserve">virtual laboratory </w:t>
      </w:r>
      <w:r w:rsidRPr="005A1332">
        <w:rPr>
          <w:rFonts w:cs="Times New Roman"/>
          <w:color w:val="000000"/>
          <w:sz w:val="20"/>
          <w:szCs w:val="20"/>
        </w:rPr>
        <w:t>melalui ICT efektif digunakan untuk pembelajaran peserta didik di kelas XII SMA.</w:t>
      </w:r>
    </w:p>
    <w:p w:rsidR="00E402E1" w:rsidRPr="0028373D" w:rsidRDefault="00824161">
      <w:pPr>
        <w:spacing w:before="120" w:after="0" w:line="240" w:lineRule="auto"/>
        <w:jc w:val="center"/>
        <w:rPr>
          <w:rFonts w:cs="Times New Roman"/>
          <w:b/>
          <w:sz w:val="20"/>
          <w:szCs w:val="20"/>
        </w:rPr>
      </w:pPr>
      <w:r w:rsidRPr="0028373D">
        <w:rPr>
          <w:rFonts w:cs="Times New Roman"/>
          <w:b/>
          <w:sz w:val="20"/>
          <w:szCs w:val="20"/>
        </w:rPr>
        <w:t>HASIL DAN PEMBAHASAN</w:t>
      </w:r>
    </w:p>
    <w:p w:rsidR="00E275E7" w:rsidRPr="0028373D" w:rsidRDefault="00E275E7" w:rsidP="00E275E7">
      <w:pPr>
        <w:pStyle w:val="ListParagraph"/>
        <w:numPr>
          <w:ilvl w:val="0"/>
          <w:numId w:val="3"/>
        </w:numPr>
        <w:spacing w:before="120" w:after="0" w:line="240" w:lineRule="auto"/>
        <w:ind w:left="426"/>
        <w:jc w:val="both"/>
        <w:rPr>
          <w:rFonts w:cs="Times New Roman"/>
          <w:b/>
          <w:sz w:val="20"/>
          <w:szCs w:val="20"/>
        </w:rPr>
      </w:pPr>
      <w:r w:rsidRPr="0028373D">
        <w:rPr>
          <w:rFonts w:cs="Times New Roman"/>
          <w:b/>
          <w:sz w:val="20"/>
          <w:szCs w:val="20"/>
        </w:rPr>
        <w:t>Hasil Penelitia</w:t>
      </w:r>
      <w:r w:rsidR="00F735B9" w:rsidRPr="0028373D">
        <w:rPr>
          <w:rFonts w:cs="Times New Roman"/>
          <w:b/>
          <w:sz w:val="20"/>
          <w:szCs w:val="20"/>
        </w:rPr>
        <w:t>n</w:t>
      </w:r>
    </w:p>
    <w:p w:rsidR="00DC4C09" w:rsidRPr="00DC4C09" w:rsidRDefault="00E275E7" w:rsidP="00DC4C09">
      <w:pPr>
        <w:pStyle w:val="ListParagraph"/>
        <w:spacing w:after="0" w:line="240" w:lineRule="auto"/>
        <w:ind w:left="0" w:firstLine="567"/>
        <w:contextualSpacing w:val="0"/>
        <w:jc w:val="both"/>
        <w:rPr>
          <w:rFonts w:cs="Times New Roman"/>
          <w:sz w:val="20"/>
          <w:szCs w:val="20"/>
        </w:rPr>
      </w:pPr>
      <w:r w:rsidRPr="00DC4C09">
        <w:rPr>
          <w:rFonts w:cs="Times New Roman"/>
          <w:sz w:val="20"/>
          <w:szCs w:val="20"/>
        </w:rPr>
        <w:t>Pa</w:t>
      </w:r>
      <w:r w:rsidR="008F48D2" w:rsidRPr="00DC4C09">
        <w:rPr>
          <w:rFonts w:cs="Times New Roman"/>
          <w:sz w:val="20"/>
          <w:szCs w:val="20"/>
        </w:rPr>
        <w:t xml:space="preserve">da </w:t>
      </w:r>
      <w:r w:rsidR="006076E0" w:rsidRPr="00DC4C09">
        <w:rPr>
          <w:rFonts w:cs="Times New Roman"/>
          <w:sz w:val="20"/>
          <w:szCs w:val="20"/>
        </w:rPr>
        <w:t>penelitian yang dilakukan di SMAN 5 Padang, dengan data yang diperoleh hanya terfokus pada pencapaian</w:t>
      </w:r>
      <w:r w:rsidR="00731998" w:rsidRPr="00DC4C09">
        <w:rPr>
          <w:rFonts w:cs="Times New Roman"/>
          <w:sz w:val="20"/>
          <w:szCs w:val="20"/>
        </w:rPr>
        <w:t xml:space="preserve">. </w:t>
      </w:r>
      <w:r w:rsidR="006076E0" w:rsidRPr="00DC4C09">
        <w:rPr>
          <w:rFonts w:cs="Times New Roman"/>
          <w:sz w:val="20"/>
          <w:szCs w:val="20"/>
        </w:rPr>
        <w:t xml:space="preserve">Nilai </w:t>
      </w:r>
      <w:r w:rsidR="006076E0" w:rsidRPr="00DC4C09">
        <w:rPr>
          <w:rFonts w:cs="Times New Roman"/>
          <w:i/>
          <w:sz w:val="20"/>
          <w:szCs w:val="20"/>
        </w:rPr>
        <w:t>pretest</w:t>
      </w:r>
      <w:r w:rsidR="006076E0" w:rsidRPr="00DC4C09">
        <w:rPr>
          <w:rFonts w:cs="Times New Roman"/>
          <w:sz w:val="20"/>
          <w:szCs w:val="20"/>
        </w:rPr>
        <w:t xml:space="preserve"> dan</w:t>
      </w:r>
      <w:r w:rsidR="006076E0" w:rsidRPr="00DC4C09">
        <w:rPr>
          <w:rFonts w:cs="Times New Roman"/>
          <w:i/>
          <w:sz w:val="20"/>
          <w:szCs w:val="20"/>
        </w:rPr>
        <w:t xml:space="preserve"> posttest</w:t>
      </w:r>
      <w:r w:rsidR="006076E0" w:rsidRPr="00DC4C09">
        <w:rPr>
          <w:rFonts w:cs="Times New Roman"/>
          <w:sz w:val="20"/>
          <w:szCs w:val="20"/>
        </w:rPr>
        <w:t xml:space="preserve"> digunakan untuk mengetahui hasil belajar peserta didik sebelum dan sesudah diberikan LKPD </w:t>
      </w:r>
      <w:r w:rsidR="006076E0" w:rsidRPr="00DC4C09">
        <w:rPr>
          <w:rFonts w:cs="Times New Roman"/>
          <w:i/>
          <w:sz w:val="20"/>
          <w:szCs w:val="20"/>
        </w:rPr>
        <w:t>virtual laboratory</w:t>
      </w:r>
      <w:r w:rsidR="006076E0" w:rsidRPr="00DC4C09">
        <w:rPr>
          <w:rFonts w:cs="Times New Roman"/>
          <w:sz w:val="20"/>
          <w:szCs w:val="20"/>
        </w:rPr>
        <w:t xml:space="preserve"> di kelas eksperimen. Hasil ini digunakan untuk mengetahui efektivitas dari produk yang dihasilkan. Jika nilai </w:t>
      </w:r>
      <w:r w:rsidR="006076E0" w:rsidRPr="00DC4C09">
        <w:rPr>
          <w:rFonts w:cs="Times New Roman"/>
          <w:i/>
          <w:sz w:val="20"/>
          <w:szCs w:val="20"/>
        </w:rPr>
        <w:t xml:space="preserve">posttest </w:t>
      </w:r>
      <w:r w:rsidR="006076E0" w:rsidRPr="00DC4C09">
        <w:rPr>
          <w:rFonts w:cs="Times New Roman"/>
          <w:sz w:val="20"/>
          <w:szCs w:val="20"/>
        </w:rPr>
        <w:t xml:space="preserve">lebih tinggi dari nilai </w:t>
      </w:r>
      <w:r w:rsidR="006076E0" w:rsidRPr="00DC4C09">
        <w:rPr>
          <w:rFonts w:cs="Times New Roman"/>
          <w:i/>
          <w:sz w:val="20"/>
          <w:szCs w:val="20"/>
        </w:rPr>
        <w:t xml:space="preserve">pretest </w:t>
      </w:r>
      <w:r w:rsidR="006076E0" w:rsidRPr="00DC4C09">
        <w:rPr>
          <w:rFonts w:cs="Times New Roman"/>
          <w:sz w:val="20"/>
          <w:szCs w:val="20"/>
        </w:rPr>
        <w:t xml:space="preserve">maka </w:t>
      </w:r>
      <w:r w:rsidR="006076E0" w:rsidRPr="00DC4C09">
        <w:rPr>
          <w:sz w:val="20"/>
          <w:szCs w:val="20"/>
        </w:rPr>
        <w:t xml:space="preserve">LKPD berbasis </w:t>
      </w:r>
      <w:r w:rsidR="006076E0" w:rsidRPr="00DC4C09">
        <w:rPr>
          <w:i/>
          <w:sz w:val="20"/>
          <w:szCs w:val="20"/>
          <w:lang w:val="sv-SE"/>
        </w:rPr>
        <w:t>virtual laboratory</w:t>
      </w:r>
      <w:r w:rsidR="006076E0" w:rsidRPr="00DC4C09">
        <w:rPr>
          <w:sz w:val="20"/>
          <w:szCs w:val="20"/>
        </w:rPr>
        <w:t xml:space="preserve"> melalui ICT dapat dikatakan efektif digunakan dalam proses pembelajaran.</w:t>
      </w:r>
      <w:r w:rsidR="006076E0" w:rsidRPr="00DC4C09">
        <w:rPr>
          <w:color w:val="000000"/>
          <w:sz w:val="20"/>
          <w:szCs w:val="20"/>
        </w:rPr>
        <w:t xml:space="preserve"> </w:t>
      </w:r>
      <w:r w:rsidR="00DC4C09" w:rsidRPr="00DC4C09">
        <w:rPr>
          <w:rFonts w:cs="Times New Roman"/>
          <w:sz w:val="20"/>
          <w:szCs w:val="20"/>
        </w:rPr>
        <w:t xml:space="preserve">Data kompetensi pengetahuan diperoleh dengan melakukan </w:t>
      </w:r>
      <w:r w:rsidR="00DC4C09" w:rsidRPr="00DC4C09">
        <w:rPr>
          <w:rFonts w:cs="Times New Roman"/>
          <w:i/>
          <w:sz w:val="20"/>
          <w:szCs w:val="20"/>
        </w:rPr>
        <w:t xml:space="preserve">pretest </w:t>
      </w:r>
      <w:r w:rsidR="00DC4C09" w:rsidRPr="00DC4C09">
        <w:rPr>
          <w:rFonts w:cs="Times New Roman"/>
          <w:sz w:val="20"/>
          <w:szCs w:val="20"/>
        </w:rPr>
        <w:t xml:space="preserve"> diawal pembelajaran pada kelas eksperimen (XII MIPA 3) dan </w:t>
      </w:r>
      <w:r w:rsidR="00DC4C09" w:rsidRPr="00DC4C09">
        <w:rPr>
          <w:rFonts w:cs="Times New Roman"/>
          <w:i/>
          <w:sz w:val="20"/>
          <w:szCs w:val="20"/>
        </w:rPr>
        <w:t>posttest</w:t>
      </w:r>
      <w:r w:rsidR="00DC4C09" w:rsidRPr="00DC4C09">
        <w:rPr>
          <w:rFonts w:cs="Times New Roman"/>
          <w:sz w:val="20"/>
          <w:szCs w:val="20"/>
        </w:rPr>
        <w:t xml:space="preserve"> setelah melakukan pembelajaran pada kedua kelas sampel yaitu kelas XII MIPA 2 sebagai kelas kontrol dan XII MIPA 3 sebagai kelas eksperimen. Untuk kompetensi pengetahuan pada penelitian</w:t>
      </w:r>
      <w:r w:rsidR="00655233">
        <w:rPr>
          <w:rFonts w:cs="Times New Roman"/>
          <w:sz w:val="20"/>
          <w:szCs w:val="20"/>
        </w:rPr>
        <w:t xml:space="preserve"> ini dapat dilihat pada Tabel 3</w:t>
      </w:r>
      <w:r w:rsidR="00DC4C09" w:rsidRPr="00DC4C09">
        <w:rPr>
          <w:rFonts w:cs="Times New Roman"/>
          <w:sz w:val="20"/>
          <w:szCs w:val="20"/>
        </w:rPr>
        <w:t xml:space="preserve"> berikut.</w:t>
      </w:r>
    </w:p>
    <w:p w:rsidR="00DC4C09" w:rsidRPr="00DC4C09" w:rsidRDefault="00DC4C09" w:rsidP="00DC4C09">
      <w:pPr>
        <w:pStyle w:val="Caption"/>
        <w:spacing w:line="240" w:lineRule="auto"/>
        <w:rPr>
          <w:sz w:val="20"/>
          <w:szCs w:val="20"/>
        </w:rPr>
      </w:pPr>
      <w:bookmarkStart w:id="1" w:name="_Toc536703601"/>
      <w:r w:rsidRPr="00DC4C09">
        <w:rPr>
          <w:sz w:val="20"/>
          <w:szCs w:val="20"/>
        </w:rPr>
        <w:t xml:space="preserve">Tabel </w:t>
      </w:r>
      <w:r>
        <w:rPr>
          <w:sz w:val="20"/>
          <w:szCs w:val="20"/>
        </w:rPr>
        <w:t xml:space="preserve"> 3</w:t>
      </w:r>
      <w:r w:rsidR="00B764C4" w:rsidRPr="00DC4C09">
        <w:rPr>
          <w:sz w:val="20"/>
          <w:szCs w:val="20"/>
        </w:rPr>
        <w:fldChar w:fldCharType="begin"/>
      </w:r>
      <w:r w:rsidRPr="00DC4C09">
        <w:rPr>
          <w:sz w:val="20"/>
          <w:szCs w:val="20"/>
        </w:rPr>
        <w:instrText xml:space="preserve"> SEQ Tabel \* ARABIC </w:instrText>
      </w:r>
      <w:r w:rsidR="00B764C4" w:rsidRPr="00DC4C09">
        <w:rPr>
          <w:sz w:val="20"/>
          <w:szCs w:val="20"/>
        </w:rPr>
        <w:fldChar w:fldCharType="end"/>
      </w:r>
      <w:r w:rsidRPr="00DC4C09">
        <w:rPr>
          <w:sz w:val="20"/>
          <w:szCs w:val="20"/>
        </w:rPr>
        <w:t>. Nilai Kompetensi Pengetahuan Pretest dan Posttest Kelas Sampel</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095"/>
        <w:gridCol w:w="1019"/>
        <w:gridCol w:w="1085"/>
      </w:tblGrid>
      <w:tr w:rsidR="00DC4C09" w:rsidRPr="00DC4C09" w:rsidTr="00655233">
        <w:tc>
          <w:tcPr>
            <w:tcW w:w="1418" w:type="dxa"/>
            <w:vAlign w:val="center"/>
          </w:tcPr>
          <w:p w:rsidR="00DC4C09" w:rsidRPr="00DC4C09" w:rsidRDefault="00DC4C09" w:rsidP="00DC4C09">
            <w:pPr>
              <w:pStyle w:val="ListParagraph"/>
              <w:spacing w:after="0" w:line="240" w:lineRule="auto"/>
              <w:ind w:left="0"/>
              <w:contextualSpacing w:val="0"/>
              <w:jc w:val="center"/>
              <w:rPr>
                <w:sz w:val="20"/>
                <w:szCs w:val="20"/>
              </w:rPr>
            </w:pPr>
            <w:r w:rsidRPr="00DC4C09">
              <w:rPr>
                <w:sz w:val="20"/>
                <w:szCs w:val="20"/>
              </w:rPr>
              <w:t xml:space="preserve">Kelompok </w:t>
            </w:r>
          </w:p>
        </w:tc>
        <w:tc>
          <w:tcPr>
            <w:tcW w:w="2390" w:type="dxa"/>
            <w:vAlign w:val="center"/>
          </w:tcPr>
          <w:p w:rsidR="00DC4C09" w:rsidRPr="00DC4C09" w:rsidRDefault="00DC4C09" w:rsidP="00DC4C09">
            <w:pPr>
              <w:pStyle w:val="ListParagraph"/>
              <w:spacing w:after="0" w:line="240" w:lineRule="auto"/>
              <w:ind w:left="0"/>
              <w:contextualSpacing w:val="0"/>
              <w:jc w:val="center"/>
              <w:rPr>
                <w:iCs/>
                <w:sz w:val="20"/>
                <w:szCs w:val="20"/>
              </w:rPr>
            </w:pPr>
            <w:r w:rsidRPr="00DC4C09">
              <w:rPr>
                <w:iCs/>
                <w:sz w:val="20"/>
                <w:szCs w:val="20"/>
              </w:rPr>
              <w:t>Jumlah Peserta Didik</w:t>
            </w:r>
          </w:p>
        </w:tc>
        <w:tc>
          <w:tcPr>
            <w:tcW w:w="2036" w:type="dxa"/>
            <w:vAlign w:val="center"/>
          </w:tcPr>
          <w:p w:rsidR="00DC4C09" w:rsidRPr="00DC4C09" w:rsidRDefault="00DC4C09" w:rsidP="00DC4C09">
            <w:pPr>
              <w:pStyle w:val="ListParagraph"/>
              <w:spacing w:after="0" w:line="240" w:lineRule="auto"/>
              <w:ind w:left="0"/>
              <w:contextualSpacing w:val="0"/>
              <w:jc w:val="center"/>
              <w:rPr>
                <w:sz w:val="20"/>
                <w:szCs w:val="20"/>
              </w:rPr>
            </w:pPr>
            <w:r w:rsidRPr="00DC4C09">
              <w:rPr>
                <w:sz w:val="20"/>
                <w:szCs w:val="20"/>
              </w:rPr>
              <w:t xml:space="preserve">Rata-Rata </w:t>
            </w:r>
            <w:r w:rsidRPr="00DC4C09">
              <w:rPr>
                <w:i/>
                <w:sz w:val="20"/>
                <w:szCs w:val="20"/>
              </w:rPr>
              <w:t>Pretest</w:t>
            </w:r>
          </w:p>
        </w:tc>
        <w:tc>
          <w:tcPr>
            <w:tcW w:w="2094" w:type="dxa"/>
            <w:vAlign w:val="center"/>
          </w:tcPr>
          <w:p w:rsidR="00DC4C09" w:rsidRPr="00DC4C09" w:rsidRDefault="00DC4C09" w:rsidP="00DC4C09">
            <w:pPr>
              <w:pStyle w:val="ListParagraph"/>
              <w:spacing w:after="0" w:line="240" w:lineRule="auto"/>
              <w:ind w:left="0"/>
              <w:contextualSpacing w:val="0"/>
              <w:jc w:val="center"/>
              <w:rPr>
                <w:i/>
                <w:iCs/>
                <w:sz w:val="20"/>
                <w:szCs w:val="20"/>
              </w:rPr>
            </w:pPr>
            <w:r w:rsidRPr="00DC4C09">
              <w:rPr>
                <w:iCs/>
                <w:sz w:val="20"/>
                <w:szCs w:val="20"/>
              </w:rPr>
              <w:t xml:space="preserve">Rata-Rata </w:t>
            </w:r>
            <w:r w:rsidRPr="00DC4C09">
              <w:rPr>
                <w:i/>
                <w:iCs/>
                <w:sz w:val="20"/>
                <w:szCs w:val="20"/>
              </w:rPr>
              <w:t>Posttest</w:t>
            </w:r>
          </w:p>
        </w:tc>
      </w:tr>
      <w:tr w:rsidR="00DC4C09" w:rsidRPr="00DC4C09" w:rsidTr="00655233">
        <w:tc>
          <w:tcPr>
            <w:tcW w:w="1418" w:type="dxa"/>
          </w:tcPr>
          <w:p w:rsidR="00DC4C09" w:rsidRPr="00DC4C09" w:rsidRDefault="00DC4C09" w:rsidP="00DC4C09">
            <w:pPr>
              <w:pStyle w:val="ListParagraph"/>
              <w:spacing w:after="0" w:line="240" w:lineRule="auto"/>
              <w:ind w:left="0"/>
              <w:contextualSpacing w:val="0"/>
              <w:rPr>
                <w:sz w:val="20"/>
                <w:szCs w:val="20"/>
              </w:rPr>
            </w:pPr>
            <w:r w:rsidRPr="00DC4C09">
              <w:rPr>
                <w:sz w:val="20"/>
                <w:szCs w:val="20"/>
              </w:rPr>
              <w:t>Eksperimen</w:t>
            </w:r>
          </w:p>
        </w:tc>
        <w:tc>
          <w:tcPr>
            <w:tcW w:w="2390" w:type="dxa"/>
            <w:vAlign w:val="center"/>
          </w:tcPr>
          <w:p w:rsidR="00DC4C09" w:rsidRPr="00DC4C09" w:rsidRDefault="00DC4C09" w:rsidP="00DC4C09">
            <w:pPr>
              <w:pStyle w:val="ListParagraph"/>
              <w:spacing w:after="0" w:line="240" w:lineRule="auto"/>
              <w:ind w:left="0"/>
              <w:contextualSpacing w:val="0"/>
              <w:jc w:val="center"/>
              <w:rPr>
                <w:sz w:val="20"/>
                <w:szCs w:val="20"/>
              </w:rPr>
            </w:pPr>
            <w:r w:rsidRPr="00DC4C09">
              <w:rPr>
                <w:sz w:val="20"/>
                <w:szCs w:val="20"/>
              </w:rPr>
              <w:t>30</w:t>
            </w:r>
          </w:p>
        </w:tc>
        <w:tc>
          <w:tcPr>
            <w:tcW w:w="2036" w:type="dxa"/>
            <w:vAlign w:val="center"/>
          </w:tcPr>
          <w:p w:rsidR="00DC4C09" w:rsidRPr="00DC4C09" w:rsidRDefault="00DC4C09" w:rsidP="00DC4C09">
            <w:pPr>
              <w:pStyle w:val="ListParagraph"/>
              <w:spacing w:after="0" w:line="240" w:lineRule="auto"/>
              <w:ind w:left="0"/>
              <w:contextualSpacing w:val="0"/>
              <w:jc w:val="center"/>
              <w:rPr>
                <w:sz w:val="20"/>
                <w:szCs w:val="20"/>
                <w:vertAlign w:val="subscript"/>
              </w:rPr>
            </w:pPr>
            <w:r w:rsidRPr="00DC4C09">
              <w:rPr>
                <w:sz w:val="20"/>
                <w:szCs w:val="20"/>
              </w:rPr>
              <w:t>50,17</w:t>
            </w:r>
          </w:p>
        </w:tc>
        <w:tc>
          <w:tcPr>
            <w:tcW w:w="2094" w:type="dxa"/>
            <w:vAlign w:val="center"/>
          </w:tcPr>
          <w:p w:rsidR="00DC4C09" w:rsidRPr="00DC4C09" w:rsidRDefault="00DC4C09" w:rsidP="00DC4C09">
            <w:pPr>
              <w:pStyle w:val="ListParagraph"/>
              <w:spacing w:after="0" w:line="240" w:lineRule="auto"/>
              <w:ind w:left="0"/>
              <w:contextualSpacing w:val="0"/>
              <w:jc w:val="center"/>
              <w:rPr>
                <w:sz w:val="20"/>
                <w:szCs w:val="20"/>
                <w:vertAlign w:val="subscript"/>
              </w:rPr>
            </w:pPr>
            <w:r w:rsidRPr="00DC4C09">
              <w:rPr>
                <w:sz w:val="20"/>
                <w:szCs w:val="20"/>
              </w:rPr>
              <w:t>86,00</w:t>
            </w:r>
          </w:p>
        </w:tc>
      </w:tr>
      <w:tr w:rsidR="00DC4C09" w:rsidRPr="00DC4C09" w:rsidTr="00655233">
        <w:tc>
          <w:tcPr>
            <w:tcW w:w="1418" w:type="dxa"/>
          </w:tcPr>
          <w:p w:rsidR="00DC4C09" w:rsidRPr="00DC4C09" w:rsidRDefault="00DC4C09" w:rsidP="00DC4C09">
            <w:pPr>
              <w:pStyle w:val="ListParagraph"/>
              <w:spacing w:after="0" w:line="240" w:lineRule="auto"/>
              <w:ind w:left="0"/>
              <w:contextualSpacing w:val="0"/>
              <w:rPr>
                <w:sz w:val="20"/>
                <w:szCs w:val="20"/>
              </w:rPr>
            </w:pPr>
            <w:r w:rsidRPr="00DC4C09">
              <w:rPr>
                <w:sz w:val="20"/>
                <w:szCs w:val="20"/>
              </w:rPr>
              <w:t>Kontrol</w:t>
            </w:r>
          </w:p>
        </w:tc>
        <w:tc>
          <w:tcPr>
            <w:tcW w:w="2390" w:type="dxa"/>
            <w:vAlign w:val="center"/>
          </w:tcPr>
          <w:p w:rsidR="00DC4C09" w:rsidRPr="00DC4C09" w:rsidRDefault="00DC4C09" w:rsidP="00DC4C09">
            <w:pPr>
              <w:pStyle w:val="ListParagraph"/>
              <w:spacing w:after="0" w:line="240" w:lineRule="auto"/>
              <w:ind w:left="0"/>
              <w:contextualSpacing w:val="0"/>
              <w:jc w:val="center"/>
              <w:rPr>
                <w:sz w:val="20"/>
                <w:szCs w:val="20"/>
              </w:rPr>
            </w:pPr>
            <w:r w:rsidRPr="00DC4C09">
              <w:rPr>
                <w:sz w:val="20"/>
                <w:szCs w:val="20"/>
              </w:rPr>
              <w:t>30</w:t>
            </w:r>
          </w:p>
        </w:tc>
        <w:tc>
          <w:tcPr>
            <w:tcW w:w="2036" w:type="dxa"/>
            <w:vAlign w:val="center"/>
          </w:tcPr>
          <w:p w:rsidR="00DC4C09" w:rsidRPr="00DC4C09" w:rsidRDefault="00DC4C09" w:rsidP="00DC4C09">
            <w:pPr>
              <w:pStyle w:val="ListParagraph"/>
              <w:spacing w:after="0" w:line="240" w:lineRule="auto"/>
              <w:ind w:left="0"/>
              <w:contextualSpacing w:val="0"/>
              <w:jc w:val="center"/>
              <w:rPr>
                <w:sz w:val="20"/>
                <w:szCs w:val="20"/>
                <w:vertAlign w:val="subscript"/>
              </w:rPr>
            </w:pPr>
            <w:r w:rsidRPr="00DC4C09">
              <w:rPr>
                <w:sz w:val="20"/>
                <w:szCs w:val="20"/>
              </w:rPr>
              <w:t>-</w:t>
            </w:r>
          </w:p>
        </w:tc>
        <w:tc>
          <w:tcPr>
            <w:tcW w:w="2094" w:type="dxa"/>
            <w:vAlign w:val="center"/>
          </w:tcPr>
          <w:p w:rsidR="00DC4C09" w:rsidRPr="00DC4C09" w:rsidRDefault="00DC4C09" w:rsidP="00DC4C09">
            <w:pPr>
              <w:pStyle w:val="ListParagraph"/>
              <w:spacing w:after="0" w:line="240" w:lineRule="auto"/>
              <w:ind w:left="0"/>
              <w:contextualSpacing w:val="0"/>
              <w:jc w:val="center"/>
              <w:rPr>
                <w:sz w:val="20"/>
                <w:szCs w:val="20"/>
              </w:rPr>
            </w:pPr>
            <w:r w:rsidRPr="00DC4C09">
              <w:rPr>
                <w:sz w:val="20"/>
                <w:szCs w:val="20"/>
              </w:rPr>
              <w:t>81,33</w:t>
            </w:r>
          </w:p>
        </w:tc>
      </w:tr>
    </w:tbl>
    <w:p w:rsidR="006076E0" w:rsidRPr="00D35090" w:rsidRDefault="00DC4C09" w:rsidP="00655233">
      <w:pPr>
        <w:pStyle w:val="ListParagraph"/>
        <w:spacing w:after="120" w:line="240" w:lineRule="auto"/>
        <w:ind w:left="0" w:firstLine="567"/>
        <w:contextualSpacing w:val="0"/>
        <w:jc w:val="both"/>
        <w:rPr>
          <w:color w:val="000000"/>
          <w:sz w:val="20"/>
          <w:szCs w:val="20"/>
        </w:rPr>
      </w:pPr>
      <w:r>
        <w:rPr>
          <w:color w:val="000000"/>
          <w:sz w:val="20"/>
          <w:szCs w:val="20"/>
        </w:rPr>
        <w:lastRenderedPageBreak/>
        <w:t>U</w:t>
      </w:r>
      <w:r w:rsidR="006076E0" w:rsidRPr="00D35090">
        <w:rPr>
          <w:color w:val="000000"/>
          <w:sz w:val="20"/>
          <w:szCs w:val="20"/>
        </w:rPr>
        <w:t xml:space="preserve">ntuk menentukan perbedaan yang signifikan antara nilai </w:t>
      </w:r>
      <w:r w:rsidR="006076E0" w:rsidRPr="00D35090">
        <w:rPr>
          <w:i/>
          <w:color w:val="000000"/>
          <w:sz w:val="20"/>
          <w:szCs w:val="20"/>
        </w:rPr>
        <w:t xml:space="preserve">pretest </w:t>
      </w:r>
      <w:r w:rsidR="006076E0" w:rsidRPr="00D35090">
        <w:rPr>
          <w:color w:val="000000"/>
          <w:sz w:val="20"/>
          <w:szCs w:val="20"/>
        </w:rPr>
        <w:t xml:space="preserve">dengan </w:t>
      </w:r>
      <w:r w:rsidR="006076E0" w:rsidRPr="00D35090">
        <w:rPr>
          <w:i/>
          <w:color w:val="000000"/>
          <w:sz w:val="20"/>
          <w:szCs w:val="20"/>
        </w:rPr>
        <w:t>posttest</w:t>
      </w:r>
      <w:r w:rsidR="006076E0" w:rsidRPr="00D35090">
        <w:rPr>
          <w:color w:val="000000"/>
          <w:sz w:val="20"/>
          <w:szCs w:val="20"/>
        </w:rPr>
        <w:t>, maka perlu dilakukan uji t berkorelasi. Nilai t yang diperoleh dari hasil perhitungan (t</w:t>
      </w:r>
      <w:r w:rsidR="006076E0" w:rsidRPr="00D35090">
        <w:rPr>
          <w:color w:val="000000"/>
          <w:sz w:val="20"/>
          <w:szCs w:val="20"/>
          <w:vertAlign w:val="subscript"/>
        </w:rPr>
        <w:t>hitung</w:t>
      </w:r>
      <w:r w:rsidR="006076E0" w:rsidRPr="00D35090">
        <w:rPr>
          <w:color w:val="000000"/>
          <w:sz w:val="20"/>
          <w:szCs w:val="20"/>
        </w:rPr>
        <w:t>) dibandingkan dengan nilai t tabel (t</w:t>
      </w:r>
      <w:r w:rsidR="006076E0" w:rsidRPr="00D35090">
        <w:rPr>
          <w:color w:val="000000"/>
          <w:sz w:val="20"/>
          <w:szCs w:val="20"/>
          <w:vertAlign w:val="subscript"/>
        </w:rPr>
        <w:t>tabel</w:t>
      </w:r>
      <w:r w:rsidR="006076E0" w:rsidRPr="00D35090">
        <w:rPr>
          <w:color w:val="000000"/>
          <w:sz w:val="20"/>
          <w:szCs w:val="20"/>
        </w:rPr>
        <w:t xml:space="preserve">). Pada persamaan uji t berkorelasi, dibutuhkan nilai koefisien korelasi (r). Nilai koefisien korelasi diperoleh dengan menggunakan persamaan korelasi </w:t>
      </w:r>
      <w:r w:rsidR="006076E0" w:rsidRPr="00D35090">
        <w:rPr>
          <w:i/>
          <w:color w:val="000000"/>
          <w:sz w:val="20"/>
          <w:szCs w:val="20"/>
        </w:rPr>
        <w:t xml:space="preserve">product moment. </w:t>
      </w:r>
      <w:r w:rsidR="006076E0" w:rsidRPr="00D35090">
        <w:rPr>
          <w:color w:val="000000"/>
          <w:sz w:val="20"/>
          <w:szCs w:val="20"/>
        </w:rPr>
        <w:t xml:space="preserve">Berdasarkan hasil analisis data, maka didapatkan nilai koefisien korelasi (r) sebesar 0,55. Nilai r ini menunjukkan bahwa tingkat hubungan antara nilai </w:t>
      </w:r>
      <w:r w:rsidR="006076E0" w:rsidRPr="00D35090">
        <w:rPr>
          <w:i/>
          <w:color w:val="000000"/>
          <w:sz w:val="20"/>
          <w:szCs w:val="20"/>
        </w:rPr>
        <w:t xml:space="preserve">pretest </w:t>
      </w:r>
      <w:r w:rsidR="006076E0" w:rsidRPr="00D35090">
        <w:rPr>
          <w:color w:val="000000"/>
          <w:sz w:val="20"/>
          <w:szCs w:val="20"/>
        </w:rPr>
        <w:t xml:space="preserve">dan </w:t>
      </w:r>
      <w:r w:rsidR="006076E0" w:rsidRPr="00D35090">
        <w:rPr>
          <w:i/>
          <w:color w:val="000000"/>
          <w:sz w:val="20"/>
          <w:szCs w:val="20"/>
        </w:rPr>
        <w:t xml:space="preserve">posttest </w:t>
      </w:r>
      <w:r w:rsidR="006076E0" w:rsidRPr="00D35090">
        <w:rPr>
          <w:color w:val="000000"/>
          <w:sz w:val="20"/>
          <w:szCs w:val="20"/>
        </w:rPr>
        <w:t xml:space="preserve">adalah sedang.  </w:t>
      </w:r>
    </w:p>
    <w:p w:rsidR="006076E0" w:rsidRPr="00711679" w:rsidRDefault="006076E0" w:rsidP="00655233">
      <w:pPr>
        <w:pStyle w:val="ListParagraph"/>
        <w:spacing w:after="120" w:line="240" w:lineRule="auto"/>
        <w:ind w:left="0" w:firstLine="567"/>
        <w:contextualSpacing w:val="0"/>
        <w:jc w:val="both"/>
        <w:rPr>
          <w:color w:val="000000"/>
        </w:rPr>
      </w:pPr>
      <w:r w:rsidRPr="00D35090">
        <w:rPr>
          <w:color w:val="000000"/>
          <w:sz w:val="20"/>
          <w:szCs w:val="20"/>
        </w:rPr>
        <w:t>Nilai t</w:t>
      </w:r>
      <w:r w:rsidRPr="00D35090">
        <w:rPr>
          <w:color w:val="000000"/>
          <w:sz w:val="20"/>
          <w:szCs w:val="20"/>
          <w:vertAlign w:val="subscript"/>
        </w:rPr>
        <w:t>hitung</w:t>
      </w:r>
      <w:r w:rsidRPr="00D35090">
        <w:rPr>
          <w:color w:val="000000"/>
          <w:sz w:val="20"/>
          <w:szCs w:val="20"/>
        </w:rPr>
        <w:t xml:space="preserve"> yang diperoleh dari hasil perhitungan dengan menggunakan uji t berkorelasi bernilai negatif yaitu  -24,05, sehingga peneliti menggunakan uji pihak kiri untuk menguji hipotesis. Agar t</w:t>
      </w:r>
      <w:r w:rsidRPr="00D35090">
        <w:rPr>
          <w:color w:val="000000"/>
          <w:sz w:val="20"/>
          <w:szCs w:val="20"/>
          <w:vertAlign w:val="subscript"/>
        </w:rPr>
        <w:t>hitung</w:t>
      </w:r>
      <w:r w:rsidRPr="00D35090">
        <w:rPr>
          <w:color w:val="000000"/>
          <w:sz w:val="20"/>
          <w:szCs w:val="20"/>
        </w:rPr>
        <w:t xml:space="preserve"> berada pada daerah penolakan Ho, maka nilai t</w:t>
      </w:r>
      <w:r w:rsidRPr="00D35090">
        <w:rPr>
          <w:color w:val="000000"/>
          <w:sz w:val="20"/>
          <w:szCs w:val="20"/>
          <w:vertAlign w:val="subscript"/>
        </w:rPr>
        <w:t>hitung</w:t>
      </w:r>
      <w:r w:rsidRPr="00D35090">
        <w:rPr>
          <w:color w:val="000000"/>
          <w:sz w:val="20"/>
          <w:szCs w:val="20"/>
        </w:rPr>
        <w:t xml:space="preserve"> harus lebih kecil daripada nilai t</w:t>
      </w:r>
      <w:r w:rsidRPr="00D35090">
        <w:rPr>
          <w:color w:val="000000"/>
          <w:sz w:val="20"/>
          <w:szCs w:val="20"/>
          <w:vertAlign w:val="subscript"/>
        </w:rPr>
        <w:t>tabel</w:t>
      </w:r>
      <w:r w:rsidRPr="00D35090">
        <w:rPr>
          <w:color w:val="000000"/>
          <w:sz w:val="20"/>
          <w:szCs w:val="20"/>
        </w:rPr>
        <w:t>. Berdasarkan hasil analisis uji efektivitas, nilai t</w:t>
      </w:r>
      <w:r w:rsidRPr="00D35090">
        <w:rPr>
          <w:color w:val="000000"/>
          <w:sz w:val="20"/>
          <w:szCs w:val="20"/>
          <w:vertAlign w:val="subscript"/>
        </w:rPr>
        <w:t>hitung</w:t>
      </w:r>
      <w:r w:rsidRPr="00D35090">
        <w:rPr>
          <w:color w:val="000000"/>
          <w:sz w:val="20"/>
          <w:szCs w:val="20"/>
        </w:rPr>
        <w:t xml:space="preserve"> lebih kecil dari nilai t</w:t>
      </w:r>
      <w:r w:rsidRPr="00D35090">
        <w:rPr>
          <w:color w:val="000000"/>
          <w:sz w:val="20"/>
          <w:szCs w:val="20"/>
          <w:vertAlign w:val="subscript"/>
        </w:rPr>
        <w:t>tabel</w:t>
      </w:r>
      <w:r w:rsidRPr="00D35090">
        <w:rPr>
          <w:color w:val="000000"/>
          <w:sz w:val="20"/>
          <w:szCs w:val="20"/>
        </w:rPr>
        <w:t xml:space="preserve">. Ini berarti Ho ditolak dan Ha diterima, artinya penggunaan LKDP berbasis </w:t>
      </w:r>
      <w:r w:rsidRPr="00D35090">
        <w:rPr>
          <w:i/>
          <w:color w:val="000000"/>
          <w:sz w:val="20"/>
          <w:szCs w:val="20"/>
        </w:rPr>
        <w:t xml:space="preserve">virtual laboratory </w:t>
      </w:r>
      <w:r w:rsidRPr="00D35090">
        <w:rPr>
          <w:color w:val="000000"/>
          <w:sz w:val="20"/>
          <w:szCs w:val="20"/>
        </w:rPr>
        <w:t>melalui ICT pada materi medan magnet dan induksi elektromagnetik efektif digunakan dalam pembelajaran fisika kelas XII di SMAN 5 Padang.</w:t>
      </w:r>
    </w:p>
    <w:p w:rsidR="006076E0" w:rsidRPr="00731998" w:rsidRDefault="006076E0" w:rsidP="00731998">
      <w:pPr>
        <w:pStyle w:val="ListParagraph"/>
        <w:spacing w:after="120" w:line="240" w:lineRule="auto"/>
        <w:ind w:left="0" w:firstLine="567"/>
        <w:contextualSpacing w:val="0"/>
        <w:jc w:val="both"/>
        <w:rPr>
          <w:sz w:val="20"/>
          <w:szCs w:val="20"/>
        </w:rPr>
      </w:pPr>
      <w:r w:rsidRPr="00D35090">
        <w:rPr>
          <w:color w:val="000000"/>
          <w:sz w:val="20"/>
          <w:szCs w:val="20"/>
        </w:rPr>
        <w:t xml:space="preserve">Efektivitas LKDP berbasis </w:t>
      </w:r>
      <w:r w:rsidRPr="00D35090">
        <w:rPr>
          <w:i/>
          <w:color w:val="000000"/>
          <w:sz w:val="20"/>
          <w:szCs w:val="20"/>
        </w:rPr>
        <w:t xml:space="preserve">virtual laboratory </w:t>
      </w:r>
      <w:r>
        <w:rPr>
          <w:color w:val="000000"/>
          <w:sz w:val="20"/>
          <w:szCs w:val="20"/>
        </w:rPr>
        <w:t>melalui ICT dapat juga</w:t>
      </w:r>
      <w:r w:rsidRPr="00D35090">
        <w:rPr>
          <w:color w:val="000000"/>
          <w:sz w:val="20"/>
          <w:szCs w:val="20"/>
        </w:rPr>
        <w:t xml:space="preserve"> dilihat dari tes pengetahuan peserta didik dengan dengan membandingkan hasil belajar kelas eksperimen dan kelas kontrol.</w:t>
      </w:r>
      <w:r>
        <w:rPr>
          <w:color w:val="000000"/>
          <w:sz w:val="20"/>
          <w:szCs w:val="20"/>
        </w:rPr>
        <w:t xml:space="preserve"> </w:t>
      </w:r>
      <w:r w:rsidRPr="00D35090">
        <w:rPr>
          <w:sz w:val="20"/>
          <w:szCs w:val="20"/>
        </w:rPr>
        <w:t xml:space="preserve">Deskripsi data kompetensi pengetahuan kedua kelas sampel dapat dilihat pada Tabel </w:t>
      </w:r>
      <w:r w:rsidR="00655233">
        <w:rPr>
          <w:sz w:val="20"/>
          <w:szCs w:val="20"/>
        </w:rPr>
        <w:t>4</w:t>
      </w:r>
      <w:r w:rsidRPr="00D35090">
        <w:rPr>
          <w:sz w:val="20"/>
          <w:szCs w:val="20"/>
        </w:rPr>
        <w:t>.</w:t>
      </w:r>
    </w:p>
    <w:p w:rsidR="006076E0" w:rsidRPr="00D35090" w:rsidRDefault="00731998" w:rsidP="00731998">
      <w:pPr>
        <w:pStyle w:val="Caption"/>
        <w:spacing w:line="240" w:lineRule="auto"/>
        <w:ind w:left="851" w:hanging="851"/>
        <w:jc w:val="both"/>
        <w:rPr>
          <w:rFonts w:eastAsia="Times New Roman"/>
          <w:color w:val="FF0000"/>
          <w:sz w:val="20"/>
          <w:szCs w:val="20"/>
        </w:rPr>
      </w:pPr>
      <w:bookmarkStart w:id="2" w:name="_Toc534334952"/>
      <w:r>
        <w:rPr>
          <w:sz w:val="20"/>
          <w:szCs w:val="20"/>
        </w:rPr>
        <w:t xml:space="preserve">Tabel </w:t>
      </w:r>
      <w:r w:rsidR="00DC4C09">
        <w:rPr>
          <w:sz w:val="20"/>
          <w:szCs w:val="20"/>
        </w:rPr>
        <w:t>4</w:t>
      </w:r>
      <w:r w:rsidR="006076E0" w:rsidRPr="00D35090">
        <w:rPr>
          <w:sz w:val="20"/>
          <w:szCs w:val="20"/>
        </w:rPr>
        <w:t>. Deskripsi Nilai Kompetensi Pengetahuan Kedua Kelas Sampel</w:t>
      </w:r>
      <w:bookmarkEnd w:id="2"/>
    </w:p>
    <w:p w:rsidR="006076E0" w:rsidRPr="00D35090" w:rsidRDefault="006076E0" w:rsidP="00731998">
      <w:pPr>
        <w:spacing w:after="0" w:line="240" w:lineRule="auto"/>
        <w:ind w:left="-142"/>
        <w:jc w:val="both"/>
        <w:rPr>
          <w:sz w:val="20"/>
          <w:szCs w:val="20"/>
        </w:rPr>
      </w:pPr>
      <w:r w:rsidRPr="00D35090">
        <w:rPr>
          <w:noProof/>
          <w:sz w:val="20"/>
          <w:szCs w:val="20"/>
        </w:rPr>
        <w:drawing>
          <wp:inline distT="0" distB="0" distL="0" distR="0">
            <wp:extent cx="2838451" cy="590550"/>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l="27611" t="48695" r="40065" b="41641"/>
                    <a:stretch>
                      <a:fillRect/>
                    </a:stretch>
                  </pic:blipFill>
                  <pic:spPr bwMode="auto">
                    <a:xfrm>
                      <a:off x="0" y="0"/>
                      <a:ext cx="2870849" cy="597290"/>
                    </a:xfrm>
                    <a:prstGeom prst="rect">
                      <a:avLst/>
                    </a:prstGeom>
                    <a:noFill/>
                    <a:ln w="9525">
                      <a:noFill/>
                      <a:miter lim="800000"/>
                      <a:headEnd/>
                      <a:tailEnd/>
                    </a:ln>
                  </pic:spPr>
                </pic:pic>
              </a:graphicData>
            </a:graphic>
          </wp:inline>
        </w:drawing>
      </w:r>
    </w:p>
    <w:p w:rsidR="006076E0" w:rsidRPr="00872913" w:rsidRDefault="006076E0" w:rsidP="00731998">
      <w:pPr>
        <w:pStyle w:val="ListParagraph2"/>
        <w:ind w:left="0" w:firstLine="709"/>
        <w:jc w:val="both"/>
      </w:pPr>
      <w:r w:rsidRPr="00D35090">
        <w:t>Berdasarkan Tabel 4 terlihat bahwa nilai rata-rata kompetensi pengetahuan peserta didik pada kelas eksperimen lebih tinggi dibandingkan dengan kelas kontrol. Nilai simpangan baku pada kelas kontrol lebih tinggi dibandingkan dengan kelas eksperimen. Nilai varians kelas kontrol lebih besar dibandingkan kelas eksperimen, yang berarti kompetensi pengetahuan peserta didik kelas kontrol lebih beragam dari kelas eksperimen. Untuk melihat terjadinya perbedaan kompetensi pengetahuan yang berarti pada kedua kelas sampel maka dilakukan uji kesamaan dua rata-rata. Sebagai syaratnya, terlebih dahulu dilakukan uji normalitas dan homogenitas.</w:t>
      </w:r>
      <w:r w:rsidRPr="00872913">
        <w:rPr>
          <w:color w:val="000000"/>
        </w:rPr>
        <w:t xml:space="preserve"> Analisis data hasil belajar dari kedua kelas sampel ini adalah sebagai berikut:</w:t>
      </w:r>
    </w:p>
    <w:p w:rsidR="006076E0" w:rsidRPr="00872913" w:rsidRDefault="006076E0" w:rsidP="006076E0">
      <w:pPr>
        <w:pStyle w:val="ListParagraph2"/>
        <w:widowControl/>
        <w:numPr>
          <w:ilvl w:val="0"/>
          <w:numId w:val="13"/>
        </w:numPr>
        <w:ind w:left="284" w:hanging="284"/>
        <w:jc w:val="both"/>
        <w:rPr>
          <w:b/>
        </w:rPr>
      </w:pPr>
      <w:r w:rsidRPr="00872913">
        <w:rPr>
          <w:b/>
        </w:rPr>
        <w:t>Uji Normalitas Kompetensi Pengetahuan Kedua Kelas Sampel</w:t>
      </w:r>
    </w:p>
    <w:p w:rsidR="006076E0" w:rsidRPr="00872913" w:rsidRDefault="006076E0" w:rsidP="00B14A52">
      <w:pPr>
        <w:spacing w:after="0" w:line="240" w:lineRule="auto"/>
        <w:ind w:firstLine="709"/>
        <w:jc w:val="both"/>
        <w:rPr>
          <w:rFonts w:cs="Times New Roman"/>
          <w:sz w:val="20"/>
          <w:szCs w:val="20"/>
        </w:rPr>
      </w:pPr>
      <w:r w:rsidRPr="00872913">
        <w:rPr>
          <w:rFonts w:cs="Times New Roman"/>
          <w:sz w:val="20"/>
          <w:szCs w:val="20"/>
        </w:rPr>
        <w:t>Uji Lilliefors dilakukan untuk mengetahui apakah sampel berasal dari populasi yang</w:t>
      </w:r>
      <w:r w:rsidRPr="00872913">
        <w:rPr>
          <w:rFonts w:cs="Times New Roman"/>
          <w:color w:val="FFFFFF"/>
          <w:sz w:val="20"/>
          <w:szCs w:val="20"/>
        </w:rPr>
        <w:t>.</w:t>
      </w:r>
      <w:r w:rsidRPr="00872913">
        <w:rPr>
          <w:rFonts w:cs="Times New Roman"/>
          <w:sz w:val="20"/>
          <w:szCs w:val="20"/>
        </w:rPr>
        <w:t>terdistribusi normal</w:t>
      </w:r>
      <w:r w:rsidRPr="00872913">
        <w:rPr>
          <w:rFonts w:cs="Times New Roman"/>
          <w:color w:val="FFFFFF"/>
          <w:sz w:val="20"/>
          <w:szCs w:val="20"/>
        </w:rPr>
        <w:t xml:space="preserve">. </w:t>
      </w:r>
      <w:r w:rsidRPr="00872913">
        <w:rPr>
          <w:rFonts w:cs="Times New Roman"/>
          <w:sz w:val="20"/>
          <w:szCs w:val="20"/>
        </w:rPr>
        <w:t>atau tidak. Hasil</w:t>
      </w:r>
      <w:r w:rsidRPr="00872913">
        <w:rPr>
          <w:rFonts w:cs="Times New Roman"/>
          <w:color w:val="FFFFFF"/>
          <w:sz w:val="20"/>
          <w:szCs w:val="20"/>
        </w:rPr>
        <w:t>.</w:t>
      </w:r>
      <w:r w:rsidRPr="00872913">
        <w:rPr>
          <w:rFonts w:cs="Times New Roman"/>
          <w:sz w:val="20"/>
          <w:szCs w:val="20"/>
        </w:rPr>
        <w:t xml:space="preserve"> Uji </w:t>
      </w:r>
      <w:r w:rsidRPr="00872913">
        <w:rPr>
          <w:rFonts w:cs="Times New Roman"/>
          <w:sz w:val="20"/>
          <w:szCs w:val="20"/>
        </w:rPr>
        <w:lastRenderedPageBreak/>
        <w:t>normalitas</w:t>
      </w:r>
      <w:r w:rsidRPr="00872913">
        <w:rPr>
          <w:rFonts w:cs="Times New Roman"/>
          <w:color w:val="FFFFFF"/>
          <w:sz w:val="20"/>
          <w:szCs w:val="20"/>
        </w:rPr>
        <w:t>.</w:t>
      </w:r>
      <w:r w:rsidRPr="00872913">
        <w:rPr>
          <w:rFonts w:cs="Times New Roman"/>
          <w:sz w:val="20"/>
          <w:szCs w:val="20"/>
        </w:rPr>
        <w:t xml:space="preserve">yang dilakukan didapatkan harga </w:t>
      </w:r>
      <w:r w:rsidRPr="00872913">
        <w:rPr>
          <w:rFonts w:cs="Times New Roman"/>
          <w:i/>
          <w:sz w:val="20"/>
          <w:szCs w:val="20"/>
        </w:rPr>
        <w:t>L</w:t>
      </w:r>
      <w:r w:rsidRPr="00872913">
        <w:rPr>
          <w:rFonts w:cs="Times New Roman"/>
          <w:i/>
          <w:sz w:val="20"/>
          <w:szCs w:val="20"/>
          <w:vertAlign w:val="subscript"/>
        </w:rPr>
        <w:t>o</w:t>
      </w:r>
      <w:r w:rsidRPr="00872913">
        <w:rPr>
          <w:rFonts w:cs="Times New Roman"/>
          <w:sz w:val="20"/>
          <w:szCs w:val="20"/>
        </w:rPr>
        <w:t xml:space="preserve"> dan  </w:t>
      </w:r>
      <w:r w:rsidRPr="00872913">
        <w:rPr>
          <w:rFonts w:cs="Times New Roman"/>
          <w:i/>
          <w:sz w:val="20"/>
          <w:szCs w:val="20"/>
        </w:rPr>
        <w:t>L</w:t>
      </w:r>
      <w:r w:rsidRPr="00872913">
        <w:rPr>
          <w:rFonts w:cs="Times New Roman"/>
          <w:i/>
          <w:sz w:val="20"/>
          <w:szCs w:val="20"/>
          <w:vertAlign w:val="subscript"/>
        </w:rPr>
        <w:t>tabel</w:t>
      </w:r>
      <w:r w:rsidR="00B14A52">
        <w:rPr>
          <w:rFonts w:cs="Times New Roman"/>
          <w:sz w:val="20"/>
          <w:szCs w:val="20"/>
        </w:rPr>
        <w:t xml:space="preserve"> pada taraf nyata 0,05 </w:t>
      </w:r>
      <w:r w:rsidR="00655233">
        <w:rPr>
          <w:rFonts w:cs="Times New Roman"/>
          <w:sz w:val="20"/>
          <w:szCs w:val="20"/>
        </w:rPr>
        <w:t>terlihat pada Tabel 5.</w:t>
      </w:r>
    </w:p>
    <w:p w:rsidR="006076E0" w:rsidRPr="00872913" w:rsidRDefault="006076E0" w:rsidP="00731998">
      <w:pPr>
        <w:pStyle w:val="Caption"/>
        <w:spacing w:line="240" w:lineRule="auto"/>
        <w:ind w:left="993" w:hanging="993"/>
        <w:jc w:val="both"/>
        <w:rPr>
          <w:sz w:val="20"/>
          <w:szCs w:val="20"/>
        </w:rPr>
      </w:pPr>
      <w:bookmarkStart w:id="3" w:name="_Toc534334953"/>
      <w:r w:rsidRPr="00872913">
        <w:rPr>
          <w:sz w:val="20"/>
          <w:szCs w:val="20"/>
        </w:rPr>
        <w:t xml:space="preserve">Tabel </w:t>
      </w:r>
      <w:r w:rsidR="00DC4C09">
        <w:rPr>
          <w:sz w:val="20"/>
          <w:szCs w:val="20"/>
        </w:rPr>
        <w:t>5</w:t>
      </w:r>
      <w:r w:rsidR="00B764C4" w:rsidRPr="00872913">
        <w:rPr>
          <w:sz w:val="20"/>
          <w:szCs w:val="20"/>
        </w:rPr>
        <w:fldChar w:fldCharType="begin"/>
      </w:r>
      <w:r w:rsidRPr="00872913">
        <w:rPr>
          <w:sz w:val="20"/>
          <w:szCs w:val="20"/>
        </w:rPr>
        <w:instrText xml:space="preserve"> SEQ Tabel \* ARABIC </w:instrText>
      </w:r>
      <w:r w:rsidR="00B764C4" w:rsidRPr="00872913">
        <w:rPr>
          <w:sz w:val="20"/>
          <w:szCs w:val="20"/>
        </w:rPr>
        <w:fldChar w:fldCharType="end"/>
      </w:r>
      <w:r w:rsidRPr="00872913">
        <w:rPr>
          <w:sz w:val="20"/>
          <w:szCs w:val="20"/>
        </w:rPr>
        <w:t>.</w:t>
      </w:r>
      <w:r>
        <w:rPr>
          <w:sz w:val="20"/>
          <w:szCs w:val="20"/>
        </w:rPr>
        <w:t xml:space="preserve"> </w:t>
      </w:r>
      <w:r w:rsidRPr="00872913">
        <w:rPr>
          <w:sz w:val="20"/>
          <w:szCs w:val="20"/>
        </w:rPr>
        <w:t>Hasil Uji Normalitas Kompetensi Pengetahuan Kedua Kelas Sampel</w:t>
      </w:r>
      <w:bookmarkEnd w:id="3"/>
    </w:p>
    <w:p w:rsidR="006076E0" w:rsidRPr="00872913" w:rsidRDefault="006076E0" w:rsidP="00731998">
      <w:pPr>
        <w:spacing w:after="0" w:line="240" w:lineRule="auto"/>
        <w:ind w:left="-142"/>
        <w:jc w:val="both"/>
        <w:rPr>
          <w:rFonts w:cs="Times New Roman"/>
          <w:sz w:val="20"/>
          <w:szCs w:val="20"/>
        </w:rPr>
      </w:pPr>
      <w:r w:rsidRPr="00872913">
        <w:rPr>
          <w:rFonts w:cs="Times New Roman"/>
          <w:noProof/>
          <w:sz w:val="20"/>
          <w:szCs w:val="20"/>
        </w:rPr>
        <w:drawing>
          <wp:inline distT="0" distB="0" distL="0" distR="0">
            <wp:extent cx="2918460" cy="408305"/>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l="27625" t="41576" r="44505" b="51472"/>
                    <a:stretch>
                      <a:fillRect/>
                    </a:stretch>
                  </pic:blipFill>
                  <pic:spPr bwMode="auto">
                    <a:xfrm>
                      <a:off x="0" y="0"/>
                      <a:ext cx="2918460" cy="408305"/>
                    </a:xfrm>
                    <a:prstGeom prst="rect">
                      <a:avLst/>
                    </a:prstGeom>
                    <a:noFill/>
                    <a:ln w="9525">
                      <a:noFill/>
                      <a:miter lim="800000"/>
                      <a:headEnd/>
                      <a:tailEnd/>
                    </a:ln>
                  </pic:spPr>
                </pic:pic>
              </a:graphicData>
            </a:graphic>
          </wp:inline>
        </w:drawing>
      </w:r>
    </w:p>
    <w:p w:rsidR="006076E0" w:rsidRPr="00872913" w:rsidRDefault="00DC4C09" w:rsidP="00731998">
      <w:pPr>
        <w:spacing w:after="0" w:line="240" w:lineRule="auto"/>
        <w:jc w:val="both"/>
        <w:rPr>
          <w:rFonts w:cs="Times New Roman"/>
          <w:sz w:val="20"/>
          <w:szCs w:val="20"/>
        </w:rPr>
      </w:pPr>
      <w:r>
        <w:rPr>
          <w:rFonts w:cs="Times New Roman"/>
          <w:sz w:val="20"/>
          <w:szCs w:val="20"/>
        </w:rPr>
        <w:t>Tabel 5</w:t>
      </w:r>
      <w:r w:rsidR="006076E0" w:rsidRPr="00872913">
        <w:rPr>
          <w:rFonts w:cs="Times New Roman"/>
          <w:sz w:val="20"/>
          <w:szCs w:val="20"/>
        </w:rPr>
        <w:t xml:space="preserve"> menunjukkan bahwa kompetensi pengetahuan peserta didik kedua kelas sampel terdistribusi normal. Ditunjukkan bahwa kedua kelas sampel mempunyai nilai </w:t>
      </w:r>
      <w:r w:rsidR="006076E0" w:rsidRPr="00872913">
        <w:rPr>
          <w:rFonts w:cs="Times New Roman"/>
          <w:i/>
          <w:sz w:val="20"/>
          <w:szCs w:val="20"/>
        </w:rPr>
        <w:t>L</w:t>
      </w:r>
      <w:r w:rsidR="006076E0" w:rsidRPr="00872913">
        <w:rPr>
          <w:rFonts w:cs="Times New Roman"/>
          <w:i/>
          <w:sz w:val="20"/>
          <w:szCs w:val="20"/>
          <w:vertAlign w:val="subscript"/>
        </w:rPr>
        <w:t>o</w:t>
      </w:r>
      <w:r w:rsidR="006076E0" w:rsidRPr="00872913">
        <w:rPr>
          <w:rFonts w:cs="Times New Roman"/>
          <w:sz w:val="20"/>
          <w:szCs w:val="20"/>
        </w:rPr>
        <w:t>&lt;</w:t>
      </w:r>
      <w:r w:rsidR="006076E0" w:rsidRPr="00872913">
        <w:rPr>
          <w:rFonts w:cs="Times New Roman"/>
          <w:i/>
          <w:sz w:val="20"/>
          <w:szCs w:val="20"/>
        </w:rPr>
        <w:t>L</w:t>
      </w:r>
      <w:r w:rsidR="006076E0" w:rsidRPr="00872913">
        <w:rPr>
          <w:rFonts w:cs="Times New Roman"/>
          <w:i/>
          <w:sz w:val="20"/>
          <w:szCs w:val="20"/>
          <w:vertAlign w:val="subscript"/>
        </w:rPr>
        <w:t>t</w:t>
      </w:r>
      <w:r w:rsidR="006076E0" w:rsidRPr="00872913">
        <w:rPr>
          <w:rFonts w:cs="Times New Roman"/>
          <w:sz w:val="20"/>
          <w:szCs w:val="20"/>
        </w:rPr>
        <w:t xml:space="preserve"> pada taraf  nyata 0,05 yaitu kelas eksperimen (0,096&lt; 0,1</w:t>
      </w:r>
      <w:r w:rsidR="006076E0" w:rsidRPr="00872913">
        <w:rPr>
          <w:rFonts w:cs="Times New Roman"/>
          <w:sz w:val="20"/>
          <w:szCs w:val="20"/>
          <w:lang w:val="id-ID"/>
        </w:rPr>
        <w:t>61</w:t>
      </w:r>
      <w:r w:rsidR="006076E0" w:rsidRPr="00872913">
        <w:rPr>
          <w:rFonts w:cs="Times New Roman"/>
          <w:sz w:val="20"/>
          <w:szCs w:val="20"/>
        </w:rPr>
        <w:t>) dan kelas kontrol (</w:t>
      </w:r>
      <w:r w:rsidR="006076E0" w:rsidRPr="00872913">
        <w:rPr>
          <w:rFonts w:eastAsia="SimSun" w:cs="Times New Roman"/>
          <w:sz w:val="20"/>
          <w:szCs w:val="20"/>
          <w:lang w:val="id-ID"/>
        </w:rPr>
        <w:t>0,</w:t>
      </w:r>
      <w:r w:rsidR="006076E0" w:rsidRPr="00872913">
        <w:rPr>
          <w:rFonts w:eastAsia="SimSun" w:cs="Times New Roman"/>
          <w:sz w:val="20"/>
          <w:szCs w:val="20"/>
        </w:rPr>
        <w:t>0813</w:t>
      </w:r>
      <w:r w:rsidR="006076E0" w:rsidRPr="00872913">
        <w:rPr>
          <w:rFonts w:cs="Times New Roman"/>
          <w:sz w:val="20"/>
          <w:szCs w:val="20"/>
        </w:rPr>
        <w:t>&lt;</w:t>
      </w:r>
      <w:r w:rsidR="006076E0" w:rsidRPr="00872913">
        <w:rPr>
          <w:rFonts w:eastAsia="SimSun" w:cs="Times New Roman"/>
          <w:sz w:val="20"/>
          <w:szCs w:val="20"/>
          <w:lang w:val="id-ID"/>
        </w:rPr>
        <w:t>0,</w:t>
      </w:r>
      <w:r w:rsidR="006076E0" w:rsidRPr="00872913">
        <w:rPr>
          <w:rFonts w:eastAsia="SimSun" w:cs="Times New Roman"/>
          <w:sz w:val="20"/>
          <w:szCs w:val="20"/>
        </w:rPr>
        <w:t>161</w:t>
      </w:r>
      <w:r w:rsidR="006076E0" w:rsidRPr="00872913">
        <w:rPr>
          <w:rFonts w:cs="Times New Roman"/>
          <w:sz w:val="20"/>
          <w:szCs w:val="20"/>
        </w:rPr>
        <w:t>).</w:t>
      </w:r>
    </w:p>
    <w:p w:rsidR="006076E0" w:rsidRPr="00872913" w:rsidRDefault="006076E0" w:rsidP="006076E0">
      <w:pPr>
        <w:pStyle w:val="ListParagraph2"/>
        <w:widowControl/>
        <w:numPr>
          <w:ilvl w:val="0"/>
          <w:numId w:val="13"/>
        </w:numPr>
        <w:spacing w:before="120"/>
        <w:ind w:left="284" w:hanging="284"/>
        <w:jc w:val="both"/>
        <w:rPr>
          <w:b/>
        </w:rPr>
      </w:pPr>
      <w:r w:rsidRPr="00872913">
        <w:rPr>
          <w:b/>
        </w:rPr>
        <w:t>Uji Homogenitas Kompetensi Pengetahuan Kedua Kelas Sampel</w:t>
      </w:r>
    </w:p>
    <w:p w:rsidR="006076E0" w:rsidRPr="00872913" w:rsidRDefault="006076E0" w:rsidP="006076E0">
      <w:pPr>
        <w:spacing w:after="0" w:line="240" w:lineRule="auto"/>
        <w:ind w:firstLine="709"/>
        <w:jc w:val="both"/>
        <w:rPr>
          <w:rFonts w:cs="Times New Roman"/>
          <w:sz w:val="20"/>
          <w:szCs w:val="20"/>
        </w:rPr>
      </w:pPr>
      <w:r w:rsidRPr="00872913">
        <w:rPr>
          <w:rFonts w:cs="Times New Roman"/>
          <w:color w:val="0D0D0D"/>
          <w:sz w:val="20"/>
          <w:szCs w:val="20"/>
        </w:rPr>
        <w:t>Uji homogenitas dilakukan untuk mengetahui apakah data kompetensi pengetahuan kelas sampel mempunyai variansi yang homogen atau tidak. Pada uji homogenitas digunakan uji F. Setelah dilakukan perhitungan pada kedua kelas sampel diperoleh hasil seperti terlihat pada Tabel</w:t>
      </w:r>
      <w:r w:rsidRPr="00872913">
        <w:rPr>
          <w:rFonts w:cs="Times New Roman"/>
          <w:sz w:val="20"/>
          <w:szCs w:val="20"/>
        </w:rPr>
        <w:t xml:space="preserve"> </w:t>
      </w:r>
      <w:r w:rsidR="00655233">
        <w:rPr>
          <w:rFonts w:cs="Times New Roman"/>
          <w:sz w:val="20"/>
          <w:szCs w:val="20"/>
        </w:rPr>
        <w:t>6</w:t>
      </w:r>
      <w:r w:rsidRPr="00872913">
        <w:rPr>
          <w:rFonts w:cs="Times New Roman"/>
          <w:sz w:val="20"/>
          <w:szCs w:val="20"/>
        </w:rPr>
        <w:t>.</w:t>
      </w:r>
    </w:p>
    <w:p w:rsidR="006076E0" w:rsidRPr="00872913" w:rsidRDefault="006076E0" w:rsidP="00731998">
      <w:pPr>
        <w:pStyle w:val="Caption"/>
        <w:spacing w:line="240" w:lineRule="auto"/>
        <w:ind w:left="709" w:hanging="709"/>
        <w:jc w:val="both"/>
        <w:rPr>
          <w:sz w:val="20"/>
          <w:szCs w:val="20"/>
        </w:rPr>
      </w:pPr>
      <w:bookmarkStart w:id="4" w:name="_Toc534334954"/>
      <w:r w:rsidRPr="00872913">
        <w:rPr>
          <w:sz w:val="20"/>
          <w:szCs w:val="20"/>
        </w:rPr>
        <w:t xml:space="preserve">Tabel </w:t>
      </w:r>
      <w:r w:rsidR="00DC4C09">
        <w:rPr>
          <w:sz w:val="20"/>
          <w:szCs w:val="20"/>
        </w:rPr>
        <w:t>6</w:t>
      </w:r>
      <w:r w:rsidR="00B764C4" w:rsidRPr="00872913">
        <w:rPr>
          <w:sz w:val="20"/>
          <w:szCs w:val="20"/>
        </w:rPr>
        <w:fldChar w:fldCharType="begin"/>
      </w:r>
      <w:r w:rsidRPr="00872913">
        <w:rPr>
          <w:sz w:val="20"/>
          <w:szCs w:val="20"/>
        </w:rPr>
        <w:instrText xml:space="preserve"> SEQ Tabel \* ARABIC </w:instrText>
      </w:r>
      <w:r w:rsidR="00B764C4" w:rsidRPr="00872913">
        <w:rPr>
          <w:sz w:val="20"/>
          <w:szCs w:val="20"/>
        </w:rPr>
        <w:fldChar w:fldCharType="end"/>
      </w:r>
      <w:r w:rsidRPr="00872913">
        <w:rPr>
          <w:sz w:val="20"/>
          <w:szCs w:val="20"/>
        </w:rPr>
        <w:t>. Hasil Uji Homogenitas Kompetensi Pengetahuan Kedua Kelas Sampel</w:t>
      </w:r>
      <w:bookmarkEnd w:id="4"/>
    </w:p>
    <w:p w:rsidR="006076E0" w:rsidRPr="00872913" w:rsidRDefault="006076E0" w:rsidP="00731998">
      <w:pPr>
        <w:spacing w:after="0"/>
        <w:ind w:left="-142"/>
        <w:rPr>
          <w:rFonts w:cs="Times New Roman"/>
          <w:sz w:val="20"/>
          <w:szCs w:val="20"/>
        </w:rPr>
      </w:pPr>
      <w:r w:rsidRPr="00872913">
        <w:rPr>
          <w:rFonts w:cs="Times New Roman"/>
          <w:noProof/>
          <w:sz w:val="20"/>
          <w:szCs w:val="20"/>
        </w:rPr>
        <w:drawing>
          <wp:inline distT="0" distB="0" distL="0" distR="0">
            <wp:extent cx="2867025" cy="1250028"/>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l="28287" t="37930" r="45689" b="41806"/>
                    <a:stretch>
                      <a:fillRect/>
                    </a:stretch>
                  </pic:blipFill>
                  <pic:spPr bwMode="auto">
                    <a:xfrm>
                      <a:off x="0" y="0"/>
                      <a:ext cx="2876003" cy="1253942"/>
                    </a:xfrm>
                    <a:prstGeom prst="rect">
                      <a:avLst/>
                    </a:prstGeom>
                    <a:noFill/>
                    <a:ln w="9525">
                      <a:noFill/>
                      <a:miter lim="800000"/>
                      <a:headEnd/>
                      <a:tailEnd/>
                    </a:ln>
                  </pic:spPr>
                </pic:pic>
              </a:graphicData>
            </a:graphic>
          </wp:inline>
        </w:drawing>
      </w:r>
    </w:p>
    <w:p w:rsidR="006076E0" w:rsidRPr="00872913" w:rsidRDefault="006076E0" w:rsidP="00731998">
      <w:pPr>
        <w:spacing w:after="0" w:line="240" w:lineRule="auto"/>
        <w:jc w:val="both"/>
        <w:rPr>
          <w:rFonts w:cs="Times New Roman"/>
          <w:sz w:val="20"/>
          <w:szCs w:val="20"/>
        </w:rPr>
      </w:pPr>
      <w:r w:rsidRPr="00872913">
        <w:rPr>
          <w:rFonts w:cs="Times New Roman"/>
          <w:sz w:val="20"/>
          <w:szCs w:val="20"/>
        </w:rPr>
        <w:t xml:space="preserve">Tabel </w:t>
      </w:r>
      <w:r w:rsidR="00DC4C09">
        <w:rPr>
          <w:rFonts w:cs="Times New Roman"/>
          <w:sz w:val="20"/>
          <w:szCs w:val="20"/>
        </w:rPr>
        <w:t>6</w:t>
      </w:r>
      <w:r w:rsidRPr="00872913">
        <w:rPr>
          <w:rFonts w:cs="Times New Roman"/>
          <w:sz w:val="20"/>
          <w:szCs w:val="20"/>
        </w:rPr>
        <w:t xml:space="preserve"> dapat dikemukakan bahwa hasil uji homogenitas variansi yang dilakukan terhadap data tes akhir kedua kelas sampel diperoleh </w:t>
      </w:r>
      <w:r w:rsidRPr="00872913">
        <w:rPr>
          <w:rFonts w:cs="Times New Roman"/>
          <w:i/>
          <w:sz w:val="20"/>
          <w:szCs w:val="20"/>
        </w:rPr>
        <w:t>F</w:t>
      </w:r>
      <w:r w:rsidRPr="00872913">
        <w:rPr>
          <w:rFonts w:cs="Times New Roman"/>
          <w:i/>
          <w:sz w:val="20"/>
          <w:szCs w:val="20"/>
          <w:vertAlign w:val="subscript"/>
        </w:rPr>
        <w:t>hitung</w:t>
      </w:r>
      <w:r w:rsidRPr="00872913">
        <w:rPr>
          <w:rFonts w:cs="Times New Roman"/>
          <w:sz w:val="20"/>
          <w:szCs w:val="20"/>
        </w:rPr>
        <w:t xml:space="preserve"> = 0,69 dan </w:t>
      </w:r>
      <w:r w:rsidRPr="00872913">
        <w:rPr>
          <w:rFonts w:cs="Times New Roman"/>
          <w:i/>
          <w:sz w:val="20"/>
          <w:szCs w:val="20"/>
        </w:rPr>
        <w:t>F</w:t>
      </w:r>
      <w:r w:rsidRPr="00872913">
        <w:rPr>
          <w:rFonts w:cs="Times New Roman"/>
          <w:i/>
          <w:sz w:val="20"/>
          <w:szCs w:val="20"/>
          <w:vertAlign w:val="subscript"/>
        </w:rPr>
        <w:t>tabel</w:t>
      </w:r>
      <w:r w:rsidRPr="00872913">
        <w:rPr>
          <w:rFonts w:cs="Times New Roman"/>
          <w:sz w:val="20"/>
          <w:szCs w:val="20"/>
        </w:rPr>
        <w:t xml:space="preserve"> dengan taraf nyata α = 0,05 pada </w:t>
      </w:r>
      <w:r w:rsidRPr="00872913">
        <w:rPr>
          <w:rFonts w:cs="Times New Roman"/>
          <w:i/>
          <w:sz w:val="20"/>
          <w:szCs w:val="20"/>
        </w:rPr>
        <w:t>dk</w:t>
      </w:r>
      <w:r w:rsidRPr="00872913">
        <w:rPr>
          <w:rFonts w:cs="Times New Roman"/>
          <w:i/>
          <w:sz w:val="20"/>
          <w:szCs w:val="20"/>
          <w:vertAlign w:val="subscript"/>
        </w:rPr>
        <w:t>pembilang</w:t>
      </w:r>
      <w:r w:rsidRPr="00872913">
        <w:rPr>
          <w:rFonts w:cs="Times New Roman"/>
          <w:sz w:val="20"/>
          <w:szCs w:val="20"/>
          <w:lang w:val="id-ID"/>
        </w:rPr>
        <w:t>29</w:t>
      </w:r>
      <w:r w:rsidRPr="00872913">
        <w:rPr>
          <w:rFonts w:cs="Times New Roman"/>
          <w:sz w:val="20"/>
          <w:szCs w:val="20"/>
        </w:rPr>
        <w:t xml:space="preserve"> dan </w:t>
      </w:r>
      <w:r w:rsidRPr="00872913">
        <w:rPr>
          <w:rFonts w:cs="Times New Roman"/>
          <w:i/>
          <w:sz w:val="20"/>
          <w:szCs w:val="20"/>
        </w:rPr>
        <w:t>dk</w:t>
      </w:r>
      <w:r w:rsidRPr="00872913">
        <w:rPr>
          <w:rFonts w:cs="Times New Roman"/>
          <w:i/>
          <w:sz w:val="20"/>
          <w:szCs w:val="20"/>
          <w:vertAlign w:val="subscript"/>
        </w:rPr>
        <w:t>penyebut</w:t>
      </w:r>
      <w:r w:rsidRPr="00872913">
        <w:rPr>
          <w:rFonts w:cs="Times New Roman"/>
          <w:sz w:val="20"/>
          <w:szCs w:val="20"/>
        </w:rPr>
        <w:t xml:space="preserve"> 29 adalah 1,7</w:t>
      </w:r>
      <w:r w:rsidRPr="00872913">
        <w:rPr>
          <w:rFonts w:cs="Times New Roman"/>
          <w:sz w:val="20"/>
          <w:szCs w:val="20"/>
          <w:lang w:val="id-ID"/>
        </w:rPr>
        <w:t>9</w:t>
      </w:r>
      <w:r w:rsidRPr="00872913">
        <w:rPr>
          <w:rFonts w:cs="Times New Roman"/>
          <w:sz w:val="20"/>
          <w:szCs w:val="20"/>
        </w:rPr>
        <w:t xml:space="preserve">. Hasil menunjukkan </w:t>
      </w:r>
      <w:r w:rsidRPr="00872913">
        <w:rPr>
          <w:rFonts w:cs="Times New Roman"/>
          <w:i/>
          <w:sz w:val="20"/>
          <w:szCs w:val="20"/>
        </w:rPr>
        <w:t>F</w:t>
      </w:r>
      <w:r w:rsidRPr="00872913">
        <w:rPr>
          <w:rFonts w:cs="Times New Roman"/>
          <w:i/>
          <w:sz w:val="20"/>
          <w:szCs w:val="20"/>
          <w:vertAlign w:val="subscript"/>
        </w:rPr>
        <w:t>h</w:t>
      </w:r>
      <w:r w:rsidRPr="00872913">
        <w:rPr>
          <w:rFonts w:cs="Times New Roman"/>
          <w:sz w:val="20"/>
          <w:szCs w:val="20"/>
        </w:rPr>
        <w:t>&lt;</w:t>
      </w:r>
      <w:r w:rsidRPr="00872913">
        <w:rPr>
          <w:rFonts w:cs="Times New Roman"/>
          <w:i/>
          <w:sz w:val="20"/>
          <w:szCs w:val="20"/>
        </w:rPr>
        <w:t>F</w:t>
      </w:r>
      <w:r w:rsidRPr="00872913">
        <w:rPr>
          <w:rFonts w:cs="Times New Roman"/>
          <w:i/>
          <w:sz w:val="20"/>
          <w:szCs w:val="20"/>
          <w:vertAlign w:val="subscript"/>
        </w:rPr>
        <w:t>(0,05);(</w:t>
      </w:r>
      <w:r w:rsidRPr="00872913">
        <w:rPr>
          <w:rFonts w:cs="Times New Roman"/>
          <w:i/>
          <w:sz w:val="20"/>
          <w:szCs w:val="20"/>
          <w:vertAlign w:val="subscript"/>
          <w:lang w:val="id-ID"/>
        </w:rPr>
        <w:t>29</w:t>
      </w:r>
      <w:r w:rsidRPr="00872913">
        <w:rPr>
          <w:rFonts w:cs="Times New Roman"/>
          <w:i/>
          <w:sz w:val="20"/>
          <w:szCs w:val="20"/>
          <w:vertAlign w:val="subscript"/>
        </w:rPr>
        <w:t>,29)</w:t>
      </w:r>
      <w:r w:rsidRPr="00872913">
        <w:rPr>
          <w:rFonts w:cs="Times New Roman"/>
          <w:sz w:val="20"/>
          <w:szCs w:val="20"/>
        </w:rPr>
        <w:t>, hal ini berarti data kedua kelas sampel mempunyai varians yang homogen.</w:t>
      </w:r>
    </w:p>
    <w:p w:rsidR="006076E0" w:rsidRPr="00872913" w:rsidRDefault="006076E0" w:rsidP="00731998">
      <w:pPr>
        <w:pStyle w:val="ListParagraph2"/>
        <w:widowControl/>
        <w:numPr>
          <w:ilvl w:val="0"/>
          <w:numId w:val="13"/>
        </w:numPr>
        <w:ind w:left="284" w:hanging="284"/>
        <w:jc w:val="both"/>
        <w:rPr>
          <w:b/>
        </w:rPr>
      </w:pPr>
      <w:r w:rsidRPr="00872913">
        <w:rPr>
          <w:b/>
        </w:rPr>
        <w:t>Uji Hipotesis Kompetensi Pengetahuan</w:t>
      </w:r>
    </w:p>
    <w:p w:rsidR="006076E0" w:rsidRPr="00872913" w:rsidRDefault="006076E0" w:rsidP="006076E0">
      <w:pPr>
        <w:pStyle w:val="ListParagraph2"/>
        <w:ind w:left="0" w:firstLine="709"/>
        <w:jc w:val="both"/>
        <w:rPr>
          <w:color w:val="C00000"/>
        </w:rPr>
      </w:pPr>
      <w:r w:rsidRPr="00872913">
        <w:t>Uji normalitas dan uji homogenitas yang telah dilakukan, menunjukkan bahwa data sampel terdistribusi normal dan sampel berasal dari populasi yang memiliki varians homogen, maka uji statistik yang digunakan adalah uji kesamaan dua rata-rata. Berdasarkan analisis uji t yang dilakukan diperoleh data kompetensi penget</w:t>
      </w:r>
      <w:r w:rsidR="00540A6A">
        <w:t xml:space="preserve">ahuan yang terdapat pada Tabel </w:t>
      </w:r>
      <w:r w:rsidR="00DC4C09">
        <w:t>7</w:t>
      </w:r>
      <w:r w:rsidRPr="00872913">
        <w:t xml:space="preserve"> berikut.</w:t>
      </w:r>
    </w:p>
    <w:p w:rsidR="006076E0" w:rsidRPr="00872913" w:rsidRDefault="006076E0" w:rsidP="006076E0">
      <w:pPr>
        <w:pStyle w:val="Caption"/>
        <w:spacing w:line="240" w:lineRule="auto"/>
        <w:ind w:left="993" w:hanging="993"/>
        <w:jc w:val="both"/>
        <w:rPr>
          <w:sz w:val="20"/>
          <w:szCs w:val="20"/>
        </w:rPr>
      </w:pPr>
      <w:bookmarkStart w:id="5" w:name="_Toc534334955"/>
      <w:r w:rsidRPr="00872913">
        <w:rPr>
          <w:sz w:val="20"/>
          <w:szCs w:val="20"/>
        </w:rPr>
        <w:t xml:space="preserve">Tabel </w:t>
      </w:r>
      <w:r w:rsidR="00DC4C09">
        <w:rPr>
          <w:sz w:val="20"/>
          <w:szCs w:val="20"/>
        </w:rPr>
        <w:t>7</w:t>
      </w:r>
      <w:r w:rsidR="00B764C4" w:rsidRPr="00872913">
        <w:rPr>
          <w:sz w:val="20"/>
          <w:szCs w:val="20"/>
        </w:rPr>
        <w:fldChar w:fldCharType="begin"/>
      </w:r>
      <w:r w:rsidRPr="00872913">
        <w:rPr>
          <w:sz w:val="20"/>
          <w:szCs w:val="20"/>
        </w:rPr>
        <w:instrText xml:space="preserve"> SEQ Tabel \* ARABIC </w:instrText>
      </w:r>
      <w:r w:rsidR="00B764C4" w:rsidRPr="00872913">
        <w:rPr>
          <w:sz w:val="20"/>
          <w:szCs w:val="20"/>
        </w:rPr>
        <w:fldChar w:fldCharType="end"/>
      </w:r>
      <w:r w:rsidRPr="00872913">
        <w:rPr>
          <w:sz w:val="20"/>
          <w:szCs w:val="20"/>
        </w:rPr>
        <w:t>. Hasil Uji Kesamaan Dua Rata-rata Kompetensi Pengetahuan Kedua Kelas Sampel</w:t>
      </w:r>
      <w:bookmarkEnd w:id="5"/>
    </w:p>
    <w:tbl>
      <w:tblPr>
        <w:tblW w:w="3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566"/>
        <w:gridCol w:w="440"/>
        <w:gridCol w:w="677"/>
        <w:gridCol w:w="566"/>
        <w:gridCol w:w="566"/>
      </w:tblGrid>
      <w:tr w:rsidR="006076E0" w:rsidRPr="00872913" w:rsidTr="00B93CD3">
        <w:trPr>
          <w:trHeight w:val="61"/>
        </w:trPr>
        <w:tc>
          <w:tcPr>
            <w:tcW w:w="1169" w:type="dxa"/>
            <w:vAlign w:val="center"/>
            <w:hideMark/>
          </w:tcPr>
          <w:p w:rsidR="006076E0" w:rsidRPr="00872913" w:rsidRDefault="006076E0" w:rsidP="00B93CD3">
            <w:pPr>
              <w:spacing w:line="240" w:lineRule="auto"/>
              <w:jc w:val="center"/>
              <w:rPr>
                <w:rFonts w:cs="Times New Roman"/>
                <w:b/>
                <w:color w:val="000000"/>
                <w:sz w:val="20"/>
                <w:szCs w:val="20"/>
              </w:rPr>
            </w:pPr>
            <w:bookmarkStart w:id="6" w:name="_Toc533713111"/>
            <w:bookmarkStart w:id="7" w:name="_Toc534758540"/>
            <w:r w:rsidRPr="00872913">
              <w:rPr>
                <w:rFonts w:cs="Times New Roman"/>
                <w:b/>
                <w:color w:val="000000"/>
                <w:sz w:val="20"/>
                <w:szCs w:val="20"/>
              </w:rPr>
              <w:t>Kelas</w:t>
            </w:r>
          </w:p>
        </w:tc>
        <w:tc>
          <w:tcPr>
            <w:tcW w:w="564" w:type="dxa"/>
            <w:vAlign w:val="center"/>
            <w:hideMark/>
          </w:tcPr>
          <w:p w:rsidR="006076E0" w:rsidRPr="00872913" w:rsidRDefault="006076E0" w:rsidP="00B93CD3">
            <w:pPr>
              <w:spacing w:line="240" w:lineRule="auto"/>
              <w:jc w:val="center"/>
              <w:rPr>
                <w:rFonts w:cs="Times New Roman"/>
                <w:b/>
                <w:color w:val="000000"/>
                <w:sz w:val="20"/>
                <w:szCs w:val="20"/>
              </w:rPr>
            </w:pPr>
            <w:r w:rsidRPr="00872913">
              <w:rPr>
                <w:rFonts w:cs="Times New Roman"/>
                <w:b/>
                <w:color w:val="000000"/>
                <w:sz w:val="20"/>
                <w:szCs w:val="20"/>
              </w:rPr>
              <w:t>α</w:t>
            </w:r>
          </w:p>
        </w:tc>
        <w:tc>
          <w:tcPr>
            <w:tcW w:w="446" w:type="dxa"/>
            <w:vAlign w:val="center"/>
            <w:hideMark/>
          </w:tcPr>
          <w:p w:rsidR="006076E0" w:rsidRPr="00872913" w:rsidRDefault="006076E0" w:rsidP="00B93CD3">
            <w:pPr>
              <w:spacing w:line="240" w:lineRule="auto"/>
              <w:jc w:val="center"/>
              <w:rPr>
                <w:rFonts w:cs="Times New Roman"/>
                <w:b/>
                <w:color w:val="000000"/>
                <w:sz w:val="20"/>
                <w:szCs w:val="20"/>
              </w:rPr>
            </w:pPr>
            <w:r w:rsidRPr="00872913">
              <w:rPr>
                <w:rFonts w:cs="Times New Roman"/>
                <w:b/>
                <w:color w:val="000000"/>
                <w:sz w:val="20"/>
                <w:szCs w:val="20"/>
              </w:rPr>
              <w:t>N</w:t>
            </w:r>
          </w:p>
        </w:tc>
        <w:tc>
          <w:tcPr>
            <w:tcW w:w="680" w:type="dxa"/>
            <w:vAlign w:val="center"/>
            <w:hideMark/>
          </w:tcPr>
          <w:p w:rsidR="006076E0" w:rsidRPr="00872913" w:rsidRDefault="006076E0" w:rsidP="00B93CD3">
            <w:pPr>
              <w:spacing w:line="240" w:lineRule="auto"/>
              <w:jc w:val="center"/>
              <w:rPr>
                <w:rFonts w:cs="Times New Roman"/>
                <w:b/>
                <w:color w:val="000000"/>
                <w:sz w:val="20"/>
                <w:szCs w:val="20"/>
              </w:rPr>
            </w:pPr>
            <w:r w:rsidRPr="00872913">
              <w:rPr>
                <w:rFonts w:cs="Times New Roman"/>
                <w:b/>
                <w:color w:val="000000"/>
                <w:sz w:val="20"/>
                <w:szCs w:val="20"/>
              </w:rPr>
              <w:t>S</w:t>
            </w:r>
            <w:r w:rsidRPr="00872913">
              <w:rPr>
                <w:rFonts w:cs="Times New Roman"/>
                <w:b/>
                <w:color w:val="000000"/>
                <w:sz w:val="20"/>
                <w:szCs w:val="20"/>
                <w:vertAlign w:val="superscript"/>
              </w:rPr>
              <w:t>2</w:t>
            </w:r>
          </w:p>
        </w:tc>
        <w:tc>
          <w:tcPr>
            <w:tcW w:w="564" w:type="dxa"/>
            <w:vAlign w:val="center"/>
            <w:hideMark/>
          </w:tcPr>
          <w:p w:rsidR="006076E0" w:rsidRPr="00872913" w:rsidRDefault="006076E0" w:rsidP="00B93CD3">
            <w:pPr>
              <w:spacing w:line="240" w:lineRule="auto"/>
              <w:jc w:val="center"/>
              <w:rPr>
                <w:rFonts w:cs="Times New Roman"/>
                <w:b/>
                <w:color w:val="000000"/>
                <w:sz w:val="20"/>
                <w:szCs w:val="20"/>
              </w:rPr>
            </w:pPr>
            <w:r w:rsidRPr="00872913">
              <w:rPr>
                <w:rFonts w:cs="Times New Roman"/>
                <w:b/>
                <w:color w:val="000000"/>
                <w:sz w:val="20"/>
                <w:szCs w:val="20"/>
              </w:rPr>
              <w:t>t</w:t>
            </w:r>
            <w:r w:rsidRPr="00872913">
              <w:rPr>
                <w:rFonts w:cs="Times New Roman"/>
                <w:b/>
                <w:color w:val="000000"/>
                <w:sz w:val="20"/>
                <w:szCs w:val="20"/>
                <w:vertAlign w:val="subscript"/>
              </w:rPr>
              <w:t>h</w:t>
            </w:r>
          </w:p>
        </w:tc>
        <w:tc>
          <w:tcPr>
            <w:tcW w:w="564" w:type="dxa"/>
            <w:vAlign w:val="center"/>
            <w:hideMark/>
          </w:tcPr>
          <w:p w:rsidR="006076E0" w:rsidRPr="00872913" w:rsidRDefault="006076E0" w:rsidP="00B93CD3">
            <w:pPr>
              <w:spacing w:line="240" w:lineRule="auto"/>
              <w:jc w:val="center"/>
              <w:rPr>
                <w:rFonts w:cs="Times New Roman"/>
                <w:b/>
                <w:color w:val="000000"/>
                <w:sz w:val="20"/>
                <w:szCs w:val="20"/>
              </w:rPr>
            </w:pPr>
            <w:r w:rsidRPr="00872913">
              <w:rPr>
                <w:rFonts w:cs="Times New Roman"/>
                <w:b/>
                <w:color w:val="000000"/>
                <w:sz w:val="20"/>
                <w:szCs w:val="20"/>
              </w:rPr>
              <w:t>t</w:t>
            </w:r>
            <w:r w:rsidRPr="00872913">
              <w:rPr>
                <w:rFonts w:cs="Times New Roman"/>
                <w:b/>
                <w:color w:val="000000"/>
                <w:sz w:val="20"/>
                <w:szCs w:val="20"/>
                <w:vertAlign w:val="subscript"/>
              </w:rPr>
              <w:t>t</w:t>
            </w:r>
          </w:p>
        </w:tc>
      </w:tr>
      <w:tr w:rsidR="006076E0" w:rsidRPr="00872913" w:rsidTr="00B93CD3">
        <w:trPr>
          <w:trHeight w:val="271"/>
        </w:trPr>
        <w:tc>
          <w:tcPr>
            <w:tcW w:w="1169" w:type="dxa"/>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Eksperimen</w:t>
            </w:r>
          </w:p>
        </w:tc>
        <w:tc>
          <w:tcPr>
            <w:tcW w:w="564" w:type="dxa"/>
            <w:vMerge w:val="restart"/>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0,05</w:t>
            </w:r>
          </w:p>
        </w:tc>
        <w:tc>
          <w:tcPr>
            <w:tcW w:w="446" w:type="dxa"/>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30</w:t>
            </w:r>
          </w:p>
        </w:tc>
        <w:tc>
          <w:tcPr>
            <w:tcW w:w="680" w:type="dxa"/>
            <w:vAlign w:val="center"/>
            <w:hideMark/>
          </w:tcPr>
          <w:p w:rsidR="006076E0" w:rsidRPr="00872913" w:rsidRDefault="006076E0" w:rsidP="00B93CD3">
            <w:pPr>
              <w:spacing w:line="240" w:lineRule="auto"/>
              <w:rPr>
                <w:rFonts w:cs="Times New Roman"/>
                <w:sz w:val="20"/>
                <w:szCs w:val="20"/>
              </w:rPr>
            </w:pPr>
            <w:r w:rsidRPr="00872913">
              <w:rPr>
                <w:rFonts w:cs="Times New Roman"/>
                <w:sz w:val="20"/>
                <w:szCs w:val="20"/>
              </w:rPr>
              <w:t>35,17</w:t>
            </w:r>
          </w:p>
        </w:tc>
        <w:tc>
          <w:tcPr>
            <w:tcW w:w="564" w:type="dxa"/>
            <w:vMerge w:val="restart"/>
            <w:vAlign w:val="center"/>
            <w:hideMark/>
          </w:tcPr>
          <w:p w:rsidR="006076E0" w:rsidRPr="00872913" w:rsidRDefault="006076E0" w:rsidP="00B93CD3">
            <w:pPr>
              <w:spacing w:line="240" w:lineRule="auto"/>
              <w:rPr>
                <w:rFonts w:cs="Times New Roman"/>
                <w:color w:val="000000"/>
                <w:sz w:val="20"/>
                <w:szCs w:val="20"/>
                <w:lang w:val="en-ID"/>
              </w:rPr>
            </w:pPr>
            <w:r w:rsidRPr="00872913">
              <w:rPr>
                <w:rFonts w:cs="Times New Roman"/>
                <w:color w:val="000000"/>
                <w:sz w:val="20"/>
                <w:szCs w:val="20"/>
              </w:rPr>
              <w:t>3,19</w:t>
            </w:r>
          </w:p>
        </w:tc>
        <w:tc>
          <w:tcPr>
            <w:tcW w:w="564" w:type="dxa"/>
            <w:vMerge w:val="restart"/>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2,00</w:t>
            </w:r>
          </w:p>
        </w:tc>
      </w:tr>
      <w:tr w:rsidR="006076E0" w:rsidRPr="00872913" w:rsidTr="00B93CD3">
        <w:trPr>
          <w:trHeight w:val="284"/>
        </w:trPr>
        <w:tc>
          <w:tcPr>
            <w:tcW w:w="1169" w:type="dxa"/>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Kontrol</w:t>
            </w:r>
          </w:p>
        </w:tc>
        <w:tc>
          <w:tcPr>
            <w:tcW w:w="564" w:type="dxa"/>
            <w:vMerge/>
            <w:vAlign w:val="center"/>
            <w:hideMark/>
          </w:tcPr>
          <w:p w:rsidR="006076E0" w:rsidRPr="00872913" w:rsidRDefault="006076E0" w:rsidP="00B93CD3">
            <w:pPr>
              <w:spacing w:line="240" w:lineRule="auto"/>
              <w:ind w:left="400"/>
              <w:jc w:val="center"/>
              <w:rPr>
                <w:rFonts w:cs="Times New Roman"/>
                <w:color w:val="000000"/>
                <w:sz w:val="20"/>
                <w:szCs w:val="20"/>
              </w:rPr>
            </w:pPr>
          </w:p>
        </w:tc>
        <w:tc>
          <w:tcPr>
            <w:tcW w:w="446" w:type="dxa"/>
            <w:vAlign w:val="center"/>
            <w:hideMark/>
          </w:tcPr>
          <w:p w:rsidR="006076E0" w:rsidRPr="00872913" w:rsidRDefault="006076E0" w:rsidP="00B93CD3">
            <w:pPr>
              <w:spacing w:line="240" w:lineRule="auto"/>
              <w:rPr>
                <w:rFonts w:cs="Times New Roman"/>
                <w:color w:val="000000"/>
                <w:sz w:val="20"/>
                <w:szCs w:val="20"/>
              </w:rPr>
            </w:pPr>
            <w:r w:rsidRPr="00872913">
              <w:rPr>
                <w:rFonts w:cs="Times New Roman"/>
                <w:color w:val="000000"/>
                <w:sz w:val="20"/>
                <w:szCs w:val="20"/>
              </w:rPr>
              <w:t>30</w:t>
            </w:r>
          </w:p>
        </w:tc>
        <w:tc>
          <w:tcPr>
            <w:tcW w:w="680" w:type="dxa"/>
            <w:vAlign w:val="center"/>
            <w:hideMark/>
          </w:tcPr>
          <w:p w:rsidR="006076E0" w:rsidRPr="00872913" w:rsidRDefault="006076E0" w:rsidP="00B93CD3">
            <w:pPr>
              <w:spacing w:line="240" w:lineRule="auto"/>
              <w:rPr>
                <w:rFonts w:cs="Times New Roman"/>
                <w:sz w:val="20"/>
                <w:szCs w:val="20"/>
              </w:rPr>
            </w:pPr>
            <w:r w:rsidRPr="00872913">
              <w:rPr>
                <w:rFonts w:cs="Times New Roman"/>
                <w:sz w:val="20"/>
                <w:szCs w:val="20"/>
              </w:rPr>
              <w:t>29,2</w:t>
            </w:r>
          </w:p>
        </w:tc>
        <w:tc>
          <w:tcPr>
            <w:tcW w:w="564" w:type="dxa"/>
            <w:vMerge/>
            <w:vAlign w:val="center"/>
            <w:hideMark/>
          </w:tcPr>
          <w:p w:rsidR="006076E0" w:rsidRPr="00872913" w:rsidRDefault="006076E0" w:rsidP="00B93CD3">
            <w:pPr>
              <w:spacing w:line="240" w:lineRule="auto"/>
              <w:ind w:left="400"/>
              <w:jc w:val="center"/>
              <w:rPr>
                <w:rFonts w:cs="Times New Roman"/>
                <w:color w:val="000000"/>
                <w:sz w:val="20"/>
                <w:szCs w:val="20"/>
              </w:rPr>
            </w:pPr>
          </w:p>
        </w:tc>
        <w:tc>
          <w:tcPr>
            <w:tcW w:w="564" w:type="dxa"/>
            <w:vMerge/>
            <w:vAlign w:val="center"/>
            <w:hideMark/>
          </w:tcPr>
          <w:p w:rsidR="006076E0" w:rsidRPr="00872913" w:rsidRDefault="006076E0" w:rsidP="00B93CD3">
            <w:pPr>
              <w:spacing w:line="240" w:lineRule="auto"/>
              <w:ind w:left="400"/>
              <w:jc w:val="center"/>
              <w:rPr>
                <w:rFonts w:cs="Times New Roman"/>
                <w:color w:val="000000"/>
                <w:sz w:val="20"/>
                <w:szCs w:val="20"/>
              </w:rPr>
            </w:pPr>
          </w:p>
        </w:tc>
      </w:tr>
    </w:tbl>
    <w:p w:rsidR="006076E0" w:rsidRPr="00872913" w:rsidRDefault="006076E0" w:rsidP="006076E0">
      <w:pPr>
        <w:pStyle w:val="ListParagraph"/>
        <w:spacing w:after="0" w:line="240" w:lineRule="auto"/>
        <w:ind w:left="0"/>
        <w:contextualSpacing w:val="0"/>
        <w:jc w:val="both"/>
        <w:rPr>
          <w:rFonts w:cs="Times New Roman"/>
          <w:sz w:val="20"/>
          <w:szCs w:val="20"/>
          <w:lang w:val="en-ID"/>
        </w:rPr>
      </w:pPr>
      <w:r w:rsidRPr="00872913">
        <w:rPr>
          <w:rFonts w:cs="Times New Roman"/>
          <w:sz w:val="20"/>
          <w:szCs w:val="20"/>
        </w:rPr>
        <w:lastRenderedPageBreak/>
        <w:t>Tabel 7 menunjukkan harga t</w:t>
      </w:r>
      <w:r w:rsidRPr="00872913">
        <w:rPr>
          <w:rFonts w:cs="Times New Roman"/>
          <w:sz w:val="20"/>
          <w:szCs w:val="20"/>
          <w:vertAlign w:val="subscript"/>
        </w:rPr>
        <w:t>hitung</w:t>
      </w:r>
      <w:r w:rsidRPr="00872913">
        <w:rPr>
          <w:rFonts w:cs="Times New Roman"/>
          <w:sz w:val="20"/>
          <w:szCs w:val="20"/>
        </w:rPr>
        <w:t xml:space="preserve"> = 3,19 sedangkan t</w:t>
      </w:r>
      <w:r w:rsidRPr="00872913">
        <w:rPr>
          <w:rFonts w:cs="Times New Roman"/>
          <w:sz w:val="20"/>
          <w:szCs w:val="20"/>
          <w:vertAlign w:val="subscript"/>
        </w:rPr>
        <w:t>tabel</w:t>
      </w:r>
      <w:r w:rsidRPr="00872913">
        <w:rPr>
          <w:rFonts w:cs="Times New Roman"/>
          <w:sz w:val="20"/>
          <w:szCs w:val="20"/>
        </w:rPr>
        <w:t xml:space="preserve"> = 2,00. </w:t>
      </w:r>
      <w:bookmarkStart w:id="8" w:name="_Toc534850406"/>
      <w:bookmarkStart w:id="9" w:name="_Toc534850936"/>
      <w:bookmarkStart w:id="10" w:name="_Toc534851014"/>
      <w:bookmarkStart w:id="11" w:name="_Toc534851238"/>
      <w:r w:rsidRPr="00872913">
        <w:rPr>
          <w:rFonts w:cs="Times New Roman"/>
          <w:sz w:val="20"/>
          <w:szCs w:val="20"/>
        </w:rPr>
        <w:t>Kriteria terima H</w:t>
      </w:r>
      <w:r w:rsidRPr="00872913">
        <w:rPr>
          <w:rFonts w:cs="Times New Roman"/>
          <w:sz w:val="20"/>
          <w:szCs w:val="20"/>
          <w:vertAlign w:val="subscript"/>
        </w:rPr>
        <w:t>0</w:t>
      </w:r>
      <w:r w:rsidRPr="00872913">
        <w:rPr>
          <w:rFonts w:cs="Times New Roman"/>
          <w:sz w:val="20"/>
          <w:szCs w:val="20"/>
        </w:rPr>
        <w:t xml:space="preserve"> jika </w:t>
      </w:r>
      <m:oMath>
        <m:sSub>
          <m:sSubPr>
            <m:ctrlPr>
              <w:rPr>
                <w:rFonts w:ascii="Cambria Math" w:hAnsi="Cambria Math" w:cs="Times New Roman"/>
                <w:i/>
                <w:sz w:val="20"/>
                <w:szCs w:val="20"/>
              </w:rPr>
            </m:ctrlPr>
          </m:sSubPr>
          <m:e>
            <m:r>
              <w:rPr>
                <w:rFonts w:ascii="Cambria Math" w:hAnsi="Cambria Math" w:cs="Times New Roman"/>
                <w:sz w:val="20"/>
                <w:szCs w:val="20"/>
              </w:rPr>
              <m:t>-t</m:t>
            </m:r>
          </m:e>
          <m:sub>
            <m:d>
              <m:dPr>
                <m:ctrlPr>
                  <w:rPr>
                    <w:rFonts w:ascii="Cambria Math" w:hAnsi="Cambria Math" w:cs="Times New Roman"/>
                    <w:i/>
                    <w:sz w:val="20"/>
                    <w:szCs w:val="20"/>
                  </w:rPr>
                </m:ctrlPr>
              </m:dPr>
              <m:e>
                <m:r>
                  <w:rPr>
                    <w:rFonts w:ascii="Cambria Math" w:cs="Times New Roman"/>
                    <w:sz w:val="20"/>
                    <w:szCs w:val="20"/>
                  </w:rPr>
                  <m:t>1</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cs="Times New Roman"/>
                        <w:sz w:val="20"/>
                        <w:szCs w:val="20"/>
                      </w:rPr>
                      <m:t>1</m:t>
                    </m:r>
                  </m:num>
                  <m:den>
                    <m:r>
                      <w:rPr>
                        <w:rFonts w:ascii="Cambria Math" w:cs="Times New Roman"/>
                        <w:sz w:val="20"/>
                        <w:szCs w:val="20"/>
                      </w:rPr>
                      <m:t>2</m:t>
                    </m:r>
                  </m:den>
                </m:f>
                <m:r>
                  <w:rPr>
                    <w:rFonts w:ascii="Cambria Math" w:hAnsi="Cambria Math" w:cs="Times New Roman"/>
                    <w:sz w:val="20"/>
                    <w:szCs w:val="20"/>
                  </w:rPr>
                  <m:t>α</m:t>
                </m:r>
              </m:e>
            </m:d>
          </m:sub>
        </m:sSub>
        <m:r>
          <w:rPr>
            <w:rFonts w:ascii="Cambria Math" w:cs="Times New Roman"/>
            <w:sz w:val="20"/>
            <w:szCs w:val="20"/>
          </w:rPr>
          <m:t>&lt;</m:t>
        </m:r>
        <m:r>
          <w:rPr>
            <w:rFonts w:ascii="Cambria Math" w:hAnsi="Cambria Math" w:cs="Times New Roman"/>
            <w:sz w:val="20"/>
            <w:szCs w:val="20"/>
          </w:rPr>
          <m:t>t</m:t>
        </m:r>
        <m:r>
          <w:rPr>
            <w:rFonts w:asci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t</m:t>
            </m:r>
          </m:e>
          <m:sub>
            <m:d>
              <m:dPr>
                <m:ctrlPr>
                  <w:rPr>
                    <w:rFonts w:ascii="Cambria Math" w:hAnsi="Cambria Math" w:cs="Times New Roman"/>
                    <w:i/>
                    <w:sz w:val="20"/>
                    <w:szCs w:val="20"/>
                  </w:rPr>
                </m:ctrlPr>
              </m:dPr>
              <m:e>
                <m:r>
                  <w:rPr>
                    <w:rFonts w:ascii="Cambria Math" w:cs="Times New Roman"/>
                    <w:sz w:val="20"/>
                    <w:szCs w:val="20"/>
                  </w:rPr>
                  <m:t>1</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cs="Times New Roman"/>
                        <w:sz w:val="20"/>
                        <w:szCs w:val="20"/>
                      </w:rPr>
                      <m:t>1</m:t>
                    </m:r>
                  </m:num>
                  <m:den>
                    <m:r>
                      <w:rPr>
                        <w:rFonts w:ascii="Cambria Math" w:cs="Times New Roman"/>
                        <w:sz w:val="20"/>
                        <w:szCs w:val="20"/>
                      </w:rPr>
                      <m:t>2</m:t>
                    </m:r>
                  </m:den>
                </m:f>
                <m:r>
                  <w:rPr>
                    <w:rFonts w:ascii="Cambria Math" w:hAnsi="Cambria Math" w:cs="Times New Roman"/>
                    <w:sz w:val="20"/>
                    <w:szCs w:val="20"/>
                  </w:rPr>
                  <m:t>α</m:t>
                </m:r>
              </m:e>
            </m:d>
          </m:sub>
        </m:sSub>
      </m:oMath>
      <w:r w:rsidRPr="00872913">
        <w:rPr>
          <w:rFonts w:cs="Times New Roman"/>
          <w:sz w:val="20"/>
          <w:szCs w:val="20"/>
        </w:rPr>
        <w:t xml:space="preserve"> atau -2,00 &lt; t &lt; 2,00. Nilai t</w:t>
      </w:r>
      <w:r w:rsidRPr="00872913">
        <w:rPr>
          <w:rFonts w:cs="Times New Roman"/>
          <w:sz w:val="20"/>
          <w:szCs w:val="20"/>
          <w:vertAlign w:val="subscript"/>
        </w:rPr>
        <w:t>hitung</w:t>
      </w:r>
      <w:r w:rsidRPr="00872913">
        <w:rPr>
          <w:rFonts w:cs="Times New Roman"/>
          <w:sz w:val="20"/>
          <w:szCs w:val="20"/>
        </w:rPr>
        <w:t xml:space="preserve"> = 3,19 berada dalam daerah penolakan H</w:t>
      </w:r>
      <w:r w:rsidRPr="00872913">
        <w:rPr>
          <w:rFonts w:cs="Times New Roman"/>
          <w:sz w:val="20"/>
          <w:szCs w:val="20"/>
          <w:vertAlign w:val="subscript"/>
        </w:rPr>
        <w:t>0</w:t>
      </w:r>
      <w:r w:rsidRPr="00872913">
        <w:rPr>
          <w:rFonts w:cs="Times New Roman"/>
          <w:sz w:val="20"/>
          <w:szCs w:val="20"/>
        </w:rPr>
        <w:t xml:space="preserve"> karena t</w:t>
      </w:r>
      <w:r w:rsidRPr="00872913">
        <w:rPr>
          <w:rFonts w:cs="Times New Roman"/>
          <w:sz w:val="20"/>
          <w:szCs w:val="20"/>
          <w:vertAlign w:val="subscript"/>
        </w:rPr>
        <w:t xml:space="preserve">hitung </w:t>
      </w:r>
      <w:r w:rsidRPr="00872913">
        <w:rPr>
          <w:rFonts w:cs="Times New Roman"/>
          <w:sz w:val="20"/>
          <w:szCs w:val="20"/>
        </w:rPr>
        <w:t>&gt; t</w:t>
      </w:r>
      <w:r w:rsidRPr="00872913">
        <w:rPr>
          <w:rFonts w:cs="Times New Roman"/>
          <w:sz w:val="20"/>
          <w:szCs w:val="20"/>
          <w:vertAlign w:val="subscript"/>
        </w:rPr>
        <w:t>tabel</w:t>
      </w:r>
      <w:r w:rsidRPr="00872913">
        <w:rPr>
          <w:rFonts w:cs="Times New Roman"/>
          <w:sz w:val="20"/>
          <w:szCs w:val="20"/>
        </w:rPr>
        <w:t xml:space="preserve">. Oleh karena itu Hi diterima artinya </w:t>
      </w:r>
      <w:r w:rsidRPr="00872913">
        <w:rPr>
          <w:rFonts w:eastAsia="Times New Roman" w:cs="Times New Roman"/>
          <w:sz w:val="20"/>
          <w:szCs w:val="20"/>
        </w:rPr>
        <w:t xml:space="preserve">terdapat </w:t>
      </w:r>
      <w:r w:rsidRPr="00872913">
        <w:rPr>
          <w:rFonts w:cs="Times New Roman"/>
          <w:sz w:val="20"/>
          <w:szCs w:val="20"/>
        </w:rPr>
        <w:t xml:space="preserve">perbedaan antara hasil belajar pada aspek kompetensi pengetahuan dari kedua sampel karena adanya perlakuan yang diberikan yaitu berupa penggunaan LKPD </w:t>
      </w:r>
      <w:r w:rsidRPr="00872913">
        <w:rPr>
          <w:rFonts w:cs="Times New Roman"/>
          <w:i/>
          <w:sz w:val="20"/>
          <w:szCs w:val="20"/>
          <w:lang w:val="en-ID"/>
        </w:rPr>
        <w:t xml:space="preserve">Virtual Laboratory </w:t>
      </w:r>
      <w:r w:rsidRPr="00872913">
        <w:rPr>
          <w:rFonts w:cs="Times New Roman"/>
          <w:sz w:val="20"/>
          <w:szCs w:val="20"/>
        </w:rPr>
        <w:t xml:space="preserve"> pada salah satu kelas sampel</w:t>
      </w:r>
      <w:r w:rsidRPr="00872913">
        <w:rPr>
          <w:rFonts w:eastAsia="Times New Roman" w:cs="Times New Roman"/>
          <w:sz w:val="20"/>
          <w:szCs w:val="20"/>
        </w:rPr>
        <w:t xml:space="preserve">. </w:t>
      </w:r>
      <w:r w:rsidRPr="00872913">
        <w:rPr>
          <w:rFonts w:cs="Times New Roman"/>
          <w:sz w:val="20"/>
          <w:szCs w:val="20"/>
        </w:rPr>
        <w:t>Kurva penerimaan hipotesis kerja (H</w:t>
      </w:r>
      <w:r w:rsidRPr="00872913">
        <w:rPr>
          <w:rFonts w:cs="Times New Roman"/>
          <w:sz w:val="20"/>
          <w:szCs w:val="20"/>
          <w:vertAlign w:val="subscript"/>
        </w:rPr>
        <w:t>i</w:t>
      </w:r>
      <w:r w:rsidRPr="00872913">
        <w:rPr>
          <w:rFonts w:cs="Times New Roman"/>
          <w:sz w:val="20"/>
          <w:szCs w:val="20"/>
        </w:rPr>
        <w:t xml:space="preserve">) dapat dilihat pada Gambar </w:t>
      </w:r>
      <w:r w:rsidRPr="00872913">
        <w:rPr>
          <w:rFonts w:cs="Times New Roman"/>
          <w:sz w:val="20"/>
          <w:szCs w:val="20"/>
          <w:lang w:val="en-ID"/>
        </w:rPr>
        <w:t>2</w:t>
      </w:r>
      <w:r w:rsidRPr="00872913">
        <w:rPr>
          <w:rFonts w:cs="Times New Roman"/>
          <w:sz w:val="20"/>
          <w:szCs w:val="20"/>
        </w:rPr>
        <w:t>.</w:t>
      </w:r>
    </w:p>
    <w:p w:rsidR="006076E0" w:rsidRDefault="006076E0" w:rsidP="006076E0">
      <w:pPr>
        <w:spacing w:before="120" w:after="0" w:line="240" w:lineRule="auto"/>
        <w:ind w:left="-284"/>
        <w:contextualSpacing/>
        <w:jc w:val="center"/>
        <w:rPr>
          <w:rFonts w:cs="Times New Roman"/>
          <w:sz w:val="20"/>
          <w:szCs w:val="20"/>
        </w:rPr>
      </w:pPr>
      <w:r w:rsidRPr="00872913">
        <w:rPr>
          <w:rFonts w:cs="Times New Roman"/>
          <w:noProof/>
          <w:sz w:val="20"/>
          <w:szCs w:val="20"/>
        </w:rPr>
        <w:drawing>
          <wp:inline distT="0" distB="0" distL="0" distR="0">
            <wp:extent cx="3031829" cy="139065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l="55257" t="32481" r="5844" b="38618"/>
                    <a:stretch>
                      <a:fillRect/>
                    </a:stretch>
                  </pic:blipFill>
                  <pic:spPr bwMode="auto">
                    <a:xfrm>
                      <a:off x="0" y="0"/>
                      <a:ext cx="3038475" cy="1393698"/>
                    </a:xfrm>
                    <a:prstGeom prst="rect">
                      <a:avLst/>
                    </a:prstGeom>
                    <a:noFill/>
                    <a:ln w="9525">
                      <a:noFill/>
                      <a:miter lim="800000"/>
                      <a:headEnd/>
                      <a:tailEnd/>
                    </a:ln>
                  </pic:spPr>
                </pic:pic>
              </a:graphicData>
            </a:graphic>
          </wp:inline>
        </w:drawing>
      </w:r>
    </w:p>
    <w:p w:rsidR="006076E0" w:rsidRPr="00872913" w:rsidRDefault="006076E0" w:rsidP="006076E0">
      <w:pPr>
        <w:spacing w:before="120" w:after="0" w:line="240" w:lineRule="auto"/>
        <w:contextualSpacing/>
        <w:jc w:val="center"/>
        <w:rPr>
          <w:rFonts w:cs="Times New Roman"/>
          <w:sz w:val="20"/>
          <w:szCs w:val="20"/>
        </w:rPr>
      </w:pPr>
      <w:r>
        <w:rPr>
          <w:rFonts w:cs="Times New Roman"/>
          <w:sz w:val="20"/>
          <w:szCs w:val="20"/>
        </w:rPr>
        <w:t>Gambar 2. Kurva penerimaan dan penolakan hipotesis nol pada kompetensi pengetahuan</w:t>
      </w:r>
    </w:p>
    <w:p w:rsidR="006076E0" w:rsidRPr="00872913" w:rsidRDefault="006076E0" w:rsidP="006076E0">
      <w:pPr>
        <w:spacing w:before="120" w:after="0" w:line="240" w:lineRule="auto"/>
        <w:ind w:firstLine="426"/>
        <w:jc w:val="both"/>
        <w:rPr>
          <w:rFonts w:cs="Times New Roman"/>
          <w:sz w:val="20"/>
          <w:szCs w:val="20"/>
        </w:rPr>
      </w:pPr>
      <w:bookmarkStart w:id="12" w:name="_Toc534850404"/>
      <w:r w:rsidRPr="00872913">
        <w:rPr>
          <w:rFonts w:cs="Times New Roman"/>
          <w:sz w:val="20"/>
          <w:szCs w:val="20"/>
        </w:rPr>
        <w:t xml:space="preserve">Untuk melihat apakah LKPD </w:t>
      </w:r>
      <w:r w:rsidRPr="00872913">
        <w:rPr>
          <w:rFonts w:cs="Times New Roman"/>
          <w:i/>
          <w:sz w:val="20"/>
          <w:szCs w:val="20"/>
        </w:rPr>
        <w:t xml:space="preserve">Virtual Laboratory </w:t>
      </w:r>
      <w:r w:rsidRPr="00872913">
        <w:rPr>
          <w:rFonts w:cs="Times New Roman"/>
          <w:sz w:val="20"/>
          <w:szCs w:val="20"/>
        </w:rPr>
        <w:t xml:space="preserve">memiliki pengaruh atau tidak terhadap kompetensi pengetahuan dapat dilakukan uji t dengan rumus </w:t>
      </w:r>
      <m:oMath>
        <m:r>
          <w:rPr>
            <w:rFonts w:ascii="Cambria Math" w:hAnsi="Cambria Math" w:cs="Times New Roman"/>
            <w:sz w:val="20"/>
            <w:szCs w:val="20"/>
          </w:rPr>
          <m:t>t</m:t>
        </m:r>
        <m:r>
          <w:rPr>
            <w:rFonts w:asci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m:rPr>
                        <m:sty m:val="bi"/>
                      </m:rPr>
                      <w:rPr>
                        <w:rFonts w:ascii="Cambria Math" w:cs="Times New Roman"/>
                        <w:sz w:val="20"/>
                        <w:szCs w:val="20"/>
                      </w:rPr>
                      <m:t>X</m:t>
                    </m:r>
                  </m:e>
                </m:acc>
              </m:e>
              <m:sub>
                <m:r>
                  <m:rPr>
                    <m:sty m:val="bi"/>
                  </m:rPr>
                  <w:rPr>
                    <w:rFonts w:asci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m:rPr>
                        <m:sty m:val="bi"/>
                      </m:rPr>
                      <w:rPr>
                        <w:rFonts w:ascii="Cambria Math" w:cs="Times New Roman"/>
                        <w:sz w:val="20"/>
                        <w:szCs w:val="20"/>
                      </w:rPr>
                      <m:t>X</m:t>
                    </m:r>
                  </m:e>
                </m:acc>
              </m:e>
              <m:sub>
                <m:r>
                  <m:rPr>
                    <m:sty m:val="bi"/>
                  </m:rPr>
                  <w:rPr>
                    <w:rFonts w:ascii="Cambria Math" w:cs="Times New Roman"/>
                    <w:sz w:val="20"/>
                    <w:szCs w:val="20"/>
                  </w:rPr>
                  <m:t>2</m:t>
                </m:r>
              </m:sub>
            </m:sSub>
          </m:num>
          <m:den>
            <m:r>
              <m:rPr>
                <m:sty m:val="bi"/>
              </m:rPr>
              <w:rPr>
                <w:rFonts w:ascii="Cambria Math" w:cs="Times New Roman"/>
                <w:sz w:val="20"/>
                <w:szCs w:val="20"/>
              </w:rPr>
              <m:t>S</m:t>
            </m:r>
            <m:rad>
              <m:radPr>
                <m:degHide m:val="on"/>
                <m:ctrlPr>
                  <w:rPr>
                    <w:rFonts w:ascii="Cambria Math" w:hAnsi="Cambria Math" w:cs="Times New Roman"/>
                    <w:i/>
                    <w:sz w:val="20"/>
                    <w:szCs w:val="20"/>
                  </w:rPr>
                </m:ctrlPr>
              </m:radPr>
              <m:deg/>
              <m:e>
                <m:f>
                  <m:fPr>
                    <m:ctrlPr>
                      <w:rPr>
                        <w:rFonts w:ascii="Cambria Math" w:hAnsi="Cambria Math" w:cs="Times New Roman"/>
                        <w:i/>
                        <w:sz w:val="20"/>
                        <w:szCs w:val="20"/>
                      </w:rPr>
                    </m:ctrlPr>
                  </m:fPr>
                  <m:num>
                    <m:r>
                      <m:rPr>
                        <m:sty m:val="bi"/>
                      </m:rPr>
                      <w:rPr>
                        <w:rFonts w:ascii="Cambria Math" w:cs="Times New Roman"/>
                        <w:sz w:val="20"/>
                        <w:szCs w:val="20"/>
                      </w:rPr>
                      <m:t>1</m:t>
                    </m:r>
                  </m:num>
                  <m:den>
                    <m:sSub>
                      <m:sSubPr>
                        <m:ctrlPr>
                          <w:rPr>
                            <w:rFonts w:ascii="Cambria Math" w:hAnsi="Cambria Math" w:cs="Times New Roman"/>
                            <w:i/>
                            <w:sz w:val="20"/>
                            <w:szCs w:val="20"/>
                          </w:rPr>
                        </m:ctrlPr>
                      </m:sSubPr>
                      <m:e>
                        <m:r>
                          <m:rPr>
                            <m:sty m:val="bi"/>
                          </m:rPr>
                          <w:rPr>
                            <w:rFonts w:ascii="Cambria Math" w:cs="Times New Roman"/>
                            <w:sz w:val="20"/>
                            <w:szCs w:val="20"/>
                          </w:rPr>
                          <m:t>n</m:t>
                        </m:r>
                      </m:e>
                      <m:sub>
                        <m:r>
                          <m:rPr>
                            <m:sty m:val="bi"/>
                          </m:rPr>
                          <w:rPr>
                            <w:rFonts w:ascii="Cambria Math" w:cs="Times New Roman"/>
                            <w:sz w:val="20"/>
                            <w:szCs w:val="20"/>
                          </w:rPr>
                          <m:t>1</m:t>
                        </m:r>
                      </m:sub>
                    </m:sSub>
                  </m:den>
                </m:f>
                <m:r>
                  <w:rPr>
                    <w:rFonts w:ascii="Cambria Math" w:cs="Times New Roman"/>
                    <w:sz w:val="20"/>
                    <w:szCs w:val="20"/>
                  </w:rPr>
                  <m:t>+</m:t>
                </m:r>
                <m:f>
                  <m:fPr>
                    <m:ctrlPr>
                      <w:rPr>
                        <w:rFonts w:ascii="Cambria Math" w:hAnsi="Cambria Math" w:cs="Times New Roman"/>
                        <w:i/>
                        <w:sz w:val="20"/>
                        <w:szCs w:val="20"/>
                      </w:rPr>
                    </m:ctrlPr>
                  </m:fPr>
                  <m:num>
                    <m:r>
                      <m:rPr>
                        <m:sty m:val="bi"/>
                      </m:rPr>
                      <w:rPr>
                        <w:rFonts w:ascii="Cambria Math" w:cs="Times New Roman"/>
                        <w:sz w:val="20"/>
                        <w:szCs w:val="20"/>
                      </w:rPr>
                      <m:t>1</m:t>
                    </m:r>
                  </m:num>
                  <m:den>
                    <m:sSub>
                      <m:sSubPr>
                        <m:ctrlPr>
                          <w:rPr>
                            <w:rFonts w:ascii="Cambria Math" w:hAnsi="Cambria Math" w:cs="Times New Roman"/>
                            <w:i/>
                            <w:sz w:val="20"/>
                            <w:szCs w:val="20"/>
                          </w:rPr>
                        </m:ctrlPr>
                      </m:sSubPr>
                      <m:e>
                        <m:r>
                          <m:rPr>
                            <m:sty m:val="bi"/>
                          </m:rPr>
                          <w:rPr>
                            <w:rFonts w:ascii="Cambria Math" w:cs="Times New Roman"/>
                            <w:sz w:val="20"/>
                            <w:szCs w:val="20"/>
                          </w:rPr>
                          <m:t>n</m:t>
                        </m:r>
                      </m:e>
                      <m:sub>
                        <m:r>
                          <m:rPr>
                            <m:sty m:val="bi"/>
                          </m:rPr>
                          <w:rPr>
                            <w:rFonts w:ascii="Cambria Math" w:cs="Times New Roman"/>
                            <w:sz w:val="20"/>
                            <w:szCs w:val="20"/>
                          </w:rPr>
                          <m:t>2</m:t>
                        </m:r>
                      </m:sub>
                    </m:sSub>
                  </m:den>
                </m:f>
              </m:e>
            </m:rad>
          </m:den>
        </m:f>
      </m:oMath>
      <w:r w:rsidRPr="00872913">
        <w:rPr>
          <w:rFonts w:cs="Times New Roman"/>
          <w:sz w:val="20"/>
          <w:szCs w:val="20"/>
        </w:rPr>
        <w:t xml:space="preserve"> Pada taraf nyata = 0,05 kriteria pengujian t adalah terima H</w:t>
      </w:r>
      <w:r w:rsidRPr="00872913">
        <w:rPr>
          <w:rFonts w:cs="Times New Roman"/>
          <w:sz w:val="20"/>
          <w:szCs w:val="20"/>
          <w:vertAlign w:val="subscript"/>
        </w:rPr>
        <w:t>0</w:t>
      </w:r>
      <w:r w:rsidRPr="00872913">
        <w:rPr>
          <w:rFonts w:cs="Times New Roman"/>
          <w:sz w:val="20"/>
          <w:szCs w:val="20"/>
        </w:rPr>
        <w:t xml:space="preserve"> jika</w:t>
      </w:r>
      <m:oMath>
        <m:r>
          <w:rPr>
            <w:rFonts w:ascii="Cambria Math" w:cs="Times New Roman"/>
            <w:sz w:val="20"/>
            <w:szCs w:val="20"/>
          </w:rPr>
          <m:t xml:space="preserve"> :</m:t>
        </m:r>
        <m:sSub>
          <m:sSubPr>
            <m:ctrlPr>
              <w:rPr>
                <w:rFonts w:ascii="Cambria Math" w:hAnsi="Cambria Math" w:cs="Times New Roman"/>
                <w:i/>
                <w:sz w:val="20"/>
                <w:szCs w:val="20"/>
                <w:vertAlign w:val="subscript"/>
              </w:rPr>
            </m:ctrlPr>
          </m:sSubPr>
          <m:e>
            <m:r>
              <m:rPr>
                <m:sty m:val="p"/>
              </m:rPr>
              <w:rPr>
                <w:rFonts w:ascii="Cambria Math" w:hAnsi="Cambria Math" w:cs="Times New Roman"/>
                <w:sz w:val="20"/>
                <w:szCs w:val="20"/>
              </w:rPr>
              <m:t>-</m:t>
            </m:r>
            <m:r>
              <m:rPr>
                <m:sty m:val="bi"/>
              </m:rPr>
              <w:rPr>
                <w:rFonts w:ascii="Cambria Math" w:hAnsi="Cambria Math" w:cs="Times New Roman"/>
                <w:sz w:val="20"/>
                <w:szCs w:val="20"/>
              </w:rPr>
              <m:t>t</m:t>
            </m:r>
          </m:e>
          <m:sub>
            <m:r>
              <m:rPr>
                <m:sty m:val="bi"/>
              </m:rPr>
              <w:rPr>
                <w:rFonts w:ascii="Cambria Math" w:hAnsi="Cambria Math" w:cs="Times New Roman"/>
                <w:sz w:val="20"/>
                <w:szCs w:val="20"/>
                <w:vertAlign w:val="subscript"/>
              </w:rPr>
              <m:t>1</m:t>
            </m:r>
            <m:r>
              <w:rPr>
                <w:rFonts w:ascii="Cambria Math" w:hAnsi="Cambria Math" w:cs="Times New Roman"/>
                <w:sz w:val="20"/>
                <w:szCs w:val="20"/>
                <w:vertAlign w:val="subscript"/>
              </w:rPr>
              <m:t>-</m:t>
            </m:r>
            <m:r>
              <w:rPr>
                <w:rFonts w:ascii="Cambria Math" w:cs="Times New Roman"/>
                <w:sz w:val="20"/>
                <w:szCs w:val="20"/>
                <w:vertAlign w:val="subscript"/>
              </w:rPr>
              <m:t xml:space="preserve"> </m:t>
            </m:r>
            <m:f>
              <m:fPr>
                <m:ctrlPr>
                  <w:rPr>
                    <w:rFonts w:ascii="Cambria Math" w:hAnsi="Cambria Math" w:cs="Times New Roman"/>
                    <w:i/>
                    <w:sz w:val="20"/>
                    <w:szCs w:val="20"/>
                    <w:vertAlign w:val="subscript"/>
                  </w:rPr>
                </m:ctrlPr>
              </m:fPr>
              <m:num>
                <m:r>
                  <m:rPr>
                    <m:sty m:val="bi"/>
                  </m:rPr>
                  <w:rPr>
                    <w:rFonts w:ascii="Cambria Math" w:hAnsi="Cambria Math" w:cs="Times New Roman"/>
                    <w:sz w:val="20"/>
                    <w:szCs w:val="20"/>
                    <w:vertAlign w:val="subscript"/>
                  </w:rPr>
                  <m:t>1</m:t>
                </m:r>
              </m:num>
              <m:den>
                <m:r>
                  <m:rPr>
                    <m:sty m:val="bi"/>
                  </m:rPr>
                  <w:rPr>
                    <w:rFonts w:ascii="Cambria Math" w:hAnsi="Cambria Math" w:cs="Times New Roman"/>
                    <w:sz w:val="20"/>
                    <w:szCs w:val="20"/>
                    <w:vertAlign w:val="subscript"/>
                  </w:rPr>
                  <m:t>2</m:t>
                </m:r>
              </m:den>
            </m:f>
            <m:r>
              <m:rPr>
                <m:sty m:val="bi"/>
              </m:rPr>
              <w:rPr>
                <w:rFonts w:ascii="Cambria Math" w:hAnsi="Cambria Math" w:cs="Times New Roman"/>
                <w:sz w:val="20"/>
                <w:szCs w:val="20"/>
                <w:vertAlign w:val="subscript"/>
              </w:rPr>
              <m:t>α</m:t>
            </m:r>
          </m:sub>
        </m:sSub>
      </m:oMath>
      <w:r w:rsidRPr="00872913">
        <w:rPr>
          <w:rFonts w:cs="Times New Roman"/>
          <w:sz w:val="20"/>
          <w:szCs w:val="20"/>
        </w:rPr>
        <w:t>&lt;</w:t>
      </w:r>
      <w:r w:rsidRPr="00872913">
        <w:rPr>
          <w:rFonts w:cs="Times New Roman"/>
          <w:i/>
          <w:sz w:val="20"/>
          <w:szCs w:val="20"/>
        </w:rPr>
        <w:t xml:space="preserve">t </w:t>
      </w:r>
      <w:r w:rsidRPr="00872913">
        <w:rPr>
          <w:rFonts w:cs="Times New Roman"/>
          <w:sz w:val="20"/>
          <w:szCs w:val="20"/>
        </w:rPr>
        <w:t>&lt;</w:t>
      </w:r>
      <m:oMath>
        <m:sSub>
          <m:sSubPr>
            <m:ctrlPr>
              <w:rPr>
                <w:rFonts w:ascii="Cambria Math" w:hAnsi="Cambria Math" w:cs="Times New Roman"/>
                <w:i/>
                <w:sz w:val="20"/>
                <w:szCs w:val="20"/>
                <w:vertAlign w:val="subscript"/>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vertAlign w:val="subscript"/>
              </w:rPr>
              <m:t>1</m:t>
            </m:r>
            <m:r>
              <w:rPr>
                <w:rFonts w:ascii="Cambria Math" w:hAnsi="Cambria Math" w:cs="Times New Roman"/>
                <w:sz w:val="20"/>
                <w:szCs w:val="20"/>
                <w:vertAlign w:val="subscript"/>
              </w:rPr>
              <m:t>-</m:t>
            </m:r>
            <m:r>
              <w:rPr>
                <w:rFonts w:ascii="Cambria Math" w:cs="Times New Roman"/>
                <w:sz w:val="20"/>
                <w:szCs w:val="20"/>
                <w:vertAlign w:val="subscript"/>
              </w:rPr>
              <m:t xml:space="preserve"> </m:t>
            </m:r>
            <m:f>
              <m:fPr>
                <m:ctrlPr>
                  <w:rPr>
                    <w:rFonts w:ascii="Cambria Math" w:hAnsi="Cambria Math" w:cs="Times New Roman"/>
                    <w:i/>
                    <w:sz w:val="20"/>
                    <w:szCs w:val="20"/>
                    <w:vertAlign w:val="subscript"/>
                  </w:rPr>
                </m:ctrlPr>
              </m:fPr>
              <m:num>
                <m:r>
                  <m:rPr>
                    <m:sty m:val="bi"/>
                  </m:rPr>
                  <w:rPr>
                    <w:rFonts w:ascii="Cambria Math" w:hAnsi="Cambria Math" w:cs="Times New Roman"/>
                    <w:sz w:val="20"/>
                    <w:szCs w:val="20"/>
                    <w:vertAlign w:val="subscript"/>
                  </w:rPr>
                  <m:t>1</m:t>
                </m:r>
              </m:num>
              <m:den>
                <m:r>
                  <m:rPr>
                    <m:sty m:val="bi"/>
                  </m:rPr>
                  <w:rPr>
                    <w:rFonts w:ascii="Cambria Math" w:hAnsi="Cambria Math" w:cs="Times New Roman"/>
                    <w:sz w:val="20"/>
                    <w:szCs w:val="20"/>
                    <w:vertAlign w:val="subscript"/>
                  </w:rPr>
                  <m:t>2</m:t>
                </m:r>
              </m:den>
            </m:f>
            <m:r>
              <m:rPr>
                <m:sty m:val="bi"/>
              </m:rPr>
              <w:rPr>
                <w:rFonts w:ascii="Cambria Math" w:hAnsi="Cambria Math" w:cs="Times New Roman"/>
                <w:sz w:val="20"/>
                <w:szCs w:val="20"/>
                <w:vertAlign w:val="subscript"/>
              </w:rPr>
              <m:t>α</m:t>
            </m:r>
          </m:sub>
        </m:sSub>
      </m:oMath>
      <w:r w:rsidRPr="00872913">
        <w:rPr>
          <w:rFonts w:cs="Times New Roman"/>
          <w:sz w:val="20"/>
          <w:szCs w:val="20"/>
          <w:vertAlign w:val="subscript"/>
        </w:rPr>
        <w:t xml:space="preserve">, </w:t>
      </w:r>
      <w:r w:rsidRPr="00872913">
        <w:rPr>
          <w:rFonts w:cs="Times New Roman"/>
          <w:sz w:val="20"/>
          <w:szCs w:val="20"/>
        </w:rPr>
        <w:t>dimana dk = (n</w:t>
      </w:r>
      <w:r w:rsidRPr="00872913">
        <w:rPr>
          <w:rFonts w:cs="Times New Roman"/>
          <w:sz w:val="20"/>
          <w:szCs w:val="20"/>
          <w:vertAlign w:val="subscript"/>
        </w:rPr>
        <w:t>1</w:t>
      </w:r>
      <w:r w:rsidRPr="00872913">
        <w:rPr>
          <w:rFonts w:cs="Times New Roman"/>
          <w:sz w:val="20"/>
          <w:szCs w:val="20"/>
        </w:rPr>
        <w:t>+n</w:t>
      </w:r>
      <w:r w:rsidRPr="00872913">
        <w:rPr>
          <w:rFonts w:cs="Times New Roman"/>
          <w:sz w:val="20"/>
          <w:szCs w:val="20"/>
          <w:vertAlign w:val="subscript"/>
        </w:rPr>
        <w:t>2</w:t>
      </w:r>
      <w:r w:rsidRPr="00872913">
        <w:rPr>
          <w:rFonts w:cs="Times New Roman"/>
          <w:sz w:val="20"/>
          <w:szCs w:val="20"/>
        </w:rPr>
        <w:t>-2), maka berdasarkan tabel distribusi t diperoleh t</w:t>
      </w:r>
      <w:r w:rsidRPr="00872913">
        <w:rPr>
          <w:rFonts w:cs="Times New Roman"/>
          <w:sz w:val="20"/>
          <w:szCs w:val="20"/>
          <w:vertAlign w:val="subscript"/>
        </w:rPr>
        <w:t xml:space="preserve">tabel </w:t>
      </w:r>
      <w:r w:rsidRPr="00872913">
        <w:rPr>
          <w:rFonts w:cs="Times New Roman"/>
          <w:sz w:val="20"/>
          <w:szCs w:val="20"/>
        </w:rPr>
        <w:t>= 2,00. Nilai t</w:t>
      </w:r>
      <w:r w:rsidRPr="00872913">
        <w:rPr>
          <w:rFonts w:cs="Times New Roman"/>
          <w:sz w:val="20"/>
          <w:szCs w:val="20"/>
          <w:vertAlign w:val="subscript"/>
        </w:rPr>
        <w:t>hitung</w:t>
      </w:r>
      <w:r w:rsidRPr="00872913">
        <w:rPr>
          <w:rFonts w:cs="Times New Roman"/>
          <w:sz w:val="20"/>
          <w:szCs w:val="20"/>
        </w:rPr>
        <w:t xml:space="preserve"> = </w:t>
      </w:r>
      <w:r w:rsidRPr="00872913">
        <w:rPr>
          <w:rFonts w:cs="Times New Roman"/>
          <w:sz w:val="20"/>
          <w:szCs w:val="20"/>
          <w:lang w:val="en-ID"/>
        </w:rPr>
        <w:t>3,19</w:t>
      </w:r>
      <w:r w:rsidRPr="00872913">
        <w:rPr>
          <w:rFonts w:cs="Times New Roman"/>
          <w:sz w:val="20"/>
          <w:szCs w:val="20"/>
        </w:rPr>
        <w:t xml:space="preserve"> berada dalam daerah penolakan H</w:t>
      </w:r>
      <w:r w:rsidRPr="00872913">
        <w:rPr>
          <w:rFonts w:cs="Times New Roman"/>
          <w:sz w:val="20"/>
          <w:szCs w:val="20"/>
          <w:vertAlign w:val="subscript"/>
        </w:rPr>
        <w:t>0</w:t>
      </w:r>
      <w:r w:rsidRPr="00872913">
        <w:rPr>
          <w:rFonts w:cs="Times New Roman"/>
          <w:sz w:val="20"/>
          <w:szCs w:val="20"/>
        </w:rPr>
        <w:t xml:space="preserve"> karena t</w:t>
      </w:r>
      <w:r w:rsidRPr="00872913">
        <w:rPr>
          <w:rFonts w:cs="Times New Roman"/>
          <w:sz w:val="20"/>
          <w:szCs w:val="20"/>
          <w:vertAlign w:val="subscript"/>
        </w:rPr>
        <w:t>hitung</w:t>
      </w:r>
      <w:r w:rsidRPr="00872913">
        <w:rPr>
          <w:rFonts w:cs="Times New Roman"/>
          <w:sz w:val="20"/>
          <w:szCs w:val="20"/>
        </w:rPr>
        <w:t>&gt;t</w:t>
      </w:r>
      <w:r w:rsidRPr="00872913">
        <w:rPr>
          <w:rFonts w:cs="Times New Roman"/>
          <w:sz w:val="20"/>
          <w:szCs w:val="20"/>
          <w:vertAlign w:val="subscript"/>
        </w:rPr>
        <w:t>tabel</w:t>
      </w:r>
      <w:r w:rsidRPr="00872913">
        <w:rPr>
          <w:rFonts w:cs="Times New Roman"/>
          <w:sz w:val="20"/>
          <w:szCs w:val="20"/>
        </w:rPr>
        <w:t xml:space="preserve">. Oleh karena itu Hi diterima artinya LKPD </w:t>
      </w:r>
      <w:r w:rsidRPr="00872913">
        <w:rPr>
          <w:rFonts w:cs="Times New Roman"/>
          <w:i/>
          <w:sz w:val="20"/>
          <w:szCs w:val="20"/>
        </w:rPr>
        <w:t xml:space="preserve">Virtual Laboratory </w:t>
      </w:r>
      <w:r w:rsidRPr="00872913">
        <w:rPr>
          <w:rFonts w:cs="Times New Roman"/>
          <w:sz w:val="20"/>
          <w:szCs w:val="20"/>
        </w:rPr>
        <w:t>memiliki keefektifitasan dalam pembelajaran yang ditandai dengan adanya perbedaan yang signifikan terhadap hasil belajar kompetensi pengetahuan peserta didik pada kelas eksperimen dan kelas kontrol</w:t>
      </w:r>
      <w:bookmarkEnd w:id="6"/>
      <w:bookmarkEnd w:id="7"/>
      <w:bookmarkEnd w:id="8"/>
      <w:bookmarkEnd w:id="9"/>
      <w:bookmarkEnd w:id="10"/>
      <w:bookmarkEnd w:id="11"/>
      <w:bookmarkEnd w:id="12"/>
      <w:r w:rsidRPr="00872913">
        <w:rPr>
          <w:rFonts w:cs="Times New Roman"/>
          <w:sz w:val="20"/>
          <w:szCs w:val="20"/>
        </w:rPr>
        <w:t>.</w:t>
      </w:r>
    </w:p>
    <w:p w:rsidR="00E402E1" w:rsidRPr="004B40FD" w:rsidRDefault="00E275E7" w:rsidP="004B40FD">
      <w:pPr>
        <w:pStyle w:val="ListParagraph"/>
        <w:numPr>
          <w:ilvl w:val="0"/>
          <w:numId w:val="3"/>
        </w:numPr>
        <w:spacing w:before="120" w:after="0" w:line="240" w:lineRule="auto"/>
        <w:ind w:left="426"/>
        <w:jc w:val="both"/>
        <w:rPr>
          <w:rFonts w:cs="Times New Roman"/>
          <w:b/>
          <w:sz w:val="20"/>
          <w:szCs w:val="20"/>
        </w:rPr>
      </w:pPr>
      <w:r w:rsidRPr="0028373D">
        <w:rPr>
          <w:rFonts w:cs="Times New Roman"/>
          <w:b/>
          <w:sz w:val="20"/>
          <w:szCs w:val="20"/>
        </w:rPr>
        <w:t>Pembahasan</w:t>
      </w:r>
    </w:p>
    <w:p w:rsidR="005E731D" w:rsidRDefault="005E731D" w:rsidP="00655233">
      <w:pPr>
        <w:pStyle w:val="ListParagraph"/>
        <w:snapToGrid w:val="0"/>
        <w:spacing w:after="120" w:line="240" w:lineRule="auto"/>
        <w:ind w:left="0" w:firstLine="709"/>
        <w:contextualSpacing w:val="0"/>
        <w:jc w:val="both"/>
        <w:rPr>
          <w:rFonts w:cs="Times New Roman"/>
          <w:sz w:val="20"/>
          <w:szCs w:val="20"/>
        </w:rPr>
      </w:pPr>
      <w:r w:rsidRPr="00F05671">
        <w:rPr>
          <w:rFonts w:cs="Times New Roman"/>
          <w:sz w:val="20"/>
          <w:szCs w:val="20"/>
        </w:rPr>
        <w:t xml:space="preserve">Berdasarkan analisis data pengetahuan yang telah dilakukan, didapatkan LKDP berbasis </w:t>
      </w:r>
      <w:r w:rsidRPr="00F05671">
        <w:rPr>
          <w:rFonts w:cs="Times New Roman"/>
          <w:i/>
          <w:sz w:val="20"/>
          <w:szCs w:val="20"/>
        </w:rPr>
        <w:t xml:space="preserve">virtual laboratory </w:t>
      </w:r>
      <w:r w:rsidRPr="00F05671">
        <w:rPr>
          <w:rFonts w:cs="Times New Roman"/>
          <w:sz w:val="20"/>
          <w:szCs w:val="20"/>
        </w:rPr>
        <w:t xml:space="preserve">melalui ICT yang telah dikembangkan memiliki perbedaan yang signifikan antara nilai </w:t>
      </w:r>
      <w:r w:rsidRPr="00F05671">
        <w:rPr>
          <w:rFonts w:cs="Times New Roman"/>
          <w:i/>
          <w:sz w:val="20"/>
          <w:szCs w:val="20"/>
        </w:rPr>
        <w:t xml:space="preserve">pretest </w:t>
      </w:r>
      <w:r w:rsidRPr="00F05671">
        <w:rPr>
          <w:rFonts w:cs="Times New Roman"/>
          <w:sz w:val="20"/>
          <w:szCs w:val="20"/>
        </w:rPr>
        <w:t xml:space="preserve">dan nilai </w:t>
      </w:r>
      <w:r w:rsidRPr="00F05671">
        <w:rPr>
          <w:rFonts w:cs="Times New Roman"/>
          <w:i/>
          <w:sz w:val="20"/>
          <w:szCs w:val="20"/>
        </w:rPr>
        <w:t>posttest</w:t>
      </w:r>
      <w:r w:rsidRPr="00F05671">
        <w:rPr>
          <w:rFonts w:cs="Times New Roman"/>
          <w:sz w:val="20"/>
          <w:szCs w:val="20"/>
        </w:rPr>
        <w:t xml:space="preserve">. Hal ini menunjukkan bahwa produk yang dihasilkan telah sesuai dengan teori yang ada. LKDP dapat dijadikan sebagai pedoman dalam pelaksanaan praktikum dan dapat membantu peserta didik dalam menemukan konsep. Hal ini sesuai dengan fungsi LKDP yaitu sebagai petunjuk praktikum. Selain itu, penggunaan </w:t>
      </w:r>
      <w:r w:rsidRPr="00F05671">
        <w:rPr>
          <w:rFonts w:cs="Times New Roman"/>
          <w:i/>
          <w:sz w:val="20"/>
          <w:szCs w:val="20"/>
        </w:rPr>
        <w:t xml:space="preserve">virtual laboratory </w:t>
      </w:r>
      <w:r w:rsidRPr="00F05671">
        <w:rPr>
          <w:rFonts w:cs="Times New Roman"/>
          <w:sz w:val="20"/>
          <w:szCs w:val="20"/>
        </w:rPr>
        <w:t xml:space="preserve">dan ICT dapat meningkatkan efisiensi dan efektivitas kinerja guru serta pemahaman peserta didik terhadap materi pembelajaran. </w:t>
      </w:r>
      <w:r w:rsidR="003B3764">
        <w:rPr>
          <w:rFonts w:cs="Times New Roman"/>
          <w:sz w:val="20"/>
          <w:szCs w:val="20"/>
        </w:rPr>
        <w:t>Produk yang efektif apabila pada kompetensi pengetahuan peserta didik dengan variabel yang sama, nilai t</w:t>
      </w:r>
      <w:r w:rsidR="003B3764" w:rsidRPr="003B3764">
        <w:rPr>
          <w:rFonts w:cs="Times New Roman"/>
          <w:sz w:val="20"/>
          <w:szCs w:val="20"/>
          <w:vertAlign w:val="subscript"/>
        </w:rPr>
        <w:t>hitung</w:t>
      </w:r>
      <w:r w:rsidR="003B3764">
        <w:rPr>
          <w:rFonts w:cs="Times New Roman"/>
          <w:sz w:val="20"/>
          <w:szCs w:val="20"/>
          <w:vertAlign w:val="subscript"/>
        </w:rPr>
        <w:t xml:space="preserve"> </w:t>
      </w:r>
      <w:r w:rsidR="003B3764">
        <w:rPr>
          <w:rFonts w:cs="Times New Roman"/>
          <w:sz w:val="20"/>
          <w:szCs w:val="20"/>
        </w:rPr>
        <w:t>lebih kecil dari nilai t</w:t>
      </w:r>
      <w:r w:rsidR="003B3764" w:rsidRPr="003B3764">
        <w:rPr>
          <w:rFonts w:cs="Times New Roman"/>
          <w:sz w:val="20"/>
          <w:szCs w:val="20"/>
          <w:vertAlign w:val="subscript"/>
        </w:rPr>
        <w:t>tabel</w:t>
      </w:r>
      <w:r w:rsidR="003B3764">
        <w:rPr>
          <w:rFonts w:cs="Times New Roman"/>
          <w:sz w:val="20"/>
          <w:szCs w:val="20"/>
        </w:rPr>
        <w:t>.</w:t>
      </w:r>
    </w:p>
    <w:p w:rsidR="005E731D" w:rsidRPr="00F05671" w:rsidRDefault="005E731D" w:rsidP="00655233">
      <w:pPr>
        <w:pStyle w:val="ListParagraph2"/>
        <w:shd w:val="clear" w:color="auto" w:fill="FFFFFF" w:themeFill="background1"/>
        <w:spacing w:after="120"/>
        <w:ind w:left="0" w:firstLine="709"/>
        <w:jc w:val="both"/>
      </w:pPr>
      <w:r w:rsidRPr="00F05671">
        <w:lastRenderedPageBreak/>
        <w:t xml:space="preserve">LKPD </w:t>
      </w:r>
      <w:r w:rsidRPr="00F05671">
        <w:rPr>
          <w:i/>
        </w:rPr>
        <w:t>virtual laboratory</w:t>
      </w:r>
      <w:r w:rsidRPr="00F05671">
        <w:t xml:space="preserve"> yang digunakan dalam penelitian adalah LKPD yang sudah diuji validitas dan praktikalitas oleh peneliti sebelumnya. Adapun faktor-faktor yang mempengaruhi komponen validitas dan praktikalitas menurut Masril, dkk adalah: 1) validitas kelayakan; 2) validitas penggunaan bahasa; 3) validitas presentasi; 4) validitas grafik; 5) validitas langkah-langkah pengembangan; 6) praktikalitas, kemudahan dalam penggunaan; 7) praktikalitas, daya tarik; 8) praktikalitas, manfaat bagi guru; dan 9) praktikalitas, peluang untuk implementasi. Masing-masing komponen dari validitas dan praktikalitas memiliki indikator pencapaian yang akan diteliti. Misalnya, validitas kelayakan memiliki indikator pencapaian dengan kriteria, a) kesesuaian materi dengan KI dan KD, b) memenuhi kebutuhan peserta didik, c) sesuai dengan kebutuhan dari </w:t>
      </w:r>
      <w:r w:rsidRPr="00F05671">
        <w:rPr>
          <w:i/>
        </w:rPr>
        <w:t>virtual laboratory</w:t>
      </w:r>
      <w:r w:rsidRPr="00F05671">
        <w:t>, d) kebenaran isi materi, e) kesesuaian materi dengan kehidupan ehari-hari, f) menambah wawasan pengetahuan, g) kesesuaian latihan dan evaluasi dengan bahan, serta h) kesesuaian dengan nilai-nilai, moral, dan sosial</w:t>
      </w:r>
      <w:r w:rsidR="000E0440">
        <w:t xml:space="preserve"> [11]</w:t>
      </w:r>
      <w:r w:rsidRPr="00F05671">
        <w:t xml:space="preserve">.  </w:t>
      </w:r>
    </w:p>
    <w:p w:rsidR="005E731D" w:rsidRPr="00F05671" w:rsidRDefault="005E731D" w:rsidP="00655233">
      <w:pPr>
        <w:pStyle w:val="ListParagraph"/>
        <w:spacing w:after="60" w:line="240" w:lineRule="auto"/>
        <w:ind w:left="0" w:firstLine="709"/>
        <w:contextualSpacing w:val="0"/>
        <w:jc w:val="both"/>
        <w:rPr>
          <w:rFonts w:cs="Times New Roman"/>
          <w:sz w:val="20"/>
          <w:szCs w:val="20"/>
        </w:rPr>
      </w:pPr>
      <w:r w:rsidRPr="00F05671">
        <w:rPr>
          <w:rFonts w:cs="Times New Roman"/>
          <w:sz w:val="20"/>
          <w:szCs w:val="20"/>
        </w:rPr>
        <w:t xml:space="preserve">Nilai efektivitas diperoleh melalui data nilai </w:t>
      </w:r>
      <w:r w:rsidRPr="00F05671">
        <w:rPr>
          <w:rFonts w:cs="Times New Roman"/>
          <w:i/>
          <w:sz w:val="20"/>
          <w:szCs w:val="20"/>
        </w:rPr>
        <w:t xml:space="preserve">pretest </w:t>
      </w:r>
      <w:r w:rsidRPr="00F05671">
        <w:rPr>
          <w:rFonts w:cs="Times New Roman"/>
          <w:sz w:val="20"/>
          <w:szCs w:val="20"/>
        </w:rPr>
        <w:t xml:space="preserve">dan nilai </w:t>
      </w:r>
      <w:r w:rsidRPr="00F05671">
        <w:rPr>
          <w:rFonts w:cs="Times New Roman"/>
          <w:i/>
          <w:sz w:val="20"/>
          <w:szCs w:val="20"/>
        </w:rPr>
        <w:t>posttest</w:t>
      </w:r>
      <w:r w:rsidRPr="00F05671">
        <w:rPr>
          <w:rFonts w:cs="Times New Roman"/>
          <w:sz w:val="20"/>
          <w:szCs w:val="20"/>
        </w:rPr>
        <w:t xml:space="preserve"> pada pembelajaran di kelas eksperimen. Dari tes yang telah dilakukan, terdapat peningkatan hasil belajar dengan rata-rata hasil</w:t>
      </w:r>
      <w:r w:rsidRPr="00F05671">
        <w:rPr>
          <w:rFonts w:cs="Times New Roman"/>
          <w:i/>
          <w:sz w:val="20"/>
          <w:szCs w:val="20"/>
        </w:rPr>
        <w:t xml:space="preserve"> posttest</w:t>
      </w:r>
      <w:r w:rsidRPr="00F05671">
        <w:rPr>
          <w:rFonts w:cs="Times New Roman"/>
          <w:sz w:val="20"/>
          <w:szCs w:val="20"/>
        </w:rPr>
        <w:t xml:space="preserve"> lebih tinggi daripada hasil </w:t>
      </w:r>
      <w:r w:rsidRPr="00F05671">
        <w:rPr>
          <w:rFonts w:cs="Times New Roman"/>
          <w:i/>
          <w:sz w:val="20"/>
          <w:szCs w:val="20"/>
        </w:rPr>
        <w:t>pretest</w:t>
      </w:r>
      <w:r w:rsidRPr="00F05671">
        <w:rPr>
          <w:rFonts w:cs="Times New Roman"/>
          <w:sz w:val="20"/>
          <w:szCs w:val="20"/>
        </w:rPr>
        <w:t xml:space="preserve">. Hal ini menunjukkan bahwa setelah diberikan perlakuan diakhir pembelajaran peserta didik lebih percaya diri dan lebih mudah memahami materi pembelajaran. Keunggulan dari LKPD yang digunakan dapat dilihat dari segi konten yang memuat teori, petunjuk, dan prosedur percobaan yang disajikan dengan jelas dan mudah dipahami oleh peserta didik. Keunggulan selanjutnya dapat dilihat dari segi desain LKPD yang menarik dengan mensimulasikan data sehingga percobaan yang dilakukan dapat diulang-ulang. </w:t>
      </w:r>
      <w:r w:rsidR="00655233">
        <w:rPr>
          <w:rFonts w:cs="Times New Roman"/>
          <w:sz w:val="20"/>
          <w:szCs w:val="20"/>
        </w:rPr>
        <w:t>P</w:t>
      </w:r>
      <w:r w:rsidRPr="00F05671">
        <w:rPr>
          <w:rFonts w:cs="Times New Roman"/>
          <w:sz w:val="20"/>
          <w:szCs w:val="20"/>
        </w:rPr>
        <w:t xml:space="preserve">enggunaan program simulasi memberikan respon positif kepada peserta didik, waktu pembelajaran lebih efektif, dan konsep yang didapatkan dalam hasil percobaan sesuai dengan teori dan rumus-rumus fisika yang telah ada. </w:t>
      </w:r>
      <w:r w:rsidR="00655233">
        <w:rPr>
          <w:rFonts w:cs="Times New Roman"/>
          <w:sz w:val="20"/>
          <w:szCs w:val="20"/>
        </w:rPr>
        <w:t>P</w:t>
      </w:r>
      <w:r w:rsidR="00540A6A">
        <w:rPr>
          <w:rFonts w:cs="Times New Roman"/>
          <w:sz w:val="20"/>
          <w:szCs w:val="20"/>
        </w:rPr>
        <w:t xml:space="preserve">enggunaan </w:t>
      </w:r>
      <w:r w:rsidR="00540A6A" w:rsidRPr="00655233">
        <w:rPr>
          <w:rFonts w:cs="Times New Roman"/>
          <w:i/>
          <w:sz w:val="20"/>
          <w:szCs w:val="20"/>
        </w:rPr>
        <w:t xml:space="preserve">virtual </w:t>
      </w:r>
      <w:r w:rsidRPr="00655233">
        <w:rPr>
          <w:rFonts w:cs="Times New Roman"/>
          <w:i/>
          <w:sz w:val="20"/>
          <w:szCs w:val="20"/>
        </w:rPr>
        <w:t>laboratory</w:t>
      </w:r>
      <w:r w:rsidRPr="00F05671">
        <w:rPr>
          <w:rFonts w:cs="Times New Roman"/>
          <w:sz w:val="20"/>
          <w:szCs w:val="20"/>
        </w:rPr>
        <w:t xml:space="preserve"> dapat meningkatkan proses berfikir dan hasil belajar fisika peserta didik dikarenakan proses pembelajaran yang lebih menarik dan interaktif.</w:t>
      </w:r>
    </w:p>
    <w:p w:rsidR="005E731D" w:rsidRDefault="003B3764" w:rsidP="00655233">
      <w:pPr>
        <w:pStyle w:val="ListParagraph2"/>
        <w:shd w:val="clear" w:color="auto" w:fill="FFFFFF" w:themeFill="background1"/>
        <w:spacing w:after="120"/>
        <w:ind w:left="0" w:firstLine="709"/>
        <w:jc w:val="both"/>
      </w:pPr>
      <w:r>
        <w:t xml:space="preserve">Hasil analisis </w:t>
      </w:r>
      <w:r w:rsidR="005E731D" w:rsidRPr="00F05671">
        <w:t>data dari kompetensi pengetahuan</w:t>
      </w:r>
      <w:r>
        <w:t xml:space="preserve"> </w:t>
      </w:r>
      <w:r w:rsidR="00931708">
        <w:t>m</w:t>
      </w:r>
      <w:r w:rsidR="005E731D" w:rsidRPr="00F05671">
        <w:t xml:space="preserve">enunjukkan bahwa penggunaan LKPD </w:t>
      </w:r>
      <w:r w:rsidR="005E731D" w:rsidRPr="00F05671">
        <w:rPr>
          <w:i/>
          <w:iCs/>
          <w:lang w:val="id-ID"/>
        </w:rPr>
        <w:t>virtual laboratory</w:t>
      </w:r>
      <w:r w:rsidR="005E731D" w:rsidRPr="00F05671">
        <w:rPr>
          <w:lang w:val="id-ID"/>
        </w:rPr>
        <w:t xml:space="preserve"> </w:t>
      </w:r>
      <w:r w:rsidR="005E731D" w:rsidRPr="00F05671">
        <w:t>memiliki keefektifitasan yang tinggi terhadap pencapaian kompetensi peserta didik pada pembelajaran fisika kelas XII MIPA SMA</w:t>
      </w:r>
      <w:r w:rsidR="005E731D" w:rsidRPr="00F05671">
        <w:rPr>
          <w:lang w:val="id-ID"/>
        </w:rPr>
        <w:t xml:space="preserve"> </w:t>
      </w:r>
      <w:r w:rsidR="005E731D" w:rsidRPr="00F05671">
        <w:t xml:space="preserve">Negeri 5 Padang. Hal tersebut juga bisa dilihat dari perbandingan rata-rata kompetensi pengetahuan peserta didik pada pembelajaran fisika dengan menggunakan LKPD </w:t>
      </w:r>
      <w:r w:rsidR="005E731D" w:rsidRPr="00F05671">
        <w:rPr>
          <w:i/>
          <w:iCs/>
          <w:lang w:val="id-ID"/>
        </w:rPr>
        <w:t>virtual laboratory</w:t>
      </w:r>
      <w:r w:rsidR="005E731D" w:rsidRPr="00F05671">
        <w:rPr>
          <w:lang w:val="id-ID"/>
        </w:rPr>
        <w:t xml:space="preserve"> </w:t>
      </w:r>
      <w:r w:rsidR="005E731D" w:rsidRPr="00F05671">
        <w:t xml:space="preserve">lebih tinggi dibandingkan dengan rata-rata kompetensi pengetahuan peserta didik pada pembelajaran fisika yang tidak menggunakan LKPD </w:t>
      </w:r>
      <w:r w:rsidR="005E731D" w:rsidRPr="00F05671">
        <w:rPr>
          <w:i/>
          <w:iCs/>
          <w:lang w:val="id-ID"/>
        </w:rPr>
        <w:t>virtual laboratory</w:t>
      </w:r>
      <w:r w:rsidR="005E731D" w:rsidRPr="00F05671">
        <w:t>.</w:t>
      </w:r>
    </w:p>
    <w:p w:rsidR="005E731D" w:rsidRPr="00F05671" w:rsidRDefault="005E731D" w:rsidP="00655233">
      <w:pPr>
        <w:pStyle w:val="ListParagraph2"/>
        <w:shd w:val="clear" w:color="auto" w:fill="FFFFFF" w:themeFill="background1"/>
        <w:ind w:left="0" w:firstLine="709"/>
        <w:jc w:val="both"/>
      </w:pPr>
      <w:r w:rsidRPr="00F05671">
        <w:lastRenderedPageBreak/>
        <w:t xml:space="preserve">Perbedaaan hasil belajar ini dikarenakan penggunaan LKPD pada kedua kelas sampel memiliki keunggulan tersendiri. LKPD yang digunakan dapat mempermudah peserta didik dalam memperoleh informasi dan mempermudah guru dalam menyampaikan permasalahan yang kontekstual pada peserta didik. Penelitian yang dilakukan oleh Putri Sarini (2012:4) tentang beberapa keunggulan penggunaan </w:t>
      </w:r>
      <w:r w:rsidRPr="00F05671">
        <w:rPr>
          <w:i/>
        </w:rPr>
        <w:t xml:space="preserve">virtual laboratory </w:t>
      </w:r>
      <w:r w:rsidRPr="00F05671">
        <w:t>dalam pembelajaran fisika antara lain: 1) dapat meningkatkan kepercayaan diri, keterampilan, dan pengatahuan peserta didik untuk memecahkan permasalahan, menjadi pemikir dan pembelajar yang independen; 2) model mental yang kaya informasi sehingga memudahkan peserta didik dalam memahami konsep yang bersifat proses dan abstrak</w:t>
      </w:r>
      <w:r w:rsidR="00862BDD">
        <w:t xml:space="preserve"> [1</w:t>
      </w:r>
      <w:r w:rsidR="000E0440">
        <w:t>2</w:t>
      </w:r>
      <w:r w:rsidR="00862BDD">
        <w:t>]</w:t>
      </w:r>
      <w:r w:rsidRPr="00F05671">
        <w:t xml:space="preserve">. </w:t>
      </w:r>
    </w:p>
    <w:p w:rsidR="005E731D" w:rsidRPr="00F05671" w:rsidRDefault="005E731D" w:rsidP="000E0440">
      <w:pPr>
        <w:pStyle w:val="ListParagraph2"/>
        <w:shd w:val="clear" w:color="auto" w:fill="FFFFFF" w:themeFill="background1"/>
        <w:spacing w:after="120"/>
        <w:ind w:left="0" w:firstLine="851"/>
        <w:jc w:val="both"/>
      </w:pPr>
      <w:r w:rsidRPr="00F05671">
        <w:t xml:space="preserve">Sejalan dengan itu, adapun keunggulan lain dari LKPD yang digunakan di kelas eksperimen dapat dilihat dari segi konten, bahwa LKPD memuat materi yang disajikan dengan jelas dan mudah dipahami oleh peserta didik. Keunggulan LKPD ini juga bisa dilihat dari segi desain seperti warna, penulisan dan gambar yang lebih menarik dibandingkan dengan LKPD yang digunakan di kelas kontrol. Peserta didik dapat mensimulasikan data percobaan, sehingga waktu yang digunakan dalam proses pembelajaran lebih efektif. Praktikum menggunakan </w:t>
      </w:r>
      <w:r w:rsidRPr="00F05671">
        <w:rPr>
          <w:i/>
        </w:rPr>
        <w:t>virtual laboratory</w:t>
      </w:r>
      <w:r w:rsidRPr="00F05671">
        <w:t xml:space="preserve"> dapat dilakukan berulang-ulang sesuai dengan kebutuhan peserta didik, semua rangkaian percobaan sudah disiapkan sehingga pendidik dan peserta didik tidak menghabiskan waktu dalam menyiapkan alat praktikum yang akan digunakan</w:t>
      </w:r>
      <w:r w:rsidR="00862BDD">
        <w:t xml:space="preserve"> [1</w:t>
      </w:r>
      <w:r w:rsidR="000E0440">
        <w:t>3</w:t>
      </w:r>
      <w:r w:rsidR="00862BDD">
        <w:t>]</w:t>
      </w:r>
      <w:r w:rsidRPr="00F05671">
        <w:t xml:space="preserve">. </w:t>
      </w:r>
    </w:p>
    <w:p w:rsidR="005E731D" w:rsidRDefault="005E731D" w:rsidP="00DC4C09">
      <w:pPr>
        <w:pStyle w:val="ListParagraph2"/>
        <w:shd w:val="clear" w:color="auto" w:fill="FFFFFF" w:themeFill="background1"/>
        <w:spacing w:after="120"/>
        <w:ind w:left="0" w:firstLine="851"/>
        <w:jc w:val="both"/>
      </w:pPr>
      <w:r w:rsidRPr="00F05671">
        <w:t>Penggunaan LKPD di kelas kontrol memiliki kelebihan yaitu peserta didik dapat melakukan praktikum riil dengan alat dan bahan yang telah disediakan.  peserta didik membutuhkan waktu yang lama dalam pengambilan data, sebab peserta didik berhadapan langsung dengan alat nyata dalam proses pembelajaran. Selama praktikum, peserta didik mengalami keterbatasan waktu pada proses pembelajaran dan tidak bisa belajar secara mandiri dengan leluasa, dikarenakan dalam proses pengambilan data harus dilakukan dengan teliti sedangkan waktu yang tersedia selama pembelajara</w:t>
      </w:r>
      <w:r w:rsidR="00BD00C3">
        <w:t xml:space="preserve">n terbatas. </w:t>
      </w:r>
      <w:r w:rsidR="000E0440">
        <w:t>P</w:t>
      </w:r>
      <w:r w:rsidRPr="00F05671">
        <w:t>ada proses praktikum di laboratorium riil, peserta didik mendapatkan kesempatan untuk melaksanakan dan menguji kebenaran teori dalam keadaan nyata. Peserta didik dapat lebih aktif dalam melakukan percobaan dan pengamatan proses secara langsung, namun terkedala waktu dan sarana prasarana yang ada di sekolah.</w:t>
      </w:r>
    </w:p>
    <w:p w:rsidR="00E402E1" w:rsidRPr="0028373D" w:rsidRDefault="00824161">
      <w:pPr>
        <w:spacing w:before="120" w:after="0" w:line="240" w:lineRule="auto"/>
        <w:jc w:val="center"/>
        <w:rPr>
          <w:rFonts w:cs="Times New Roman"/>
          <w:b/>
          <w:sz w:val="20"/>
          <w:szCs w:val="20"/>
        </w:rPr>
      </w:pPr>
      <w:r w:rsidRPr="0028373D">
        <w:rPr>
          <w:rFonts w:cs="Times New Roman"/>
          <w:b/>
          <w:sz w:val="20"/>
          <w:szCs w:val="20"/>
        </w:rPr>
        <w:t>KESIMPULAN</w:t>
      </w:r>
    </w:p>
    <w:p w:rsidR="00E402E1" w:rsidRPr="00A04BEA" w:rsidRDefault="001A0F63" w:rsidP="001A0F63">
      <w:pPr>
        <w:spacing w:after="0" w:line="240" w:lineRule="auto"/>
        <w:ind w:firstLine="720"/>
        <w:jc w:val="both"/>
        <w:rPr>
          <w:rFonts w:cs="Times New Roman"/>
          <w:sz w:val="20"/>
          <w:szCs w:val="20"/>
        </w:rPr>
      </w:pPr>
      <w:r w:rsidRPr="0028373D">
        <w:rPr>
          <w:rFonts w:cs="Times New Roman"/>
          <w:sz w:val="20"/>
          <w:szCs w:val="20"/>
        </w:rPr>
        <w:t xml:space="preserve">Analisis hasil penelitian yang telah peneliti lakukan dan dari pembahasan  dapat disimpulkan bahwa: 1) LKPD berbasis </w:t>
      </w:r>
      <w:r w:rsidRPr="0028373D">
        <w:rPr>
          <w:rFonts w:cs="Times New Roman"/>
          <w:i/>
          <w:sz w:val="20"/>
          <w:szCs w:val="20"/>
        </w:rPr>
        <w:t>virtual laboratory</w:t>
      </w:r>
      <w:r w:rsidRPr="0028373D">
        <w:rPr>
          <w:rFonts w:cs="Times New Roman"/>
          <w:sz w:val="20"/>
          <w:szCs w:val="20"/>
        </w:rPr>
        <w:t xml:space="preserve">  melalui ICT pada materi medan magnet dan induksi </w:t>
      </w:r>
      <w:r w:rsidRPr="0028373D">
        <w:rPr>
          <w:rFonts w:cs="Times New Roman"/>
          <w:sz w:val="20"/>
          <w:szCs w:val="20"/>
        </w:rPr>
        <w:lastRenderedPageBreak/>
        <w:t xml:space="preserve">elektromagnetik efektif digunakan dalam pembelajaran karena terdapat perbedaan antara hasi </w:t>
      </w:r>
      <w:r w:rsidRPr="0028373D">
        <w:rPr>
          <w:rFonts w:cs="Times New Roman"/>
          <w:i/>
          <w:sz w:val="20"/>
          <w:szCs w:val="20"/>
        </w:rPr>
        <w:t>pretest</w:t>
      </w:r>
      <w:r w:rsidRPr="0028373D">
        <w:rPr>
          <w:rFonts w:cs="Times New Roman"/>
          <w:sz w:val="20"/>
          <w:szCs w:val="20"/>
        </w:rPr>
        <w:t xml:space="preserve"> dan </w:t>
      </w:r>
      <w:r w:rsidRPr="0028373D">
        <w:rPr>
          <w:rFonts w:cs="Times New Roman"/>
          <w:i/>
          <w:sz w:val="20"/>
          <w:szCs w:val="20"/>
        </w:rPr>
        <w:t>posttest</w:t>
      </w:r>
      <w:r w:rsidRPr="0028373D">
        <w:rPr>
          <w:rFonts w:cs="Times New Roman"/>
          <w:sz w:val="20"/>
          <w:szCs w:val="20"/>
        </w:rPr>
        <w:t xml:space="preserve"> di kelas eksperimen dengan t</w:t>
      </w:r>
      <w:r w:rsidRPr="0028373D">
        <w:rPr>
          <w:rFonts w:cs="Times New Roman"/>
          <w:sz w:val="20"/>
          <w:szCs w:val="20"/>
          <w:vertAlign w:val="subscript"/>
        </w:rPr>
        <w:t>hitung</w:t>
      </w:r>
      <w:r w:rsidRPr="0028373D">
        <w:rPr>
          <w:rFonts w:cs="Times New Roman"/>
          <w:sz w:val="20"/>
          <w:szCs w:val="20"/>
        </w:rPr>
        <w:t>&lt; t</w:t>
      </w:r>
      <w:r w:rsidRPr="0028373D">
        <w:rPr>
          <w:rFonts w:cs="Times New Roman"/>
          <w:sz w:val="20"/>
          <w:szCs w:val="20"/>
          <w:vertAlign w:val="subscript"/>
        </w:rPr>
        <w:t>tabel</w:t>
      </w:r>
      <w:r w:rsidRPr="0028373D">
        <w:rPr>
          <w:rFonts w:cs="Times New Roman"/>
          <w:sz w:val="20"/>
          <w:szCs w:val="20"/>
        </w:rPr>
        <w:t xml:space="preserve"> = -24,05&lt; 1,701; 2) </w:t>
      </w:r>
      <w:r w:rsidR="00A04BEA" w:rsidRPr="00A04BEA">
        <w:rPr>
          <w:rFonts w:cs="Times New Roman"/>
          <w:sz w:val="20"/>
          <w:szCs w:val="20"/>
        </w:rPr>
        <w:t xml:space="preserve">Terdapat perbedaan hasil belajar yang berarti kelas eksperimen dan kelas kontrol dalam penggunaan LKPD </w:t>
      </w:r>
      <w:r w:rsidR="00A04BEA" w:rsidRPr="00A04BEA">
        <w:rPr>
          <w:rFonts w:cs="Times New Roman"/>
          <w:i/>
          <w:sz w:val="20"/>
          <w:szCs w:val="20"/>
        </w:rPr>
        <w:t>virtual laboratory</w:t>
      </w:r>
      <w:r w:rsidR="00A04BEA" w:rsidRPr="00A04BEA">
        <w:rPr>
          <w:rFonts w:cs="Times New Roman"/>
          <w:sz w:val="20"/>
          <w:szCs w:val="20"/>
        </w:rPr>
        <w:t xml:space="preserve"> pada taraf nyata 0,05</w:t>
      </w:r>
      <w:r w:rsidR="00F735B9" w:rsidRPr="00A04BEA">
        <w:rPr>
          <w:rFonts w:cs="Times New Roman"/>
          <w:sz w:val="20"/>
          <w:szCs w:val="20"/>
        </w:rPr>
        <w:t xml:space="preserve">. </w:t>
      </w:r>
    </w:p>
    <w:p w:rsidR="00E402E1" w:rsidRPr="0028373D" w:rsidRDefault="00824161">
      <w:pPr>
        <w:spacing w:before="120" w:after="0" w:line="240" w:lineRule="auto"/>
        <w:jc w:val="center"/>
        <w:rPr>
          <w:rFonts w:cs="Times New Roman"/>
          <w:b/>
          <w:sz w:val="20"/>
          <w:szCs w:val="20"/>
        </w:rPr>
      </w:pPr>
      <w:r w:rsidRPr="0028373D">
        <w:rPr>
          <w:rFonts w:cs="Times New Roman"/>
          <w:b/>
          <w:sz w:val="20"/>
          <w:szCs w:val="20"/>
        </w:rPr>
        <w:t>DAFTAR PUSTAKA</w:t>
      </w:r>
    </w:p>
    <w:p w:rsidR="00440B0F" w:rsidRDefault="00E536DC" w:rsidP="00681F6D">
      <w:pPr>
        <w:spacing w:after="120" w:line="240" w:lineRule="auto"/>
        <w:ind w:left="425" w:hanging="425"/>
        <w:jc w:val="both"/>
        <w:rPr>
          <w:rFonts w:cs="Times New Roman"/>
          <w:sz w:val="20"/>
          <w:szCs w:val="20"/>
        </w:rPr>
      </w:pPr>
      <w:r>
        <w:rPr>
          <w:rFonts w:cs="Times New Roman"/>
          <w:sz w:val="20"/>
          <w:szCs w:val="20"/>
        </w:rPr>
        <w:t xml:space="preserve">[1] </w:t>
      </w:r>
      <w:r w:rsidR="00440B0F">
        <w:rPr>
          <w:rFonts w:cs="Times New Roman"/>
          <w:sz w:val="20"/>
          <w:szCs w:val="20"/>
        </w:rPr>
        <w:tab/>
        <w:t xml:space="preserve">Sistem Pendidikan Nasional. 2003. </w:t>
      </w:r>
      <w:r w:rsidR="00440B0F" w:rsidRPr="00681F6D">
        <w:rPr>
          <w:rFonts w:cs="Times New Roman"/>
          <w:i/>
          <w:sz w:val="20"/>
          <w:szCs w:val="20"/>
        </w:rPr>
        <w:t xml:space="preserve">Undang-Undang Republik Indonesia </w:t>
      </w:r>
      <w:r w:rsidR="00681F6D" w:rsidRPr="00681F6D">
        <w:rPr>
          <w:rFonts w:cs="Times New Roman"/>
          <w:i/>
          <w:sz w:val="20"/>
          <w:szCs w:val="20"/>
        </w:rPr>
        <w:t>Nomor 20 Tahun 2003 Tentang Sistem Pendidikan Nasional</w:t>
      </w:r>
      <w:r w:rsidR="00440B0F" w:rsidRPr="00681F6D">
        <w:rPr>
          <w:rFonts w:cs="Times New Roman"/>
          <w:i/>
          <w:sz w:val="20"/>
          <w:szCs w:val="20"/>
        </w:rPr>
        <w:t>.</w:t>
      </w:r>
      <w:r w:rsidR="00440B0F">
        <w:rPr>
          <w:rFonts w:cs="Times New Roman"/>
          <w:sz w:val="20"/>
          <w:szCs w:val="20"/>
        </w:rPr>
        <w:t xml:space="preserve"> Jakarta: Sekretaris Negara Republik Indonesia.</w:t>
      </w:r>
    </w:p>
    <w:p w:rsidR="00440B0F" w:rsidRDefault="00440B0F" w:rsidP="00DD4714">
      <w:pPr>
        <w:spacing w:after="120" w:line="240" w:lineRule="auto"/>
        <w:ind w:left="425" w:hanging="425"/>
        <w:jc w:val="both"/>
        <w:rPr>
          <w:rFonts w:cs="Times New Roman"/>
          <w:sz w:val="20"/>
          <w:szCs w:val="20"/>
        </w:rPr>
      </w:pPr>
      <w:r>
        <w:rPr>
          <w:rFonts w:cs="Times New Roman"/>
          <w:sz w:val="20"/>
          <w:szCs w:val="20"/>
        </w:rPr>
        <w:t xml:space="preserve">[2]  Perpres. 2017. </w:t>
      </w:r>
      <w:r w:rsidRPr="00440B0F">
        <w:rPr>
          <w:rFonts w:cs="Times New Roman"/>
          <w:i/>
          <w:sz w:val="20"/>
          <w:szCs w:val="20"/>
        </w:rPr>
        <w:t>Peraturan Presiden Nomor 87 Tahun 2017 Tentang Penguatan Pendidikan Karakte</w:t>
      </w:r>
      <w:r>
        <w:rPr>
          <w:rFonts w:cs="Times New Roman"/>
          <w:sz w:val="20"/>
          <w:szCs w:val="20"/>
        </w:rPr>
        <w:t>r. Jakarta: Kementrian Hukum dan HAM.</w:t>
      </w:r>
    </w:p>
    <w:p w:rsidR="00690CAA" w:rsidRDefault="00690CAA" w:rsidP="00DD4714">
      <w:pPr>
        <w:spacing w:after="120" w:line="240" w:lineRule="auto"/>
        <w:ind w:left="425" w:hanging="425"/>
        <w:jc w:val="both"/>
        <w:rPr>
          <w:rFonts w:cs="Times New Roman"/>
          <w:sz w:val="20"/>
          <w:szCs w:val="20"/>
        </w:rPr>
      </w:pPr>
      <w:r>
        <w:rPr>
          <w:rFonts w:cs="Times New Roman"/>
          <w:sz w:val="20"/>
          <w:szCs w:val="20"/>
        </w:rPr>
        <w:t>[3]</w:t>
      </w:r>
      <w:r>
        <w:rPr>
          <w:rFonts w:cs="Times New Roman"/>
          <w:sz w:val="20"/>
          <w:szCs w:val="20"/>
        </w:rPr>
        <w:tab/>
        <w:t xml:space="preserve">Masril, Hidayati, Yenni Darvina. 2018. </w:t>
      </w:r>
      <w:r w:rsidRPr="00690CAA">
        <w:rPr>
          <w:rFonts w:cs="Times New Roman"/>
          <w:i/>
          <w:sz w:val="20"/>
          <w:szCs w:val="20"/>
        </w:rPr>
        <w:t>LKPD Berbasis Virtual Laboratory Fisika untuk SMA/SMK Kelas XII</w:t>
      </w:r>
      <w:r>
        <w:rPr>
          <w:rFonts w:cs="Times New Roman"/>
          <w:sz w:val="20"/>
          <w:szCs w:val="20"/>
        </w:rPr>
        <w:t>. Padang: CV Berkah Prima. ISBN: 978-602-5994-03-6</w:t>
      </w:r>
    </w:p>
    <w:p w:rsidR="00DD4714" w:rsidRDefault="00690CAA" w:rsidP="00464C1A">
      <w:pPr>
        <w:spacing w:after="120" w:line="240" w:lineRule="auto"/>
        <w:ind w:left="425" w:hanging="425"/>
        <w:jc w:val="both"/>
        <w:rPr>
          <w:rFonts w:cs="Times New Roman"/>
          <w:sz w:val="20"/>
          <w:szCs w:val="20"/>
        </w:rPr>
      </w:pPr>
      <w:r>
        <w:rPr>
          <w:rFonts w:cs="Times New Roman"/>
          <w:sz w:val="20"/>
          <w:szCs w:val="20"/>
        </w:rPr>
        <w:t>[4</w:t>
      </w:r>
      <w:r w:rsidR="00681F6D">
        <w:rPr>
          <w:rFonts w:cs="Times New Roman"/>
          <w:sz w:val="20"/>
          <w:szCs w:val="20"/>
        </w:rPr>
        <w:t>]</w:t>
      </w:r>
      <w:r w:rsidR="00681F6D">
        <w:rPr>
          <w:rFonts w:cs="Times New Roman"/>
          <w:sz w:val="20"/>
          <w:szCs w:val="20"/>
        </w:rPr>
        <w:tab/>
      </w:r>
      <w:r w:rsidR="00DD4714">
        <w:rPr>
          <w:rFonts w:cs="Times New Roman"/>
          <w:sz w:val="20"/>
          <w:szCs w:val="20"/>
        </w:rPr>
        <w:t xml:space="preserve">Asra &amp; Sumiarti. 2007. </w:t>
      </w:r>
      <w:r w:rsidR="00DD4714" w:rsidRPr="00DD4714">
        <w:rPr>
          <w:rFonts w:cs="Times New Roman"/>
          <w:i/>
          <w:sz w:val="20"/>
          <w:szCs w:val="20"/>
        </w:rPr>
        <w:t>Metode Pembelajaran.</w:t>
      </w:r>
      <w:r w:rsidR="00DD4714">
        <w:rPr>
          <w:rFonts w:cs="Times New Roman"/>
          <w:sz w:val="20"/>
          <w:szCs w:val="20"/>
        </w:rPr>
        <w:t xml:space="preserve"> Bandung. CV Wacana Prima.</w:t>
      </w:r>
    </w:p>
    <w:p w:rsidR="00DD4714" w:rsidRDefault="00690CAA" w:rsidP="00DD4714">
      <w:pPr>
        <w:spacing w:after="120" w:line="240" w:lineRule="auto"/>
        <w:ind w:left="425" w:hanging="425"/>
        <w:jc w:val="both"/>
        <w:rPr>
          <w:rFonts w:cs="Times New Roman"/>
          <w:sz w:val="20"/>
          <w:szCs w:val="20"/>
        </w:rPr>
      </w:pPr>
      <w:r>
        <w:rPr>
          <w:rFonts w:cs="Times New Roman"/>
          <w:sz w:val="20"/>
          <w:szCs w:val="20"/>
        </w:rPr>
        <w:t>[5</w:t>
      </w:r>
      <w:r w:rsidR="00DD4714">
        <w:rPr>
          <w:rFonts w:cs="Times New Roman"/>
          <w:sz w:val="20"/>
          <w:szCs w:val="20"/>
        </w:rPr>
        <w:t>]</w:t>
      </w:r>
      <w:r w:rsidR="00DD4714">
        <w:rPr>
          <w:rFonts w:cs="Times New Roman"/>
          <w:sz w:val="20"/>
          <w:szCs w:val="20"/>
        </w:rPr>
        <w:tab/>
        <w:t xml:space="preserve">Masril dkk. 2018. </w:t>
      </w:r>
      <w:r w:rsidR="00DD4714" w:rsidRPr="003655CE">
        <w:rPr>
          <w:rFonts w:cs="Times New Roman"/>
          <w:i/>
          <w:sz w:val="20"/>
          <w:szCs w:val="20"/>
        </w:rPr>
        <w:t xml:space="preserve">The Development of Virtual Laboratory Using ICT for Physiccs in senior high School. </w:t>
      </w:r>
      <w:r w:rsidR="00DD4714" w:rsidRPr="00DD4714">
        <w:rPr>
          <w:rFonts w:cs="Times New Roman"/>
          <w:i/>
          <w:sz w:val="20"/>
          <w:szCs w:val="20"/>
        </w:rPr>
        <w:t>IOP Publishing</w:t>
      </w:r>
      <w:r w:rsidR="00DD4714">
        <w:rPr>
          <w:rFonts w:cs="Times New Roman"/>
          <w:sz w:val="20"/>
          <w:szCs w:val="20"/>
        </w:rPr>
        <w:t>, 1-8.</w:t>
      </w:r>
    </w:p>
    <w:p w:rsidR="00DD4714" w:rsidRDefault="00690CAA" w:rsidP="00DD4714">
      <w:pPr>
        <w:spacing w:after="120" w:line="240" w:lineRule="auto"/>
        <w:ind w:left="425" w:hanging="425"/>
        <w:jc w:val="both"/>
        <w:rPr>
          <w:rFonts w:cs="Times New Roman"/>
          <w:sz w:val="20"/>
          <w:szCs w:val="20"/>
        </w:rPr>
      </w:pPr>
      <w:r>
        <w:rPr>
          <w:rFonts w:cs="Times New Roman"/>
          <w:sz w:val="20"/>
          <w:szCs w:val="20"/>
        </w:rPr>
        <w:t>[6</w:t>
      </w:r>
      <w:r w:rsidR="00DD4714">
        <w:rPr>
          <w:rFonts w:cs="Times New Roman"/>
          <w:sz w:val="20"/>
          <w:szCs w:val="20"/>
        </w:rPr>
        <w:t>]</w:t>
      </w:r>
      <w:r w:rsidR="00DD4714">
        <w:rPr>
          <w:rFonts w:cs="Times New Roman"/>
          <w:sz w:val="20"/>
          <w:szCs w:val="20"/>
        </w:rPr>
        <w:tab/>
      </w:r>
      <w:r w:rsidR="003655CE">
        <w:rPr>
          <w:rFonts w:cs="Times New Roman"/>
          <w:sz w:val="20"/>
          <w:szCs w:val="20"/>
        </w:rPr>
        <w:t>Masril dkk. 2018</w:t>
      </w:r>
      <w:r w:rsidR="003655CE" w:rsidRPr="003655CE">
        <w:rPr>
          <w:rFonts w:cs="Times New Roman"/>
          <w:i/>
          <w:sz w:val="20"/>
          <w:szCs w:val="20"/>
        </w:rPr>
        <w:t>. Analsis Uji Validitas dan Praktikalitas Lembar kerja Siswa (LKS) Berbasis Virtual Laboratory Untuk Mata Pelajaran Fisika SMA.</w:t>
      </w:r>
      <w:r w:rsidR="003655CE">
        <w:rPr>
          <w:rFonts w:cs="Times New Roman"/>
          <w:sz w:val="20"/>
          <w:szCs w:val="20"/>
        </w:rPr>
        <w:t xml:space="preserve"> Padang: UNP.</w:t>
      </w:r>
    </w:p>
    <w:p w:rsidR="003655CE" w:rsidRDefault="00690CAA" w:rsidP="00DD4714">
      <w:pPr>
        <w:spacing w:after="120" w:line="240" w:lineRule="auto"/>
        <w:ind w:left="425" w:hanging="425"/>
        <w:jc w:val="both"/>
        <w:rPr>
          <w:rFonts w:cs="Times New Roman"/>
          <w:sz w:val="20"/>
          <w:szCs w:val="20"/>
        </w:rPr>
      </w:pPr>
      <w:r>
        <w:rPr>
          <w:rFonts w:cs="Times New Roman"/>
          <w:sz w:val="20"/>
          <w:szCs w:val="20"/>
        </w:rPr>
        <w:t>[7</w:t>
      </w:r>
      <w:r w:rsidR="003655CE">
        <w:rPr>
          <w:rFonts w:cs="Times New Roman"/>
          <w:sz w:val="20"/>
          <w:szCs w:val="20"/>
        </w:rPr>
        <w:t>]</w:t>
      </w:r>
      <w:r w:rsidR="003655CE">
        <w:rPr>
          <w:rFonts w:cs="Times New Roman"/>
          <w:sz w:val="20"/>
          <w:szCs w:val="20"/>
        </w:rPr>
        <w:tab/>
        <w:t xml:space="preserve">Sugiyono. 2012. </w:t>
      </w:r>
      <w:r w:rsidR="003655CE" w:rsidRPr="003655CE">
        <w:rPr>
          <w:rFonts w:cs="Times New Roman"/>
          <w:i/>
          <w:sz w:val="20"/>
          <w:szCs w:val="20"/>
        </w:rPr>
        <w:t>Metode Penelitian Kuantitatif Kualitatif dan R &amp; D</w:t>
      </w:r>
      <w:r w:rsidR="003655CE">
        <w:rPr>
          <w:rFonts w:cs="Times New Roman"/>
          <w:sz w:val="20"/>
          <w:szCs w:val="20"/>
        </w:rPr>
        <w:t>. Bandung: Alfabeta.</w:t>
      </w:r>
    </w:p>
    <w:p w:rsidR="003655CE" w:rsidRDefault="00690CAA" w:rsidP="00DD4714">
      <w:pPr>
        <w:spacing w:after="120" w:line="240" w:lineRule="auto"/>
        <w:ind w:left="425" w:hanging="425"/>
        <w:jc w:val="both"/>
        <w:rPr>
          <w:rFonts w:cs="Times New Roman"/>
          <w:sz w:val="20"/>
          <w:szCs w:val="20"/>
        </w:rPr>
      </w:pPr>
      <w:r>
        <w:rPr>
          <w:rFonts w:cs="Times New Roman"/>
          <w:sz w:val="20"/>
          <w:szCs w:val="20"/>
        </w:rPr>
        <w:t>[8</w:t>
      </w:r>
      <w:r w:rsidR="003655CE">
        <w:rPr>
          <w:rFonts w:cs="Times New Roman"/>
          <w:sz w:val="20"/>
          <w:szCs w:val="20"/>
        </w:rPr>
        <w:t>]</w:t>
      </w:r>
      <w:r w:rsidR="003655CE">
        <w:rPr>
          <w:rFonts w:cs="Times New Roman"/>
          <w:sz w:val="20"/>
          <w:szCs w:val="20"/>
        </w:rPr>
        <w:tab/>
      </w:r>
      <w:r w:rsidR="00BD00C3">
        <w:rPr>
          <w:rFonts w:cs="Times New Roman"/>
          <w:sz w:val="20"/>
          <w:szCs w:val="20"/>
        </w:rPr>
        <w:t xml:space="preserve">Arikunto, S. 2015. </w:t>
      </w:r>
      <w:r w:rsidR="00BD00C3" w:rsidRPr="00BD00C3">
        <w:rPr>
          <w:rFonts w:cs="Times New Roman"/>
          <w:i/>
          <w:sz w:val="20"/>
          <w:szCs w:val="20"/>
        </w:rPr>
        <w:t>Dasar-Dasar Evaluasi Pendidikan</w:t>
      </w:r>
      <w:r w:rsidR="00BD00C3">
        <w:rPr>
          <w:rFonts w:cs="Times New Roman"/>
          <w:sz w:val="20"/>
          <w:szCs w:val="20"/>
        </w:rPr>
        <w:t>. Jakarta: Bumi Aksara.</w:t>
      </w:r>
    </w:p>
    <w:p w:rsidR="004A5613" w:rsidRDefault="00690CAA" w:rsidP="009A33B8">
      <w:pPr>
        <w:spacing w:after="120" w:line="240" w:lineRule="auto"/>
        <w:ind w:left="425" w:hanging="425"/>
        <w:jc w:val="both"/>
        <w:rPr>
          <w:rFonts w:cs="Times New Roman"/>
          <w:sz w:val="20"/>
          <w:szCs w:val="20"/>
        </w:rPr>
      </w:pPr>
      <w:r>
        <w:rPr>
          <w:rFonts w:cs="Times New Roman"/>
          <w:sz w:val="20"/>
          <w:szCs w:val="20"/>
        </w:rPr>
        <w:t>[9</w:t>
      </w:r>
      <w:r w:rsidR="004A5613">
        <w:rPr>
          <w:rFonts w:cs="Times New Roman"/>
          <w:sz w:val="20"/>
          <w:szCs w:val="20"/>
        </w:rPr>
        <w:t>]</w:t>
      </w:r>
      <w:r w:rsidR="009A33B8">
        <w:rPr>
          <w:rFonts w:cs="Times New Roman"/>
          <w:sz w:val="20"/>
          <w:szCs w:val="20"/>
        </w:rPr>
        <w:tab/>
      </w:r>
      <w:r w:rsidR="004A5613">
        <w:rPr>
          <w:rFonts w:cs="Times New Roman"/>
          <w:sz w:val="20"/>
          <w:szCs w:val="20"/>
        </w:rPr>
        <w:t xml:space="preserve">Surapranata, S. 2004. </w:t>
      </w:r>
      <w:r w:rsidR="004A5613" w:rsidRPr="00BD00C3">
        <w:rPr>
          <w:rFonts w:cs="Times New Roman"/>
          <w:i/>
          <w:sz w:val="20"/>
          <w:szCs w:val="20"/>
        </w:rPr>
        <w:t>Analisis, Validitas, Reliabilitas, dan Interpretasi Hasil Tes</w:t>
      </w:r>
      <w:r w:rsidR="004A5613">
        <w:rPr>
          <w:rFonts w:cs="Times New Roman"/>
          <w:sz w:val="20"/>
          <w:szCs w:val="20"/>
        </w:rPr>
        <w:t xml:space="preserve">. </w:t>
      </w:r>
      <w:r w:rsidR="00BD00C3">
        <w:rPr>
          <w:rFonts w:cs="Times New Roman"/>
          <w:sz w:val="20"/>
          <w:szCs w:val="20"/>
        </w:rPr>
        <w:t>Jakarta: Remaja Rosdakarya.</w:t>
      </w:r>
      <w:r w:rsidR="004A5613">
        <w:rPr>
          <w:rFonts w:cs="Times New Roman"/>
          <w:sz w:val="20"/>
          <w:szCs w:val="20"/>
        </w:rPr>
        <w:t xml:space="preserve"> </w:t>
      </w:r>
    </w:p>
    <w:p w:rsidR="009A33B8" w:rsidRDefault="00690CAA" w:rsidP="009A33B8">
      <w:pPr>
        <w:spacing w:after="120" w:line="240" w:lineRule="auto"/>
        <w:ind w:left="425" w:hanging="425"/>
        <w:jc w:val="both"/>
        <w:rPr>
          <w:rFonts w:cs="Times New Roman"/>
          <w:sz w:val="20"/>
          <w:szCs w:val="20"/>
        </w:rPr>
      </w:pPr>
      <w:r>
        <w:rPr>
          <w:rFonts w:cs="Times New Roman"/>
          <w:sz w:val="20"/>
          <w:szCs w:val="20"/>
        </w:rPr>
        <w:t>[10</w:t>
      </w:r>
      <w:r w:rsidR="009A33B8">
        <w:rPr>
          <w:rFonts w:cs="Times New Roman"/>
          <w:sz w:val="20"/>
          <w:szCs w:val="20"/>
        </w:rPr>
        <w:t>]</w:t>
      </w:r>
      <w:r w:rsidR="009A33B8">
        <w:rPr>
          <w:rFonts w:cs="Times New Roman"/>
          <w:sz w:val="20"/>
          <w:szCs w:val="20"/>
        </w:rPr>
        <w:tab/>
        <w:t xml:space="preserve">Sudjana. 2005. </w:t>
      </w:r>
      <w:r w:rsidR="009A33B8" w:rsidRPr="009A33B8">
        <w:rPr>
          <w:rFonts w:cs="Times New Roman"/>
          <w:i/>
          <w:sz w:val="20"/>
          <w:szCs w:val="20"/>
        </w:rPr>
        <w:t>Metoda Statistika Edisi ke-6</w:t>
      </w:r>
      <w:r w:rsidR="009A33B8">
        <w:rPr>
          <w:rFonts w:cs="Times New Roman"/>
          <w:sz w:val="20"/>
          <w:szCs w:val="20"/>
        </w:rPr>
        <w:t>. Bandung: Tarsito.</w:t>
      </w:r>
    </w:p>
    <w:p w:rsidR="000E0440" w:rsidRPr="0028373D" w:rsidRDefault="000E0440" w:rsidP="000E0440">
      <w:pPr>
        <w:spacing w:after="120" w:line="240" w:lineRule="auto"/>
        <w:ind w:left="425" w:hanging="425"/>
        <w:jc w:val="both"/>
        <w:rPr>
          <w:rFonts w:cs="Times New Roman"/>
          <w:sz w:val="20"/>
          <w:szCs w:val="20"/>
        </w:rPr>
      </w:pPr>
      <w:r>
        <w:rPr>
          <w:rFonts w:cs="Times New Roman"/>
          <w:sz w:val="20"/>
          <w:szCs w:val="20"/>
        </w:rPr>
        <w:t>[11]</w:t>
      </w:r>
      <w:r>
        <w:rPr>
          <w:rFonts w:cs="Times New Roman"/>
          <w:sz w:val="20"/>
          <w:szCs w:val="20"/>
        </w:rPr>
        <w:tab/>
        <w:t xml:space="preserve">Masril dkk. 2018. Rancangan Laboratorium Virtual untuk Pembelajaran Fisika SMA. </w:t>
      </w:r>
      <w:r w:rsidRPr="00862BDD">
        <w:rPr>
          <w:rFonts w:cs="Times New Roman"/>
          <w:i/>
          <w:sz w:val="20"/>
          <w:szCs w:val="20"/>
        </w:rPr>
        <w:t>Jurnal Eksakta Pendidikan (JEP)</w:t>
      </w:r>
      <w:r>
        <w:rPr>
          <w:rFonts w:cs="Times New Roman"/>
          <w:sz w:val="20"/>
          <w:szCs w:val="20"/>
        </w:rPr>
        <w:t>, Volume 1.</w:t>
      </w:r>
    </w:p>
    <w:p w:rsidR="004A5613" w:rsidRPr="00C53883" w:rsidRDefault="004A5613" w:rsidP="000E0440">
      <w:pPr>
        <w:spacing w:after="120" w:line="240" w:lineRule="auto"/>
        <w:ind w:left="425" w:hanging="425"/>
        <w:jc w:val="both"/>
        <w:rPr>
          <w:rFonts w:cs="Times New Roman"/>
          <w:i/>
          <w:sz w:val="20"/>
          <w:szCs w:val="20"/>
        </w:rPr>
      </w:pPr>
      <w:r>
        <w:rPr>
          <w:rFonts w:cs="Times New Roman"/>
          <w:sz w:val="20"/>
          <w:szCs w:val="20"/>
        </w:rPr>
        <w:t>[1</w:t>
      </w:r>
      <w:r w:rsidR="000E0440">
        <w:rPr>
          <w:rFonts w:cs="Times New Roman"/>
          <w:sz w:val="20"/>
          <w:szCs w:val="20"/>
        </w:rPr>
        <w:t>2</w:t>
      </w:r>
      <w:r>
        <w:rPr>
          <w:rFonts w:cs="Times New Roman"/>
          <w:sz w:val="20"/>
          <w:szCs w:val="20"/>
        </w:rPr>
        <w:t>]</w:t>
      </w:r>
      <w:r w:rsidR="00BD00C3">
        <w:rPr>
          <w:rFonts w:cs="Times New Roman"/>
          <w:sz w:val="20"/>
          <w:szCs w:val="20"/>
        </w:rPr>
        <w:tab/>
      </w:r>
      <w:r w:rsidR="00862BDD">
        <w:rPr>
          <w:rFonts w:cs="Times New Roman"/>
          <w:sz w:val="20"/>
          <w:szCs w:val="20"/>
        </w:rPr>
        <w:t xml:space="preserve">Sarini, P. 2012. </w:t>
      </w:r>
      <w:r w:rsidR="00C53883">
        <w:rPr>
          <w:rFonts w:cs="Times New Roman"/>
          <w:sz w:val="20"/>
          <w:szCs w:val="20"/>
        </w:rPr>
        <w:t xml:space="preserve">“Pengaruh Virtual Ekperimen Terhadap hasil Belajar Fisika Ditinjau dari Motivasi Belajar Siswa SMA Negeri 1 singaraja”. </w:t>
      </w:r>
      <w:r w:rsidR="00C53883" w:rsidRPr="00C53883">
        <w:rPr>
          <w:rFonts w:cs="Times New Roman"/>
          <w:i/>
          <w:sz w:val="20"/>
          <w:szCs w:val="20"/>
        </w:rPr>
        <w:t>Jurnal Aneka Widya STKIP Singaraja.</w:t>
      </w:r>
    </w:p>
    <w:p w:rsidR="000E0440" w:rsidRPr="0028373D" w:rsidRDefault="004A5613">
      <w:pPr>
        <w:spacing w:after="120" w:line="240" w:lineRule="auto"/>
        <w:ind w:left="425" w:hanging="425"/>
        <w:jc w:val="both"/>
        <w:rPr>
          <w:rFonts w:cs="Times New Roman"/>
          <w:sz w:val="20"/>
          <w:szCs w:val="20"/>
        </w:rPr>
      </w:pPr>
      <w:r>
        <w:rPr>
          <w:rFonts w:cs="Times New Roman"/>
          <w:sz w:val="20"/>
          <w:szCs w:val="20"/>
        </w:rPr>
        <w:t>[1</w:t>
      </w:r>
      <w:r w:rsidR="000E0440">
        <w:rPr>
          <w:rFonts w:cs="Times New Roman"/>
          <w:sz w:val="20"/>
          <w:szCs w:val="20"/>
        </w:rPr>
        <w:t>3</w:t>
      </w:r>
      <w:r>
        <w:rPr>
          <w:rFonts w:cs="Times New Roman"/>
          <w:sz w:val="20"/>
          <w:szCs w:val="20"/>
        </w:rPr>
        <w:t>]</w:t>
      </w:r>
      <w:r w:rsidR="00C53883">
        <w:rPr>
          <w:rFonts w:cs="Times New Roman"/>
          <w:sz w:val="20"/>
          <w:szCs w:val="20"/>
        </w:rPr>
        <w:tab/>
        <w:t xml:space="preserve">Anggraini, F, Undang Rosidin, Wayan Suana. 2012. </w:t>
      </w:r>
      <w:r w:rsidR="00C53883" w:rsidRPr="00C53883">
        <w:rPr>
          <w:rFonts w:cs="Times New Roman"/>
          <w:sz w:val="20"/>
          <w:szCs w:val="20"/>
        </w:rPr>
        <w:t>Perbandingan Hasil Belajar Menggunakan LKS Berbasis Laboratorium Virtual dengan LKS Konvensional</w:t>
      </w:r>
      <w:r w:rsidR="00C53883" w:rsidRPr="00C53883">
        <w:rPr>
          <w:rFonts w:cs="Times New Roman"/>
          <w:i/>
          <w:sz w:val="20"/>
          <w:szCs w:val="20"/>
        </w:rPr>
        <w:t>.</w:t>
      </w:r>
      <w:r w:rsidR="00C53883">
        <w:rPr>
          <w:rFonts w:cs="Times New Roman"/>
          <w:sz w:val="20"/>
          <w:szCs w:val="20"/>
        </w:rPr>
        <w:t xml:space="preserve"> </w:t>
      </w:r>
      <w:r w:rsidR="00C53883" w:rsidRPr="00C53883">
        <w:rPr>
          <w:rFonts w:cs="Times New Roman"/>
          <w:i/>
          <w:sz w:val="20"/>
          <w:szCs w:val="20"/>
        </w:rPr>
        <w:t>Jurnal Pendidikan Fisika Universitas Lampung.</w:t>
      </w:r>
      <w:r w:rsidR="00C53883">
        <w:rPr>
          <w:rFonts w:cs="Times New Roman"/>
          <w:sz w:val="20"/>
          <w:szCs w:val="20"/>
        </w:rPr>
        <w:t xml:space="preserve"> Bandar Lampung: FKIP Unila.</w:t>
      </w:r>
    </w:p>
    <w:sectPr w:rsidR="000E0440" w:rsidRPr="0028373D" w:rsidSect="00E402E1">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FA0" w:rsidRDefault="00AF7FA0" w:rsidP="00E402E1">
      <w:pPr>
        <w:spacing w:after="0" w:line="240" w:lineRule="auto"/>
      </w:pPr>
      <w:r>
        <w:separator/>
      </w:r>
    </w:p>
  </w:endnote>
  <w:endnote w:type="continuationSeparator" w:id="1">
    <w:p w:rsidR="00AF7FA0" w:rsidRDefault="00AF7FA0" w:rsidP="00E40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33" w:rsidRDefault="00655233">
    <w:pPr>
      <w:pStyle w:val="Footer"/>
      <w:jc w:val="center"/>
    </w:pPr>
    <w:fldSimple w:instr=" PAGE   \* MERGEFORMAT ">
      <w:r w:rsidR="00931708">
        <w:rPr>
          <w:noProof/>
        </w:rPr>
        <w:t>7</w:t>
      </w:r>
    </w:fldSimple>
  </w:p>
  <w:p w:rsidR="00655233" w:rsidRDefault="00655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33" w:rsidRDefault="00655233">
    <w:pPr>
      <w:pStyle w:val="Footer"/>
      <w:jc w:val="center"/>
    </w:pPr>
    <w:fldSimple w:instr=" PAGE   \* MERGEFORMAT ">
      <w:r>
        <w:rPr>
          <w:noProof/>
        </w:rPr>
        <w:t>1</w:t>
      </w:r>
    </w:fldSimple>
  </w:p>
  <w:p w:rsidR="00655233" w:rsidRDefault="00655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FA0" w:rsidRDefault="00AF7FA0" w:rsidP="00E402E1">
      <w:pPr>
        <w:spacing w:after="0" w:line="240" w:lineRule="auto"/>
      </w:pPr>
      <w:r>
        <w:separator/>
      </w:r>
    </w:p>
  </w:footnote>
  <w:footnote w:type="continuationSeparator" w:id="1">
    <w:p w:rsidR="00AF7FA0" w:rsidRDefault="00AF7FA0" w:rsidP="00E40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6F92"/>
    <w:multiLevelType w:val="multilevel"/>
    <w:tmpl w:val="01A36F92"/>
    <w:lvl w:ilvl="0">
      <w:start w:val="1"/>
      <w:numFmt w:val="decimal"/>
      <w:lvlText w:val="%1)"/>
      <w:lvlJc w:val="left"/>
      <w:pPr>
        <w:ind w:left="1211" w:hanging="360"/>
      </w:pPr>
      <w:rPr>
        <w:color w:val="0D0D0D"/>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A004086"/>
    <w:multiLevelType w:val="hybridMultilevel"/>
    <w:tmpl w:val="8BD85946"/>
    <w:lvl w:ilvl="0" w:tplc="3BA6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2133D"/>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6EF"/>
    <w:multiLevelType w:val="hybridMultilevel"/>
    <w:tmpl w:val="D868B2F2"/>
    <w:lvl w:ilvl="0" w:tplc="0614A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F2EF9"/>
    <w:multiLevelType w:val="hybridMultilevel"/>
    <w:tmpl w:val="BC244EF0"/>
    <w:lvl w:ilvl="0" w:tplc="9306FB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290528"/>
    <w:multiLevelType w:val="hybridMultilevel"/>
    <w:tmpl w:val="C9A6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14CB0"/>
    <w:multiLevelType w:val="hybridMultilevel"/>
    <w:tmpl w:val="09AEA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C314F"/>
    <w:multiLevelType w:val="hybridMultilevel"/>
    <w:tmpl w:val="E7EC044C"/>
    <w:lvl w:ilvl="0" w:tplc="1E368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325D3C"/>
    <w:multiLevelType w:val="hybridMultilevel"/>
    <w:tmpl w:val="A6DE424A"/>
    <w:lvl w:ilvl="0" w:tplc="DA0488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1823F23"/>
    <w:multiLevelType w:val="hybridMultilevel"/>
    <w:tmpl w:val="ABB26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B5982"/>
    <w:multiLevelType w:val="hybridMultilevel"/>
    <w:tmpl w:val="D3423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D2197"/>
    <w:multiLevelType w:val="hybridMultilevel"/>
    <w:tmpl w:val="6DE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8"/>
  </w:num>
  <w:num w:numId="5">
    <w:abstractNumId w:val="4"/>
  </w:num>
  <w:num w:numId="6">
    <w:abstractNumId w:val="5"/>
  </w:num>
  <w:num w:numId="7">
    <w:abstractNumId w:val="6"/>
  </w:num>
  <w:num w:numId="8">
    <w:abstractNumId w:val="11"/>
  </w:num>
  <w:num w:numId="9">
    <w:abstractNumId w:val="7"/>
  </w:num>
  <w:num w:numId="10">
    <w:abstractNumId w:val="2"/>
  </w:num>
  <w:num w:numId="11">
    <w:abstractNumId w:val="10"/>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02E1"/>
    <w:rsid w:val="000112BB"/>
    <w:rsid w:val="00084A72"/>
    <w:rsid w:val="000925A9"/>
    <w:rsid w:val="000C5054"/>
    <w:rsid w:val="000D06CE"/>
    <w:rsid w:val="000E0440"/>
    <w:rsid w:val="0012799F"/>
    <w:rsid w:val="00131894"/>
    <w:rsid w:val="001416B0"/>
    <w:rsid w:val="0016705D"/>
    <w:rsid w:val="001706E3"/>
    <w:rsid w:val="00184102"/>
    <w:rsid w:val="00191836"/>
    <w:rsid w:val="001A0F63"/>
    <w:rsid w:val="00220327"/>
    <w:rsid w:val="00235D73"/>
    <w:rsid w:val="002738A3"/>
    <w:rsid w:val="00276699"/>
    <w:rsid w:val="0028373D"/>
    <w:rsid w:val="002A086C"/>
    <w:rsid w:val="002C2CA6"/>
    <w:rsid w:val="00324A56"/>
    <w:rsid w:val="003378F0"/>
    <w:rsid w:val="003655CE"/>
    <w:rsid w:val="00391B5D"/>
    <w:rsid w:val="003B3764"/>
    <w:rsid w:val="003C7C24"/>
    <w:rsid w:val="003D532D"/>
    <w:rsid w:val="00440B0F"/>
    <w:rsid w:val="0044165A"/>
    <w:rsid w:val="0044661B"/>
    <w:rsid w:val="004559B2"/>
    <w:rsid w:val="00464C1A"/>
    <w:rsid w:val="00471A49"/>
    <w:rsid w:val="00494DCB"/>
    <w:rsid w:val="004A0B90"/>
    <w:rsid w:val="004A2889"/>
    <w:rsid w:val="004A5613"/>
    <w:rsid w:val="004B40FD"/>
    <w:rsid w:val="004C44B4"/>
    <w:rsid w:val="004E776B"/>
    <w:rsid w:val="005049F4"/>
    <w:rsid w:val="0050509C"/>
    <w:rsid w:val="005146A8"/>
    <w:rsid w:val="00533E38"/>
    <w:rsid w:val="00540A6A"/>
    <w:rsid w:val="005516FC"/>
    <w:rsid w:val="0055436E"/>
    <w:rsid w:val="005642FC"/>
    <w:rsid w:val="00582813"/>
    <w:rsid w:val="00597269"/>
    <w:rsid w:val="005B4E00"/>
    <w:rsid w:val="005B7721"/>
    <w:rsid w:val="005E731D"/>
    <w:rsid w:val="006076E0"/>
    <w:rsid w:val="00607E95"/>
    <w:rsid w:val="00655233"/>
    <w:rsid w:val="00681F6D"/>
    <w:rsid w:val="00686C08"/>
    <w:rsid w:val="00690CAA"/>
    <w:rsid w:val="0069297A"/>
    <w:rsid w:val="007266C5"/>
    <w:rsid w:val="00731998"/>
    <w:rsid w:val="00740F50"/>
    <w:rsid w:val="007A052C"/>
    <w:rsid w:val="007B62D6"/>
    <w:rsid w:val="007D4E3B"/>
    <w:rsid w:val="00801E5B"/>
    <w:rsid w:val="00805FC8"/>
    <w:rsid w:val="00824161"/>
    <w:rsid w:val="00826D77"/>
    <w:rsid w:val="00862BDD"/>
    <w:rsid w:val="00866418"/>
    <w:rsid w:val="008750EA"/>
    <w:rsid w:val="00880869"/>
    <w:rsid w:val="008842CC"/>
    <w:rsid w:val="008F48D2"/>
    <w:rsid w:val="00910D4F"/>
    <w:rsid w:val="00923156"/>
    <w:rsid w:val="00931708"/>
    <w:rsid w:val="00941E88"/>
    <w:rsid w:val="0096120F"/>
    <w:rsid w:val="009A1FD0"/>
    <w:rsid w:val="009A33B8"/>
    <w:rsid w:val="009A59B9"/>
    <w:rsid w:val="009B4F7B"/>
    <w:rsid w:val="009C4DF4"/>
    <w:rsid w:val="009C6627"/>
    <w:rsid w:val="009E47F8"/>
    <w:rsid w:val="00A020C2"/>
    <w:rsid w:val="00A04BEA"/>
    <w:rsid w:val="00A13A3B"/>
    <w:rsid w:val="00A24780"/>
    <w:rsid w:val="00A519AC"/>
    <w:rsid w:val="00A670CD"/>
    <w:rsid w:val="00AD66C3"/>
    <w:rsid w:val="00AF420D"/>
    <w:rsid w:val="00AF79DA"/>
    <w:rsid w:val="00AF7FA0"/>
    <w:rsid w:val="00B14A52"/>
    <w:rsid w:val="00B60F04"/>
    <w:rsid w:val="00B72BA8"/>
    <w:rsid w:val="00B764C4"/>
    <w:rsid w:val="00B93CD3"/>
    <w:rsid w:val="00B942A9"/>
    <w:rsid w:val="00BD00C3"/>
    <w:rsid w:val="00BD022D"/>
    <w:rsid w:val="00BD223B"/>
    <w:rsid w:val="00C05551"/>
    <w:rsid w:val="00C301DF"/>
    <w:rsid w:val="00C466CE"/>
    <w:rsid w:val="00C53883"/>
    <w:rsid w:val="00C746EA"/>
    <w:rsid w:val="00CA538A"/>
    <w:rsid w:val="00CC7FF5"/>
    <w:rsid w:val="00D30275"/>
    <w:rsid w:val="00DC4C09"/>
    <w:rsid w:val="00DD4714"/>
    <w:rsid w:val="00DE0BF7"/>
    <w:rsid w:val="00E222D9"/>
    <w:rsid w:val="00E264E4"/>
    <w:rsid w:val="00E271A4"/>
    <w:rsid w:val="00E275E7"/>
    <w:rsid w:val="00E402E1"/>
    <w:rsid w:val="00E536DC"/>
    <w:rsid w:val="00E56E76"/>
    <w:rsid w:val="00E905FE"/>
    <w:rsid w:val="00E90F88"/>
    <w:rsid w:val="00EA3496"/>
    <w:rsid w:val="00EA449F"/>
    <w:rsid w:val="00EB731B"/>
    <w:rsid w:val="00F44D19"/>
    <w:rsid w:val="00F501D2"/>
    <w:rsid w:val="00F5353A"/>
    <w:rsid w:val="00F55871"/>
    <w:rsid w:val="00F60C47"/>
    <w:rsid w:val="00F6740D"/>
    <w:rsid w:val="00F735B9"/>
    <w:rsid w:val="00F83256"/>
    <w:rsid w:val="00F83FA5"/>
    <w:rsid w:val="00F90A0D"/>
    <w:rsid w:val="00FA7A24"/>
    <w:rsid w:val="00FC4B46"/>
    <w:rsid w:val="00FD42AE"/>
    <w:rsid w:val="00FE4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Su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E1"/>
  </w:style>
  <w:style w:type="paragraph" w:styleId="Heading1">
    <w:name w:val="heading 1"/>
    <w:basedOn w:val="Normal"/>
    <w:next w:val="Normal"/>
    <w:link w:val="Heading1Char"/>
    <w:uiPriority w:val="9"/>
    <w:qFormat/>
    <w:rsid w:val="00E402E1"/>
    <w:pPr>
      <w:keepNext/>
      <w:keepLines/>
      <w:spacing w:after="0" w:line="240" w:lineRule="auto"/>
      <w:jc w:val="center"/>
      <w:outlineLvl w:val="0"/>
    </w:pPr>
    <w:rPr>
      <w:rFonts w:eastAsia="SimSu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02E1"/>
    <w:rPr>
      <w:color w:val="808080"/>
    </w:rPr>
  </w:style>
  <w:style w:type="character" w:customStyle="1" w:styleId="JUDUL">
    <w:name w:val="JUDUL"/>
    <w:basedOn w:val="DefaultParagraphFont"/>
    <w:uiPriority w:val="1"/>
    <w:rsid w:val="00E402E1"/>
  </w:style>
  <w:style w:type="character" w:customStyle="1" w:styleId="Heading1Char">
    <w:name w:val="Heading 1 Char"/>
    <w:basedOn w:val="DefaultParagraphFont"/>
    <w:link w:val="Heading1"/>
    <w:uiPriority w:val="9"/>
    <w:rsid w:val="00E402E1"/>
    <w:rPr>
      <w:rFonts w:eastAsia="SimSun" w:cs="SimSun"/>
      <w:b/>
      <w:szCs w:val="32"/>
    </w:rPr>
  </w:style>
  <w:style w:type="table" w:styleId="TableGrid">
    <w:name w:val="Table Grid"/>
    <w:basedOn w:val="TableNormal"/>
    <w:uiPriority w:val="39"/>
    <w:rsid w:val="00E40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402E1"/>
    <w:pPr>
      <w:spacing w:after="0" w:line="240" w:lineRule="auto"/>
    </w:pPr>
    <w:rPr>
      <w:rFonts w:ascii="Calibri" w:eastAsia="SimSun" w:hAnsi="Calibri"/>
      <w:sz w:val="22"/>
    </w:rPr>
  </w:style>
  <w:style w:type="character" w:customStyle="1" w:styleId="NoSpacingChar">
    <w:name w:val="No Spacing Char"/>
    <w:basedOn w:val="DefaultParagraphFont"/>
    <w:link w:val="NoSpacing"/>
    <w:uiPriority w:val="1"/>
    <w:rsid w:val="00E402E1"/>
    <w:rPr>
      <w:rFonts w:ascii="Calibri" w:eastAsia="SimSun" w:hAnsi="Calibri"/>
      <w:sz w:val="22"/>
    </w:rPr>
  </w:style>
  <w:style w:type="paragraph" w:customStyle="1" w:styleId="Abstract">
    <w:name w:val="Abstract"/>
    <w:basedOn w:val="Normal"/>
    <w:link w:val="AbstractChar"/>
    <w:qFormat/>
    <w:rsid w:val="00E402E1"/>
    <w:pPr>
      <w:spacing w:after="0" w:line="240" w:lineRule="auto"/>
      <w:ind w:firstLine="709"/>
      <w:jc w:val="both"/>
    </w:pPr>
    <w:rPr>
      <w:i/>
      <w:sz w:val="20"/>
    </w:rPr>
  </w:style>
  <w:style w:type="paragraph" w:customStyle="1" w:styleId="textnormal">
    <w:name w:val="text normal"/>
    <w:basedOn w:val="Normal"/>
    <w:link w:val="textnormalChar"/>
    <w:qFormat/>
    <w:rsid w:val="00E402E1"/>
    <w:pPr>
      <w:spacing w:after="0" w:line="240" w:lineRule="auto"/>
      <w:jc w:val="both"/>
    </w:pPr>
  </w:style>
  <w:style w:type="character" w:customStyle="1" w:styleId="AbstractChar">
    <w:name w:val="Abstract Char"/>
    <w:basedOn w:val="DefaultParagraphFont"/>
    <w:link w:val="Abstract"/>
    <w:rsid w:val="00E402E1"/>
    <w:rPr>
      <w:i/>
      <w:sz w:val="20"/>
    </w:rPr>
  </w:style>
  <w:style w:type="paragraph" w:styleId="ListParagraph">
    <w:name w:val="List Paragraph"/>
    <w:aliases w:val="Body of text,Body of text1,Body of text2,Body of text3,Body of text4,Body of text5,Body of text6,Body of text7,Body of text8,KEPALA 3,kepala 1,Lis,Body of textCxSp,Body of text+2,KEPALA 31,List Paragraph11,KEPALA 32,L,List Paragraph12"/>
    <w:basedOn w:val="Normal"/>
    <w:link w:val="ListParagraphChar"/>
    <w:uiPriority w:val="34"/>
    <w:qFormat/>
    <w:rsid w:val="00E402E1"/>
    <w:pPr>
      <w:ind w:left="720"/>
      <w:contextualSpacing/>
    </w:pPr>
  </w:style>
  <w:style w:type="character" w:customStyle="1" w:styleId="textnormalChar">
    <w:name w:val="text normal Char"/>
    <w:basedOn w:val="DefaultParagraphFont"/>
    <w:link w:val="textnormal"/>
    <w:rsid w:val="00E402E1"/>
  </w:style>
  <w:style w:type="paragraph" w:styleId="Header">
    <w:name w:val="header"/>
    <w:basedOn w:val="Normal"/>
    <w:link w:val="HeaderChar"/>
    <w:uiPriority w:val="99"/>
    <w:rsid w:val="00E4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E1"/>
  </w:style>
  <w:style w:type="paragraph" w:styleId="Footer">
    <w:name w:val="footer"/>
    <w:basedOn w:val="Normal"/>
    <w:link w:val="FooterChar"/>
    <w:uiPriority w:val="99"/>
    <w:rsid w:val="00E4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E1"/>
  </w:style>
  <w:style w:type="paragraph" w:styleId="BalloonText">
    <w:name w:val="Balloon Text"/>
    <w:basedOn w:val="Normal"/>
    <w:link w:val="BalloonTextChar"/>
    <w:uiPriority w:val="99"/>
    <w:rsid w:val="00E4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02E1"/>
    <w:rPr>
      <w:rFonts w:ascii="Tahoma" w:hAnsi="Tahoma" w:cs="Tahoma"/>
      <w:sz w:val="16"/>
      <w:szCs w:val="16"/>
    </w:rPr>
  </w:style>
  <w:style w:type="character" w:customStyle="1" w:styleId="Style1">
    <w:name w:val="Style1"/>
    <w:basedOn w:val="DefaultParagraphFont"/>
    <w:uiPriority w:val="1"/>
    <w:rsid w:val="00E402E1"/>
    <w:rPr>
      <w:rFonts w:ascii="Times New Roman" w:hAnsi="Times New Roman"/>
      <w:i/>
      <w:sz w:val="22"/>
    </w:rPr>
  </w:style>
  <w:style w:type="character" w:customStyle="1" w:styleId="Style2">
    <w:name w:val="Style2"/>
    <w:basedOn w:val="DefaultParagraphFont"/>
    <w:uiPriority w:val="1"/>
    <w:rsid w:val="00E402E1"/>
    <w:rPr>
      <w:sz w:val="20"/>
    </w:rPr>
  </w:style>
  <w:style w:type="character" w:customStyle="1" w:styleId="Style3">
    <w:name w:val="Style3"/>
    <w:basedOn w:val="DefaultParagraphFont"/>
    <w:uiPriority w:val="1"/>
    <w:rsid w:val="00E402E1"/>
    <w:rPr>
      <w:rFonts w:ascii="Times New Roman" w:hAnsi="Times New Roman"/>
      <w:b/>
      <w:sz w:val="22"/>
    </w:rPr>
  </w:style>
  <w:style w:type="character" w:styleId="Hyperlink">
    <w:name w:val="Hyperlink"/>
    <w:basedOn w:val="DefaultParagraphFont"/>
    <w:uiPriority w:val="99"/>
    <w:unhideWhenUsed/>
    <w:rsid w:val="000D06CE"/>
    <w:rPr>
      <w:color w:val="0000FF" w:themeColor="hyperlink"/>
      <w:u w:val="single"/>
    </w:rPr>
  </w:style>
  <w:style w:type="character" w:customStyle="1" w:styleId="ListParagraphChar">
    <w:name w:val="List Paragraph Char"/>
    <w:aliases w:val="Body of text Char,Body of text1 Char,Body of text2 Char,Body of text3 Char,Body of text4 Char,Body of text5 Char,Body of text6 Char,Body of text7 Char,Body of text8 Char,KEPALA 3 Char,kepala 1 Char,Lis Char,Body of textCxSp Char"/>
    <w:link w:val="ListParagraph"/>
    <w:uiPriority w:val="34"/>
    <w:qFormat/>
    <w:rsid w:val="00D30275"/>
  </w:style>
  <w:style w:type="paragraph" w:styleId="Caption">
    <w:name w:val="caption"/>
    <w:next w:val="Normal"/>
    <w:unhideWhenUsed/>
    <w:qFormat/>
    <w:rsid w:val="00D30275"/>
    <w:pPr>
      <w:snapToGrid w:val="0"/>
      <w:spacing w:after="0" w:line="257" w:lineRule="auto"/>
    </w:pPr>
    <w:rPr>
      <w:rFonts w:eastAsia="SimHei" w:cs="Times New Roman"/>
      <w:lang w:eastAsia="zh-CN"/>
    </w:rPr>
  </w:style>
  <w:style w:type="paragraph" w:customStyle="1" w:styleId="ListParagraph2">
    <w:name w:val="List Paragraph2"/>
    <w:basedOn w:val="Normal"/>
    <w:uiPriority w:val="34"/>
    <w:qFormat/>
    <w:rsid w:val="006076E0"/>
    <w:pPr>
      <w:widowControl w:val="0"/>
      <w:spacing w:after="0" w:line="240" w:lineRule="auto"/>
      <w:ind w:left="841" w:hanging="360"/>
    </w:pPr>
    <w:rPr>
      <w:rFonts w:eastAsia="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vioktaviani96@gmail.com" TargetMode="Externa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yati_unp@yahoo.com" TargetMode="External"/><Relationship Id="rId24" Type="http://schemas.openxmlformats.org/officeDocument/2006/relationships/image" Target="media/image6.wmf"/><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hyperlink" Target="mailto:ydarvina@yahoo.co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mailto:masril_qch@yahoo.com" TargetMode="Externa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image" Target="media/image1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FILE%20YOLVI\FILE%20KULIAH\SEMESTER%207\Sempro\RPP\1.%20GANTI%20LAGI\ANGKET\DATA%20OBSERV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latin typeface="Times New Roman" pitchFamily="18" charset="0"/>
                <a:cs typeface="Times New Roman" pitchFamily="18" charset="0"/>
              </a:rPr>
              <a:t>Hasil</a:t>
            </a:r>
            <a:r>
              <a:rPr lang="en-US" sz="1000" baseline="0">
                <a:latin typeface="Times New Roman" pitchFamily="18" charset="0"/>
                <a:cs typeface="Times New Roman" pitchFamily="18" charset="0"/>
              </a:rPr>
              <a:t> Angket Obsevasi Peserta Didik</a:t>
            </a:r>
            <a:endParaRPr lang="en-US" sz="1000">
              <a:latin typeface="Times New Roman" pitchFamily="18" charset="0"/>
              <a:cs typeface="Times New Roman" pitchFamily="18" charset="0"/>
            </a:endParaRPr>
          </a:p>
        </c:rich>
      </c:tx>
    </c:title>
    <c:plotArea>
      <c:layout/>
      <c:barChart>
        <c:barDir val="col"/>
        <c:grouping val="clustered"/>
        <c:ser>
          <c:idx val="0"/>
          <c:order val="0"/>
          <c:val>
            <c:numRef>
              <c:f>Sheet1!$AJ$5:$AJ$10</c:f>
              <c:numCache>
                <c:formatCode>General</c:formatCode>
                <c:ptCount val="6"/>
                <c:pt idx="0">
                  <c:v>71.572580645161281</c:v>
                </c:pt>
                <c:pt idx="1">
                  <c:v>82.258064516128258</c:v>
                </c:pt>
                <c:pt idx="2">
                  <c:v>68.548387096772643</c:v>
                </c:pt>
                <c:pt idx="3">
                  <c:v>56.221198156682028</c:v>
                </c:pt>
                <c:pt idx="4">
                  <c:v>39.516129032258071</c:v>
                </c:pt>
                <c:pt idx="5">
                  <c:v>71.236559139784859</c:v>
                </c:pt>
              </c:numCache>
            </c:numRef>
          </c:val>
        </c:ser>
        <c:axId val="198993408"/>
        <c:axId val="73900800"/>
      </c:barChart>
      <c:catAx>
        <c:axId val="198993408"/>
        <c:scaling>
          <c:orientation val="minMax"/>
        </c:scaling>
        <c:axPos val="b"/>
        <c:numFmt formatCode="General" sourceLinked="1"/>
        <c:tickLblPos val="nextTo"/>
        <c:crossAx val="73900800"/>
        <c:crosses val="autoZero"/>
        <c:auto val="1"/>
        <c:lblAlgn val="ctr"/>
        <c:lblOffset val="100"/>
      </c:catAx>
      <c:valAx>
        <c:axId val="73900800"/>
        <c:scaling>
          <c:orientation val="minMax"/>
        </c:scaling>
        <c:axPos val="l"/>
        <c:majorGridlines/>
        <c:numFmt formatCode="General" sourceLinked="1"/>
        <c:tickLblPos val="nextTo"/>
        <c:crossAx val="19899340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0.99888</cdr:y>
    </cdr:from>
    <cdr:to>
      <cdr:x>1</cdr:x>
      <cdr:y>1</cdr:y>
    </cdr:to>
    <cdr:sp macro="" textlink="">
      <cdr:nvSpPr>
        <cdr:cNvPr id="3" name="Straight Connector 2"/>
        <cdr:cNvSpPr/>
      </cdr:nvSpPr>
      <cdr:spPr>
        <a:xfrm xmlns:a="http://schemas.openxmlformats.org/drawingml/2006/main">
          <a:off x="0" y="1419225"/>
          <a:ext cx="2066925"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0.99914</cdr:y>
    </cdr:from>
    <cdr:to>
      <cdr:x>1</cdr:x>
      <cdr:y>1</cdr:y>
    </cdr:to>
    <cdr:sp macro="" textlink="">
      <cdr:nvSpPr>
        <cdr:cNvPr id="5" name="Straight Connector 4"/>
        <cdr:cNvSpPr/>
      </cdr:nvSpPr>
      <cdr:spPr>
        <a:xfrm xmlns:a="http://schemas.openxmlformats.org/drawingml/2006/main">
          <a:off x="0" y="1847850"/>
          <a:ext cx="236220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0.04032</cdr:x>
      <cdr:y>0.9991</cdr:y>
    </cdr:from>
    <cdr:to>
      <cdr:x>1</cdr:x>
      <cdr:y>1</cdr:y>
    </cdr:to>
    <cdr:sp macro="" textlink="">
      <cdr:nvSpPr>
        <cdr:cNvPr id="9" name="Straight Connector 8"/>
        <cdr:cNvSpPr/>
      </cdr:nvSpPr>
      <cdr:spPr>
        <a:xfrm xmlns:a="http://schemas.openxmlformats.org/drawingml/2006/main">
          <a:off x="95250" y="1771650"/>
          <a:ext cx="226695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4ACC-5FDA-4F87-A486-F28101BC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acer</cp:lastModifiedBy>
  <cp:revision>21</cp:revision>
  <dcterms:created xsi:type="dcterms:W3CDTF">2019-01-30T16:01:00Z</dcterms:created>
  <dcterms:modified xsi:type="dcterms:W3CDTF">2019-01-31T20:12:00Z</dcterms:modified>
</cp:coreProperties>
</file>