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Borders>
          <w:top w:val="none" w:sz="0" w:space="0" w:color="auto"/>
          <w:left w:val="none" w:sz="0" w:space="0" w:color="auto"/>
          <w:bottom w:val="single" w:sz="8" w:space="0" w:color="auto"/>
          <w:right w:val="none" w:sz="0" w:space="0" w:color="auto"/>
          <w:insideH w:val="none" w:sz="0" w:space="0" w:color="auto"/>
          <w:insideV w:val="none" w:sz="0" w:space="0" w:color="auto"/>
        </w:tblBorders>
        <w:tblCellMar>
          <w:left w:w="0" w:type="dxa"/>
          <w:right w:w="0" w:type="dxa"/>
        </w:tblCellMar>
        <w:tblLook w:val="04A0"/>
      </w:tblPr>
      <w:tblGrid>
        <w:gridCol w:w="993"/>
        <w:gridCol w:w="8069"/>
      </w:tblGrid>
      <w:sdt>
        <w:sdtPr>
          <w:rPr>
            <w:rStyle w:val="Heading1Char"/>
          </w:rPr>
          <w:alias w:val="JUDUL"/>
          <w:tag w:val="JUDUL"/>
          <w:id w:val="2018733795"/>
          <w:lock w:val="sdtLocked"/>
          <w:placeholder>
            <w:docPart w:val="82A8D7907AA440F7A069C71A9D7DF1F8"/>
          </w:placeholder>
        </w:sdtPr>
        <w:sdtEndPr>
          <w:rPr>
            <w:rStyle w:val="DefaultParagraphFont"/>
            <w:rFonts w:eastAsiaTheme="minorHAnsi" w:cstheme="minorBidi"/>
            <w:b w:val="0"/>
            <w:szCs w:val="22"/>
          </w:rPr>
        </w:sdtEndPr>
        <w:sdtContent>
          <w:tr w:rsidR="009A0CDE" w:rsidTr="004B3441">
            <w:tc>
              <w:tcPr>
                <w:tcW w:w="9062" w:type="dxa"/>
                <w:gridSpan w:val="2"/>
                <w:tcMar>
                  <w:left w:w="0" w:type="dxa"/>
                  <w:right w:w="0" w:type="dxa"/>
                </w:tcMar>
              </w:tcPr>
              <w:p w:rsidR="00A52363" w:rsidRDefault="00A52363" w:rsidP="00A52363">
                <w:pPr>
                  <w:ind w:right="18"/>
                  <w:jc w:val="center"/>
                  <w:rPr>
                    <w:rFonts w:cs="Times New Roman"/>
                    <w:b/>
                    <w:bCs/>
                    <w:szCs w:val="24"/>
                  </w:rPr>
                </w:pPr>
                <w:r>
                  <w:rPr>
                    <w:rFonts w:cs="Times New Roman"/>
                    <w:b/>
                    <w:bCs/>
                    <w:szCs w:val="24"/>
                  </w:rPr>
                  <w:t xml:space="preserve">Efek Buku Ajar IPA Terpadu Tema Gerak Dalam Kehidupan Sehari-hari </w:t>
                </w:r>
              </w:p>
              <w:p w:rsidR="00A52363" w:rsidRDefault="00A52363" w:rsidP="00A52363">
                <w:pPr>
                  <w:ind w:right="18"/>
                  <w:jc w:val="center"/>
                  <w:rPr>
                    <w:rFonts w:cs="Times New Roman"/>
                    <w:b/>
                    <w:bCs/>
                    <w:szCs w:val="24"/>
                  </w:rPr>
                </w:pPr>
                <w:r>
                  <w:rPr>
                    <w:rFonts w:cs="Times New Roman"/>
                    <w:b/>
                    <w:bCs/>
                    <w:szCs w:val="24"/>
                  </w:rPr>
                  <w:t xml:space="preserve">Mengintegrasikan Strategi REACT Dalam Pendekatan Saintifik pada Hasil </w:t>
                </w:r>
              </w:p>
              <w:p w:rsidR="008E48B9" w:rsidRDefault="00A52363" w:rsidP="008E48B9">
                <w:pPr>
                  <w:ind w:right="18"/>
                  <w:jc w:val="center"/>
                  <w:rPr>
                    <w:rFonts w:cs="Times New Roman"/>
                    <w:b/>
                    <w:bCs/>
                    <w:szCs w:val="24"/>
                  </w:rPr>
                </w:pPr>
                <w:r>
                  <w:rPr>
                    <w:rFonts w:cs="Times New Roman"/>
                    <w:b/>
                    <w:bCs/>
                    <w:szCs w:val="24"/>
                  </w:rPr>
                  <w:t>Belajar Siswa pada Aspek Pengetahuan</w:t>
                </w:r>
                <w:r w:rsidR="008E48B9">
                  <w:rPr>
                    <w:rFonts w:cs="Times New Roman"/>
                    <w:b/>
                    <w:bCs/>
                    <w:szCs w:val="24"/>
                  </w:rPr>
                  <w:t xml:space="preserve"> dan Keterampilan</w:t>
                </w:r>
                <w:r>
                  <w:rPr>
                    <w:rFonts w:cs="Times New Roman"/>
                    <w:b/>
                    <w:bCs/>
                    <w:szCs w:val="24"/>
                  </w:rPr>
                  <w:t xml:space="preserve"> </w:t>
                </w:r>
              </w:p>
              <w:p w:rsidR="009A0CDE" w:rsidRPr="00ED3CAF" w:rsidRDefault="00A52363" w:rsidP="008E48B9">
                <w:pPr>
                  <w:ind w:right="18"/>
                  <w:jc w:val="center"/>
                  <w:rPr>
                    <w:rFonts w:cs="Times New Roman"/>
                    <w:b/>
                    <w:bCs/>
                    <w:szCs w:val="24"/>
                  </w:rPr>
                </w:pPr>
                <w:r>
                  <w:rPr>
                    <w:rFonts w:cs="Times New Roman"/>
                    <w:b/>
                    <w:bCs/>
                    <w:szCs w:val="24"/>
                  </w:rPr>
                  <w:t>Kelas VIII SMPN 7 Padang</w:t>
                </w:r>
              </w:p>
            </w:tc>
          </w:tr>
        </w:sdtContent>
      </w:sdt>
      <w:tr w:rsidR="00DC7C41" w:rsidTr="004B3441">
        <w:tc>
          <w:tcPr>
            <w:tcW w:w="9062" w:type="dxa"/>
            <w:gridSpan w:val="2"/>
            <w:tcMar>
              <w:left w:w="0" w:type="dxa"/>
              <w:right w:w="0" w:type="dxa"/>
            </w:tcMar>
          </w:tcPr>
          <w:p w:rsidR="00DC7C41" w:rsidRPr="009A0CDE" w:rsidRDefault="00DC7C41" w:rsidP="006D488F">
            <w:pPr>
              <w:jc w:val="center"/>
              <w:rPr>
                <w:rStyle w:val="Heading1Char"/>
              </w:rPr>
            </w:pPr>
          </w:p>
        </w:tc>
      </w:tr>
      <w:sdt>
        <w:sdtPr>
          <w:rPr>
            <w:rFonts w:eastAsiaTheme="majorEastAsia" w:cstheme="majorBidi"/>
            <w:b/>
            <w:sz w:val="22"/>
            <w:szCs w:val="32"/>
          </w:rPr>
          <w:alias w:val="Nama Penulis"/>
          <w:tag w:val="Nama Penulis"/>
          <w:id w:val="-1090227560"/>
          <w:lock w:val="sdtLocked"/>
          <w:placeholder>
            <w:docPart w:val="DB5035ACDEA64052AE675AB5AB71D61D"/>
          </w:placeholder>
        </w:sdtPr>
        <w:sdtEndPr>
          <w:rPr>
            <w:rStyle w:val="Heading1Char"/>
          </w:rPr>
        </w:sdtEndPr>
        <w:sdtContent>
          <w:tr w:rsidR="00DC7C41" w:rsidTr="004B3441">
            <w:tc>
              <w:tcPr>
                <w:tcW w:w="9062" w:type="dxa"/>
                <w:gridSpan w:val="2"/>
                <w:tcMar>
                  <w:left w:w="0" w:type="dxa"/>
                  <w:right w:w="0" w:type="dxa"/>
                </w:tcMar>
              </w:tcPr>
              <w:p w:rsidR="00DC7C41" w:rsidRPr="00A04F0B" w:rsidRDefault="00ED3CAF" w:rsidP="00D56B67">
                <w:pPr>
                  <w:jc w:val="center"/>
                  <w:rPr>
                    <w:rStyle w:val="Heading1Char"/>
                    <w:sz w:val="22"/>
                    <w:szCs w:val="22"/>
                  </w:rPr>
                </w:pPr>
                <w:r w:rsidRPr="00ED3CAF">
                  <w:rPr>
                    <w:rFonts w:eastAsiaTheme="majorEastAsia" w:cstheme="majorBidi"/>
                    <w:sz w:val="22"/>
                    <w:szCs w:val="32"/>
                  </w:rPr>
                  <w:t>Rahmi Laila</w:t>
                </w:r>
                <w:r w:rsidRPr="00ED3CAF">
                  <w:rPr>
                    <w:rFonts w:eastAsiaTheme="majorEastAsia" w:cstheme="majorBidi"/>
                    <w:sz w:val="22"/>
                    <w:szCs w:val="32"/>
                    <w:vertAlign w:val="superscript"/>
                  </w:rPr>
                  <w:t>1)</w:t>
                </w:r>
                <w:r>
                  <w:rPr>
                    <w:rFonts w:eastAsiaTheme="majorEastAsia" w:cstheme="majorBidi"/>
                    <w:sz w:val="22"/>
                    <w:szCs w:val="32"/>
                  </w:rPr>
                  <w:t xml:space="preserve"> Asrizal</w:t>
                </w:r>
                <w:r>
                  <w:rPr>
                    <w:rFonts w:eastAsiaTheme="majorEastAsia" w:cstheme="majorBidi"/>
                    <w:sz w:val="22"/>
                    <w:szCs w:val="32"/>
                    <w:vertAlign w:val="superscript"/>
                  </w:rPr>
                  <w:t>2)</w:t>
                </w:r>
                <w:r>
                  <w:rPr>
                    <w:rFonts w:eastAsiaTheme="majorEastAsia" w:cstheme="majorBidi"/>
                    <w:sz w:val="22"/>
                    <w:szCs w:val="32"/>
                  </w:rPr>
                  <w:t xml:space="preserve"> Renol Afrizon</w:t>
                </w:r>
                <w:r>
                  <w:rPr>
                    <w:rFonts w:eastAsiaTheme="majorEastAsia" w:cstheme="majorBidi"/>
                    <w:sz w:val="22"/>
                    <w:szCs w:val="32"/>
                    <w:vertAlign w:val="superscript"/>
                  </w:rPr>
                  <w:t>3)</w:t>
                </w:r>
                <w:r>
                  <w:rPr>
                    <w:rFonts w:eastAsiaTheme="majorEastAsia" w:cstheme="majorBidi"/>
                    <w:sz w:val="22"/>
                    <w:szCs w:val="32"/>
                  </w:rPr>
                  <w:t xml:space="preserve"> </w:t>
                </w:r>
                <w:r w:rsidR="00D56B67">
                  <w:rPr>
                    <w:rFonts w:eastAsiaTheme="majorEastAsia" w:cstheme="majorBidi"/>
                    <w:sz w:val="22"/>
                    <w:szCs w:val="32"/>
                  </w:rPr>
                  <w:t>Festiyed</w:t>
                </w:r>
                <w:r w:rsidR="00D56B67">
                  <w:rPr>
                    <w:rFonts w:eastAsiaTheme="majorEastAsia" w:cstheme="majorBidi"/>
                    <w:sz w:val="22"/>
                    <w:szCs w:val="32"/>
                    <w:vertAlign w:val="superscript"/>
                  </w:rPr>
                  <w:t>4)</w:t>
                </w:r>
              </w:p>
            </w:tc>
          </w:tr>
        </w:sdtContent>
      </w:sdt>
      <w:tr w:rsidR="00DC7C41" w:rsidTr="004B3441">
        <w:tc>
          <w:tcPr>
            <w:tcW w:w="9062" w:type="dxa"/>
            <w:gridSpan w:val="2"/>
            <w:tcMar>
              <w:left w:w="0" w:type="dxa"/>
              <w:right w:w="0" w:type="dxa"/>
            </w:tcMar>
          </w:tcPr>
          <w:p w:rsidR="00DC7C41" w:rsidRPr="00A04F0B" w:rsidRDefault="003D3336" w:rsidP="005B1205">
            <w:pPr>
              <w:jc w:val="center"/>
              <w:rPr>
                <w:rStyle w:val="Heading1Char"/>
                <w:sz w:val="22"/>
                <w:szCs w:val="22"/>
              </w:rPr>
            </w:pPr>
            <w:r w:rsidRPr="00A04F0B">
              <w:rPr>
                <w:sz w:val="22"/>
                <w:vertAlign w:val="superscript"/>
              </w:rPr>
              <w:t>1)</w:t>
            </w:r>
            <w:sdt>
              <w:sdtPr>
                <w:rPr>
                  <w:sz w:val="22"/>
                  <w:lang w:val="id-ID"/>
                </w:rPr>
                <w:alias w:val="Keterangan Penulis1"/>
                <w:tag w:val="Keterangan Penulis"/>
                <w:id w:val="860546011"/>
                <w:lock w:val="sdtLocked"/>
                <w:placeholder>
                  <w:docPart w:val="9ABA41B5A06144CD9FD42E071A2CA61B"/>
                </w:placeholder>
                <w:comboBox>
                  <w:listItem w:value="Choose an item."/>
                  <w:listItem w:displayText="Staf Pengajar Jurusan Fisika, FMIPA Universitas Negeri Padang" w:value="Staf Pengajar Jurusan Fisika, FMIPA Universitas Negeri Padang"/>
                  <w:listItem w:displayText="Staf Pengajar Jurusan Matematika, FMIPA Universitas Negeri Padang" w:value="Staf Pengajar Jurusan Matematika, FMIPA Universitas Negeri Padang"/>
                  <w:listItem w:displayText="Staf Pengajar Jurusan Kimia, FMIPA Universitas Negeri Padang" w:value="Staf Pengajar Jurusan Kimia, FMIPA Universitas Negeri Padang"/>
                  <w:listItem w:displayText="Staf Pengajar Jurusan Biologi, FMIPA Universitas Negeri Padang" w:value="Staf Pengajar Jurusan Biologi, FMIPA Universitas Negeri Padang"/>
                </w:comboBox>
              </w:sdtPr>
              <w:sdtContent>
                <w:r w:rsidR="00D56B67" w:rsidRPr="00D56B67">
                  <w:rPr>
                    <w:sz w:val="22"/>
                    <w:lang w:val="id-ID"/>
                  </w:rPr>
                  <w:t>Mahasiswa Program Studi Pendidikan Fisika FMIPA Universitas Negeri Padang</w:t>
                </w:r>
              </w:sdtContent>
            </w:sdt>
          </w:p>
        </w:tc>
      </w:tr>
      <w:tr w:rsidR="00372984" w:rsidTr="004B3441">
        <w:tc>
          <w:tcPr>
            <w:tcW w:w="9062" w:type="dxa"/>
            <w:gridSpan w:val="2"/>
            <w:tcMar>
              <w:left w:w="0" w:type="dxa"/>
              <w:right w:w="0" w:type="dxa"/>
            </w:tcMar>
          </w:tcPr>
          <w:p w:rsidR="00372984" w:rsidRPr="00A04F0B" w:rsidRDefault="00372984" w:rsidP="00091E0E">
            <w:pPr>
              <w:jc w:val="center"/>
              <w:rPr>
                <w:sz w:val="22"/>
              </w:rPr>
            </w:pPr>
            <w:r w:rsidRPr="00A04F0B">
              <w:rPr>
                <w:sz w:val="22"/>
                <w:vertAlign w:val="superscript"/>
              </w:rPr>
              <w:t>2)</w:t>
            </w:r>
            <w:sdt>
              <w:sdtPr>
                <w:rPr>
                  <w:rStyle w:val="textnormalChar"/>
                  <w:sz w:val="22"/>
                </w:rPr>
                <w:alias w:val="Keterangan Penulis2"/>
                <w:tag w:val="Keterangan Penulis2"/>
                <w:id w:val="-167093374"/>
                <w:lock w:val="sdtLocked"/>
                <w:placeholder>
                  <w:docPart w:val="39002C83B97F4E829BAFF02EBFCF5FCA"/>
                </w:placeholder>
                <w:comboBox>
                  <w:listItem w:value="Choose an item."/>
                  <w:listItem w:displayText="Staf Pengajar Jurusan Fisika, FMIPA Universitas Negeri Padang" w:value="Staf Pengajar Jurusan Fisika, FMIPA Universitas Negeri Padang"/>
                  <w:listItem w:displayText="Staf Pengajar Jurusan Biologi, FMIPA Universitas Negeri Padang" w:value="Staf Pengajar Jurusan Biologi, FMIPA Universitas Negeri Padang"/>
                  <w:listItem w:displayText="Staf Pengajar Jurusan Kimia, FMIPA Universitas Negeri Padang" w:value="Staf Pengajar Jurusan Kimia, FMIPA Universitas Negeri Padang"/>
                  <w:listItem w:displayText="Staf Pengajar Jurusan Matematika, FMIPA Universitas Negeri Padang" w:value="Staf Pengajar Jurusan Matematika, FMIPA Universitas Negeri Padang"/>
                </w:comboBox>
              </w:sdtPr>
              <w:sdtEndPr>
                <w:rPr>
                  <w:rStyle w:val="DefaultParagraphFont"/>
                  <w:vertAlign w:val="superscript"/>
                </w:rPr>
              </w:sdtEndPr>
              <w:sdtContent>
                <w:r w:rsidR="00D56B67">
                  <w:rPr>
                    <w:rStyle w:val="textnormalChar"/>
                    <w:sz w:val="22"/>
                  </w:rPr>
                  <w:t>Staf Pengajar Jurusan Fisika, FMIPA Universitas Negeri Padang</w:t>
                </w:r>
              </w:sdtContent>
            </w:sdt>
          </w:p>
        </w:tc>
      </w:tr>
      <w:tr w:rsidR="00A04F0B" w:rsidTr="004B3441">
        <w:tc>
          <w:tcPr>
            <w:tcW w:w="9062" w:type="dxa"/>
            <w:gridSpan w:val="2"/>
            <w:tcMar>
              <w:left w:w="0" w:type="dxa"/>
              <w:right w:w="0" w:type="dxa"/>
            </w:tcMar>
          </w:tcPr>
          <w:p w:rsidR="00A04F0B" w:rsidRDefault="00D56B67" w:rsidP="00A04F0B">
            <w:pPr>
              <w:jc w:val="center"/>
              <w:rPr>
                <w:sz w:val="22"/>
                <w:vertAlign w:val="superscript"/>
              </w:rPr>
            </w:pPr>
            <w:r>
              <w:rPr>
                <w:sz w:val="22"/>
                <w:vertAlign w:val="superscript"/>
              </w:rPr>
              <w:t>3</w:t>
            </w:r>
            <w:r w:rsidR="00A04F0B" w:rsidRPr="00A04F0B">
              <w:rPr>
                <w:sz w:val="22"/>
                <w:vertAlign w:val="superscript"/>
              </w:rPr>
              <w:t>)</w:t>
            </w:r>
            <w:sdt>
              <w:sdtPr>
                <w:rPr>
                  <w:rStyle w:val="textnormalChar"/>
                  <w:sz w:val="22"/>
                </w:rPr>
                <w:alias w:val="Keterangan Penulis3"/>
                <w:tag w:val="Keterangan Penulis3"/>
                <w:id w:val="14135546"/>
                <w:placeholder>
                  <w:docPart w:val="ECC602101C964D8DAD64B680EF07BB50"/>
                </w:placeholder>
                <w:comboBox>
                  <w:listItem w:value="Choose an item."/>
                  <w:listItem w:displayText="Staf Pengajar Jurusan Fisika, FMIPA Universitas Negeri Padang" w:value="Staf Pengajar Jurusan Fisika, FMIPA Universitas Negeri Padang"/>
                  <w:listItem w:displayText="Staf Pengajar Jurusan Biologi, FMIPA Universitas Negeri Padang" w:value="Staf Pengajar Jurusan Biologi, FMIPA Universitas Negeri Padang"/>
                  <w:listItem w:displayText="Staf Pengajar Jurusan Kimia, FMIPA Universitas Negeri Padang" w:value="Staf Pengajar Jurusan Kimia, FMIPA Universitas Negeri Padang"/>
                  <w:listItem w:displayText="Staf Pengajar Jurusan Matematika, FMIPA Universitas Negeri Padang" w:value="Staf Pengajar Jurusan Matematika, FMIPA Universitas Negeri Padang"/>
                </w:comboBox>
              </w:sdtPr>
              <w:sdtEndPr>
                <w:rPr>
                  <w:rStyle w:val="DefaultParagraphFont"/>
                  <w:vertAlign w:val="superscript"/>
                </w:rPr>
              </w:sdtEndPr>
              <w:sdtContent>
                <w:r>
                  <w:rPr>
                    <w:rStyle w:val="textnormalChar"/>
                    <w:sz w:val="22"/>
                  </w:rPr>
                  <w:t>Staf Pengajar Jurusan Fisika, FMIPA Universitas Negeri Padang</w:t>
                </w:r>
              </w:sdtContent>
            </w:sdt>
          </w:p>
          <w:p w:rsidR="00D56B67" w:rsidRPr="00A04F0B" w:rsidRDefault="00D56B67" w:rsidP="00A04F0B">
            <w:pPr>
              <w:jc w:val="center"/>
              <w:rPr>
                <w:sz w:val="22"/>
                <w:vertAlign w:val="superscript"/>
              </w:rPr>
            </w:pPr>
            <w:r>
              <w:rPr>
                <w:sz w:val="22"/>
                <w:vertAlign w:val="superscript"/>
              </w:rPr>
              <w:t>4</w:t>
            </w:r>
            <w:r w:rsidRPr="00A04F0B">
              <w:rPr>
                <w:sz w:val="22"/>
                <w:vertAlign w:val="superscript"/>
              </w:rPr>
              <w:t>)</w:t>
            </w:r>
            <w:sdt>
              <w:sdtPr>
                <w:rPr>
                  <w:rStyle w:val="textnormalChar"/>
                  <w:sz w:val="22"/>
                </w:rPr>
                <w:alias w:val="Keterangan Penulis3"/>
                <w:tag w:val="Keterangan Penulis3"/>
                <w:id w:val="218472183"/>
                <w:placeholder>
                  <w:docPart w:val="56C55C957E384C9592B09333C68332A1"/>
                </w:placeholder>
                <w:comboBox>
                  <w:listItem w:value="Choose an item."/>
                  <w:listItem w:displayText="Staf Pengajar Jurusan Fisika, FMIPA Universitas Negeri Padang" w:value="Staf Pengajar Jurusan Fisika, FMIPA Universitas Negeri Padang"/>
                  <w:listItem w:displayText="Staf Pengajar Jurusan Biologi, FMIPA Universitas Negeri Padang" w:value="Staf Pengajar Jurusan Biologi, FMIPA Universitas Negeri Padang"/>
                  <w:listItem w:displayText="Staf Pengajar Jurusan Kimia, FMIPA Universitas Negeri Padang" w:value="Staf Pengajar Jurusan Kimia, FMIPA Universitas Negeri Padang"/>
                  <w:listItem w:displayText="Staf Pengajar Jurusan Matematika, FMIPA Universitas Negeri Padang" w:value="Staf Pengajar Jurusan Matematika, FMIPA Universitas Negeri Padang"/>
                </w:comboBox>
              </w:sdtPr>
              <w:sdtEndPr>
                <w:rPr>
                  <w:rStyle w:val="DefaultParagraphFont"/>
                  <w:vertAlign w:val="superscript"/>
                </w:rPr>
              </w:sdtEndPr>
              <w:sdtContent>
                <w:r>
                  <w:rPr>
                    <w:rStyle w:val="textnormalChar"/>
                    <w:sz w:val="22"/>
                  </w:rPr>
                  <w:t>Staf Pengajar Jurusan Fisika, FMIPA Universitas Negeri Padang</w:t>
                </w:r>
              </w:sdtContent>
            </w:sdt>
          </w:p>
        </w:tc>
      </w:tr>
      <w:sdt>
        <w:sdtPr>
          <w:rPr>
            <w:rStyle w:val="textnormalChar"/>
            <w:sz w:val="22"/>
          </w:rPr>
          <w:alias w:val="Email Penulis"/>
          <w:tag w:val="Email Penulis"/>
          <w:id w:val="-991407287"/>
          <w:lock w:val="sdtLocked"/>
          <w:placeholder>
            <w:docPart w:val="FC0041D4BFF94F59BC0FFA97D60FE4D4"/>
          </w:placeholder>
        </w:sdtPr>
        <w:sdtEndPr>
          <w:rPr>
            <w:rStyle w:val="DefaultParagraphFont"/>
          </w:rPr>
        </w:sdtEndPr>
        <w:sdtContent>
          <w:tr w:rsidR="005B1205" w:rsidTr="004B3441">
            <w:tc>
              <w:tcPr>
                <w:tcW w:w="9062" w:type="dxa"/>
                <w:gridSpan w:val="2"/>
                <w:tcMar>
                  <w:left w:w="0" w:type="dxa"/>
                  <w:right w:w="0" w:type="dxa"/>
                </w:tcMar>
              </w:tcPr>
              <w:p w:rsidR="00DE22EB" w:rsidRDefault="00EE6513" w:rsidP="006C2ADB">
                <w:pPr>
                  <w:jc w:val="center"/>
                </w:pPr>
                <w:hyperlink r:id="rId8" w:history="1">
                  <w:r w:rsidR="00B97DEB" w:rsidRPr="00D074A1">
                    <w:rPr>
                      <w:rStyle w:val="Hyperlink"/>
                      <w:sz w:val="22"/>
                    </w:rPr>
                    <w:t>rahmilaila07@gmail.com</w:t>
                  </w:r>
                </w:hyperlink>
              </w:p>
              <w:p w:rsidR="00DE22EB" w:rsidRDefault="00EE6513" w:rsidP="006C2ADB">
                <w:pPr>
                  <w:jc w:val="center"/>
                </w:pPr>
                <w:hyperlink r:id="rId9" w:history="1">
                  <w:r w:rsidR="00DE22EB" w:rsidRPr="00023BE4">
                    <w:rPr>
                      <w:rStyle w:val="Hyperlink"/>
                    </w:rPr>
                    <w:t>asrizal_unp@yahoo.com</w:t>
                  </w:r>
                </w:hyperlink>
              </w:p>
              <w:p w:rsidR="00DE22EB" w:rsidRDefault="00EE6513" w:rsidP="006C2ADB">
                <w:pPr>
                  <w:jc w:val="center"/>
                </w:pPr>
                <w:hyperlink r:id="rId10" w:history="1">
                  <w:r w:rsidR="00DE22EB" w:rsidRPr="00023BE4">
                    <w:rPr>
                      <w:rStyle w:val="Hyperlink"/>
                    </w:rPr>
                    <w:t>renol.afrizon@yahoo.com</w:t>
                  </w:r>
                </w:hyperlink>
              </w:p>
              <w:p w:rsidR="005B1205" w:rsidRPr="006C2ADB" w:rsidRDefault="00EE6513" w:rsidP="00DE22EB">
                <w:pPr>
                  <w:spacing w:line="480" w:lineRule="auto"/>
                  <w:jc w:val="center"/>
                </w:pPr>
                <w:hyperlink r:id="rId11" w:history="1">
                  <w:r w:rsidR="00DE22EB" w:rsidRPr="00023BE4">
                    <w:rPr>
                      <w:rStyle w:val="Hyperlink"/>
                    </w:rPr>
                    <w:t>festiyed@ymail.com</w:t>
                  </w:r>
                </w:hyperlink>
              </w:p>
            </w:tc>
          </w:tr>
        </w:sdtContent>
      </w:sdt>
      <w:tr w:rsidR="005B1205" w:rsidTr="004B3441">
        <w:tc>
          <w:tcPr>
            <w:tcW w:w="9062" w:type="dxa"/>
            <w:gridSpan w:val="2"/>
            <w:tcMar>
              <w:left w:w="0" w:type="dxa"/>
              <w:right w:w="0" w:type="dxa"/>
            </w:tcMar>
          </w:tcPr>
          <w:p w:rsidR="005B1205" w:rsidRDefault="005B1205" w:rsidP="00D20E3F"/>
        </w:tc>
      </w:tr>
      <w:tr w:rsidR="005B1205" w:rsidTr="004B3441">
        <w:tc>
          <w:tcPr>
            <w:tcW w:w="9062" w:type="dxa"/>
            <w:gridSpan w:val="2"/>
            <w:tcMar>
              <w:left w:w="0" w:type="dxa"/>
              <w:right w:w="0" w:type="dxa"/>
            </w:tcMar>
          </w:tcPr>
          <w:sdt>
            <w:sdtPr>
              <w:rPr>
                <w:b/>
                <w:color w:val="0000FF"/>
                <w:sz w:val="22"/>
                <w:u w:val="single"/>
              </w:rPr>
              <w:id w:val="14135567"/>
              <w:placeholder>
                <w:docPart w:val="8949457F61EE458D94A3852FEE7A4717"/>
              </w:placeholder>
            </w:sdtPr>
            <w:sdtContent>
              <w:sdt>
                <w:sdtPr>
                  <w:rPr>
                    <w:b/>
                    <w:color w:val="0000FF"/>
                    <w:sz w:val="22"/>
                    <w:u w:val="single"/>
                  </w:rPr>
                  <w:id w:val="14135568"/>
                  <w:placeholder>
                    <w:docPart w:val="8949457F61EE458D94A3852FEE7A4717"/>
                  </w:placeholder>
                </w:sdtPr>
                <w:sdtContent>
                  <w:sdt>
                    <w:sdtPr>
                      <w:rPr>
                        <w:rStyle w:val="Style3"/>
                      </w:rPr>
                      <w:alias w:val="ABSTRACT"/>
                      <w:tag w:val="ABSTRACT"/>
                      <w:id w:val="14135569"/>
                      <w:lock w:val="sdtContentLocked"/>
                      <w:placeholder>
                        <w:docPart w:val="8949457F61EE458D94A3852FEE7A4717"/>
                      </w:placeholder>
                      <w:text/>
                    </w:sdtPr>
                    <w:sdtContent>
                      <w:p w:rsidR="005B1205" w:rsidRPr="00A04F0B" w:rsidRDefault="005B1205" w:rsidP="005B1205">
                        <w:pPr>
                          <w:jc w:val="center"/>
                          <w:rPr>
                            <w:b/>
                            <w:sz w:val="22"/>
                          </w:rPr>
                        </w:pPr>
                        <w:r w:rsidRPr="0075735C">
                          <w:rPr>
                            <w:rStyle w:val="Style3"/>
                          </w:rPr>
                          <w:t>ABSTRACT</w:t>
                        </w:r>
                      </w:p>
                    </w:sdtContent>
                  </w:sdt>
                </w:sdtContent>
              </w:sdt>
            </w:sdtContent>
          </w:sdt>
        </w:tc>
      </w:tr>
      <w:sdt>
        <w:sdtPr>
          <w:rPr>
            <w:rStyle w:val="PlaceholderText"/>
            <w:i/>
            <w:color w:val="auto"/>
            <w:sz w:val="22"/>
          </w:rPr>
          <w:alias w:val="Abstract"/>
          <w:tag w:val="isikan Abstract anda"/>
          <w:id w:val="3541255"/>
          <w:lock w:val="sdtLocked"/>
          <w:placeholder>
            <w:docPart w:val="AEEB800FC519422EB288A2E19C87B2B7"/>
          </w:placeholder>
        </w:sdtPr>
        <w:sdtEndPr>
          <w:rPr>
            <w:rStyle w:val="DefaultParagraphFont"/>
            <w:b/>
            <w:i w:val="0"/>
          </w:rPr>
        </w:sdtEndPr>
        <w:sdtContent>
          <w:tr w:rsidR="005B1205" w:rsidTr="004B3441">
            <w:tc>
              <w:tcPr>
                <w:tcW w:w="9062" w:type="dxa"/>
                <w:gridSpan w:val="2"/>
                <w:tcMar>
                  <w:left w:w="0" w:type="dxa"/>
                  <w:right w:w="0" w:type="dxa"/>
                </w:tcMar>
              </w:tcPr>
              <w:p w:rsidR="005B1205" w:rsidRPr="00364FB5" w:rsidRDefault="00364FB5" w:rsidP="00364FB5">
                <w:pPr>
                  <w:ind w:firstLine="567"/>
                  <w:jc w:val="both"/>
                  <w:rPr>
                    <w:rFonts w:cs="Times New Roman"/>
                    <w:sz w:val="20"/>
                    <w:szCs w:val="20"/>
                  </w:rPr>
                </w:pPr>
                <w:r w:rsidRPr="00364FB5">
                  <w:rPr>
                    <w:rFonts w:cs="Times New Roman"/>
                    <w:sz w:val="20"/>
                    <w:szCs w:val="20"/>
                  </w:rPr>
                  <w:t>Based on the 2013 curriculum, the process of science in junior high school was carried out in an int</w:t>
                </w:r>
                <w:r w:rsidRPr="00364FB5">
                  <w:rPr>
                    <w:rFonts w:cs="Times New Roman"/>
                    <w:sz w:val="20"/>
                    <w:szCs w:val="20"/>
                  </w:rPr>
                  <w:t>e</w:t>
                </w:r>
                <w:r w:rsidRPr="00364FB5">
                  <w:rPr>
                    <w:rFonts w:cs="Times New Roman"/>
                    <w:sz w:val="20"/>
                    <w:szCs w:val="20"/>
                  </w:rPr>
                  <w:t>grated form and has context. Integrated science learning means the science learning is packaged in the form of themes and sub themes based on several combinations of Physics, Chemistry and Biology. The contextual lear</w:t>
                </w:r>
                <w:r w:rsidRPr="00364FB5">
                  <w:rPr>
                    <w:rFonts w:cs="Times New Roman"/>
                    <w:sz w:val="20"/>
                    <w:szCs w:val="20"/>
                  </w:rPr>
                  <w:t>n</w:t>
                </w:r>
                <w:r w:rsidRPr="00364FB5">
                  <w:rPr>
                    <w:rFonts w:cs="Times New Roman"/>
                    <w:sz w:val="20"/>
                    <w:szCs w:val="20"/>
                  </w:rPr>
                  <w:t xml:space="preserve">ing means learning is brought closer to the daily lives of students. Learning material that is discussed </w:t>
                </w:r>
                <w:r w:rsidRPr="00364FB5">
                  <w:rPr>
                    <w:rFonts w:cs="Times New Roman"/>
                    <w:sz w:val="20"/>
                    <w:szCs w:val="20"/>
                    <w:lang w:val="id-ID"/>
                  </w:rPr>
                  <w:t xml:space="preserve">by </w:t>
                </w:r>
                <w:r w:rsidRPr="00364FB5">
                  <w:rPr>
                    <w:rFonts w:cs="Times New Roman"/>
                    <w:sz w:val="20"/>
                    <w:szCs w:val="20"/>
                  </w:rPr>
                  <w:t>int</w:t>
                </w:r>
                <w:r w:rsidRPr="00364FB5">
                  <w:rPr>
                    <w:rFonts w:cs="Times New Roman"/>
                    <w:sz w:val="20"/>
                    <w:szCs w:val="20"/>
                  </w:rPr>
                  <w:t>e</w:t>
                </w:r>
                <w:r w:rsidRPr="00364FB5">
                  <w:rPr>
                    <w:rFonts w:cs="Times New Roman"/>
                    <w:sz w:val="20"/>
                    <w:szCs w:val="20"/>
                  </w:rPr>
                  <w:t xml:space="preserve">grated </w:t>
                </w:r>
                <w:r w:rsidRPr="00364FB5">
                  <w:rPr>
                    <w:rFonts w:cs="Times New Roman"/>
                    <w:sz w:val="20"/>
                    <w:szCs w:val="20"/>
                    <w:lang w:val="id-ID"/>
                  </w:rPr>
                  <w:t xml:space="preserve">form </w:t>
                </w:r>
                <w:r w:rsidRPr="00364FB5">
                  <w:rPr>
                    <w:rFonts w:cs="Times New Roman"/>
                    <w:sz w:val="20"/>
                    <w:szCs w:val="20"/>
                  </w:rPr>
                  <w:t xml:space="preserve">and </w:t>
                </w:r>
                <w:r w:rsidRPr="00364FB5">
                  <w:rPr>
                    <w:rFonts w:cs="Times New Roman"/>
                    <w:sz w:val="20"/>
                    <w:szCs w:val="20"/>
                    <w:lang w:val="id-ID"/>
                  </w:rPr>
                  <w:t xml:space="preserve">has </w:t>
                </w:r>
                <w:r w:rsidRPr="00364FB5">
                  <w:rPr>
                    <w:rFonts w:cs="Times New Roman"/>
                    <w:sz w:val="20"/>
                    <w:szCs w:val="20"/>
                  </w:rPr>
                  <w:t>context</w:t>
                </w:r>
                <w:r w:rsidRPr="00364FB5">
                  <w:rPr>
                    <w:rFonts w:cs="Times New Roman"/>
                    <w:sz w:val="20"/>
                    <w:szCs w:val="20"/>
                    <w:lang w:val="id-ID"/>
                  </w:rPr>
                  <w:t xml:space="preserve"> </w:t>
                </w:r>
                <w:r w:rsidRPr="00364FB5">
                  <w:rPr>
                    <w:rFonts w:cs="Times New Roman"/>
                    <w:sz w:val="20"/>
                    <w:szCs w:val="20"/>
                  </w:rPr>
                  <w:t>will make learning meaningful. The problem that occurs in the schools was that science learning in junior high schools is not yet in an integrated and contextual thematic form. The solution to these problems is the application of integrated science teaching books the theme of motion in everyday life int</w:t>
                </w:r>
                <w:r w:rsidRPr="00364FB5">
                  <w:rPr>
                    <w:rFonts w:cs="Times New Roman"/>
                    <w:sz w:val="20"/>
                    <w:szCs w:val="20"/>
                  </w:rPr>
                  <w:t>e</w:t>
                </w:r>
                <w:r w:rsidRPr="00364FB5">
                  <w:rPr>
                    <w:rFonts w:cs="Times New Roman"/>
                    <w:sz w:val="20"/>
                    <w:szCs w:val="20"/>
                  </w:rPr>
                  <w:t>grating the REACT strategy in the scientific approach. The purpose of this research was to investigate the effect of applying integrated science teaching books on the theme of motion in everyday life by integrating REACT strategy in the scientific approach to the learning outcomes of class VIII students of SMP 7 Padang. This type of research is Quasi Experiment Research with the design of Randomized Control-Group Only Design. The sa</w:t>
                </w:r>
                <w:r w:rsidRPr="00364FB5">
                  <w:rPr>
                    <w:rFonts w:cs="Times New Roman"/>
                    <w:sz w:val="20"/>
                    <w:szCs w:val="20"/>
                  </w:rPr>
                  <w:t>m</w:t>
                </w:r>
                <w:r w:rsidRPr="00364FB5">
                  <w:rPr>
                    <w:rFonts w:cs="Times New Roman"/>
                    <w:sz w:val="20"/>
                    <w:szCs w:val="20"/>
                  </w:rPr>
                  <w:t>pling technique uses purposive sampling and random sampling. The data collection instrument used is to a wri</w:t>
                </w:r>
                <w:r w:rsidRPr="00364FB5">
                  <w:rPr>
                    <w:rFonts w:cs="Times New Roman"/>
                    <w:sz w:val="20"/>
                    <w:szCs w:val="20"/>
                  </w:rPr>
                  <w:t>t</w:t>
                </w:r>
                <w:r w:rsidRPr="00364FB5">
                  <w:rPr>
                    <w:rFonts w:cs="Times New Roman"/>
                    <w:sz w:val="20"/>
                    <w:szCs w:val="20"/>
                  </w:rPr>
                  <w:t>ten test sheet. Data analysis in this study used descriptive statistics and comparison test of two means. The result of data analysis showed that there was a significant difference in learning outcomes of students in aspects of knowledge and skills. This result reveals that the application of the integrated science learning book on the theme of motion in daily lives by integrating the REACT strategy has a significant effect on the aspects of the knowledge and skills of students at the 9</w:t>
                </w:r>
                <w:r>
                  <w:rPr>
                    <w:rFonts w:cs="Times New Roman"/>
                    <w:sz w:val="20"/>
                    <w:szCs w:val="20"/>
                  </w:rPr>
                  <w:t>7,</w:t>
                </w:r>
                <w:r w:rsidRPr="00364FB5">
                  <w:rPr>
                    <w:rFonts w:cs="Times New Roman"/>
                    <w:sz w:val="20"/>
                    <w:szCs w:val="20"/>
                  </w:rPr>
                  <w:t>5% level of confidence in of class VIII student of SMP 7 Padang. From this result, it can be recommended that science teachers and students can use this integrated science lear</w:t>
                </w:r>
                <w:r w:rsidRPr="00364FB5">
                  <w:rPr>
                    <w:rFonts w:cs="Times New Roman"/>
                    <w:sz w:val="20"/>
                    <w:szCs w:val="20"/>
                  </w:rPr>
                  <w:t>n</w:t>
                </w:r>
                <w:r w:rsidRPr="00364FB5">
                  <w:rPr>
                    <w:rFonts w:cs="Times New Roman"/>
                    <w:sz w:val="20"/>
                    <w:szCs w:val="20"/>
                  </w:rPr>
                  <w:t>ing book as a lear</w:t>
                </w:r>
                <w:r w:rsidRPr="00364FB5">
                  <w:rPr>
                    <w:rFonts w:cs="Times New Roman"/>
                    <w:sz w:val="20"/>
                    <w:szCs w:val="20"/>
                  </w:rPr>
                  <w:t>n</w:t>
                </w:r>
                <w:r w:rsidRPr="00364FB5">
                  <w:rPr>
                    <w:rFonts w:cs="Times New Roman"/>
                    <w:sz w:val="20"/>
                    <w:szCs w:val="20"/>
                  </w:rPr>
                  <w:t xml:space="preserve">ing resource in science subjects. </w:t>
                </w:r>
                <w:r w:rsidRPr="00364FB5">
                  <w:rPr>
                    <w:rStyle w:val="mceitemhidden"/>
                    <w:rFonts w:cs="Times New Roman"/>
                    <w:sz w:val="20"/>
                    <w:szCs w:val="20"/>
                  </w:rPr>
                  <w:t xml:space="preserve"> </w:t>
                </w:r>
                <w:r w:rsidRPr="00364FB5">
                  <w:rPr>
                    <w:rFonts w:cs="Times New Roman"/>
                    <w:sz w:val="20"/>
                    <w:szCs w:val="20"/>
                    <w:lang w:val="id-ID"/>
                  </w:rPr>
                  <w:t xml:space="preserve"> </w:t>
                </w:r>
              </w:p>
            </w:tc>
          </w:tr>
        </w:sdtContent>
      </w:sdt>
      <w:tr w:rsidR="00081C04" w:rsidTr="004B3441">
        <w:tc>
          <w:tcPr>
            <w:tcW w:w="9062" w:type="dxa"/>
            <w:gridSpan w:val="2"/>
            <w:tcBorders>
              <w:bottom w:val="nil"/>
            </w:tcBorders>
            <w:tcMar>
              <w:left w:w="0" w:type="dxa"/>
              <w:right w:w="0" w:type="dxa"/>
            </w:tcMar>
          </w:tcPr>
          <w:p w:rsidR="00081C04" w:rsidRPr="005B1205" w:rsidRDefault="00081C04" w:rsidP="00081C04">
            <w:pPr>
              <w:rPr>
                <w:b/>
                <w:sz w:val="20"/>
              </w:rPr>
            </w:pPr>
          </w:p>
        </w:tc>
      </w:tr>
      <w:tr w:rsidR="00081C04" w:rsidTr="00376BA9">
        <w:tc>
          <w:tcPr>
            <w:tcW w:w="9062" w:type="dxa"/>
            <w:gridSpan w:val="2"/>
            <w:tcBorders>
              <w:bottom w:val="single" w:sz="4" w:space="0" w:color="auto"/>
            </w:tcBorders>
            <w:tcMar>
              <w:left w:w="0" w:type="dxa"/>
              <w:right w:w="0" w:type="dxa"/>
            </w:tcMar>
          </w:tcPr>
          <w:p w:rsidR="00081C04" w:rsidRPr="005B1205" w:rsidRDefault="00EE6513" w:rsidP="00BB19DB">
            <w:pPr>
              <w:rPr>
                <w:b/>
                <w:sz w:val="20"/>
              </w:rPr>
            </w:pPr>
            <w:sdt>
              <w:sdtPr>
                <w:rPr>
                  <w:b/>
                  <w:color w:val="808080"/>
                  <w:sz w:val="22"/>
                </w:rPr>
                <w:id w:val="14135581"/>
                <w:lock w:val="sdtContentLocked"/>
                <w:placeholder>
                  <w:docPart w:val="8949457F61EE458D94A3852FEE7A4717"/>
                </w:placeholder>
              </w:sdtPr>
              <w:sdtContent>
                <w:r w:rsidR="00C82EFC" w:rsidRPr="00C55821">
                  <w:rPr>
                    <w:b/>
                    <w:sz w:val="22"/>
                  </w:rPr>
                  <w:t>Keywords :</w:t>
                </w:r>
              </w:sdtContent>
            </w:sdt>
            <w:r w:rsidR="00C82EFC">
              <w:rPr>
                <w:b/>
                <w:sz w:val="20"/>
              </w:rPr>
              <w:t xml:space="preserve"> </w:t>
            </w:r>
            <w:sdt>
              <w:sdtPr>
                <w:rPr>
                  <w:rStyle w:val="AbstractChar"/>
                </w:rPr>
                <w:alias w:val="Keyword ejournal"/>
                <w:tag w:val="Keyword ejournal"/>
                <w:id w:val="1832093935"/>
                <w:lock w:val="sdtLocked"/>
                <w:placeholder>
                  <w:docPart w:val="0281F576B8E443D2BAF9C3F9C550A4BB"/>
                </w:placeholder>
                <w:text/>
              </w:sdtPr>
              <w:sdtEndPr>
                <w:rPr>
                  <w:rStyle w:val="DefaultParagraphFont"/>
                  <w:b/>
                  <w:i w:val="0"/>
                  <w:sz w:val="24"/>
                </w:rPr>
              </w:sdtEndPr>
              <w:sdtContent>
                <w:r w:rsidR="006C2ADB">
                  <w:rPr>
                    <w:rStyle w:val="AbstractChar"/>
                  </w:rPr>
                  <w:t>Learning book, Integrated s</w:t>
                </w:r>
                <w:r w:rsidR="00BB19DB">
                  <w:rPr>
                    <w:rStyle w:val="AbstractChar"/>
                  </w:rPr>
                  <w:t>cience, REACT s</w:t>
                </w:r>
                <w:r w:rsidR="0071002B">
                  <w:rPr>
                    <w:rStyle w:val="AbstractChar"/>
                  </w:rPr>
                  <w:t xml:space="preserve">trategy, </w:t>
                </w:r>
                <w:r w:rsidR="00054531">
                  <w:rPr>
                    <w:rStyle w:val="AbstractChar"/>
                  </w:rPr>
                  <w:t xml:space="preserve"> </w:t>
                </w:r>
                <w:r w:rsidR="006C2ADB">
                  <w:rPr>
                    <w:rStyle w:val="AbstractChar"/>
                  </w:rPr>
                  <w:t>Scientific approach,  L</w:t>
                </w:r>
                <w:r w:rsidR="0071002B">
                  <w:rPr>
                    <w:rStyle w:val="AbstractChar"/>
                  </w:rPr>
                  <w:t>earning</w:t>
                </w:r>
                <w:r w:rsidR="00BB19DB">
                  <w:rPr>
                    <w:rStyle w:val="AbstractChar"/>
                  </w:rPr>
                  <w:t xml:space="preserve"> o</w:t>
                </w:r>
                <w:r w:rsidR="0071002B">
                  <w:rPr>
                    <w:rStyle w:val="AbstractChar"/>
                  </w:rPr>
                  <w:t>utcomes</w:t>
                </w:r>
              </w:sdtContent>
            </w:sdt>
          </w:p>
        </w:tc>
      </w:tr>
      <w:tr w:rsidR="00376BA9" w:rsidTr="00213332">
        <w:trPr>
          <w:trHeight w:val="265"/>
        </w:trPr>
        <w:tc>
          <w:tcPr>
            <w:tcW w:w="993" w:type="dxa"/>
            <w:tcBorders>
              <w:top w:val="single" w:sz="4" w:space="0" w:color="auto"/>
              <w:bottom w:val="nil"/>
            </w:tcBorders>
            <w:tcMar>
              <w:left w:w="0" w:type="dxa"/>
              <w:right w:w="0" w:type="dxa"/>
            </w:tcMar>
            <w:vAlign w:val="bottom"/>
          </w:tcPr>
          <w:sdt>
            <w:sdtPr>
              <w:rPr>
                <w:b/>
                <w:i/>
                <w:color w:val="808080"/>
                <w:sz w:val="22"/>
              </w:rPr>
              <w:id w:val="15960845"/>
              <w:lock w:val="sdtContentLocked"/>
              <w:picture/>
            </w:sdtPr>
            <w:sdtContent>
              <w:p w:rsidR="00376BA9" w:rsidRDefault="00376BA9" w:rsidP="00213332">
                <w:pPr>
                  <w:spacing w:before="60"/>
                  <w:jc w:val="center"/>
                  <w:rPr>
                    <w:b/>
                    <w:color w:val="808080"/>
                    <w:sz w:val="22"/>
                  </w:rPr>
                </w:pPr>
                <w:r w:rsidRPr="00376BA9">
                  <w:rPr>
                    <w:b/>
                    <w:noProof/>
                    <w:color w:val="808080"/>
                    <w:sz w:val="22"/>
                  </w:rPr>
                  <w:drawing>
                    <wp:inline distT="0" distB="0" distL="0" distR="0">
                      <wp:extent cx="577298" cy="203599"/>
                      <wp:effectExtent l="19050" t="0" r="0" b="0"/>
                      <wp:docPr id="1" name="Picture 1" descr="Image result for cc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cc by"/>
                              <pic:cNvPicPr>
                                <a:picLocks noChangeAspect="1" noChangeArrowheads="1"/>
                              </pic:cNvPicPr>
                            </pic:nvPicPr>
                            <pic:blipFill>
                              <a:blip r:embed="rId12" cstate="print"/>
                              <a:srcRect/>
                              <a:stretch>
                                <a:fillRect/>
                              </a:stretch>
                            </pic:blipFill>
                            <pic:spPr bwMode="auto">
                              <a:xfrm>
                                <a:off x="0" y="0"/>
                                <a:ext cx="589865" cy="208031"/>
                              </a:xfrm>
                              <a:prstGeom prst="rect">
                                <a:avLst/>
                              </a:prstGeom>
                              <a:noFill/>
                              <a:ln w="9525">
                                <a:noFill/>
                                <a:miter lim="800000"/>
                                <a:headEnd/>
                                <a:tailEnd/>
                              </a:ln>
                            </pic:spPr>
                          </pic:pic>
                        </a:graphicData>
                      </a:graphic>
                    </wp:inline>
                  </w:drawing>
                </w:r>
              </w:p>
            </w:sdtContent>
          </w:sdt>
        </w:tc>
        <w:tc>
          <w:tcPr>
            <w:tcW w:w="8069" w:type="dxa"/>
            <w:tcBorders>
              <w:top w:val="single" w:sz="4" w:space="0" w:color="auto"/>
              <w:bottom w:val="nil"/>
            </w:tcBorders>
            <w:vAlign w:val="center"/>
          </w:tcPr>
          <w:sdt>
            <w:sdtPr>
              <w:rPr>
                <w:b/>
                <w:sz w:val="12"/>
                <w:szCs w:val="12"/>
              </w:rPr>
              <w:id w:val="15960844"/>
              <w:lock w:val="sdtContentLocked"/>
              <w:text/>
            </w:sdtPr>
            <w:sdtContent>
              <w:p w:rsidR="00376BA9" w:rsidRDefault="00376BA9" w:rsidP="00213332">
                <w:pPr>
                  <w:rPr>
                    <w:b/>
                    <w:color w:val="808080"/>
                    <w:sz w:val="22"/>
                  </w:rPr>
                </w:pPr>
                <w:r w:rsidRPr="002F4E04">
                  <w:rPr>
                    <w:b/>
                    <w:sz w:val="12"/>
                    <w:szCs w:val="12"/>
                  </w:rPr>
                  <w:t>his is an open access article distributed under the Creative Commons 4.0 Attribution License, which permits unrestricted use, distribution, and reproduction in any medium, provided the original work is properly cited. ©2018 by author and Universitas Negeri Padang.</w:t>
                </w:r>
              </w:p>
            </w:sdtContent>
          </w:sdt>
        </w:tc>
      </w:tr>
      <w:tr w:rsidR="00032AD8" w:rsidTr="00032AD8">
        <w:tc>
          <w:tcPr>
            <w:tcW w:w="9062" w:type="dxa"/>
            <w:gridSpan w:val="2"/>
            <w:tcBorders>
              <w:bottom w:val="single" w:sz="4" w:space="0" w:color="auto"/>
            </w:tcBorders>
            <w:tcMar>
              <w:left w:w="0" w:type="dxa"/>
              <w:right w:w="0" w:type="dxa"/>
            </w:tcMar>
          </w:tcPr>
          <w:p w:rsidR="00032AD8" w:rsidRPr="00032AD8" w:rsidRDefault="00032AD8" w:rsidP="00C82EFC">
            <w:pPr>
              <w:rPr>
                <w:b/>
                <w:sz w:val="8"/>
              </w:rPr>
            </w:pPr>
          </w:p>
        </w:tc>
      </w:tr>
      <w:tr w:rsidR="00032AD8" w:rsidTr="00032AD8">
        <w:tc>
          <w:tcPr>
            <w:tcW w:w="9062" w:type="dxa"/>
            <w:gridSpan w:val="2"/>
            <w:tcBorders>
              <w:top w:val="single" w:sz="4" w:space="0" w:color="auto"/>
              <w:bottom w:val="nil"/>
            </w:tcBorders>
            <w:tcMar>
              <w:left w:w="0" w:type="dxa"/>
              <w:right w:w="0" w:type="dxa"/>
            </w:tcMar>
          </w:tcPr>
          <w:p w:rsidR="00032AD8" w:rsidRPr="00032AD8" w:rsidRDefault="00032AD8" w:rsidP="00C82EFC">
            <w:pPr>
              <w:rPr>
                <w:b/>
                <w:sz w:val="10"/>
              </w:rPr>
            </w:pPr>
          </w:p>
        </w:tc>
      </w:tr>
    </w:tbl>
    <w:p w:rsidR="004B3441" w:rsidRDefault="004B3441" w:rsidP="007E617B">
      <w:pPr>
        <w:spacing w:after="0" w:line="240" w:lineRule="auto"/>
        <w:sectPr w:rsidR="004B3441" w:rsidSect="00691A8F">
          <w:footerReference w:type="default" r:id="rId13"/>
          <w:footerReference w:type="first" r:id="rId14"/>
          <w:pgSz w:w="11907" w:h="16840" w:code="9"/>
          <w:pgMar w:top="1701" w:right="1134" w:bottom="1418" w:left="1701" w:header="720" w:footer="720" w:gutter="0"/>
          <w:cols w:space="720"/>
          <w:titlePg/>
          <w:docGrid w:linePitch="360"/>
        </w:sectPr>
      </w:pPr>
    </w:p>
    <w:sdt>
      <w:sdtPr>
        <w:rPr>
          <w:rFonts w:cs="Times New Roman"/>
          <w:b/>
          <w:sz w:val="22"/>
        </w:rPr>
        <w:tag w:val="PENDAHULUAN"/>
        <w:id w:val="14135582"/>
        <w:lock w:val="sdtContentLocked"/>
        <w:placeholder>
          <w:docPart w:val="8949457F61EE458D94A3852FEE7A4717"/>
        </w:placeholder>
      </w:sdtPr>
      <w:sdtContent>
        <w:p w:rsidR="0022500A" w:rsidRPr="00650A47" w:rsidRDefault="004B3441" w:rsidP="00650A47">
          <w:pPr>
            <w:spacing w:after="120" w:line="240" w:lineRule="auto"/>
            <w:jc w:val="center"/>
            <w:rPr>
              <w:rFonts w:cs="Times New Roman"/>
              <w:b/>
              <w:sz w:val="22"/>
            </w:rPr>
          </w:pPr>
          <w:r w:rsidRPr="00A04F0B">
            <w:rPr>
              <w:rFonts w:cs="Times New Roman"/>
              <w:b/>
              <w:sz w:val="22"/>
            </w:rPr>
            <w:t>PENDAHULUAN</w:t>
          </w:r>
        </w:p>
      </w:sdtContent>
    </w:sdt>
    <w:p w:rsidR="0071002B" w:rsidRPr="00CF1262" w:rsidRDefault="0071002B" w:rsidP="006C2ADB">
      <w:pPr>
        <w:spacing w:after="0" w:line="240" w:lineRule="auto"/>
        <w:ind w:firstLine="567"/>
        <w:jc w:val="both"/>
        <w:rPr>
          <w:rFonts w:cs="Times New Roman"/>
          <w:color w:val="000000"/>
          <w:sz w:val="20"/>
          <w:szCs w:val="20"/>
        </w:rPr>
      </w:pPr>
      <w:r w:rsidRPr="00CF1262">
        <w:rPr>
          <w:rFonts w:asciiTheme="majorBidi" w:hAnsiTheme="majorBidi" w:cstheme="majorBidi"/>
          <w:bCs/>
          <w:sz w:val="20"/>
          <w:szCs w:val="20"/>
        </w:rPr>
        <w:t xml:space="preserve">Abad ke-21 merupakan abad yang maju dalam ilmu pengetahuan dan teknologi (IPTEK). </w:t>
      </w:r>
      <w:r w:rsidRPr="00CF1262">
        <w:rPr>
          <w:rFonts w:asciiTheme="majorBidi" w:hAnsiTheme="majorBidi" w:cstheme="majorBidi"/>
          <w:sz w:val="20"/>
          <w:szCs w:val="20"/>
        </w:rPr>
        <w:t xml:space="preserve">Kemajuan IPTEK menandakan abad 21 memiliki tuntutan yang membuat manusia lebih maju. Abad 21 menuntut kualitas </w:t>
      </w:r>
      <w:r w:rsidR="006B1F13" w:rsidRPr="00CF1262">
        <w:rPr>
          <w:rFonts w:asciiTheme="majorBidi" w:hAnsiTheme="majorBidi" w:cstheme="majorBidi"/>
          <w:sz w:val="20"/>
          <w:szCs w:val="20"/>
        </w:rPr>
        <w:t xml:space="preserve">dari </w:t>
      </w:r>
      <w:r w:rsidRPr="00CF1262">
        <w:rPr>
          <w:rFonts w:asciiTheme="majorBidi" w:hAnsiTheme="majorBidi" w:cstheme="majorBidi"/>
          <w:sz w:val="20"/>
          <w:szCs w:val="20"/>
        </w:rPr>
        <w:t xml:space="preserve">usaha dan hasil kerja manusia. Melalui pendidikan setiap manusia dapat menggali </w:t>
      </w:r>
      <w:r w:rsidR="00845B08" w:rsidRPr="00CF1262">
        <w:rPr>
          <w:rFonts w:asciiTheme="majorBidi" w:hAnsiTheme="majorBidi" w:cstheme="majorBidi"/>
          <w:sz w:val="20"/>
          <w:szCs w:val="20"/>
        </w:rPr>
        <w:t>bakat yang dimilikinya</w:t>
      </w:r>
      <w:r w:rsidRPr="00CF1262">
        <w:rPr>
          <w:rFonts w:asciiTheme="majorBidi" w:hAnsiTheme="majorBidi" w:cstheme="majorBidi"/>
          <w:sz w:val="20"/>
          <w:szCs w:val="20"/>
        </w:rPr>
        <w:t xml:space="preserve">. Pendidikan menjadi </w:t>
      </w:r>
      <w:r w:rsidRPr="00CF1262">
        <w:rPr>
          <w:rFonts w:cs="Times New Roman"/>
          <w:color w:val="000000"/>
          <w:sz w:val="20"/>
          <w:szCs w:val="20"/>
        </w:rPr>
        <w:t xml:space="preserve">wadah untuk mengukir prestasi dan </w:t>
      </w:r>
      <w:r w:rsidR="006B1F13" w:rsidRPr="00CF1262">
        <w:rPr>
          <w:rFonts w:cs="Times New Roman"/>
          <w:color w:val="000000"/>
          <w:sz w:val="20"/>
          <w:szCs w:val="20"/>
        </w:rPr>
        <w:t xml:space="preserve">meningkatkan </w:t>
      </w:r>
      <w:r w:rsidRPr="00CF1262">
        <w:rPr>
          <w:rFonts w:cs="Times New Roman"/>
          <w:color w:val="000000"/>
          <w:sz w:val="20"/>
          <w:szCs w:val="20"/>
        </w:rPr>
        <w:t xml:space="preserve">keterampilan bagi masyarakat. Pendidikan juga penting untuk membangun karakter bangsa. </w:t>
      </w:r>
    </w:p>
    <w:p w:rsidR="00C8123A" w:rsidRPr="00CF1262" w:rsidRDefault="00845B08" w:rsidP="006C2ADB">
      <w:pPr>
        <w:spacing w:after="0" w:line="240" w:lineRule="auto"/>
        <w:ind w:firstLine="567"/>
        <w:jc w:val="both"/>
        <w:rPr>
          <w:rFonts w:asciiTheme="majorBidi" w:hAnsiTheme="majorBidi" w:cstheme="majorBidi"/>
          <w:sz w:val="20"/>
          <w:szCs w:val="20"/>
        </w:rPr>
      </w:pPr>
      <w:r w:rsidRPr="00CF1262">
        <w:rPr>
          <w:rFonts w:asciiTheme="majorBidi" w:hAnsiTheme="majorBidi" w:cstheme="majorBidi"/>
          <w:sz w:val="20"/>
          <w:szCs w:val="20"/>
        </w:rPr>
        <w:t xml:space="preserve">Memasuki abad 21 </w:t>
      </w:r>
      <w:r w:rsidR="00650A47" w:rsidRPr="00CF1262">
        <w:rPr>
          <w:rFonts w:asciiTheme="majorBidi" w:hAnsiTheme="majorBidi" w:cstheme="majorBidi"/>
          <w:sz w:val="20"/>
          <w:szCs w:val="20"/>
        </w:rPr>
        <w:t>pendidikan di Indonesia mengalami pergeseran paradig</w:t>
      </w:r>
      <w:r w:rsidRPr="00CF1262">
        <w:rPr>
          <w:rFonts w:asciiTheme="majorBidi" w:hAnsiTheme="majorBidi" w:cstheme="majorBidi"/>
          <w:sz w:val="20"/>
          <w:szCs w:val="20"/>
        </w:rPr>
        <w:t xml:space="preserve">ma </w:t>
      </w:r>
      <w:r w:rsidR="00650A47" w:rsidRPr="00CF1262">
        <w:rPr>
          <w:rFonts w:asciiTheme="majorBidi" w:hAnsiTheme="majorBidi" w:cstheme="majorBidi"/>
          <w:sz w:val="20"/>
          <w:szCs w:val="20"/>
        </w:rPr>
        <w:t xml:space="preserve">pendidikan. Salah satu </w:t>
      </w:r>
      <w:r w:rsidRPr="00CF1262">
        <w:rPr>
          <w:rFonts w:asciiTheme="majorBidi" w:hAnsiTheme="majorBidi" w:cstheme="majorBidi"/>
          <w:sz w:val="20"/>
          <w:szCs w:val="20"/>
        </w:rPr>
        <w:t xml:space="preserve">bentuk </w:t>
      </w:r>
      <w:r w:rsidR="00650A47" w:rsidRPr="00CF1262">
        <w:rPr>
          <w:rFonts w:asciiTheme="majorBidi" w:hAnsiTheme="majorBidi" w:cstheme="majorBidi"/>
          <w:sz w:val="20"/>
          <w:szCs w:val="20"/>
        </w:rPr>
        <w:t xml:space="preserve">prinsip dalam manajemen pendidikan </w:t>
      </w:r>
      <w:r w:rsidRPr="00CF1262">
        <w:rPr>
          <w:rFonts w:asciiTheme="majorBidi" w:hAnsiTheme="majorBidi" w:cstheme="majorBidi"/>
          <w:sz w:val="20"/>
          <w:szCs w:val="20"/>
        </w:rPr>
        <w:t xml:space="preserve">pada </w:t>
      </w:r>
      <w:r w:rsidR="00650A47" w:rsidRPr="00CF1262">
        <w:rPr>
          <w:rFonts w:asciiTheme="majorBidi" w:hAnsiTheme="majorBidi" w:cstheme="majorBidi"/>
          <w:sz w:val="20"/>
          <w:szCs w:val="20"/>
        </w:rPr>
        <w:t xml:space="preserve">abad 21 adalah pembelajaran memiliki konteks. </w:t>
      </w:r>
      <w:r w:rsidR="00650A47" w:rsidRPr="00CF1262">
        <w:rPr>
          <w:rFonts w:asciiTheme="majorBidi" w:hAnsiTheme="majorBidi" w:cstheme="majorBidi"/>
          <w:sz w:val="20"/>
          <w:szCs w:val="20"/>
        </w:rPr>
        <w:lastRenderedPageBreak/>
        <w:t xml:space="preserve">Prinsip </w:t>
      </w:r>
      <w:r w:rsidR="00D414F4" w:rsidRPr="00CF1262">
        <w:rPr>
          <w:rFonts w:asciiTheme="majorBidi" w:hAnsiTheme="majorBidi" w:cstheme="majorBidi"/>
          <w:sz w:val="20"/>
          <w:szCs w:val="20"/>
        </w:rPr>
        <w:t>tersebut</w:t>
      </w:r>
      <w:r w:rsidR="00650A47" w:rsidRPr="00CF1262">
        <w:rPr>
          <w:rFonts w:asciiTheme="majorBidi" w:hAnsiTheme="majorBidi" w:cstheme="majorBidi"/>
          <w:sz w:val="20"/>
          <w:szCs w:val="20"/>
        </w:rPr>
        <w:t xml:space="preserve"> menekankan bahwa pembelajaran d</w:t>
      </w:r>
      <w:r w:rsidRPr="00CF1262">
        <w:rPr>
          <w:rFonts w:asciiTheme="majorBidi" w:hAnsiTheme="majorBidi" w:cstheme="majorBidi"/>
          <w:sz w:val="20"/>
          <w:szCs w:val="20"/>
        </w:rPr>
        <w:t xml:space="preserve">idekatkan dengan kehidupan </w:t>
      </w:r>
      <w:r w:rsidR="00D414F4" w:rsidRPr="00CF1262">
        <w:rPr>
          <w:rFonts w:asciiTheme="majorBidi" w:hAnsiTheme="majorBidi" w:cstheme="majorBidi"/>
          <w:sz w:val="20"/>
          <w:szCs w:val="20"/>
        </w:rPr>
        <w:t xml:space="preserve">nyata </w:t>
      </w:r>
      <w:r w:rsidRPr="00CF1262">
        <w:rPr>
          <w:rFonts w:asciiTheme="majorBidi" w:hAnsiTheme="majorBidi" w:cstheme="majorBidi"/>
          <w:sz w:val="20"/>
          <w:szCs w:val="20"/>
        </w:rPr>
        <w:t>siswa</w:t>
      </w:r>
      <w:r w:rsidR="00650A47" w:rsidRPr="00CF1262">
        <w:rPr>
          <w:rFonts w:asciiTheme="majorBidi" w:hAnsiTheme="majorBidi" w:cstheme="majorBidi"/>
          <w:sz w:val="20"/>
          <w:szCs w:val="20"/>
        </w:rPr>
        <w:t>. Den</w:t>
      </w:r>
      <w:r w:rsidR="00B274E4" w:rsidRPr="00CF1262">
        <w:rPr>
          <w:rFonts w:asciiTheme="majorBidi" w:hAnsiTheme="majorBidi" w:cstheme="majorBidi"/>
          <w:sz w:val="20"/>
          <w:szCs w:val="20"/>
        </w:rPr>
        <w:t>gan cara ini pem</w:t>
      </w:r>
      <w:r w:rsidR="00650A47" w:rsidRPr="00CF1262">
        <w:rPr>
          <w:rFonts w:asciiTheme="majorBidi" w:hAnsiTheme="majorBidi" w:cstheme="majorBidi"/>
          <w:sz w:val="20"/>
          <w:szCs w:val="20"/>
        </w:rPr>
        <w:t xml:space="preserve">belajaran </w:t>
      </w:r>
      <w:r w:rsidRPr="00CF1262">
        <w:rPr>
          <w:rFonts w:asciiTheme="majorBidi" w:hAnsiTheme="majorBidi" w:cstheme="majorBidi"/>
          <w:sz w:val="20"/>
          <w:szCs w:val="20"/>
        </w:rPr>
        <w:t>dapat ber</w:t>
      </w:r>
      <w:r w:rsidR="00C8123A" w:rsidRPr="00CF1262">
        <w:rPr>
          <w:rFonts w:asciiTheme="majorBidi" w:hAnsiTheme="majorBidi" w:cstheme="majorBidi"/>
          <w:sz w:val="20"/>
          <w:szCs w:val="20"/>
        </w:rPr>
        <w:t xml:space="preserve">makna </w:t>
      </w:r>
      <w:r w:rsidRPr="00CF1262">
        <w:rPr>
          <w:rFonts w:asciiTheme="majorBidi" w:hAnsiTheme="majorBidi" w:cstheme="majorBidi"/>
          <w:sz w:val="20"/>
          <w:szCs w:val="20"/>
        </w:rPr>
        <w:t>bagi</w:t>
      </w:r>
      <w:r w:rsidR="00C8123A" w:rsidRPr="00CF1262">
        <w:rPr>
          <w:rFonts w:asciiTheme="majorBidi" w:hAnsiTheme="majorBidi" w:cstheme="majorBidi"/>
          <w:sz w:val="20"/>
          <w:szCs w:val="20"/>
        </w:rPr>
        <w:t xml:space="preserve"> siswa.</w:t>
      </w:r>
    </w:p>
    <w:p w:rsidR="000F5EB8" w:rsidRPr="00190E77" w:rsidRDefault="006C2ADB" w:rsidP="00190E77">
      <w:pPr>
        <w:spacing w:after="0" w:line="240" w:lineRule="auto"/>
        <w:ind w:firstLine="567"/>
        <w:jc w:val="both"/>
        <w:rPr>
          <w:sz w:val="20"/>
          <w:szCs w:val="20"/>
        </w:rPr>
      </w:pPr>
      <w:r>
        <w:rPr>
          <w:sz w:val="20"/>
          <w:szCs w:val="20"/>
        </w:rPr>
        <w:t>P</w:t>
      </w:r>
      <w:r w:rsidR="000F5EB8" w:rsidRPr="00CF1262">
        <w:rPr>
          <w:sz w:val="20"/>
          <w:szCs w:val="20"/>
        </w:rPr>
        <w:t xml:space="preserve">emerintah </w:t>
      </w:r>
      <w:r>
        <w:rPr>
          <w:sz w:val="20"/>
          <w:szCs w:val="20"/>
        </w:rPr>
        <w:t xml:space="preserve">sudah melakukan berbagai upaya </w:t>
      </w:r>
      <w:r w:rsidR="000F5EB8" w:rsidRPr="00CF1262">
        <w:rPr>
          <w:sz w:val="20"/>
          <w:szCs w:val="20"/>
        </w:rPr>
        <w:t xml:space="preserve">untuk meningkatkan kualitas pendidikan, seperti pengembangan kurikulum, </w:t>
      </w:r>
      <w:r>
        <w:rPr>
          <w:sz w:val="20"/>
          <w:szCs w:val="20"/>
        </w:rPr>
        <w:t xml:space="preserve">peningkatan </w:t>
      </w:r>
      <w:r w:rsidR="000F5EB8" w:rsidRPr="00CF1262">
        <w:rPr>
          <w:sz w:val="20"/>
          <w:szCs w:val="20"/>
        </w:rPr>
        <w:t xml:space="preserve">mutu guru dalam bentuk kegiatan pelatihan, workshop, maupun seminar, dan </w:t>
      </w:r>
      <w:r>
        <w:rPr>
          <w:sz w:val="20"/>
          <w:szCs w:val="20"/>
        </w:rPr>
        <w:t xml:space="preserve">juga peningkatan </w:t>
      </w:r>
      <w:r w:rsidR="00190E77">
        <w:rPr>
          <w:sz w:val="20"/>
          <w:szCs w:val="20"/>
        </w:rPr>
        <w:t xml:space="preserve"> sarana dan prasarana belajar. </w:t>
      </w:r>
      <w:r>
        <w:rPr>
          <w:sz w:val="20"/>
          <w:szCs w:val="20"/>
        </w:rPr>
        <w:t>Tujuan</w:t>
      </w:r>
      <w:r w:rsidR="00387822">
        <w:rPr>
          <w:sz w:val="20"/>
          <w:szCs w:val="20"/>
        </w:rPr>
        <w:t xml:space="preserve"> pemerintah melakukan berbagai upaya tersebut adalah untuk memajukan pendidikan di Indonesia dan juga untuk mencapai tujuan dari pendidikan itu sendiri. </w:t>
      </w:r>
    </w:p>
    <w:p w:rsidR="00D9741C" w:rsidRPr="00CF1262" w:rsidRDefault="000F5EB8" w:rsidP="00DD5D01">
      <w:pPr>
        <w:spacing w:after="0" w:line="240" w:lineRule="auto"/>
        <w:ind w:firstLine="567"/>
        <w:jc w:val="both"/>
        <w:rPr>
          <w:sz w:val="20"/>
          <w:szCs w:val="20"/>
        </w:rPr>
      </w:pPr>
      <w:r w:rsidRPr="00CF1262">
        <w:rPr>
          <w:sz w:val="20"/>
          <w:szCs w:val="20"/>
        </w:rPr>
        <w:t xml:space="preserve">Disamping usaha yang </w:t>
      </w:r>
      <w:r w:rsidR="00FE0222">
        <w:rPr>
          <w:sz w:val="20"/>
          <w:szCs w:val="20"/>
        </w:rPr>
        <w:t xml:space="preserve">telah </w:t>
      </w:r>
      <w:r w:rsidRPr="00CF1262">
        <w:rPr>
          <w:sz w:val="20"/>
          <w:szCs w:val="20"/>
        </w:rPr>
        <w:t>dilakukan oleh pemerintah, guru mata pelajaran juga</w:t>
      </w:r>
      <w:r w:rsidR="00FE0222">
        <w:rPr>
          <w:sz w:val="20"/>
          <w:szCs w:val="20"/>
        </w:rPr>
        <w:t xml:space="preserve"> </w:t>
      </w:r>
      <w:r w:rsidRPr="00CF1262">
        <w:rPr>
          <w:sz w:val="20"/>
          <w:szCs w:val="20"/>
        </w:rPr>
        <w:t xml:space="preserve">melakukan pembenahan </w:t>
      </w:r>
      <w:r w:rsidR="00FE0222">
        <w:rPr>
          <w:sz w:val="20"/>
          <w:szCs w:val="20"/>
        </w:rPr>
        <w:t xml:space="preserve">pada </w:t>
      </w:r>
      <w:r w:rsidRPr="00CF1262">
        <w:rPr>
          <w:sz w:val="20"/>
          <w:szCs w:val="20"/>
        </w:rPr>
        <w:t xml:space="preserve">proses pembelajaran. Guru mata </w:t>
      </w:r>
      <w:r w:rsidRPr="00CF1262">
        <w:rPr>
          <w:sz w:val="20"/>
          <w:szCs w:val="20"/>
        </w:rPr>
        <w:lastRenderedPageBreak/>
        <w:t>pelajaran menyesuaikan kegiatan mengajar di kelas dengan menggunakan model pembelajaran yang tepat</w:t>
      </w:r>
      <w:r w:rsidR="00D9741C" w:rsidRPr="00CF1262">
        <w:rPr>
          <w:sz w:val="20"/>
          <w:szCs w:val="20"/>
        </w:rPr>
        <w:t xml:space="preserve"> dan sesuai dengan materi yang akan diajarkan, serta</w:t>
      </w:r>
      <w:r w:rsidRPr="00CF1262">
        <w:rPr>
          <w:sz w:val="20"/>
          <w:szCs w:val="20"/>
        </w:rPr>
        <w:t xml:space="preserve"> </w:t>
      </w:r>
      <w:r w:rsidR="00D9741C" w:rsidRPr="00CF1262">
        <w:rPr>
          <w:sz w:val="20"/>
          <w:szCs w:val="20"/>
        </w:rPr>
        <w:t xml:space="preserve">menggunakan </w:t>
      </w:r>
      <w:r w:rsidRPr="00CF1262">
        <w:rPr>
          <w:sz w:val="20"/>
          <w:szCs w:val="20"/>
        </w:rPr>
        <w:t>media pembelaja</w:t>
      </w:r>
      <w:r w:rsidR="00D9741C" w:rsidRPr="00CF1262">
        <w:rPr>
          <w:sz w:val="20"/>
          <w:szCs w:val="20"/>
        </w:rPr>
        <w:t>ran yang menarik</w:t>
      </w:r>
      <w:r w:rsidRPr="00CF1262">
        <w:rPr>
          <w:sz w:val="20"/>
          <w:szCs w:val="20"/>
        </w:rPr>
        <w:t xml:space="preserve"> minat belajar siswa. </w:t>
      </w:r>
      <w:r w:rsidR="00D9741C" w:rsidRPr="00CF1262">
        <w:rPr>
          <w:sz w:val="20"/>
          <w:szCs w:val="20"/>
        </w:rPr>
        <w:t>U</w:t>
      </w:r>
      <w:r w:rsidRPr="00CF1262">
        <w:rPr>
          <w:sz w:val="20"/>
          <w:szCs w:val="20"/>
        </w:rPr>
        <w:t xml:space="preserve">paya </w:t>
      </w:r>
      <w:r w:rsidR="00D9741C" w:rsidRPr="00CF1262">
        <w:rPr>
          <w:sz w:val="20"/>
          <w:szCs w:val="20"/>
        </w:rPr>
        <w:t xml:space="preserve">guru tersebut bertujuan untuk membuat siswa lebih aktif </w:t>
      </w:r>
      <w:r w:rsidRPr="00CF1262">
        <w:rPr>
          <w:sz w:val="20"/>
          <w:szCs w:val="20"/>
        </w:rPr>
        <w:t xml:space="preserve">dalam mengikuti </w:t>
      </w:r>
      <w:r w:rsidR="00D9741C" w:rsidRPr="00CF1262">
        <w:rPr>
          <w:sz w:val="20"/>
          <w:szCs w:val="20"/>
        </w:rPr>
        <w:t xml:space="preserve">proses </w:t>
      </w:r>
      <w:r w:rsidRPr="00CF1262">
        <w:rPr>
          <w:sz w:val="20"/>
          <w:szCs w:val="20"/>
        </w:rPr>
        <w:t>pembelajaran</w:t>
      </w:r>
      <w:r w:rsidR="00D9741C" w:rsidRPr="00CF1262">
        <w:rPr>
          <w:sz w:val="20"/>
          <w:szCs w:val="20"/>
        </w:rPr>
        <w:t xml:space="preserve"> di kelas</w:t>
      </w:r>
      <w:r w:rsidRPr="00CF1262">
        <w:rPr>
          <w:sz w:val="20"/>
          <w:szCs w:val="20"/>
        </w:rPr>
        <w:t>.</w:t>
      </w:r>
    </w:p>
    <w:p w:rsidR="00B92DB3" w:rsidRPr="00CF1262" w:rsidRDefault="00DD5D01" w:rsidP="0098678F">
      <w:pPr>
        <w:spacing w:after="0" w:line="240" w:lineRule="auto"/>
        <w:ind w:firstLine="567"/>
        <w:jc w:val="both"/>
        <w:rPr>
          <w:rFonts w:asciiTheme="majorBidi" w:hAnsiTheme="majorBidi" w:cstheme="majorBidi"/>
          <w:sz w:val="20"/>
          <w:szCs w:val="20"/>
        </w:rPr>
      </w:pPr>
      <w:r>
        <w:rPr>
          <w:sz w:val="20"/>
          <w:szCs w:val="20"/>
        </w:rPr>
        <w:t xml:space="preserve">Selain dari </w:t>
      </w:r>
      <w:r w:rsidR="00D9741C" w:rsidRPr="00CF1262">
        <w:rPr>
          <w:sz w:val="20"/>
          <w:szCs w:val="20"/>
        </w:rPr>
        <w:t>usaha yang telah dilakukan oleh pemerintah dan guru, para peneliti</w:t>
      </w:r>
      <w:r>
        <w:rPr>
          <w:sz w:val="20"/>
          <w:szCs w:val="20"/>
        </w:rPr>
        <w:t xml:space="preserve"> pendidikan juga ikut berperan </w:t>
      </w:r>
      <w:r w:rsidR="00D9741C" w:rsidRPr="00CF1262">
        <w:rPr>
          <w:sz w:val="20"/>
          <w:szCs w:val="20"/>
        </w:rPr>
        <w:t>meningkatkan kualitas pendidikan. Penelitian pertama</w:t>
      </w:r>
      <w:r>
        <w:rPr>
          <w:sz w:val="20"/>
          <w:szCs w:val="20"/>
        </w:rPr>
        <w:t xml:space="preserve">, </w:t>
      </w:r>
      <w:r w:rsidR="00D9741C" w:rsidRPr="00CF1262">
        <w:rPr>
          <w:sz w:val="20"/>
          <w:szCs w:val="20"/>
        </w:rPr>
        <w:t>berkaitan dengan implementasi kuri</w:t>
      </w:r>
      <w:r w:rsidR="0098678F">
        <w:rPr>
          <w:sz w:val="20"/>
          <w:szCs w:val="20"/>
        </w:rPr>
        <w:t xml:space="preserve">kulum 2013 dalam </w:t>
      </w:r>
      <w:r w:rsidR="00D9741C" w:rsidRPr="00CF1262">
        <w:rPr>
          <w:sz w:val="20"/>
          <w:szCs w:val="20"/>
        </w:rPr>
        <w:t xml:space="preserve">mengintegrasikan pendekatan saintifik melalui model inkuiri dan </w:t>
      </w:r>
      <w:r w:rsidR="0098678F">
        <w:rPr>
          <w:sz w:val="20"/>
          <w:szCs w:val="20"/>
        </w:rPr>
        <w:t xml:space="preserve">juga </w:t>
      </w:r>
      <w:r w:rsidR="00D9741C" w:rsidRPr="00CF1262">
        <w:rPr>
          <w:sz w:val="20"/>
          <w:szCs w:val="20"/>
        </w:rPr>
        <w:t>au</w:t>
      </w:r>
      <w:r w:rsidR="0098678F">
        <w:rPr>
          <w:sz w:val="20"/>
          <w:szCs w:val="20"/>
        </w:rPr>
        <w:t>thentik</w:t>
      </w:r>
      <w:r w:rsidR="00D9741C" w:rsidRPr="00CF1262">
        <w:rPr>
          <w:sz w:val="20"/>
          <w:szCs w:val="20"/>
        </w:rPr>
        <w:t xml:space="preserve"> </w:t>
      </w:r>
      <w:r w:rsidR="00D9741C" w:rsidRPr="00CF1262">
        <w:rPr>
          <w:i/>
          <w:sz w:val="20"/>
          <w:szCs w:val="20"/>
        </w:rPr>
        <w:t>assessment</w:t>
      </w:r>
      <w:r w:rsidR="0098678F">
        <w:rPr>
          <w:sz w:val="20"/>
          <w:szCs w:val="20"/>
        </w:rPr>
        <w:t xml:space="preserve"> di d</w:t>
      </w:r>
      <w:r w:rsidR="00D9741C" w:rsidRPr="00CF1262">
        <w:rPr>
          <w:sz w:val="20"/>
          <w:szCs w:val="20"/>
        </w:rPr>
        <w:t xml:space="preserve">alam pembelajaran IPA di </w:t>
      </w:r>
      <w:r w:rsidR="0098678F">
        <w:rPr>
          <w:sz w:val="20"/>
          <w:szCs w:val="20"/>
        </w:rPr>
        <w:t xml:space="preserve">SMP </w:t>
      </w:r>
      <w:r w:rsidR="00D9741C" w:rsidRPr="00CF1262">
        <w:rPr>
          <w:sz w:val="20"/>
          <w:szCs w:val="20"/>
        </w:rPr>
        <w:t>Kota Pa</w:t>
      </w:r>
      <w:r w:rsidR="00F2480D">
        <w:rPr>
          <w:sz w:val="20"/>
          <w:szCs w:val="20"/>
        </w:rPr>
        <w:t>dang</w:t>
      </w:r>
      <w:r w:rsidR="00F2480D">
        <w:rPr>
          <w:sz w:val="20"/>
          <w:szCs w:val="20"/>
          <w:vertAlign w:val="superscript"/>
        </w:rPr>
        <w:t>[1]</w:t>
      </w:r>
      <w:r w:rsidR="00F2480D">
        <w:rPr>
          <w:sz w:val="20"/>
          <w:szCs w:val="20"/>
        </w:rPr>
        <w:t xml:space="preserve">. </w:t>
      </w:r>
      <w:r>
        <w:rPr>
          <w:sz w:val="20"/>
          <w:szCs w:val="20"/>
        </w:rPr>
        <w:t>Lalu, p</w:t>
      </w:r>
      <w:r w:rsidR="00D9741C" w:rsidRPr="00CF1262">
        <w:rPr>
          <w:sz w:val="20"/>
          <w:szCs w:val="20"/>
        </w:rPr>
        <w:t>enelitian kedua terkait literasi siswa pada era digital, yaitu mengenai analisis kebutuhan pengembangan bahan ajar IPA terpadu bermuatan literasi era digital untuk pembela</w:t>
      </w:r>
      <w:r w:rsidR="00F2480D">
        <w:rPr>
          <w:sz w:val="20"/>
          <w:szCs w:val="20"/>
        </w:rPr>
        <w:t>jaran siswa SMP kelas VIII</w:t>
      </w:r>
      <w:r w:rsidR="00F2480D">
        <w:rPr>
          <w:sz w:val="20"/>
          <w:szCs w:val="20"/>
          <w:vertAlign w:val="superscript"/>
        </w:rPr>
        <w:t>[2]</w:t>
      </w:r>
      <w:r w:rsidR="00F2480D">
        <w:rPr>
          <w:sz w:val="20"/>
          <w:szCs w:val="20"/>
        </w:rPr>
        <w:t xml:space="preserve">. </w:t>
      </w:r>
      <w:r>
        <w:rPr>
          <w:sz w:val="20"/>
          <w:szCs w:val="20"/>
        </w:rPr>
        <w:t xml:space="preserve">Penelitian </w:t>
      </w:r>
      <w:r w:rsidR="0098678F">
        <w:rPr>
          <w:sz w:val="20"/>
          <w:szCs w:val="20"/>
        </w:rPr>
        <w:t xml:space="preserve">yang </w:t>
      </w:r>
      <w:r>
        <w:rPr>
          <w:sz w:val="20"/>
          <w:szCs w:val="20"/>
        </w:rPr>
        <w:t xml:space="preserve">ketiga tentang </w:t>
      </w:r>
      <w:r w:rsidR="00D9741C" w:rsidRPr="00CF1262">
        <w:rPr>
          <w:sz w:val="20"/>
          <w:szCs w:val="20"/>
        </w:rPr>
        <w:t>s</w:t>
      </w:r>
      <w:r w:rsidR="00D9741C" w:rsidRPr="00CF1262">
        <w:rPr>
          <w:rFonts w:asciiTheme="majorBidi" w:hAnsiTheme="majorBidi" w:cstheme="majorBidi"/>
          <w:sz w:val="20"/>
          <w:szCs w:val="20"/>
        </w:rPr>
        <w:t>tudi pendahuluan workshop rancangan pembelajaran IPA terpadu bermuatan mind mapping</w:t>
      </w:r>
      <w:r w:rsidR="00D9741C" w:rsidRPr="00CF1262">
        <w:rPr>
          <w:sz w:val="20"/>
          <w:szCs w:val="20"/>
        </w:rPr>
        <w:t xml:space="preserve">. </w:t>
      </w:r>
      <w:r>
        <w:rPr>
          <w:sz w:val="20"/>
          <w:szCs w:val="20"/>
        </w:rPr>
        <w:t>K</w:t>
      </w:r>
      <w:r>
        <w:rPr>
          <w:rFonts w:asciiTheme="majorBidi" w:hAnsiTheme="majorBidi" w:cstheme="majorBidi"/>
          <w:sz w:val="20"/>
          <w:szCs w:val="20"/>
        </w:rPr>
        <w:t xml:space="preserve">egiatan </w:t>
      </w:r>
      <w:r w:rsidR="00D9741C" w:rsidRPr="00CF1262">
        <w:rPr>
          <w:rFonts w:asciiTheme="majorBidi" w:hAnsiTheme="majorBidi" w:cstheme="majorBidi"/>
          <w:sz w:val="20"/>
          <w:szCs w:val="20"/>
        </w:rPr>
        <w:t>ini guru diarahkan merancang pembelajaran secara terpadu bermuatan mind mapping</w:t>
      </w:r>
      <w:r w:rsidR="00F2480D">
        <w:rPr>
          <w:rFonts w:asciiTheme="majorBidi" w:hAnsiTheme="majorBidi" w:cstheme="majorBidi"/>
          <w:sz w:val="20"/>
          <w:szCs w:val="20"/>
          <w:vertAlign w:val="superscript"/>
        </w:rPr>
        <w:t>[3]</w:t>
      </w:r>
      <w:r w:rsidR="00B92DB3" w:rsidRPr="00CF1262">
        <w:rPr>
          <w:rFonts w:asciiTheme="majorBidi" w:hAnsiTheme="majorBidi" w:cstheme="majorBidi"/>
          <w:sz w:val="20"/>
          <w:szCs w:val="20"/>
        </w:rPr>
        <w:t>.</w:t>
      </w:r>
    </w:p>
    <w:p w:rsidR="00611505" w:rsidRPr="00CF1262" w:rsidRDefault="00650A47" w:rsidP="0098678F">
      <w:pPr>
        <w:spacing w:after="0" w:line="240" w:lineRule="auto"/>
        <w:ind w:firstLine="567"/>
        <w:jc w:val="both"/>
        <w:rPr>
          <w:rFonts w:asciiTheme="majorBidi" w:hAnsiTheme="majorBidi" w:cstheme="majorBidi"/>
          <w:sz w:val="20"/>
          <w:szCs w:val="20"/>
        </w:rPr>
      </w:pPr>
      <w:r w:rsidRPr="00CF1262">
        <w:rPr>
          <w:rFonts w:asciiTheme="majorBidi" w:hAnsiTheme="majorBidi" w:cstheme="majorBidi"/>
          <w:sz w:val="20"/>
          <w:szCs w:val="20"/>
        </w:rPr>
        <w:t xml:space="preserve">Begitu banyak upaya </w:t>
      </w:r>
      <w:r w:rsidR="00387822">
        <w:rPr>
          <w:rFonts w:asciiTheme="majorBidi" w:hAnsiTheme="majorBidi" w:cstheme="majorBidi"/>
          <w:sz w:val="20"/>
          <w:szCs w:val="20"/>
        </w:rPr>
        <w:t xml:space="preserve">dari </w:t>
      </w:r>
      <w:r w:rsidRPr="00CF1262">
        <w:rPr>
          <w:rFonts w:asciiTheme="majorBidi" w:hAnsiTheme="majorBidi" w:cstheme="majorBidi"/>
          <w:sz w:val="20"/>
          <w:szCs w:val="20"/>
        </w:rPr>
        <w:t xml:space="preserve">pemerintah dalam meningkatkan mutu pendidikan di Indonesia, </w:t>
      </w:r>
      <w:r w:rsidR="00387822">
        <w:rPr>
          <w:rFonts w:asciiTheme="majorBidi" w:hAnsiTheme="majorBidi" w:cstheme="majorBidi"/>
          <w:sz w:val="20"/>
          <w:szCs w:val="20"/>
        </w:rPr>
        <w:t xml:space="preserve">akan tetapi </w:t>
      </w:r>
      <w:r w:rsidRPr="00CF1262">
        <w:rPr>
          <w:rFonts w:asciiTheme="majorBidi" w:hAnsiTheme="majorBidi" w:cstheme="majorBidi"/>
          <w:sz w:val="20"/>
          <w:szCs w:val="20"/>
        </w:rPr>
        <w:t xml:space="preserve">hasilnya belum dapat </w:t>
      </w:r>
      <w:r w:rsidR="00B92DB3" w:rsidRPr="00CF1262">
        <w:rPr>
          <w:rFonts w:asciiTheme="majorBidi" w:hAnsiTheme="majorBidi" w:cstheme="majorBidi"/>
          <w:sz w:val="20"/>
          <w:szCs w:val="20"/>
        </w:rPr>
        <w:t>di</w:t>
      </w:r>
      <w:r w:rsidRPr="00CF1262">
        <w:rPr>
          <w:rFonts w:asciiTheme="majorBidi" w:hAnsiTheme="majorBidi" w:cstheme="majorBidi"/>
          <w:sz w:val="20"/>
          <w:szCs w:val="20"/>
        </w:rPr>
        <w:t xml:space="preserve">rasakan dalam jangka panjang, seperti saat sekarang ini. </w:t>
      </w:r>
      <w:r w:rsidR="00BB25F1" w:rsidRPr="00CF1262">
        <w:rPr>
          <w:rFonts w:asciiTheme="majorBidi" w:hAnsiTheme="majorBidi" w:cstheme="majorBidi"/>
          <w:sz w:val="20"/>
          <w:szCs w:val="20"/>
        </w:rPr>
        <w:t xml:space="preserve">Kodisi nyata yang terjadi di lapangan </w:t>
      </w:r>
      <w:r w:rsidR="00387822">
        <w:rPr>
          <w:rFonts w:asciiTheme="majorBidi" w:hAnsiTheme="majorBidi" w:cstheme="majorBidi"/>
          <w:sz w:val="20"/>
          <w:szCs w:val="20"/>
        </w:rPr>
        <w:t xml:space="preserve">menunjukkan </w:t>
      </w:r>
      <w:r w:rsidR="00BB25F1" w:rsidRPr="00CF1262">
        <w:rPr>
          <w:rFonts w:asciiTheme="majorBidi" w:hAnsiTheme="majorBidi" w:cstheme="majorBidi"/>
          <w:sz w:val="20"/>
          <w:szCs w:val="20"/>
        </w:rPr>
        <w:t xml:space="preserve"> </w:t>
      </w:r>
      <w:r w:rsidR="00B92DB3" w:rsidRPr="00CF1262">
        <w:rPr>
          <w:rFonts w:asciiTheme="majorBidi" w:hAnsiTheme="majorBidi" w:cstheme="majorBidi"/>
          <w:sz w:val="20"/>
          <w:szCs w:val="20"/>
        </w:rPr>
        <w:t>p</w:t>
      </w:r>
      <w:r w:rsidRPr="00CF1262">
        <w:rPr>
          <w:rFonts w:asciiTheme="majorBidi" w:hAnsiTheme="majorBidi" w:cstheme="majorBidi"/>
          <w:sz w:val="20"/>
          <w:szCs w:val="20"/>
        </w:rPr>
        <w:t xml:space="preserve">embelajaran IPA </w:t>
      </w:r>
      <w:r w:rsidR="0098678F">
        <w:rPr>
          <w:rFonts w:asciiTheme="majorBidi" w:hAnsiTheme="majorBidi" w:cstheme="majorBidi"/>
          <w:sz w:val="20"/>
          <w:szCs w:val="20"/>
        </w:rPr>
        <w:t xml:space="preserve">terpadu </w:t>
      </w:r>
      <w:r w:rsidRPr="00CF1262">
        <w:rPr>
          <w:rFonts w:asciiTheme="majorBidi" w:hAnsiTheme="majorBidi" w:cstheme="majorBidi"/>
          <w:sz w:val="20"/>
          <w:szCs w:val="20"/>
        </w:rPr>
        <w:t xml:space="preserve">belum </w:t>
      </w:r>
      <w:r w:rsidR="00611505" w:rsidRPr="00CF1262">
        <w:rPr>
          <w:rFonts w:asciiTheme="majorBidi" w:hAnsiTheme="majorBidi" w:cstheme="majorBidi"/>
          <w:sz w:val="20"/>
          <w:szCs w:val="20"/>
        </w:rPr>
        <w:t>terlaksana</w:t>
      </w:r>
      <w:r w:rsidR="0098678F">
        <w:rPr>
          <w:rFonts w:asciiTheme="majorBidi" w:hAnsiTheme="majorBidi" w:cstheme="majorBidi"/>
          <w:sz w:val="20"/>
          <w:szCs w:val="20"/>
        </w:rPr>
        <w:t>dengan optimal</w:t>
      </w:r>
      <w:r w:rsidR="00B92DB3" w:rsidRPr="00CF1262">
        <w:rPr>
          <w:rFonts w:asciiTheme="majorBidi" w:hAnsiTheme="majorBidi" w:cstheme="majorBidi"/>
          <w:sz w:val="20"/>
          <w:szCs w:val="20"/>
        </w:rPr>
        <w:t>.</w:t>
      </w:r>
      <w:r w:rsidR="00387822">
        <w:rPr>
          <w:rFonts w:asciiTheme="majorBidi" w:hAnsiTheme="majorBidi" w:cstheme="majorBidi"/>
          <w:sz w:val="20"/>
          <w:szCs w:val="20"/>
        </w:rPr>
        <w:t xml:space="preserve"> Sedangkan, kurikulum 2013 menuntut agar pembelajaran IPA diajarkan secara terpadu dan kontekstual. </w:t>
      </w:r>
      <w:r w:rsidR="00B92DB3" w:rsidRPr="00CF1262">
        <w:rPr>
          <w:rFonts w:asciiTheme="majorBidi" w:hAnsiTheme="majorBidi" w:cstheme="majorBidi"/>
          <w:sz w:val="20"/>
          <w:szCs w:val="20"/>
        </w:rPr>
        <w:t xml:space="preserve"> </w:t>
      </w:r>
      <w:r w:rsidR="00387822">
        <w:rPr>
          <w:rFonts w:asciiTheme="majorBidi" w:hAnsiTheme="majorBidi" w:cstheme="majorBidi"/>
          <w:sz w:val="20"/>
          <w:szCs w:val="20"/>
        </w:rPr>
        <w:t xml:space="preserve">Ada </w:t>
      </w:r>
      <w:r w:rsidR="00BB25F1" w:rsidRPr="00CF1262">
        <w:rPr>
          <w:rFonts w:asciiTheme="majorBidi" w:hAnsiTheme="majorBidi" w:cstheme="majorBidi"/>
          <w:sz w:val="20"/>
          <w:szCs w:val="20"/>
        </w:rPr>
        <w:t>tiga studi pen</w:t>
      </w:r>
      <w:r w:rsidR="00611505" w:rsidRPr="00CF1262">
        <w:rPr>
          <w:rFonts w:asciiTheme="majorBidi" w:hAnsiTheme="majorBidi" w:cstheme="majorBidi"/>
          <w:sz w:val="20"/>
          <w:szCs w:val="20"/>
        </w:rPr>
        <w:t>dahuluan yang</w:t>
      </w:r>
      <w:r w:rsidR="00BB25F1" w:rsidRPr="00CF1262">
        <w:rPr>
          <w:rFonts w:asciiTheme="majorBidi" w:hAnsiTheme="majorBidi" w:cstheme="majorBidi"/>
          <w:sz w:val="20"/>
          <w:szCs w:val="20"/>
        </w:rPr>
        <w:t xml:space="preserve"> dilakukan untuk menemukan kondisi nyata. Studi pendahuluan ditemukan dari hasil wawancara dengan guru IPA, hasil analisis </w:t>
      </w:r>
      <w:r w:rsidR="0098678F">
        <w:rPr>
          <w:rFonts w:asciiTheme="majorBidi" w:hAnsiTheme="majorBidi" w:cstheme="majorBidi"/>
          <w:sz w:val="20"/>
          <w:szCs w:val="20"/>
        </w:rPr>
        <w:t xml:space="preserve">dari </w:t>
      </w:r>
      <w:r w:rsidR="00BB25F1" w:rsidRPr="00CF1262">
        <w:rPr>
          <w:rFonts w:asciiTheme="majorBidi" w:hAnsiTheme="majorBidi" w:cstheme="majorBidi"/>
          <w:sz w:val="20"/>
          <w:szCs w:val="20"/>
        </w:rPr>
        <w:t>keterpaduan buku ajar IPA</w:t>
      </w:r>
      <w:r w:rsidR="0098678F">
        <w:rPr>
          <w:rFonts w:asciiTheme="majorBidi" w:hAnsiTheme="majorBidi" w:cstheme="majorBidi"/>
          <w:sz w:val="20"/>
          <w:szCs w:val="20"/>
        </w:rPr>
        <w:t xml:space="preserve"> yang ada disekolah</w:t>
      </w:r>
      <w:r w:rsidR="00BB25F1" w:rsidRPr="00CF1262">
        <w:rPr>
          <w:rFonts w:asciiTheme="majorBidi" w:hAnsiTheme="majorBidi" w:cstheme="majorBidi"/>
          <w:sz w:val="20"/>
          <w:szCs w:val="20"/>
        </w:rPr>
        <w:t xml:space="preserve">, dan hasil analisis nilai rata-rata UAS IPA siswa SMP. </w:t>
      </w:r>
    </w:p>
    <w:p w:rsidR="00E53162" w:rsidRPr="00CF1262" w:rsidRDefault="00611505" w:rsidP="0098678F">
      <w:pPr>
        <w:spacing w:after="0" w:line="240" w:lineRule="auto"/>
        <w:ind w:firstLine="567"/>
        <w:jc w:val="both"/>
        <w:rPr>
          <w:rFonts w:asciiTheme="majorBidi" w:hAnsiTheme="majorBidi" w:cstheme="majorBidi"/>
          <w:sz w:val="20"/>
          <w:szCs w:val="20"/>
        </w:rPr>
      </w:pPr>
      <w:r w:rsidRPr="00CF1262">
        <w:rPr>
          <w:rFonts w:asciiTheme="majorBidi" w:hAnsiTheme="majorBidi" w:cstheme="majorBidi"/>
          <w:sz w:val="20"/>
          <w:szCs w:val="20"/>
        </w:rPr>
        <w:t xml:space="preserve">Hasil wawancara tentang pembelajaran IPA menunjukkan bahwa pembelajaran IPA disekolah </w:t>
      </w:r>
      <w:r w:rsidR="00476ECB" w:rsidRPr="00CF1262">
        <w:rPr>
          <w:rFonts w:asciiTheme="majorBidi" w:hAnsiTheme="majorBidi" w:cstheme="majorBidi"/>
          <w:sz w:val="20"/>
          <w:szCs w:val="20"/>
        </w:rPr>
        <w:t xml:space="preserve">sudah terlaksana secara terpadu, </w:t>
      </w:r>
      <w:r w:rsidR="000E19B3">
        <w:rPr>
          <w:rFonts w:asciiTheme="majorBidi" w:hAnsiTheme="majorBidi" w:cstheme="majorBidi"/>
          <w:sz w:val="20"/>
          <w:szCs w:val="20"/>
        </w:rPr>
        <w:t xml:space="preserve">hanya saja </w:t>
      </w:r>
      <w:r w:rsidR="00476ECB" w:rsidRPr="00CF1262">
        <w:rPr>
          <w:rFonts w:asciiTheme="majorBidi" w:hAnsiTheme="majorBidi" w:cstheme="majorBidi"/>
          <w:sz w:val="20"/>
          <w:szCs w:val="20"/>
        </w:rPr>
        <w:t>dalam pelaksanaannya belum optimal. Selanjutnya</w:t>
      </w:r>
      <w:r w:rsidR="000E19B3">
        <w:rPr>
          <w:rFonts w:asciiTheme="majorBidi" w:hAnsiTheme="majorBidi" w:cstheme="majorBidi"/>
          <w:sz w:val="20"/>
          <w:szCs w:val="20"/>
        </w:rPr>
        <w:t>,</w:t>
      </w:r>
      <w:r w:rsidR="00476ECB" w:rsidRPr="00CF1262">
        <w:rPr>
          <w:rFonts w:asciiTheme="majorBidi" w:hAnsiTheme="majorBidi" w:cstheme="majorBidi"/>
          <w:sz w:val="20"/>
          <w:szCs w:val="20"/>
        </w:rPr>
        <w:t xml:space="preserve"> </w:t>
      </w:r>
      <w:r w:rsidR="000E19B3">
        <w:rPr>
          <w:rFonts w:asciiTheme="majorBidi" w:hAnsiTheme="majorBidi" w:cstheme="majorBidi"/>
          <w:sz w:val="20"/>
          <w:szCs w:val="20"/>
        </w:rPr>
        <w:t>hasil analisis tiga</w:t>
      </w:r>
      <w:r w:rsidR="00476ECB" w:rsidRPr="00CF1262">
        <w:rPr>
          <w:rFonts w:asciiTheme="majorBidi" w:hAnsiTheme="majorBidi" w:cstheme="majorBidi"/>
          <w:sz w:val="20"/>
          <w:szCs w:val="20"/>
        </w:rPr>
        <w:t xml:space="preserve"> buku ajar IPA yang ada di sekolah, </w:t>
      </w:r>
      <w:r w:rsidR="000E19B3">
        <w:rPr>
          <w:rFonts w:asciiTheme="majorBidi" w:hAnsiTheme="majorBidi" w:cstheme="majorBidi"/>
          <w:sz w:val="20"/>
          <w:szCs w:val="20"/>
        </w:rPr>
        <w:t xml:space="preserve">hasil ini </w:t>
      </w:r>
      <w:r w:rsidR="00476ECB" w:rsidRPr="00CF1262">
        <w:rPr>
          <w:rFonts w:asciiTheme="majorBidi" w:hAnsiTheme="majorBidi" w:cstheme="majorBidi"/>
          <w:sz w:val="20"/>
          <w:szCs w:val="20"/>
        </w:rPr>
        <w:t>menunjukkan tingkat keterpaduan materi IPA di</w:t>
      </w:r>
      <w:r w:rsidR="000E19B3">
        <w:rPr>
          <w:rFonts w:asciiTheme="majorBidi" w:hAnsiTheme="majorBidi" w:cstheme="majorBidi"/>
          <w:sz w:val="20"/>
          <w:szCs w:val="20"/>
        </w:rPr>
        <w:t xml:space="preserve"> </w:t>
      </w:r>
      <w:r w:rsidR="00476ECB" w:rsidRPr="00CF1262">
        <w:rPr>
          <w:rFonts w:asciiTheme="majorBidi" w:hAnsiTheme="majorBidi" w:cstheme="majorBidi"/>
          <w:sz w:val="20"/>
          <w:szCs w:val="20"/>
        </w:rPr>
        <w:t>dalam buku ajar kurang mencerminkan keterpaduan. Terakhir, mengenai hasil UAS IPA</w:t>
      </w:r>
      <w:r w:rsidR="00E53162" w:rsidRPr="00CF1262">
        <w:rPr>
          <w:rFonts w:asciiTheme="majorBidi" w:hAnsiTheme="majorBidi" w:cstheme="majorBidi"/>
          <w:sz w:val="20"/>
          <w:szCs w:val="20"/>
        </w:rPr>
        <w:t xml:space="preserve">. Dokumen hasil UAS IPA diperoleh dari tata usaha SMPN 7 Padang. Hasil </w:t>
      </w:r>
      <w:r w:rsidR="000E19B3">
        <w:rPr>
          <w:rFonts w:asciiTheme="majorBidi" w:hAnsiTheme="majorBidi" w:cstheme="majorBidi"/>
          <w:sz w:val="20"/>
          <w:szCs w:val="20"/>
        </w:rPr>
        <w:t xml:space="preserve">analisis menunjukkan rata-rata dari nilai UAS IPA siswa tahun ajaran 2017/2018 </w:t>
      </w:r>
      <w:r w:rsidR="00E53162" w:rsidRPr="00CF1262">
        <w:rPr>
          <w:rFonts w:asciiTheme="majorBidi" w:hAnsiTheme="majorBidi" w:cstheme="majorBidi"/>
          <w:sz w:val="20"/>
          <w:szCs w:val="20"/>
        </w:rPr>
        <w:t xml:space="preserve">belum mencapai </w:t>
      </w:r>
      <w:r w:rsidR="000E19B3">
        <w:rPr>
          <w:rFonts w:asciiTheme="majorBidi" w:hAnsiTheme="majorBidi" w:cstheme="majorBidi"/>
          <w:sz w:val="20"/>
          <w:szCs w:val="20"/>
        </w:rPr>
        <w:t xml:space="preserve">kriteria </w:t>
      </w:r>
      <w:r w:rsidR="00E53162" w:rsidRPr="00CF1262">
        <w:rPr>
          <w:rFonts w:asciiTheme="majorBidi" w:hAnsiTheme="majorBidi" w:cstheme="majorBidi"/>
          <w:sz w:val="20"/>
          <w:szCs w:val="20"/>
        </w:rPr>
        <w:t xml:space="preserve">ketuntasan minimum (KKM) yang </w:t>
      </w:r>
      <w:r w:rsidR="000E19B3">
        <w:rPr>
          <w:rFonts w:asciiTheme="majorBidi" w:hAnsiTheme="majorBidi" w:cstheme="majorBidi"/>
          <w:sz w:val="20"/>
          <w:szCs w:val="20"/>
        </w:rPr>
        <w:t xml:space="preserve">sudah </w:t>
      </w:r>
      <w:r w:rsidR="00E53162" w:rsidRPr="00CF1262">
        <w:rPr>
          <w:rFonts w:asciiTheme="majorBidi" w:hAnsiTheme="majorBidi" w:cstheme="majorBidi"/>
          <w:sz w:val="20"/>
          <w:szCs w:val="20"/>
        </w:rPr>
        <w:t xml:space="preserve">diterapkan </w:t>
      </w:r>
      <w:r w:rsidR="000E19B3">
        <w:rPr>
          <w:rFonts w:asciiTheme="majorBidi" w:hAnsiTheme="majorBidi" w:cstheme="majorBidi"/>
          <w:sz w:val="20"/>
          <w:szCs w:val="20"/>
        </w:rPr>
        <w:t xml:space="preserve">oleh pihak </w:t>
      </w:r>
      <w:r w:rsidR="00E53162" w:rsidRPr="00CF1262">
        <w:rPr>
          <w:rFonts w:asciiTheme="majorBidi" w:hAnsiTheme="majorBidi" w:cstheme="majorBidi"/>
          <w:sz w:val="20"/>
          <w:szCs w:val="20"/>
        </w:rPr>
        <w:t>sekolah.</w:t>
      </w:r>
    </w:p>
    <w:p w:rsidR="00CB66F7" w:rsidRPr="00CF1262" w:rsidRDefault="00E53162" w:rsidP="000E19B3">
      <w:pPr>
        <w:spacing w:after="0" w:line="240" w:lineRule="auto"/>
        <w:ind w:firstLine="567"/>
        <w:jc w:val="both"/>
        <w:rPr>
          <w:rFonts w:asciiTheme="majorBidi" w:hAnsiTheme="majorBidi" w:cstheme="majorBidi"/>
          <w:sz w:val="20"/>
          <w:szCs w:val="20"/>
        </w:rPr>
      </w:pPr>
      <w:r w:rsidRPr="00CF1262">
        <w:rPr>
          <w:rFonts w:asciiTheme="majorBidi" w:hAnsiTheme="majorBidi" w:cstheme="majorBidi"/>
          <w:sz w:val="20"/>
          <w:szCs w:val="20"/>
        </w:rPr>
        <w:t>Adanya kesenjangan antara kondisi ideal dan kondisi nyata menandakan adanya masalah untuk diteliti. S</w:t>
      </w:r>
      <w:r w:rsidR="000E19B3">
        <w:rPr>
          <w:rFonts w:asciiTheme="majorBidi" w:hAnsiTheme="majorBidi" w:cstheme="majorBidi"/>
          <w:sz w:val="20"/>
          <w:szCs w:val="20"/>
        </w:rPr>
        <w:t>alah satu bentuk s</w:t>
      </w:r>
      <w:r w:rsidRPr="00CF1262">
        <w:rPr>
          <w:rFonts w:asciiTheme="majorBidi" w:hAnsiTheme="majorBidi" w:cstheme="majorBidi"/>
          <w:sz w:val="20"/>
          <w:szCs w:val="20"/>
        </w:rPr>
        <w:t>olusi dari permasalahan tersebut adalah pe</w:t>
      </w:r>
      <w:r w:rsidR="000E19B3">
        <w:rPr>
          <w:rFonts w:asciiTheme="majorBidi" w:hAnsiTheme="majorBidi" w:cstheme="majorBidi"/>
          <w:sz w:val="20"/>
          <w:szCs w:val="20"/>
        </w:rPr>
        <w:t>nerapan buku ajar IPA Terpadu m</w:t>
      </w:r>
      <w:r w:rsidRPr="00CF1262">
        <w:rPr>
          <w:rFonts w:asciiTheme="majorBidi" w:hAnsiTheme="majorBidi" w:cstheme="majorBidi"/>
          <w:sz w:val="20"/>
          <w:szCs w:val="20"/>
        </w:rPr>
        <w:t xml:space="preserve">engintegrasikan Strategi REACT dalam pendekatan saintifik. </w:t>
      </w:r>
      <w:r w:rsidR="00CB66F7" w:rsidRPr="00CF1262">
        <w:rPr>
          <w:rFonts w:asciiTheme="majorBidi" w:hAnsiTheme="majorBidi" w:cstheme="majorBidi"/>
          <w:sz w:val="20"/>
          <w:szCs w:val="20"/>
        </w:rPr>
        <w:t>Buk</w:t>
      </w:r>
      <w:r w:rsidR="007C2136">
        <w:rPr>
          <w:rFonts w:asciiTheme="majorBidi" w:hAnsiTheme="majorBidi" w:cstheme="majorBidi"/>
          <w:sz w:val="20"/>
          <w:szCs w:val="20"/>
        </w:rPr>
        <w:t>u ajar IPA terpadu ini telah di</w:t>
      </w:r>
      <w:r w:rsidR="00CB66F7" w:rsidRPr="00CF1262">
        <w:rPr>
          <w:rFonts w:asciiTheme="majorBidi" w:hAnsiTheme="majorBidi" w:cstheme="majorBidi"/>
          <w:sz w:val="20"/>
          <w:szCs w:val="20"/>
        </w:rPr>
        <w:t>validasi oleh 5 orang tenaga ahli den</w:t>
      </w:r>
      <w:r w:rsidR="007C2136">
        <w:rPr>
          <w:rFonts w:asciiTheme="majorBidi" w:hAnsiTheme="majorBidi" w:cstheme="majorBidi"/>
          <w:sz w:val="20"/>
          <w:szCs w:val="20"/>
        </w:rPr>
        <w:t>gan nilai validitas produk 88,5.</w:t>
      </w:r>
      <w:r w:rsidR="00CB66F7" w:rsidRPr="00CF1262">
        <w:rPr>
          <w:rFonts w:asciiTheme="majorBidi" w:hAnsiTheme="majorBidi" w:cstheme="majorBidi"/>
          <w:sz w:val="20"/>
          <w:szCs w:val="20"/>
        </w:rPr>
        <w:t xml:space="preserve"> </w:t>
      </w:r>
      <w:r w:rsidR="007C2136">
        <w:rPr>
          <w:rFonts w:asciiTheme="majorBidi" w:hAnsiTheme="majorBidi" w:cstheme="majorBidi"/>
          <w:sz w:val="20"/>
          <w:szCs w:val="20"/>
        </w:rPr>
        <w:t xml:space="preserve">Disamping itu </w:t>
      </w:r>
      <w:r w:rsidR="00CB66F7" w:rsidRPr="00CF1262">
        <w:rPr>
          <w:rFonts w:asciiTheme="majorBidi" w:hAnsiTheme="majorBidi" w:cstheme="majorBidi"/>
          <w:sz w:val="20"/>
          <w:szCs w:val="20"/>
        </w:rPr>
        <w:t>nilai praktikalitas menurut guru dan siswa berturut-turut sebesar 86,11 dan 89,66.</w:t>
      </w:r>
    </w:p>
    <w:p w:rsidR="00DE4052" w:rsidRDefault="00CB66F7" w:rsidP="00DE4052">
      <w:pPr>
        <w:spacing w:after="0" w:line="240" w:lineRule="auto"/>
        <w:ind w:firstLine="567"/>
        <w:jc w:val="both"/>
        <w:rPr>
          <w:rFonts w:cs="Times New Roman"/>
          <w:sz w:val="20"/>
          <w:szCs w:val="20"/>
        </w:rPr>
      </w:pPr>
      <w:r w:rsidRPr="00CF1262">
        <w:rPr>
          <w:rFonts w:asciiTheme="majorBidi" w:hAnsiTheme="majorBidi" w:cstheme="majorBidi"/>
          <w:sz w:val="20"/>
          <w:szCs w:val="20"/>
        </w:rPr>
        <w:lastRenderedPageBreak/>
        <w:t xml:space="preserve"> </w:t>
      </w:r>
      <w:r w:rsidR="000B4FF0" w:rsidRPr="00CF1262">
        <w:rPr>
          <w:rFonts w:asciiTheme="majorBidi" w:hAnsiTheme="majorBidi" w:cstheme="majorBidi"/>
          <w:sz w:val="20"/>
          <w:szCs w:val="20"/>
        </w:rPr>
        <w:t xml:space="preserve">Dari solusi ini ada lima kajian teori yang </w:t>
      </w:r>
      <w:r w:rsidR="007C2136">
        <w:rPr>
          <w:rFonts w:asciiTheme="majorBidi" w:hAnsiTheme="majorBidi" w:cstheme="majorBidi"/>
          <w:sz w:val="20"/>
          <w:szCs w:val="20"/>
        </w:rPr>
        <w:t>akan dibahas</w:t>
      </w:r>
      <w:r w:rsidR="000B4FF0" w:rsidRPr="00CF1262">
        <w:rPr>
          <w:rFonts w:asciiTheme="majorBidi" w:hAnsiTheme="majorBidi" w:cstheme="majorBidi"/>
          <w:sz w:val="20"/>
          <w:szCs w:val="20"/>
        </w:rPr>
        <w:t xml:space="preserve">. Kajian teori pertama </w:t>
      </w:r>
      <w:r w:rsidR="00C3650C" w:rsidRPr="00CF1262">
        <w:rPr>
          <w:rFonts w:asciiTheme="majorBidi" w:hAnsiTheme="majorBidi" w:cstheme="majorBidi"/>
          <w:sz w:val="20"/>
          <w:szCs w:val="20"/>
        </w:rPr>
        <w:t>tentang</w:t>
      </w:r>
      <w:r w:rsidR="000B4FF0" w:rsidRPr="00CF1262">
        <w:rPr>
          <w:rFonts w:asciiTheme="majorBidi" w:hAnsiTheme="majorBidi" w:cstheme="majorBidi"/>
          <w:sz w:val="20"/>
          <w:szCs w:val="20"/>
        </w:rPr>
        <w:t xml:space="preserve"> </w:t>
      </w:r>
      <w:r w:rsidR="00DE4052">
        <w:rPr>
          <w:rFonts w:asciiTheme="majorBidi" w:hAnsiTheme="majorBidi" w:cstheme="majorBidi"/>
          <w:sz w:val="20"/>
          <w:szCs w:val="20"/>
        </w:rPr>
        <w:t>pembelajaran IPA Terpadu. K</w:t>
      </w:r>
      <w:r w:rsidR="00DE4052" w:rsidRPr="00CF1262">
        <w:rPr>
          <w:rFonts w:asciiTheme="majorBidi" w:hAnsiTheme="majorBidi" w:cstheme="majorBidi"/>
          <w:sz w:val="20"/>
          <w:szCs w:val="20"/>
        </w:rPr>
        <w:t xml:space="preserve">urikulum 2013 </w:t>
      </w:r>
      <w:r w:rsidR="00DE4052">
        <w:rPr>
          <w:rFonts w:asciiTheme="majorBidi" w:hAnsiTheme="majorBidi" w:cstheme="majorBidi"/>
          <w:sz w:val="20"/>
          <w:szCs w:val="20"/>
        </w:rPr>
        <w:t xml:space="preserve">menuntut proses </w:t>
      </w:r>
      <w:r w:rsidR="00DE4052" w:rsidRPr="00CF1262">
        <w:rPr>
          <w:rFonts w:asciiTheme="majorBidi" w:hAnsiTheme="majorBidi" w:cstheme="majorBidi"/>
          <w:sz w:val="20"/>
          <w:szCs w:val="20"/>
        </w:rPr>
        <w:t>pem</w:t>
      </w:r>
      <w:r w:rsidR="00DE4052">
        <w:rPr>
          <w:rFonts w:asciiTheme="majorBidi" w:hAnsiTheme="majorBidi" w:cstheme="majorBidi"/>
          <w:sz w:val="20"/>
          <w:szCs w:val="20"/>
        </w:rPr>
        <w:t>-</w:t>
      </w:r>
      <w:r w:rsidR="00DE4052" w:rsidRPr="00CF1262">
        <w:rPr>
          <w:rFonts w:asciiTheme="majorBidi" w:hAnsiTheme="majorBidi" w:cstheme="majorBidi"/>
          <w:sz w:val="20"/>
          <w:szCs w:val="20"/>
        </w:rPr>
        <w:t xml:space="preserve">belajaran IPA di SMP/MTs </w:t>
      </w:r>
      <w:r w:rsidR="00DE4052">
        <w:rPr>
          <w:rFonts w:asciiTheme="majorBidi" w:hAnsiTheme="majorBidi" w:cstheme="majorBidi"/>
          <w:sz w:val="20"/>
          <w:szCs w:val="20"/>
        </w:rPr>
        <w:t xml:space="preserve">disajikan </w:t>
      </w:r>
      <w:r w:rsidR="00DE4052" w:rsidRPr="00CF1262">
        <w:rPr>
          <w:rFonts w:asciiTheme="majorBidi" w:hAnsiTheme="majorBidi" w:cstheme="majorBidi"/>
          <w:sz w:val="20"/>
          <w:szCs w:val="20"/>
        </w:rPr>
        <w:t>secara terpadu.</w:t>
      </w:r>
      <w:r w:rsidR="00DE4052" w:rsidRPr="00CF1262">
        <w:rPr>
          <w:rStyle w:val="PlaceholderText"/>
          <w:sz w:val="20"/>
          <w:szCs w:val="20"/>
        </w:rPr>
        <w:t xml:space="preserve"> </w:t>
      </w:r>
      <w:r w:rsidR="00DE4052">
        <w:rPr>
          <w:rFonts w:asciiTheme="majorBidi" w:hAnsiTheme="majorBidi" w:cstheme="majorBidi"/>
          <w:sz w:val="20"/>
          <w:szCs w:val="20"/>
        </w:rPr>
        <w:t>D</w:t>
      </w:r>
      <w:r w:rsidR="00DE4052" w:rsidRPr="00CF1262">
        <w:rPr>
          <w:rFonts w:asciiTheme="majorBidi" w:hAnsiTheme="majorBidi" w:cstheme="majorBidi"/>
          <w:sz w:val="20"/>
          <w:szCs w:val="20"/>
        </w:rPr>
        <w:t xml:space="preserve">alam pendekatan konten </w:t>
      </w:r>
      <w:r w:rsidR="00190E77">
        <w:rPr>
          <w:rFonts w:asciiTheme="majorBidi" w:hAnsiTheme="majorBidi" w:cstheme="majorBidi"/>
          <w:sz w:val="20"/>
          <w:szCs w:val="20"/>
        </w:rPr>
        <w:t xml:space="preserve">dari </w:t>
      </w:r>
      <w:r w:rsidR="00DE4052" w:rsidRPr="00CF1262">
        <w:rPr>
          <w:rFonts w:asciiTheme="majorBidi" w:hAnsiTheme="majorBidi" w:cstheme="majorBidi"/>
          <w:sz w:val="20"/>
          <w:szCs w:val="20"/>
        </w:rPr>
        <w:t>kurikulum 2013, kompetensi siswa SMP dikembangkan secara te</w:t>
      </w:r>
      <w:r w:rsidR="00733508">
        <w:rPr>
          <w:rFonts w:asciiTheme="majorBidi" w:hAnsiTheme="majorBidi" w:cstheme="majorBidi"/>
          <w:sz w:val="20"/>
          <w:szCs w:val="20"/>
        </w:rPr>
        <w:t xml:space="preserve">matik dan </w:t>
      </w:r>
      <w:r w:rsidR="00DE4052" w:rsidRPr="00CF1262">
        <w:rPr>
          <w:rFonts w:asciiTheme="majorBidi" w:hAnsiTheme="majorBidi" w:cstheme="majorBidi"/>
          <w:sz w:val="20"/>
          <w:szCs w:val="20"/>
        </w:rPr>
        <w:t xml:space="preserve">terpadu. Pembelajaran tematik terpadu, artinya </w:t>
      </w:r>
      <w:r w:rsidR="00DE4052">
        <w:rPr>
          <w:rFonts w:asciiTheme="majorBidi" w:hAnsiTheme="majorBidi" w:cstheme="majorBidi"/>
          <w:sz w:val="20"/>
          <w:szCs w:val="20"/>
        </w:rPr>
        <w:t xml:space="preserve">proses </w:t>
      </w:r>
      <w:r w:rsidR="00DE4052" w:rsidRPr="00CF1262">
        <w:rPr>
          <w:rFonts w:asciiTheme="majorBidi" w:hAnsiTheme="majorBidi" w:cstheme="majorBidi"/>
          <w:sz w:val="20"/>
          <w:szCs w:val="20"/>
        </w:rPr>
        <w:t>pembelajaran dikemas dalam bentuk tema-tema berdasarkan beberapa mata pelajaran yang d</w:t>
      </w:r>
      <w:r w:rsidR="00DE4052" w:rsidRPr="00CF1262">
        <w:rPr>
          <w:rFonts w:asciiTheme="majorBidi" w:hAnsiTheme="majorBidi" w:cstheme="majorBidi"/>
          <w:sz w:val="20"/>
          <w:szCs w:val="20"/>
        </w:rPr>
        <w:t>i</w:t>
      </w:r>
      <w:r w:rsidR="00DE4052" w:rsidRPr="00CF1262">
        <w:rPr>
          <w:rFonts w:asciiTheme="majorBidi" w:hAnsiTheme="majorBidi" w:cstheme="majorBidi"/>
          <w:sz w:val="20"/>
          <w:szCs w:val="20"/>
        </w:rPr>
        <w:t xml:space="preserve">padukan. </w:t>
      </w:r>
      <w:r w:rsidR="00DE4052" w:rsidRPr="00CF1262">
        <w:rPr>
          <w:rFonts w:cs="Times New Roman"/>
          <w:sz w:val="20"/>
          <w:szCs w:val="20"/>
        </w:rPr>
        <w:t xml:space="preserve">Pembelajaran terpadu terdiri dari 12 tipe, namun dari 12 tipe tersebut ada </w:t>
      </w:r>
      <w:r w:rsidR="00DE4052">
        <w:rPr>
          <w:rFonts w:cs="Times New Roman"/>
          <w:sz w:val="20"/>
          <w:szCs w:val="20"/>
        </w:rPr>
        <w:t>3</w:t>
      </w:r>
      <w:r w:rsidR="00DE4052" w:rsidRPr="00CF1262">
        <w:rPr>
          <w:rFonts w:cs="Times New Roman"/>
          <w:sz w:val="20"/>
          <w:szCs w:val="20"/>
        </w:rPr>
        <w:t xml:space="preserve"> </w:t>
      </w:r>
      <w:r w:rsidR="00DE4052">
        <w:rPr>
          <w:rFonts w:cs="Times New Roman"/>
          <w:sz w:val="20"/>
          <w:szCs w:val="20"/>
        </w:rPr>
        <w:t>tipe dari</w:t>
      </w:r>
      <w:r w:rsidR="00DE4052" w:rsidRPr="00CF1262">
        <w:rPr>
          <w:rFonts w:cs="Times New Roman"/>
          <w:sz w:val="20"/>
          <w:szCs w:val="20"/>
        </w:rPr>
        <w:t xml:space="preserve"> model pembelajaran terpadu yang mungkin digunakan dan mudah di</w:t>
      </w:r>
      <w:r w:rsidR="001B267D">
        <w:rPr>
          <w:rFonts w:cs="Times New Roman"/>
          <w:sz w:val="20"/>
          <w:szCs w:val="20"/>
        </w:rPr>
        <w:t>-</w:t>
      </w:r>
      <w:r w:rsidR="00DE4052" w:rsidRPr="00CF1262">
        <w:rPr>
          <w:rFonts w:cs="Times New Roman"/>
          <w:sz w:val="20"/>
          <w:szCs w:val="20"/>
        </w:rPr>
        <w:t xml:space="preserve">laksanakan </w:t>
      </w:r>
      <w:r w:rsidR="00DE4052">
        <w:rPr>
          <w:rFonts w:cs="Times New Roman"/>
          <w:sz w:val="20"/>
          <w:szCs w:val="20"/>
        </w:rPr>
        <w:t xml:space="preserve">di </w:t>
      </w:r>
      <w:r w:rsidR="00DE4052" w:rsidRPr="00CF1262">
        <w:rPr>
          <w:rFonts w:cs="Times New Roman"/>
          <w:sz w:val="20"/>
          <w:szCs w:val="20"/>
        </w:rPr>
        <w:t>pendidikan formal, yaitu model ter</w:t>
      </w:r>
      <w:r w:rsidR="001B267D">
        <w:rPr>
          <w:rFonts w:cs="Times New Roman"/>
          <w:sz w:val="20"/>
          <w:szCs w:val="20"/>
        </w:rPr>
        <w:t>-</w:t>
      </w:r>
      <w:r w:rsidR="00DE4052" w:rsidRPr="00CF1262">
        <w:rPr>
          <w:rFonts w:cs="Times New Roman"/>
          <w:sz w:val="20"/>
          <w:szCs w:val="20"/>
        </w:rPr>
        <w:t>hubung (</w:t>
      </w:r>
      <w:r w:rsidR="00DE4052" w:rsidRPr="00CF1262">
        <w:rPr>
          <w:rFonts w:cs="Times New Roman"/>
          <w:i/>
          <w:sz w:val="20"/>
          <w:szCs w:val="20"/>
        </w:rPr>
        <w:t>connected</w:t>
      </w:r>
      <w:r w:rsidR="00DE4052" w:rsidRPr="00CF1262">
        <w:rPr>
          <w:rFonts w:cs="Times New Roman"/>
          <w:sz w:val="20"/>
          <w:szCs w:val="20"/>
        </w:rPr>
        <w:t>), model jaring laba-laba (</w:t>
      </w:r>
      <w:r w:rsidR="00DE4052" w:rsidRPr="00CF1262">
        <w:rPr>
          <w:rFonts w:cs="Times New Roman"/>
          <w:i/>
          <w:sz w:val="20"/>
          <w:szCs w:val="20"/>
        </w:rPr>
        <w:t>webbed</w:t>
      </w:r>
      <w:r w:rsidR="00DE4052" w:rsidRPr="00CF1262">
        <w:rPr>
          <w:rFonts w:cs="Times New Roman"/>
          <w:sz w:val="20"/>
          <w:szCs w:val="20"/>
        </w:rPr>
        <w:t>) dan model terintegrasi (</w:t>
      </w:r>
      <w:r w:rsidR="00DE4052" w:rsidRPr="00CF1262">
        <w:rPr>
          <w:rFonts w:cs="Times New Roman"/>
          <w:i/>
          <w:sz w:val="20"/>
          <w:szCs w:val="20"/>
        </w:rPr>
        <w:t>integrated</w:t>
      </w:r>
      <w:r w:rsidR="00DE4052" w:rsidRPr="00CF1262">
        <w:rPr>
          <w:rFonts w:cs="Times New Roman"/>
          <w:sz w:val="20"/>
          <w:szCs w:val="20"/>
        </w:rPr>
        <w:t>)</w:t>
      </w:r>
      <w:r w:rsidR="00DE4052">
        <w:rPr>
          <w:rFonts w:cs="Times New Roman"/>
          <w:sz w:val="20"/>
          <w:szCs w:val="20"/>
          <w:vertAlign w:val="superscript"/>
        </w:rPr>
        <w:t>[</w:t>
      </w:r>
      <w:r w:rsidR="001B267D">
        <w:rPr>
          <w:rFonts w:cs="Times New Roman"/>
          <w:sz w:val="20"/>
          <w:szCs w:val="20"/>
          <w:vertAlign w:val="superscript"/>
        </w:rPr>
        <w:t>4</w:t>
      </w:r>
      <w:r w:rsidR="00DE4052">
        <w:rPr>
          <w:rFonts w:cs="Times New Roman"/>
          <w:sz w:val="20"/>
          <w:szCs w:val="20"/>
          <w:vertAlign w:val="superscript"/>
        </w:rPr>
        <w:t>]</w:t>
      </w:r>
      <w:r w:rsidR="00DE4052" w:rsidRPr="00CF1262">
        <w:rPr>
          <w:rFonts w:cs="Times New Roman"/>
          <w:sz w:val="20"/>
          <w:szCs w:val="20"/>
        </w:rPr>
        <w:t xml:space="preserve">. </w:t>
      </w:r>
    </w:p>
    <w:p w:rsidR="00DE4052" w:rsidRPr="00FE0222" w:rsidRDefault="00DE4052" w:rsidP="00DE4052">
      <w:pPr>
        <w:spacing w:after="0" w:line="240" w:lineRule="auto"/>
        <w:ind w:firstLine="567"/>
        <w:jc w:val="both"/>
        <w:rPr>
          <w:rFonts w:cs="Times New Roman"/>
          <w:sz w:val="20"/>
          <w:szCs w:val="20"/>
        </w:rPr>
      </w:pPr>
      <w:r w:rsidRPr="00CF1262">
        <w:rPr>
          <w:rFonts w:asciiTheme="majorBidi" w:hAnsiTheme="majorBidi" w:cstheme="majorBidi"/>
          <w:sz w:val="20"/>
          <w:szCs w:val="20"/>
        </w:rPr>
        <w:t xml:space="preserve">Pembelajaran IPA Terpadu </w:t>
      </w:r>
      <w:r w:rsidR="00733508">
        <w:rPr>
          <w:rFonts w:asciiTheme="majorBidi" w:hAnsiTheme="majorBidi" w:cstheme="majorBidi"/>
          <w:sz w:val="20"/>
          <w:szCs w:val="20"/>
        </w:rPr>
        <w:t xml:space="preserve">ini </w:t>
      </w:r>
      <w:r w:rsidRPr="00CF1262">
        <w:rPr>
          <w:rFonts w:asciiTheme="majorBidi" w:hAnsiTheme="majorBidi" w:cstheme="majorBidi"/>
          <w:sz w:val="20"/>
          <w:szCs w:val="20"/>
        </w:rPr>
        <w:t>mendukung pen</w:t>
      </w:r>
      <w:r w:rsidR="00733508">
        <w:rPr>
          <w:rFonts w:asciiTheme="majorBidi" w:hAnsiTheme="majorBidi" w:cstheme="majorBidi"/>
          <w:sz w:val="20"/>
          <w:szCs w:val="20"/>
        </w:rPr>
        <w:t xml:space="preserve">gembangan </w:t>
      </w:r>
      <w:r w:rsidRPr="00CF1262">
        <w:rPr>
          <w:rFonts w:asciiTheme="majorBidi" w:hAnsiTheme="majorBidi" w:cstheme="majorBidi"/>
          <w:sz w:val="20"/>
          <w:szCs w:val="20"/>
        </w:rPr>
        <w:t>kurikulum IPA yang mengaitkan IPA dengan kehidupan sehari-hari, lingkungan dan juga teknologi</w:t>
      </w:r>
      <w:r>
        <w:rPr>
          <w:rFonts w:asciiTheme="majorBidi" w:hAnsiTheme="majorBidi" w:cstheme="majorBidi"/>
          <w:sz w:val="20"/>
          <w:szCs w:val="20"/>
          <w:vertAlign w:val="superscript"/>
        </w:rPr>
        <w:t>[2]</w:t>
      </w:r>
      <w:r w:rsidRPr="00CF1262">
        <w:rPr>
          <w:rFonts w:asciiTheme="majorBidi" w:hAnsiTheme="majorBidi" w:cstheme="majorBidi"/>
          <w:sz w:val="20"/>
          <w:szCs w:val="20"/>
        </w:rPr>
        <w:t xml:space="preserve">. </w:t>
      </w:r>
      <w:r w:rsidRPr="00CF1262">
        <w:rPr>
          <w:rFonts w:cs="Times New Roman"/>
          <w:sz w:val="20"/>
          <w:szCs w:val="20"/>
        </w:rPr>
        <w:t>Pembelajaran IPA terpadu seharusnya memiliki konteks</w:t>
      </w:r>
      <w:r w:rsidR="00733508">
        <w:rPr>
          <w:rFonts w:cs="Times New Roman"/>
          <w:sz w:val="20"/>
          <w:szCs w:val="20"/>
        </w:rPr>
        <w:t>,</w:t>
      </w:r>
      <w:r w:rsidRPr="00CF1262">
        <w:rPr>
          <w:rFonts w:cs="Times New Roman"/>
          <w:sz w:val="20"/>
          <w:szCs w:val="20"/>
        </w:rPr>
        <w:t xml:space="preserve"> yang berarti materi pada pelajaran IPA terpadu didekatkan dengan kehidupan sehari-hari siswa. Pengambilan contoh atau </w:t>
      </w:r>
      <w:r w:rsidR="001B267D">
        <w:rPr>
          <w:rFonts w:cs="Times New Roman"/>
          <w:sz w:val="20"/>
          <w:szCs w:val="20"/>
        </w:rPr>
        <w:t xml:space="preserve">peristiwa </w:t>
      </w:r>
      <w:r w:rsidRPr="00CF1262">
        <w:rPr>
          <w:rFonts w:cs="Times New Roman"/>
          <w:sz w:val="20"/>
          <w:szCs w:val="20"/>
        </w:rPr>
        <w:t xml:space="preserve">dalam proses pembelajaran IPA Terpadu harus menyentuh langsung kepada kehidupan sehari-hari siswa. </w:t>
      </w:r>
      <w:r w:rsidRPr="00CF1262">
        <w:rPr>
          <w:rFonts w:asciiTheme="majorBidi" w:hAnsiTheme="majorBidi" w:cstheme="majorBidi"/>
          <w:sz w:val="20"/>
          <w:szCs w:val="20"/>
        </w:rPr>
        <w:t>Hal ini bertujuan agar siswa menguasai materi yang telah dipelajari dan siswa merasa penting untuk mem</w:t>
      </w:r>
      <w:r w:rsidR="00733508">
        <w:rPr>
          <w:rFonts w:asciiTheme="majorBidi" w:hAnsiTheme="majorBidi" w:cstheme="majorBidi"/>
          <w:sz w:val="20"/>
          <w:szCs w:val="20"/>
        </w:rPr>
        <w:t>-</w:t>
      </w:r>
      <w:r w:rsidRPr="00CF1262">
        <w:rPr>
          <w:rFonts w:asciiTheme="majorBidi" w:hAnsiTheme="majorBidi" w:cstheme="majorBidi"/>
          <w:sz w:val="20"/>
          <w:szCs w:val="20"/>
        </w:rPr>
        <w:t>pelajari materi tersebut,</w:t>
      </w:r>
      <w:r w:rsidR="001B267D">
        <w:rPr>
          <w:rFonts w:asciiTheme="majorBidi" w:hAnsiTheme="majorBidi" w:cstheme="majorBidi"/>
          <w:sz w:val="20"/>
          <w:szCs w:val="20"/>
        </w:rPr>
        <w:t xml:space="preserve"> </w:t>
      </w:r>
      <w:r w:rsidRPr="00CF1262">
        <w:rPr>
          <w:rFonts w:asciiTheme="majorBidi" w:hAnsiTheme="majorBidi" w:cstheme="majorBidi"/>
          <w:sz w:val="20"/>
          <w:szCs w:val="20"/>
        </w:rPr>
        <w:t xml:space="preserve">sehingga materi pelajaran dapat bermakna bagi siswa. </w:t>
      </w:r>
    </w:p>
    <w:p w:rsidR="0095281F" w:rsidRPr="00CF1262" w:rsidRDefault="00DE4052" w:rsidP="007C2136">
      <w:pPr>
        <w:spacing w:after="0" w:line="240" w:lineRule="auto"/>
        <w:ind w:firstLine="567"/>
        <w:jc w:val="both"/>
        <w:rPr>
          <w:rFonts w:asciiTheme="majorBidi" w:hAnsiTheme="majorBidi" w:cstheme="majorBidi"/>
          <w:sz w:val="20"/>
          <w:szCs w:val="20"/>
        </w:rPr>
      </w:pPr>
      <w:r>
        <w:rPr>
          <w:rFonts w:asciiTheme="majorBidi" w:hAnsiTheme="majorBidi" w:cstheme="majorBidi"/>
          <w:sz w:val="20"/>
          <w:szCs w:val="20"/>
        </w:rPr>
        <w:t xml:space="preserve">Kajian teori kedua yaitu tentang </w:t>
      </w:r>
      <w:r w:rsidR="000B4FF0" w:rsidRPr="00CF1262">
        <w:rPr>
          <w:rFonts w:asciiTheme="majorBidi" w:hAnsiTheme="majorBidi" w:cstheme="majorBidi"/>
          <w:sz w:val="20"/>
          <w:szCs w:val="20"/>
        </w:rPr>
        <w:t xml:space="preserve">bahan ajar. </w:t>
      </w:r>
      <w:r w:rsidR="00C3650C" w:rsidRPr="00CF1262">
        <w:rPr>
          <w:rFonts w:asciiTheme="majorBidi" w:hAnsiTheme="majorBidi" w:cstheme="majorBidi"/>
          <w:sz w:val="20"/>
          <w:szCs w:val="20"/>
        </w:rPr>
        <w:t xml:space="preserve">Bahan ajar adalah sumber belajar yang esensial dan sangat penting keberadaannya dalam </w:t>
      </w:r>
      <w:r w:rsidR="007C2136">
        <w:rPr>
          <w:rFonts w:asciiTheme="majorBidi" w:hAnsiTheme="majorBidi" w:cstheme="majorBidi"/>
          <w:sz w:val="20"/>
          <w:szCs w:val="20"/>
        </w:rPr>
        <w:t xml:space="preserve">sebuah </w:t>
      </w:r>
      <w:r w:rsidR="00C3650C" w:rsidRPr="00CF1262">
        <w:rPr>
          <w:rFonts w:asciiTheme="majorBidi" w:hAnsiTheme="majorBidi" w:cstheme="majorBidi"/>
          <w:sz w:val="20"/>
          <w:szCs w:val="20"/>
        </w:rPr>
        <w:t>proses pembelajaran</w:t>
      </w:r>
      <w:r w:rsidR="00854BAE" w:rsidRPr="00CF1262">
        <w:rPr>
          <w:rFonts w:asciiTheme="majorBidi" w:hAnsiTheme="majorBidi" w:cstheme="majorBidi"/>
          <w:sz w:val="20"/>
          <w:szCs w:val="20"/>
        </w:rPr>
        <w:t xml:space="preserve"> untuk mendorong efisiensi guru dalam menyampaikan materi dan meningkatkan kinerja siswa</w:t>
      </w:r>
      <w:r w:rsidR="00F2480D">
        <w:rPr>
          <w:rFonts w:asciiTheme="majorBidi" w:hAnsiTheme="majorBidi" w:cstheme="majorBidi"/>
          <w:sz w:val="20"/>
          <w:szCs w:val="20"/>
        </w:rPr>
        <w:t xml:space="preserve"> </w:t>
      </w:r>
      <w:r w:rsidR="00F2480D">
        <w:rPr>
          <w:rFonts w:asciiTheme="majorBidi" w:hAnsiTheme="majorBidi" w:cstheme="majorBidi"/>
          <w:sz w:val="20"/>
          <w:szCs w:val="20"/>
          <w:vertAlign w:val="superscript"/>
        </w:rPr>
        <w:t>[2]</w:t>
      </w:r>
      <w:r w:rsidR="00854BAE" w:rsidRPr="00CF1262">
        <w:rPr>
          <w:rFonts w:asciiTheme="majorBidi" w:hAnsiTheme="majorBidi" w:cstheme="majorBidi"/>
          <w:sz w:val="20"/>
          <w:szCs w:val="20"/>
        </w:rPr>
        <w:t xml:space="preserve">. </w:t>
      </w:r>
      <w:r w:rsidR="00733508">
        <w:rPr>
          <w:rFonts w:asciiTheme="majorBidi" w:hAnsiTheme="majorBidi" w:cstheme="majorBidi"/>
          <w:sz w:val="20"/>
          <w:szCs w:val="20"/>
        </w:rPr>
        <w:t>B</w:t>
      </w:r>
      <w:r w:rsidR="00854BAE" w:rsidRPr="00CF1262">
        <w:rPr>
          <w:rFonts w:asciiTheme="majorBidi" w:hAnsiTheme="majorBidi" w:cstheme="majorBidi"/>
          <w:sz w:val="20"/>
          <w:szCs w:val="20"/>
        </w:rPr>
        <w:t>ahan ajar sangat pe</w:t>
      </w:r>
      <w:r w:rsidR="00DB559E">
        <w:rPr>
          <w:rFonts w:asciiTheme="majorBidi" w:hAnsiTheme="majorBidi" w:cstheme="majorBidi"/>
          <w:sz w:val="20"/>
          <w:szCs w:val="20"/>
        </w:rPr>
        <w:t xml:space="preserve">nting </w:t>
      </w:r>
      <w:r w:rsidR="00733508">
        <w:rPr>
          <w:rFonts w:asciiTheme="majorBidi" w:hAnsiTheme="majorBidi" w:cstheme="majorBidi"/>
          <w:sz w:val="20"/>
          <w:szCs w:val="20"/>
        </w:rPr>
        <w:t xml:space="preserve">guna </w:t>
      </w:r>
      <w:r w:rsidR="00854BAE" w:rsidRPr="00CF1262">
        <w:rPr>
          <w:rFonts w:asciiTheme="majorBidi" w:hAnsiTheme="majorBidi" w:cstheme="majorBidi"/>
          <w:sz w:val="20"/>
          <w:szCs w:val="20"/>
        </w:rPr>
        <w:t>membangun pemahaman mahasiswa pada materi perkuliahan yang diberikan</w:t>
      </w:r>
      <w:r w:rsidR="001C7480">
        <w:rPr>
          <w:rFonts w:asciiTheme="majorBidi" w:hAnsiTheme="majorBidi" w:cstheme="majorBidi"/>
          <w:sz w:val="20"/>
          <w:szCs w:val="20"/>
        </w:rPr>
        <w:t xml:space="preserve"> dosen</w:t>
      </w:r>
      <w:r w:rsidR="001C7480">
        <w:rPr>
          <w:rFonts w:asciiTheme="majorBidi" w:hAnsiTheme="majorBidi" w:cstheme="majorBidi"/>
          <w:sz w:val="20"/>
          <w:szCs w:val="20"/>
          <w:vertAlign w:val="superscript"/>
        </w:rPr>
        <w:t>[</w:t>
      </w:r>
      <w:r>
        <w:rPr>
          <w:rFonts w:asciiTheme="majorBidi" w:hAnsiTheme="majorBidi" w:cstheme="majorBidi"/>
          <w:sz w:val="20"/>
          <w:szCs w:val="20"/>
          <w:vertAlign w:val="superscript"/>
        </w:rPr>
        <w:t>5</w:t>
      </w:r>
      <w:r w:rsidR="001C7480">
        <w:rPr>
          <w:rFonts w:asciiTheme="majorBidi" w:hAnsiTheme="majorBidi" w:cstheme="majorBidi"/>
          <w:sz w:val="20"/>
          <w:szCs w:val="20"/>
          <w:vertAlign w:val="superscript"/>
        </w:rPr>
        <w:t>]</w:t>
      </w:r>
      <w:r w:rsidR="001C7480">
        <w:rPr>
          <w:rFonts w:asciiTheme="majorBidi" w:hAnsiTheme="majorBidi" w:cstheme="majorBidi"/>
          <w:sz w:val="20"/>
          <w:szCs w:val="20"/>
        </w:rPr>
        <w:t xml:space="preserve">. </w:t>
      </w:r>
      <w:r w:rsidR="00854BAE" w:rsidRPr="00CF1262">
        <w:rPr>
          <w:rFonts w:asciiTheme="majorBidi" w:hAnsiTheme="majorBidi" w:cstheme="majorBidi"/>
          <w:sz w:val="20"/>
          <w:szCs w:val="20"/>
        </w:rPr>
        <w:t>Bahan ajar yang dipakai dalam penelitian ini dalam bentuk buku ajar. Buku ajar adalah bahan ajar cetak</w:t>
      </w:r>
      <w:r>
        <w:rPr>
          <w:rFonts w:asciiTheme="majorBidi" w:hAnsiTheme="majorBidi" w:cstheme="majorBidi"/>
          <w:sz w:val="20"/>
          <w:szCs w:val="20"/>
          <w:vertAlign w:val="superscript"/>
        </w:rPr>
        <w:t>[6</w:t>
      </w:r>
      <w:r w:rsidR="001C7480">
        <w:rPr>
          <w:rFonts w:asciiTheme="majorBidi" w:hAnsiTheme="majorBidi" w:cstheme="majorBidi"/>
          <w:sz w:val="20"/>
          <w:szCs w:val="20"/>
          <w:vertAlign w:val="superscript"/>
        </w:rPr>
        <w:t>]</w:t>
      </w:r>
      <w:r w:rsidR="001C7480">
        <w:rPr>
          <w:rFonts w:asciiTheme="majorBidi" w:hAnsiTheme="majorBidi" w:cstheme="majorBidi"/>
          <w:sz w:val="20"/>
          <w:szCs w:val="20"/>
        </w:rPr>
        <w:t>.</w:t>
      </w:r>
      <w:r w:rsidR="00854BAE" w:rsidRPr="00CF1262">
        <w:rPr>
          <w:rFonts w:asciiTheme="majorBidi" w:hAnsiTheme="majorBidi" w:cstheme="majorBidi"/>
          <w:sz w:val="20"/>
          <w:szCs w:val="20"/>
        </w:rPr>
        <w:t xml:space="preserve"> </w:t>
      </w:r>
    </w:p>
    <w:p w:rsidR="00B31F23" w:rsidRPr="00CF1262" w:rsidRDefault="0095281F" w:rsidP="00DB559E">
      <w:pPr>
        <w:spacing w:after="0" w:line="240" w:lineRule="auto"/>
        <w:ind w:firstLine="567"/>
        <w:jc w:val="both"/>
        <w:rPr>
          <w:rFonts w:cs="Times New Roman"/>
          <w:sz w:val="20"/>
          <w:szCs w:val="20"/>
        </w:rPr>
      </w:pPr>
      <w:r w:rsidRPr="00CF1262">
        <w:rPr>
          <w:rFonts w:cs="Times New Roman"/>
          <w:sz w:val="20"/>
          <w:szCs w:val="20"/>
        </w:rPr>
        <w:t xml:space="preserve">Buku ajar adalah buku yang digunakan oleh guru dan siswa sebagai buku </w:t>
      </w:r>
      <w:r w:rsidR="004451F4" w:rsidRPr="00CF1262">
        <w:rPr>
          <w:rFonts w:cs="Times New Roman"/>
          <w:sz w:val="20"/>
          <w:szCs w:val="20"/>
        </w:rPr>
        <w:t xml:space="preserve">pelajaran dari </w:t>
      </w:r>
      <w:r w:rsidRPr="00CF1262">
        <w:rPr>
          <w:rFonts w:cs="Times New Roman"/>
          <w:sz w:val="20"/>
          <w:szCs w:val="20"/>
        </w:rPr>
        <w:t>bidang</w:t>
      </w:r>
      <w:r w:rsidR="00DB559E">
        <w:rPr>
          <w:rFonts w:cs="Times New Roman"/>
          <w:sz w:val="20"/>
          <w:szCs w:val="20"/>
        </w:rPr>
        <w:t xml:space="preserve"> studi tertentu. Buku ajar </w:t>
      </w:r>
      <w:r w:rsidRPr="00CF1262">
        <w:rPr>
          <w:rFonts w:cs="Times New Roman"/>
          <w:sz w:val="20"/>
          <w:szCs w:val="20"/>
        </w:rPr>
        <w:t xml:space="preserve">merupakan buku standar yang disusun oleh pakar </w:t>
      </w:r>
      <w:r w:rsidR="004451F4" w:rsidRPr="00CF1262">
        <w:rPr>
          <w:rFonts w:cs="Times New Roman"/>
          <w:sz w:val="20"/>
          <w:szCs w:val="20"/>
        </w:rPr>
        <w:t>yang ahli di</w:t>
      </w:r>
      <w:r w:rsidRPr="00CF1262">
        <w:rPr>
          <w:rFonts w:cs="Times New Roman"/>
          <w:sz w:val="20"/>
          <w:szCs w:val="20"/>
        </w:rPr>
        <w:t xml:space="preserve">bidangnya untuk maksud dan tujuan </w:t>
      </w:r>
      <w:r w:rsidR="004451F4" w:rsidRPr="00CF1262">
        <w:rPr>
          <w:rFonts w:cs="Times New Roman"/>
          <w:sz w:val="20"/>
          <w:szCs w:val="20"/>
        </w:rPr>
        <w:t>tertentu</w:t>
      </w:r>
      <w:r w:rsidR="00C67441">
        <w:rPr>
          <w:rFonts w:cs="Times New Roman"/>
          <w:sz w:val="20"/>
          <w:szCs w:val="20"/>
          <w:vertAlign w:val="superscript"/>
        </w:rPr>
        <w:t>[</w:t>
      </w:r>
      <w:r w:rsidR="00733508">
        <w:rPr>
          <w:rFonts w:cs="Times New Roman"/>
          <w:sz w:val="20"/>
          <w:szCs w:val="20"/>
          <w:vertAlign w:val="superscript"/>
        </w:rPr>
        <w:t>7</w:t>
      </w:r>
      <w:r w:rsidR="00C67441">
        <w:rPr>
          <w:rFonts w:cs="Times New Roman"/>
          <w:sz w:val="20"/>
          <w:szCs w:val="20"/>
          <w:vertAlign w:val="superscript"/>
        </w:rPr>
        <w:t>]</w:t>
      </w:r>
      <w:r w:rsidRPr="00CF1262">
        <w:rPr>
          <w:rFonts w:cs="Times New Roman"/>
          <w:sz w:val="20"/>
          <w:szCs w:val="20"/>
        </w:rPr>
        <w:t xml:space="preserve">. </w:t>
      </w:r>
      <w:r w:rsidR="004451F4" w:rsidRPr="00CF1262">
        <w:rPr>
          <w:rFonts w:cs="Times New Roman"/>
          <w:sz w:val="20"/>
          <w:szCs w:val="20"/>
        </w:rPr>
        <w:t>B</w:t>
      </w:r>
      <w:r w:rsidRPr="00CF1262">
        <w:rPr>
          <w:rFonts w:cs="Times New Roman"/>
          <w:sz w:val="20"/>
          <w:szCs w:val="20"/>
        </w:rPr>
        <w:t xml:space="preserve">uku ajar </w:t>
      </w:r>
      <w:r w:rsidR="004451F4" w:rsidRPr="00CF1262">
        <w:rPr>
          <w:rFonts w:cs="Times New Roman"/>
          <w:sz w:val="20"/>
          <w:szCs w:val="20"/>
        </w:rPr>
        <w:t xml:space="preserve">adalah </w:t>
      </w:r>
      <w:r w:rsidR="00DB559E">
        <w:rPr>
          <w:rFonts w:cs="Times New Roman"/>
          <w:sz w:val="20"/>
          <w:szCs w:val="20"/>
        </w:rPr>
        <w:t xml:space="preserve">salah satu </w:t>
      </w:r>
      <w:r w:rsidR="004451F4" w:rsidRPr="00CF1262">
        <w:rPr>
          <w:rFonts w:cs="Times New Roman"/>
          <w:sz w:val="20"/>
          <w:szCs w:val="20"/>
        </w:rPr>
        <w:t xml:space="preserve">bentuk </w:t>
      </w:r>
      <w:r w:rsidRPr="00CF1262">
        <w:rPr>
          <w:rFonts w:cs="Times New Roman"/>
          <w:sz w:val="20"/>
          <w:szCs w:val="20"/>
        </w:rPr>
        <w:t xml:space="preserve">sarana penunjang kegiatan belajar yang berisi materi dengan bidang studi atau mata pelajaran tertentu, </w:t>
      </w:r>
      <w:r w:rsidR="00E0554F" w:rsidRPr="00CF1262">
        <w:rPr>
          <w:rFonts w:cs="Times New Roman"/>
          <w:sz w:val="20"/>
          <w:szCs w:val="20"/>
        </w:rPr>
        <w:t>buku aja</w:t>
      </w:r>
      <w:r w:rsidRPr="00CF1262">
        <w:rPr>
          <w:rFonts w:cs="Times New Roman"/>
          <w:sz w:val="20"/>
          <w:szCs w:val="20"/>
        </w:rPr>
        <w:t xml:space="preserve"> disusun secara </w:t>
      </w:r>
      <w:r w:rsidR="004451F4" w:rsidRPr="00CF1262">
        <w:rPr>
          <w:rFonts w:cs="Times New Roman"/>
          <w:sz w:val="20"/>
          <w:szCs w:val="20"/>
        </w:rPr>
        <w:t xml:space="preserve">sistematis </w:t>
      </w:r>
      <w:r w:rsidR="00E0554F" w:rsidRPr="00CF1262">
        <w:rPr>
          <w:rFonts w:cs="Times New Roman"/>
          <w:sz w:val="20"/>
          <w:szCs w:val="20"/>
        </w:rPr>
        <w:t>dan be</w:t>
      </w:r>
      <w:r w:rsidRPr="00CF1262">
        <w:rPr>
          <w:rFonts w:cs="Times New Roman"/>
          <w:sz w:val="20"/>
          <w:szCs w:val="20"/>
        </w:rPr>
        <w:t>r</w:t>
      </w:r>
      <w:r w:rsidR="00190E77">
        <w:rPr>
          <w:rFonts w:cs="Times New Roman"/>
          <w:sz w:val="20"/>
          <w:szCs w:val="20"/>
        </w:rPr>
        <w:t>-</w:t>
      </w:r>
      <w:r w:rsidRPr="00CF1262">
        <w:rPr>
          <w:rFonts w:cs="Times New Roman"/>
          <w:sz w:val="20"/>
          <w:szCs w:val="20"/>
        </w:rPr>
        <w:t>orientasi kepada siswa</w:t>
      </w:r>
      <w:r w:rsidR="00C67441">
        <w:rPr>
          <w:rFonts w:cs="Times New Roman"/>
          <w:sz w:val="20"/>
          <w:szCs w:val="20"/>
          <w:vertAlign w:val="superscript"/>
        </w:rPr>
        <w:t>[</w:t>
      </w:r>
      <w:r w:rsidR="00733508">
        <w:rPr>
          <w:rFonts w:cs="Times New Roman"/>
          <w:sz w:val="20"/>
          <w:szCs w:val="20"/>
          <w:vertAlign w:val="superscript"/>
        </w:rPr>
        <w:t>8</w:t>
      </w:r>
      <w:r w:rsidR="00C67441">
        <w:rPr>
          <w:rFonts w:cs="Times New Roman"/>
          <w:sz w:val="20"/>
          <w:szCs w:val="20"/>
          <w:vertAlign w:val="superscript"/>
        </w:rPr>
        <w:t>]</w:t>
      </w:r>
      <w:r w:rsidR="00C67441">
        <w:rPr>
          <w:rFonts w:cs="Times New Roman"/>
          <w:sz w:val="20"/>
          <w:szCs w:val="20"/>
        </w:rPr>
        <w:t xml:space="preserve">. </w:t>
      </w:r>
      <w:r w:rsidR="00E0554F" w:rsidRPr="00CF1262">
        <w:rPr>
          <w:rFonts w:cs="Times New Roman"/>
          <w:sz w:val="20"/>
          <w:szCs w:val="20"/>
        </w:rPr>
        <w:t xml:space="preserve">Dapat dikatakan bahwa buku ajar merupakan suatu keperluan bagi setiap proses pembelajaran dari setiap bidang studi </w:t>
      </w:r>
      <w:r w:rsidR="00DF649B">
        <w:rPr>
          <w:rFonts w:cs="Times New Roman"/>
          <w:sz w:val="20"/>
          <w:szCs w:val="20"/>
        </w:rPr>
        <w:t xml:space="preserve">yang ada </w:t>
      </w:r>
      <w:r w:rsidR="00E0554F" w:rsidRPr="00CF1262">
        <w:rPr>
          <w:rFonts w:cs="Times New Roman"/>
          <w:sz w:val="20"/>
          <w:szCs w:val="20"/>
        </w:rPr>
        <w:t>di sekolah.</w:t>
      </w:r>
    </w:p>
    <w:p w:rsidR="00141C78" w:rsidRDefault="005633E2" w:rsidP="004F3F70">
      <w:pPr>
        <w:spacing w:after="0" w:line="240" w:lineRule="auto"/>
        <w:ind w:firstLine="567"/>
        <w:jc w:val="both"/>
        <w:rPr>
          <w:rFonts w:cs="Times New Roman"/>
          <w:sz w:val="20"/>
          <w:szCs w:val="20"/>
        </w:rPr>
      </w:pPr>
      <w:r w:rsidRPr="00CF1262">
        <w:rPr>
          <w:rFonts w:cs="Times New Roman"/>
          <w:sz w:val="20"/>
          <w:szCs w:val="20"/>
        </w:rPr>
        <w:t xml:space="preserve">Buku ajar IPA Terpadu </w:t>
      </w:r>
      <w:r w:rsidR="00AB11BB">
        <w:rPr>
          <w:rFonts w:cs="Times New Roman"/>
          <w:sz w:val="20"/>
          <w:szCs w:val="20"/>
        </w:rPr>
        <w:t xml:space="preserve">dilengkapi </w:t>
      </w:r>
      <w:r w:rsidRPr="00CF1262">
        <w:rPr>
          <w:rFonts w:cs="Times New Roman"/>
          <w:sz w:val="20"/>
          <w:szCs w:val="20"/>
        </w:rPr>
        <w:t>kon</w:t>
      </w:r>
      <w:r w:rsidR="00AB11BB">
        <w:rPr>
          <w:rFonts w:cs="Times New Roman"/>
          <w:sz w:val="20"/>
          <w:szCs w:val="20"/>
        </w:rPr>
        <w:t xml:space="preserve">teks kehidupan sehari-hari siswa sangat </w:t>
      </w:r>
      <w:r w:rsidRPr="00CF1262">
        <w:rPr>
          <w:rFonts w:cs="Times New Roman"/>
          <w:sz w:val="20"/>
          <w:szCs w:val="20"/>
        </w:rPr>
        <w:t xml:space="preserve">dibutuhkan untuk memudahkan guru menyampaikan dan mengarahkan pembelajaran IPA </w:t>
      </w:r>
      <w:r w:rsidR="00AB11BB">
        <w:rPr>
          <w:rFonts w:cs="Times New Roman"/>
          <w:sz w:val="20"/>
          <w:szCs w:val="20"/>
        </w:rPr>
        <w:t xml:space="preserve">secara </w:t>
      </w:r>
      <w:r w:rsidRPr="00CF1262">
        <w:rPr>
          <w:rFonts w:cs="Times New Roman"/>
          <w:sz w:val="20"/>
          <w:szCs w:val="20"/>
        </w:rPr>
        <w:t xml:space="preserve">terpadu dan </w:t>
      </w:r>
      <w:r w:rsidR="00AB11BB">
        <w:rPr>
          <w:rFonts w:cs="Times New Roman"/>
          <w:sz w:val="20"/>
          <w:szCs w:val="20"/>
        </w:rPr>
        <w:t xml:space="preserve">juga </w:t>
      </w:r>
      <w:r w:rsidRPr="00CF1262">
        <w:rPr>
          <w:rFonts w:cs="Times New Roman"/>
          <w:sz w:val="20"/>
          <w:szCs w:val="20"/>
        </w:rPr>
        <w:t xml:space="preserve">memiliki konteks. </w:t>
      </w:r>
      <w:r w:rsidR="00A52484" w:rsidRPr="00CF1262">
        <w:rPr>
          <w:rStyle w:val="tlid-translation"/>
          <w:sz w:val="20"/>
          <w:szCs w:val="20"/>
        </w:rPr>
        <w:t>Penggunaan bahan sains terintegrasi penting dalam proses pembelajaran</w:t>
      </w:r>
      <w:r w:rsidR="00C67441">
        <w:rPr>
          <w:rStyle w:val="tlid-translation"/>
          <w:sz w:val="20"/>
          <w:szCs w:val="20"/>
          <w:vertAlign w:val="superscript"/>
        </w:rPr>
        <w:t>[9]</w:t>
      </w:r>
      <w:r w:rsidR="00A52484" w:rsidRPr="00CF1262">
        <w:rPr>
          <w:rStyle w:val="tlid-translation"/>
          <w:sz w:val="20"/>
          <w:szCs w:val="20"/>
        </w:rPr>
        <w:t xml:space="preserve">. </w:t>
      </w:r>
      <w:r w:rsidR="00AB11BB">
        <w:rPr>
          <w:rStyle w:val="tlid-translation"/>
          <w:sz w:val="20"/>
          <w:szCs w:val="20"/>
        </w:rPr>
        <w:t xml:space="preserve">Penggunaan </w:t>
      </w:r>
      <w:r w:rsidRPr="00CF1262">
        <w:rPr>
          <w:rFonts w:cs="Times New Roman"/>
          <w:sz w:val="20"/>
          <w:szCs w:val="20"/>
        </w:rPr>
        <w:t xml:space="preserve">Bahan ajar IPA Terpadu </w:t>
      </w:r>
      <w:r w:rsidR="00A52484" w:rsidRPr="00CF1262">
        <w:rPr>
          <w:rFonts w:cs="Times New Roman"/>
          <w:sz w:val="20"/>
          <w:szCs w:val="20"/>
        </w:rPr>
        <w:t xml:space="preserve">terbukti </w:t>
      </w:r>
      <w:r w:rsidRPr="00CF1262">
        <w:rPr>
          <w:rFonts w:cs="Times New Roman"/>
          <w:sz w:val="20"/>
          <w:szCs w:val="20"/>
        </w:rPr>
        <w:t>efektif meningkatkan k</w:t>
      </w:r>
      <w:r w:rsidRPr="00CF1262">
        <w:rPr>
          <w:rFonts w:cs="Times New Roman"/>
          <w:sz w:val="20"/>
          <w:szCs w:val="20"/>
        </w:rPr>
        <w:t>e</w:t>
      </w:r>
      <w:r w:rsidRPr="00CF1262">
        <w:rPr>
          <w:rFonts w:cs="Times New Roman"/>
          <w:sz w:val="20"/>
          <w:szCs w:val="20"/>
        </w:rPr>
        <w:t>mampuan berfikir kritis siswa</w:t>
      </w:r>
      <w:r w:rsidR="00C67441">
        <w:rPr>
          <w:rFonts w:cs="Times New Roman"/>
          <w:sz w:val="20"/>
          <w:szCs w:val="20"/>
          <w:vertAlign w:val="superscript"/>
        </w:rPr>
        <w:t>[10]</w:t>
      </w:r>
      <w:r w:rsidR="00A52484" w:rsidRPr="00CF1262">
        <w:rPr>
          <w:rFonts w:cs="Times New Roman"/>
          <w:sz w:val="20"/>
          <w:szCs w:val="20"/>
        </w:rPr>
        <w:t>.</w:t>
      </w:r>
      <w:r w:rsidRPr="00CF1262">
        <w:rPr>
          <w:rFonts w:cs="Times New Roman"/>
          <w:sz w:val="20"/>
          <w:szCs w:val="20"/>
        </w:rPr>
        <w:t xml:space="preserve"> Pentingnya buku ajar dalam pembelajaran IPA </w:t>
      </w:r>
      <w:r w:rsidR="00AB11BB">
        <w:rPr>
          <w:rFonts w:cs="Times New Roman"/>
          <w:sz w:val="20"/>
          <w:szCs w:val="20"/>
        </w:rPr>
        <w:t xml:space="preserve">terpadu adalah </w:t>
      </w:r>
      <w:r w:rsidRPr="00CF1262">
        <w:rPr>
          <w:rFonts w:cs="Times New Roman"/>
          <w:sz w:val="20"/>
          <w:szCs w:val="20"/>
        </w:rPr>
        <w:t xml:space="preserve">sebagai </w:t>
      </w:r>
      <w:r w:rsidRPr="00CF1262">
        <w:rPr>
          <w:rFonts w:cs="Times New Roman"/>
          <w:sz w:val="20"/>
          <w:szCs w:val="20"/>
        </w:rPr>
        <w:lastRenderedPageBreak/>
        <w:t>sumber belajar, jika sumber belajar tidak ada maka proses pembelaja</w:t>
      </w:r>
      <w:r w:rsidR="00AB11BB">
        <w:rPr>
          <w:rFonts w:cs="Times New Roman"/>
          <w:sz w:val="20"/>
          <w:szCs w:val="20"/>
        </w:rPr>
        <w:t>ran tidak</w:t>
      </w:r>
      <w:r w:rsidRPr="00CF1262">
        <w:rPr>
          <w:rFonts w:cs="Times New Roman"/>
          <w:sz w:val="20"/>
          <w:szCs w:val="20"/>
        </w:rPr>
        <w:t xml:space="preserve">dapat berjalan sebagaimana mestinya. Buku ajar dalam pembelajaran IPA </w:t>
      </w:r>
      <w:r w:rsidR="00AB11BB">
        <w:rPr>
          <w:rFonts w:cs="Times New Roman"/>
          <w:sz w:val="20"/>
          <w:szCs w:val="20"/>
        </w:rPr>
        <w:t xml:space="preserve">terpadu harus </w:t>
      </w:r>
      <w:r w:rsidRPr="00CF1262">
        <w:rPr>
          <w:rFonts w:cs="Times New Roman"/>
          <w:sz w:val="20"/>
          <w:szCs w:val="20"/>
        </w:rPr>
        <w:t xml:space="preserve">dapat menumbuhkan minat baca siswa. Dengan kebiasaan membaca, siswa </w:t>
      </w:r>
      <w:r w:rsidR="00A52484" w:rsidRPr="00CF1262">
        <w:rPr>
          <w:rFonts w:cs="Times New Roman"/>
          <w:sz w:val="20"/>
          <w:szCs w:val="20"/>
        </w:rPr>
        <w:t xml:space="preserve">dapat  </w:t>
      </w:r>
      <w:r w:rsidRPr="00CF1262">
        <w:rPr>
          <w:rFonts w:cs="Times New Roman"/>
          <w:sz w:val="20"/>
          <w:szCs w:val="20"/>
        </w:rPr>
        <w:t>meningkatkan k</w:t>
      </w:r>
      <w:r w:rsidRPr="00CF1262">
        <w:rPr>
          <w:rFonts w:cs="Times New Roman"/>
          <w:sz w:val="20"/>
          <w:szCs w:val="20"/>
        </w:rPr>
        <w:t>e</w:t>
      </w:r>
      <w:r w:rsidRPr="00CF1262">
        <w:rPr>
          <w:rFonts w:cs="Times New Roman"/>
          <w:sz w:val="20"/>
          <w:szCs w:val="20"/>
        </w:rPr>
        <w:t>mampuan</w:t>
      </w:r>
      <w:r w:rsidR="00A52484" w:rsidRPr="00CF1262">
        <w:rPr>
          <w:rFonts w:cs="Times New Roman"/>
          <w:sz w:val="20"/>
          <w:szCs w:val="20"/>
        </w:rPr>
        <w:t>nya</w:t>
      </w:r>
      <w:r w:rsidRPr="00CF1262">
        <w:rPr>
          <w:rFonts w:cs="Times New Roman"/>
          <w:sz w:val="20"/>
          <w:szCs w:val="20"/>
        </w:rPr>
        <w:t xml:space="preserve"> mengingat dan mengolah informasi dengan baik, sehingga dapat berdampak kepada cara siswa mengatasi persoalan-persoalan yang dihadapi.</w:t>
      </w:r>
    </w:p>
    <w:p w:rsidR="0083354B" w:rsidRPr="00C67441" w:rsidRDefault="001E162B" w:rsidP="001B267D">
      <w:pPr>
        <w:spacing w:after="0" w:line="240" w:lineRule="auto"/>
        <w:ind w:firstLine="567"/>
        <w:jc w:val="both"/>
        <w:rPr>
          <w:rFonts w:cs="Times New Roman"/>
          <w:sz w:val="20"/>
          <w:szCs w:val="20"/>
        </w:rPr>
      </w:pPr>
      <w:r w:rsidRPr="00CF1262">
        <w:rPr>
          <w:rStyle w:val="tlid-translation"/>
          <w:sz w:val="20"/>
          <w:szCs w:val="20"/>
        </w:rPr>
        <w:t xml:space="preserve">Keberadaan integrasi dalam kurikulum </w:t>
      </w:r>
      <w:r w:rsidR="00733508">
        <w:rPr>
          <w:rStyle w:val="tlid-translation"/>
          <w:sz w:val="20"/>
          <w:szCs w:val="20"/>
        </w:rPr>
        <w:t>me</w:t>
      </w:r>
      <w:r w:rsidR="00733508">
        <w:rPr>
          <w:rStyle w:val="tlid-translation"/>
          <w:sz w:val="20"/>
          <w:szCs w:val="20"/>
        </w:rPr>
        <w:t>n</w:t>
      </w:r>
      <w:r w:rsidR="00733508">
        <w:rPr>
          <w:rStyle w:val="tlid-translation"/>
          <w:sz w:val="20"/>
          <w:szCs w:val="20"/>
        </w:rPr>
        <w:t xml:space="preserve">jadikan </w:t>
      </w:r>
      <w:r w:rsidRPr="00CF1262">
        <w:rPr>
          <w:rStyle w:val="tlid-translation"/>
          <w:sz w:val="20"/>
          <w:szCs w:val="20"/>
        </w:rPr>
        <w:t>materi pembelajaran dekat dengan</w:t>
      </w:r>
      <w:r w:rsidR="00141C78">
        <w:rPr>
          <w:sz w:val="20"/>
          <w:szCs w:val="20"/>
        </w:rPr>
        <w:t xml:space="preserve"> </w:t>
      </w:r>
      <w:r w:rsidRPr="00CF1262">
        <w:rPr>
          <w:rStyle w:val="tlid-translation"/>
          <w:sz w:val="20"/>
          <w:szCs w:val="20"/>
        </w:rPr>
        <w:t xml:space="preserve">situasi dunia nyata. Dengan demikian, integrasi ini relevan dengan sains karena esensi alam yang ditemukan dalam </w:t>
      </w:r>
      <w:r w:rsidR="00733508">
        <w:rPr>
          <w:rStyle w:val="tlid-translation"/>
          <w:sz w:val="20"/>
          <w:szCs w:val="20"/>
        </w:rPr>
        <w:t xml:space="preserve">dunia nyata </w:t>
      </w:r>
      <w:r w:rsidRPr="00CF1262">
        <w:rPr>
          <w:rStyle w:val="tlid-translation"/>
          <w:sz w:val="20"/>
          <w:szCs w:val="20"/>
        </w:rPr>
        <w:t>adalah pola terintegrasi</w:t>
      </w:r>
      <w:r w:rsidR="00C67441">
        <w:rPr>
          <w:rStyle w:val="tlid-translation"/>
          <w:sz w:val="20"/>
          <w:szCs w:val="20"/>
          <w:vertAlign w:val="superscript"/>
        </w:rPr>
        <w:t>[11]</w:t>
      </w:r>
      <w:r w:rsidRPr="00CF1262">
        <w:rPr>
          <w:rStyle w:val="tlid-translation"/>
          <w:sz w:val="20"/>
          <w:szCs w:val="20"/>
        </w:rPr>
        <w:t>.</w:t>
      </w:r>
      <w:r w:rsidRPr="00CF1262">
        <w:rPr>
          <w:rFonts w:asciiTheme="majorBidi" w:hAnsiTheme="majorBidi" w:cstheme="majorBidi"/>
          <w:sz w:val="20"/>
          <w:szCs w:val="20"/>
        </w:rPr>
        <w:t xml:space="preserve">  </w:t>
      </w:r>
      <w:r w:rsidR="00A52484" w:rsidRPr="00CF1262">
        <w:rPr>
          <w:rFonts w:cs="Times New Roman"/>
          <w:sz w:val="20"/>
          <w:szCs w:val="20"/>
        </w:rPr>
        <w:t>Pe</w:t>
      </w:r>
      <w:r w:rsidR="00A52484" w:rsidRPr="00CF1262">
        <w:rPr>
          <w:rFonts w:cs="Times New Roman"/>
          <w:sz w:val="20"/>
          <w:szCs w:val="20"/>
        </w:rPr>
        <w:t>m</w:t>
      </w:r>
      <w:r w:rsidR="00A52484" w:rsidRPr="00CF1262">
        <w:rPr>
          <w:rFonts w:cs="Times New Roman"/>
          <w:sz w:val="20"/>
          <w:szCs w:val="20"/>
        </w:rPr>
        <w:t xml:space="preserve">belajaran yang </w:t>
      </w:r>
      <w:r w:rsidR="002A7837" w:rsidRPr="00CF1262">
        <w:rPr>
          <w:rFonts w:cs="Times New Roman"/>
          <w:sz w:val="20"/>
          <w:szCs w:val="20"/>
        </w:rPr>
        <w:t xml:space="preserve">dapat menghubungkan siswa dengan </w:t>
      </w:r>
      <w:r w:rsidR="00733508">
        <w:rPr>
          <w:rFonts w:cs="Times New Roman"/>
          <w:sz w:val="20"/>
          <w:szCs w:val="20"/>
        </w:rPr>
        <w:t>dunia nyata adalah pem</w:t>
      </w:r>
      <w:r w:rsidR="002A7837" w:rsidRPr="00CF1262">
        <w:rPr>
          <w:rFonts w:cs="Times New Roman"/>
          <w:sz w:val="20"/>
          <w:szCs w:val="20"/>
        </w:rPr>
        <w:t>belaja</w:t>
      </w:r>
      <w:r w:rsidR="00141C78">
        <w:rPr>
          <w:rFonts w:cs="Times New Roman"/>
          <w:sz w:val="20"/>
          <w:szCs w:val="20"/>
        </w:rPr>
        <w:t xml:space="preserve">ran </w:t>
      </w:r>
      <w:r w:rsidR="002A7837" w:rsidRPr="00CF1262">
        <w:rPr>
          <w:rFonts w:cs="Times New Roman"/>
          <w:sz w:val="20"/>
          <w:szCs w:val="20"/>
        </w:rPr>
        <w:t>kontestual. Pem</w:t>
      </w:r>
      <w:r w:rsidR="00733508">
        <w:rPr>
          <w:rFonts w:cs="Times New Roman"/>
          <w:sz w:val="20"/>
          <w:szCs w:val="20"/>
        </w:rPr>
        <w:t>-</w:t>
      </w:r>
      <w:r w:rsidR="002A7837" w:rsidRPr="00CF1262">
        <w:rPr>
          <w:rFonts w:cs="Times New Roman"/>
          <w:sz w:val="20"/>
          <w:szCs w:val="20"/>
        </w:rPr>
        <w:t xml:space="preserve">belajaran kontekstual didukung oleh strategi REACT. </w:t>
      </w:r>
      <w:r w:rsidR="0083354B" w:rsidRPr="00CF1262">
        <w:rPr>
          <w:rFonts w:cs="Times New Roman"/>
          <w:bCs/>
          <w:sz w:val="20"/>
          <w:szCs w:val="20"/>
        </w:rPr>
        <w:t xml:space="preserve">Komponen-komponen </w:t>
      </w:r>
      <w:r w:rsidR="00733508">
        <w:rPr>
          <w:rFonts w:cs="Times New Roman"/>
          <w:bCs/>
          <w:sz w:val="20"/>
          <w:szCs w:val="20"/>
        </w:rPr>
        <w:t xml:space="preserve">dari </w:t>
      </w:r>
      <w:r w:rsidR="0083354B" w:rsidRPr="00CF1262">
        <w:rPr>
          <w:rFonts w:cs="Times New Roman"/>
          <w:bCs/>
          <w:sz w:val="20"/>
          <w:szCs w:val="20"/>
        </w:rPr>
        <w:t xml:space="preserve">strategi REACT </w:t>
      </w:r>
      <w:r w:rsidR="00733508">
        <w:rPr>
          <w:rFonts w:cs="Times New Roman"/>
          <w:bCs/>
          <w:sz w:val="20"/>
          <w:szCs w:val="20"/>
        </w:rPr>
        <w:t xml:space="preserve">adalah </w:t>
      </w:r>
      <w:r w:rsidR="0083354B" w:rsidRPr="00CF1262">
        <w:rPr>
          <w:rFonts w:cs="Times New Roman"/>
          <w:bCs/>
          <w:i/>
          <w:sz w:val="20"/>
          <w:szCs w:val="20"/>
        </w:rPr>
        <w:t>relating</w:t>
      </w:r>
      <w:r w:rsidR="0083354B" w:rsidRPr="00CF1262">
        <w:rPr>
          <w:rFonts w:cs="Times New Roman"/>
          <w:bCs/>
          <w:sz w:val="20"/>
          <w:szCs w:val="20"/>
        </w:rPr>
        <w:t xml:space="preserve"> (menghubungkan), e</w:t>
      </w:r>
      <w:r w:rsidR="0083354B" w:rsidRPr="00CF1262">
        <w:rPr>
          <w:rFonts w:cs="Times New Roman"/>
          <w:bCs/>
          <w:i/>
          <w:sz w:val="20"/>
          <w:szCs w:val="20"/>
        </w:rPr>
        <w:t>xperiencing</w:t>
      </w:r>
      <w:r w:rsidR="0083354B" w:rsidRPr="00CF1262">
        <w:rPr>
          <w:rFonts w:cs="Times New Roman"/>
          <w:bCs/>
          <w:sz w:val="20"/>
          <w:szCs w:val="20"/>
        </w:rPr>
        <w:t xml:space="preserve"> (meng</w:t>
      </w:r>
      <w:r w:rsidR="00733508">
        <w:rPr>
          <w:rFonts w:cs="Times New Roman"/>
          <w:bCs/>
          <w:sz w:val="20"/>
          <w:szCs w:val="20"/>
        </w:rPr>
        <w:t>-</w:t>
      </w:r>
      <w:r w:rsidR="0083354B" w:rsidRPr="00CF1262">
        <w:rPr>
          <w:rFonts w:cs="Times New Roman"/>
          <w:bCs/>
          <w:sz w:val="20"/>
          <w:szCs w:val="20"/>
        </w:rPr>
        <w:t xml:space="preserve">alami), </w:t>
      </w:r>
      <w:r w:rsidR="0083354B" w:rsidRPr="00CF1262">
        <w:rPr>
          <w:rFonts w:cs="Times New Roman"/>
          <w:bCs/>
          <w:i/>
          <w:sz w:val="20"/>
          <w:szCs w:val="20"/>
        </w:rPr>
        <w:t>applying</w:t>
      </w:r>
      <w:r w:rsidR="00733508">
        <w:rPr>
          <w:rFonts w:cs="Times New Roman"/>
          <w:bCs/>
          <w:sz w:val="20"/>
          <w:szCs w:val="20"/>
        </w:rPr>
        <w:t xml:space="preserve"> (mene</w:t>
      </w:r>
      <w:r w:rsidR="0083354B" w:rsidRPr="00CF1262">
        <w:rPr>
          <w:rFonts w:cs="Times New Roman"/>
          <w:bCs/>
          <w:sz w:val="20"/>
          <w:szCs w:val="20"/>
        </w:rPr>
        <w:t xml:space="preserve">rapkan), </w:t>
      </w:r>
      <w:r w:rsidR="0083354B" w:rsidRPr="00CF1262">
        <w:rPr>
          <w:rFonts w:cs="Times New Roman"/>
          <w:bCs/>
          <w:i/>
          <w:sz w:val="20"/>
          <w:szCs w:val="20"/>
        </w:rPr>
        <w:t>cooperating</w:t>
      </w:r>
      <w:r w:rsidR="0083354B" w:rsidRPr="00CF1262">
        <w:rPr>
          <w:rFonts w:cs="Times New Roman"/>
          <w:bCs/>
          <w:sz w:val="20"/>
          <w:szCs w:val="20"/>
        </w:rPr>
        <w:t xml:space="preserve"> (be</w:t>
      </w:r>
      <w:r w:rsidR="00733508">
        <w:rPr>
          <w:rFonts w:cs="Times New Roman"/>
          <w:bCs/>
          <w:sz w:val="20"/>
          <w:szCs w:val="20"/>
        </w:rPr>
        <w:t>-</w:t>
      </w:r>
      <w:r w:rsidR="0083354B" w:rsidRPr="00CF1262">
        <w:rPr>
          <w:rFonts w:cs="Times New Roman"/>
          <w:bCs/>
          <w:sz w:val="20"/>
          <w:szCs w:val="20"/>
        </w:rPr>
        <w:t xml:space="preserve">kerjasama), dan </w:t>
      </w:r>
      <w:r w:rsidR="0083354B" w:rsidRPr="00CF1262">
        <w:rPr>
          <w:rFonts w:cs="Times New Roman"/>
          <w:bCs/>
          <w:i/>
          <w:sz w:val="20"/>
          <w:szCs w:val="20"/>
        </w:rPr>
        <w:t>transfering</w:t>
      </w:r>
      <w:r w:rsidR="0083354B" w:rsidRPr="00CF1262">
        <w:rPr>
          <w:rFonts w:cs="Times New Roman"/>
          <w:bCs/>
          <w:sz w:val="20"/>
          <w:szCs w:val="20"/>
        </w:rPr>
        <w:t xml:space="preserve"> (men</w:t>
      </w:r>
      <w:r w:rsidR="001B267D">
        <w:rPr>
          <w:rFonts w:cs="Times New Roman"/>
          <w:bCs/>
          <w:sz w:val="20"/>
          <w:szCs w:val="20"/>
        </w:rPr>
        <w:t xml:space="preserve">transfer). Dengan menerapkan </w:t>
      </w:r>
      <w:r w:rsidR="0083354B" w:rsidRPr="00CF1262">
        <w:rPr>
          <w:rFonts w:cs="Times New Roman"/>
          <w:bCs/>
          <w:sz w:val="20"/>
          <w:szCs w:val="20"/>
        </w:rPr>
        <w:t xml:space="preserve">strategi REACT </w:t>
      </w:r>
      <w:r w:rsidR="001B267D">
        <w:rPr>
          <w:rFonts w:cs="Times New Roman"/>
          <w:bCs/>
          <w:sz w:val="20"/>
          <w:szCs w:val="20"/>
        </w:rPr>
        <w:t xml:space="preserve">diharapkan siswa </w:t>
      </w:r>
      <w:r w:rsidR="0083354B" w:rsidRPr="00CF1262">
        <w:rPr>
          <w:rFonts w:cs="Times New Roman"/>
          <w:bCs/>
          <w:sz w:val="20"/>
          <w:szCs w:val="20"/>
        </w:rPr>
        <w:t xml:space="preserve">dapat </w:t>
      </w:r>
      <w:r w:rsidR="001B267D">
        <w:rPr>
          <w:rFonts w:cs="Times New Roman"/>
          <w:bCs/>
          <w:sz w:val="20"/>
          <w:szCs w:val="20"/>
        </w:rPr>
        <w:t xml:space="preserve">lebih </w:t>
      </w:r>
      <w:r w:rsidR="0083354B" w:rsidRPr="00CF1262">
        <w:rPr>
          <w:rFonts w:cs="Times New Roman"/>
          <w:bCs/>
          <w:sz w:val="20"/>
          <w:szCs w:val="20"/>
        </w:rPr>
        <w:t xml:space="preserve">memahami pelajaran IPA. </w:t>
      </w:r>
      <w:r w:rsidR="0083354B" w:rsidRPr="00CF1262">
        <w:rPr>
          <w:rFonts w:cs="Times New Roman"/>
          <w:sz w:val="20"/>
          <w:szCs w:val="20"/>
        </w:rPr>
        <w:t>Keunggulan dari startegi REACT yaitu da</w:t>
      </w:r>
      <w:r w:rsidR="001B267D">
        <w:rPr>
          <w:rFonts w:cs="Times New Roman"/>
          <w:sz w:val="20"/>
          <w:szCs w:val="20"/>
        </w:rPr>
        <w:t>pat mem</w:t>
      </w:r>
      <w:r w:rsidR="0083354B" w:rsidRPr="00CF1262">
        <w:rPr>
          <w:rFonts w:cs="Times New Roman"/>
          <w:sz w:val="20"/>
          <w:szCs w:val="20"/>
        </w:rPr>
        <w:t>buat siswa berfikir kritis dan meningkatkan p</w:t>
      </w:r>
      <w:r w:rsidR="00C67441">
        <w:rPr>
          <w:rFonts w:cs="Times New Roman"/>
          <w:sz w:val="20"/>
          <w:szCs w:val="20"/>
        </w:rPr>
        <w:t>emahaman siswa mengenai konsep</w:t>
      </w:r>
      <w:r w:rsidR="001B267D">
        <w:rPr>
          <w:rFonts w:cs="Times New Roman"/>
          <w:sz w:val="20"/>
          <w:szCs w:val="20"/>
        </w:rPr>
        <w:t>-konsep IPA dengan baik</w:t>
      </w:r>
      <w:r w:rsidR="00C67441">
        <w:rPr>
          <w:rFonts w:cs="Times New Roman"/>
          <w:sz w:val="20"/>
          <w:szCs w:val="20"/>
          <w:vertAlign w:val="superscript"/>
        </w:rPr>
        <w:t>[12]</w:t>
      </w:r>
      <w:r w:rsidR="00C67441">
        <w:rPr>
          <w:rFonts w:cs="Times New Roman"/>
          <w:sz w:val="20"/>
          <w:szCs w:val="20"/>
        </w:rPr>
        <w:t>.</w:t>
      </w:r>
    </w:p>
    <w:p w:rsidR="001B267D" w:rsidRPr="00387BB3" w:rsidRDefault="001B267D" w:rsidP="00190E77">
      <w:pPr>
        <w:pStyle w:val="ListParagraph"/>
        <w:spacing w:after="0" w:line="240" w:lineRule="auto"/>
        <w:ind w:left="0" w:firstLine="567"/>
        <w:jc w:val="both"/>
        <w:rPr>
          <w:rFonts w:cs="Times New Roman"/>
          <w:sz w:val="20"/>
          <w:szCs w:val="20"/>
        </w:rPr>
      </w:pPr>
      <w:r w:rsidRPr="001B267D">
        <w:rPr>
          <w:rFonts w:cs="Times New Roman"/>
          <w:bCs/>
          <w:sz w:val="20"/>
          <w:szCs w:val="20"/>
        </w:rPr>
        <w:t xml:space="preserve">Komponen </w:t>
      </w:r>
      <w:r w:rsidRPr="001B267D">
        <w:rPr>
          <w:rFonts w:cs="Times New Roman"/>
          <w:sz w:val="20"/>
          <w:szCs w:val="20"/>
        </w:rPr>
        <w:t>pertama strategi REACT ialah menghubungkan. Komponen ini membuat siswa be</w:t>
      </w:r>
      <w:r w:rsidRPr="001B267D">
        <w:rPr>
          <w:rFonts w:cs="Times New Roman"/>
          <w:sz w:val="20"/>
          <w:szCs w:val="20"/>
        </w:rPr>
        <w:t>r</w:t>
      </w:r>
      <w:r w:rsidRPr="001B267D">
        <w:rPr>
          <w:rFonts w:cs="Times New Roman"/>
          <w:sz w:val="20"/>
          <w:szCs w:val="20"/>
        </w:rPr>
        <w:t xml:space="preserve">fikir kritis. Komponen kedua adalah mengalami. Proses mengalami dilakukan melalui </w:t>
      </w:r>
      <w:r w:rsidR="00190E77">
        <w:rPr>
          <w:rFonts w:cs="Times New Roman"/>
          <w:sz w:val="20"/>
          <w:szCs w:val="20"/>
        </w:rPr>
        <w:t xml:space="preserve">kegiatan </w:t>
      </w:r>
      <w:r w:rsidRPr="001B267D">
        <w:rPr>
          <w:rFonts w:cs="Times New Roman"/>
          <w:sz w:val="20"/>
          <w:szCs w:val="20"/>
        </w:rPr>
        <w:t>per</w:t>
      </w:r>
      <w:r w:rsidR="00190E77">
        <w:rPr>
          <w:rFonts w:cs="Times New Roman"/>
          <w:sz w:val="20"/>
          <w:szCs w:val="20"/>
        </w:rPr>
        <w:t>-</w:t>
      </w:r>
      <w:r w:rsidRPr="001B267D">
        <w:rPr>
          <w:rFonts w:cs="Times New Roman"/>
          <w:sz w:val="20"/>
          <w:szCs w:val="20"/>
        </w:rPr>
        <w:t xml:space="preserve">cobaan dan </w:t>
      </w:r>
      <w:r w:rsidR="00190E77">
        <w:rPr>
          <w:rFonts w:cs="Times New Roman"/>
          <w:sz w:val="20"/>
          <w:szCs w:val="20"/>
        </w:rPr>
        <w:t xml:space="preserve">juga </w:t>
      </w:r>
      <w:r w:rsidRPr="001B267D">
        <w:rPr>
          <w:rFonts w:cs="Times New Roman"/>
          <w:sz w:val="20"/>
          <w:szCs w:val="20"/>
        </w:rPr>
        <w:t xml:space="preserve">diskusi. Komponen ketiga </w:t>
      </w:r>
      <w:r w:rsidR="00190E77">
        <w:rPr>
          <w:rFonts w:cs="Times New Roman"/>
          <w:sz w:val="20"/>
          <w:szCs w:val="20"/>
        </w:rPr>
        <w:t xml:space="preserve">yaitu </w:t>
      </w:r>
      <w:r w:rsidRPr="001B267D">
        <w:rPr>
          <w:rFonts w:cs="Times New Roman"/>
          <w:sz w:val="20"/>
          <w:szCs w:val="20"/>
        </w:rPr>
        <w:t xml:space="preserve"> mene</w:t>
      </w:r>
      <w:r w:rsidR="00190E77">
        <w:rPr>
          <w:rFonts w:cs="Times New Roman"/>
          <w:sz w:val="20"/>
          <w:szCs w:val="20"/>
        </w:rPr>
        <w:t xml:space="preserve">rapkan. </w:t>
      </w:r>
      <w:r w:rsidRPr="001B267D">
        <w:rPr>
          <w:rFonts w:cs="Times New Roman"/>
          <w:sz w:val="20"/>
          <w:szCs w:val="20"/>
        </w:rPr>
        <w:t>Kegiatan menerapkan memberikan k</w:t>
      </w:r>
      <w:r w:rsidRPr="001B267D">
        <w:rPr>
          <w:rFonts w:cs="Times New Roman"/>
          <w:sz w:val="20"/>
          <w:szCs w:val="20"/>
        </w:rPr>
        <w:t>e</w:t>
      </w:r>
      <w:r w:rsidRPr="001B267D">
        <w:rPr>
          <w:rFonts w:cs="Times New Roman"/>
          <w:sz w:val="20"/>
          <w:szCs w:val="20"/>
        </w:rPr>
        <w:t xml:space="preserve">sempatan bagi siswa untuk mengaplikasikan </w:t>
      </w:r>
      <w:r w:rsidR="00190E77">
        <w:rPr>
          <w:rFonts w:cs="Times New Roman"/>
          <w:sz w:val="20"/>
          <w:szCs w:val="20"/>
        </w:rPr>
        <w:t>apa yang diketahuinya untuk memecah</w:t>
      </w:r>
      <w:r w:rsidRPr="001B267D">
        <w:rPr>
          <w:rFonts w:cs="Times New Roman"/>
          <w:sz w:val="20"/>
          <w:szCs w:val="20"/>
        </w:rPr>
        <w:t>kan masalah. Komponen keempat adalah kerjasama. Siswa me</w:t>
      </w:r>
      <w:r w:rsidRPr="001B267D">
        <w:rPr>
          <w:rFonts w:cs="Times New Roman"/>
          <w:sz w:val="20"/>
          <w:szCs w:val="20"/>
        </w:rPr>
        <w:t>m</w:t>
      </w:r>
      <w:r w:rsidRPr="001B267D">
        <w:rPr>
          <w:rFonts w:cs="Times New Roman"/>
          <w:sz w:val="20"/>
          <w:szCs w:val="20"/>
        </w:rPr>
        <w:t>butuhkan kegiatan kerjasama untuk memecahkan masalah. Komponen kelima adalah mentransfer. Mentransfer adalah kemampuan untuk memindahkan pengetahuan yang telah dimiliki ke dalam situasi baru yang lebih kompleks</w:t>
      </w:r>
      <w:r w:rsidR="00387BB3">
        <w:rPr>
          <w:rFonts w:cs="Times New Roman"/>
          <w:sz w:val="20"/>
          <w:szCs w:val="20"/>
          <w:vertAlign w:val="superscript"/>
        </w:rPr>
        <w:t>[12]</w:t>
      </w:r>
      <w:r w:rsidR="00387BB3">
        <w:rPr>
          <w:rFonts w:cs="Times New Roman"/>
          <w:sz w:val="20"/>
          <w:szCs w:val="20"/>
        </w:rPr>
        <w:t>.</w:t>
      </w:r>
    </w:p>
    <w:p w:rsidR="0083354B" w:rsidRPr="00CF1262" w:rsidRDefault="005633E2" w:rsidP="00AF3C5B">
      <w:pPr>
        <w:spacing w:after="0" w:line="240" w:lineRule="auto"/>
        <w:ind w:firstLine="567"/>
        <w:jc w:val="both"/>
        <w:rPr>
          <w:rFonts w:cs="Times New Roman"/>
          <w:sz w:val="20"/>
          <w:szCs w:val="20"/>
        </w:rPr>
      </w:pPr>
      <w:r w:rsidRPr="00CF1262">
        <w:rPr>
          <w:rFonts w:cs="Times New Roman"/>
          <w:sz w:val="20"/>
          <w:szCs w:val="20"/>
        </w:rPr>
        <w:t xml:space="preserve">Prosesp pembelajaran menurut kurikulum 2013 haruslah </w:t>
      </w:r>
      <w:r w:rsidR="00AF3C5B">
        <w:rPr>
          <w:rFonts w:cs="Times New Roman"/>
          <w:sz w:val="20"/>
          <w:szCs w:val="20"/>
        </w:rPr>
        <w:t xml:space="preserve">yang </w:t>
      </w:r>
      <w:r w:rsidRPr="00CF1262">
        <w:rPr>
          <w:rFonts w:cs="Times New Roman"/>
          <w:sz w:val="20"/>
          <w:szCs w:val="20"/>
        </w:rPr>
        <w:t>m</w:t>
      </w:r>
      <w:r w:rsidR="00EC1CBB">
        <w:rPr>
          <w:rFonts w:cs="Times New Roman"/>
          <w:sz w:val="20"/>
          <w:szCs w:val="20"/>
        </w:rPr>
        <w:t>engaktifkan siswa.</w:t>
      </w:r>
      <w:r w:rsidRPr="00CF1262">
        <w:rPr>
          <w:rFonts w:cs="Times New Roman"/>
          <w:sz w:val="20"/>
          <w:szCs w:val="20"/>
        </w:rPr>
        <w:t xml:space="preserve"> </w:t>
      </w:r>
      <w:r w:rsidR="00AF3C5B">
        <w:rPr>
          <w:rFonts w:cs="Times New Roman"/>
          <w:sz w:val="20"/>
          <w:szCs w:val="20"/>
        </w:rPr>
        <w:t xml:space="preserve">Oleh sebab itu </w:t>
      </w:r>
      <w:r w:rsidRPr="00CF1262">
        <w:rPr>
          <w:rFonts w:cs="Times New Roman"/>
          <w:sz w:val="20"/>
          <w:szCs w:val="20"/>
        </w:rPr>
        <w:t>digunakan model maupun pendekatan yang sesuai dengan kurikulum 2013</w:t>
      </w:r>
      <w:r w:rsidR="00AF3C5B">
        <w:rPr>
          <w:rFonts w:cs="Times New Roman"/>
          <w:sz w:val="20"/>
          <w:szCs w:val="20"/>
        </w:rPr>
        <w:t>.</w:t>
      </w:r>
      <w:r w:rsidR="00EC1CBB">
        <w:rPr>
          <w:rFonts w:cs="Times New Roman"/>
          <w:sz w:val="20"/>
          <w:szCs w:val="20"/>
        </w:rPr>
        <w:t xml:space="preserve"> </w:t>
      </w:r>
      <w:r w:rsidR="00AF3C5B">
        <w:rPr>
          <w:rFonts w:cs="Times New Roman"/>
          <w:sz w:val="20"/>
          <w:szCs w:val="20"/>
        </w:rPr>
        <w:t xml:space="preserve">Pendekatan </w:t>
      </w:r>
      <w:r w:rsidRPr="00CF1262">
        <w:rPr>
          <w:rFonts w:cs="Times New Roman"/>
          <w:sz w:val="20"/>
          <w:szCs w:val="20"/>
        </w:rPr>
        <w:t>saintifik</w:t>
      </w:r>
      <w:r w:rsidR="00AF3C5B">
        <w:rPr>
          <w:rFonts w:cs="Times New Roman"/>
          <w:sz w:val="20"/>
          <w:szCs w:val="20"/>
        </w:rPr>
        <w:t xml:space="preserve"> </w:t>
      </w:r>
      <w:r w:rsidR="00EC1CBB">
        <w:rPr>
          <w:rFonts w:cs="Times New Roman"/>
          <w:sz w:val="20"/>
          <w:szCs w:val="20"/>
        </w:rPr>
        <w:t xml:space="preserve">ialah </w:t>
      </w:r>
      <w:r w:rsidRPr="00CF1262">
        <w:rPr>
          <w:rFonts w:cs="Times New Roman"/>
          <w:sz w:val="20"/>
          <w:szCs w:val="20"/>
        </w:rPr>
        <w:t>pendekatan pembelajaran yang sesuai dengan tuntu</w:t>
      </w:r>
      <w:r w:rsidR="00AF3C5B">
        <w:rPr>
          <w:rFonts w:cs="Times New Roman"/>
          <w:sz w:val="20"/>
          <w:szCs w:val="20"/>
        </w:rPr>
        <w:t>t-</w:t>
      </w:r>
      <w:r w:rsidRPr="00CF1262">
        <w:rPr>
          <w:rFonts w:cs="Times New Roman"/>
          <w:sz w:val="20"/>
          <w:szCs w:val="20"/>
        </w:rPr>
        <w:t>an kurikulum 2013. Pendekatan saintifik merupakan pendeka</w:t>
      </w:r>
      <w:r w:rsidR="00EC1CBB">
        <w:rPr>
          <w:rFonts w:cs="Times New Roman"/>
          <w:sz w:val="20"/>
          <w:szCs w:val="20"/>
        </w:rPr>
        <w:t xml:space="preserve">tan yang membuat </w:t>
      </w:r>
      <w:r w:rsidRPr="00CF1262">
        <w:rPr>
          <w:rFonts w:cs="Times New Roman"/>
          <w:sz w:val="20"/>
          <w:szCs w:val="20"/>
        </w:rPr>
        <w:t xml:space="preserve">siswa </w:t>
      </w:r>
      <w:r w:rsidR="00EC1CBB">
        <w:rPr>
          <w:rFonts w:cs="Times New Roman"/>
          <w:sz w:val="20"/>
          <w:szCs w:val="20"/>
        </w:rPr>
        <w:t xml:space="preserve">bebas melakukan kegiatan </w:t>
      </w:r>
      <w:r w:rsidRPr="00CF1262">
        <w:rPr>
          <w:rFonts w:cs="Times New Roman"/>
          <w:sz w:val="20"/>
          <w:szCs w:val="20"/>
        </w:rPr>
        <w:t xml:space="preserve">eksplorasi dan elaborasi </w:t>
      </w:r>
      <w:r w:rsidR="00EC1CBB">
        <w:rPr>
          <w:rFonts w:cs="Times New Roman"/>
          <w:sz w:val="20"/>
          <w:szCs w:val="20"/>
        </w:rPr>
        <w:t xml:space="preserve">dari </w:t>
      </w:r>
      <w:r w:rsidRPr="00CF1262">
        <w:rPr>
          <w:rFonts w:cs="Times New Roman"/>
          <w:sz w:val="20"/>
          <w:szCs w:val="20"/>
        </w:rPr>
        <w:t>materi yang telah dipelajari</w:t>
      </w:r>
      <w:r w:rsidR="00EC1CBB">
        <w:rPr>
          <w:rFonts w:cs="Times New Roman"/>
          <w:sz w:val="20"/>
          <w:szCs w:val="20"/>
        </w:rPr>
        <w:t>nya</w:t>
      </w:r>
      <w:r w:rsidRPr="00CF1262">
        <w:rPr>
          <w:rFonts w:cs="Times New Roman"/>
          <w:sz w:val="20"/>
          <w:szCs w:val="20"/>
        </w:rPr>
        <w:t xml:space="preserve">, </w:t>
      </w:r>
      <w:r w:rsidR="00EC1CBB">
        <w:rPr>
          <w:rFonts w:cs="Times New Roman"/>
          <w:sz w:val="20"/>
          <w:szCs w:val="20"/>
        </w:rPr>
        <w:t xml:space="preserve">dan </w:t>
      </w:r>
      <w:r w:rsidRPr="00CF1262">
        <w:rPr>
          <w:rFonts w:cs="Times New Roman"/>
          <w:sz w:val="20"/>
          <w:szCs w:val="20"/>
        </w:rPr>
        <w:t>memberikan kesempatan bagi</w:t>
      </w:r>
      <w:r w:rsidR="00EC1CBB">
        <w:rPr>
          <w:rFonts w:cs="Times New Roman"/>
          <w:sz w:val="20"/>
          <w:szCs w:val="20"/>
        </w:rPr>
        <w:t xml:space="preserve"> </w:t>
      </w:r>
      <w:r w:rsidRPr="00CF1262">
        <w:rPr>
          <w:rFonts w:cs="Times New Roman"/>
          <w:sz w:val="20"/>
          <w:szCs w:val="20"/>
        </w:rPr>
        <w:t xml:space="preserve">siswa untuk mengaktualisasi pengetahuannya </w:t>
      </w:r>
      <w:r w:rsidR="00EC1CBB">
        <w:rPr>
          <w:rFonts w:cs="Times New Roman"/>
          <w:sz w:val="20"/>
          <w:szCs w:val="20"/>
        </w:rPr>
        <w:t xml:space="preserve">tersebut </w:t>
      </w:r>
      <w:r w:rsidRPr="00CF1262">
        <w:rPr>
          <w:rFonts w:cs="Times New Roman"/>
          <w:sz w:val="20"/>
          <w:szCs w:val="20"/>
        </w:rPr>
        <w:t>melalui rancangan pelajaran yang dilakukan oleh guru</w:t>
      </w:r>
      <w:r w:rsidR="00EC1CBB">
        <w:rPr>
          <w:rFonts w:cs="Times New Roman"/>
          <w:sz w:val="20"/>
          <w:szCs w:val="20"/>
        </w:rPr>
        <w:t xml:space="preserve"> di sekolah </w:t>
      </w:r>
      <w:r w:rsidR="00C67441">
        <w:rPr>
          <w:rFonts w:cs="Times New Roman"/>
          <w:sz w:val="20"/>
          <w:szCs w:val="20"/>
          <w:vertAlign w:val="superscript"/>
        </w:rPr>
        <w:t>[1</w:t>
      </w:r>
      <w:r w:rsidR="00387BB3">
        <w:rPr>
          <w:rFonts w:cs="Times New Roman"/>
          <w:sz w:val="20"/>
          <w:szCs w:val="20"/>
          <w:vertAlign w:val="superscript"/>
        </w:rPr>
        <w:t>3</w:t>
      </w:r>
      <w:r w:rsidR="00C67441">
        <w:rPr>
          <w:rFonts w:cs="Times New Roman"/>
          <w:sz w:val="20"/>
          <w:szCs w:val="20"/>
          <w:vertAlign w:val="superscript"/>
        </w:rPr>
        <w:t>]</w:t>
      </w:r>
      <w:r w:rsidRPr="00CF1262">
        <w:rPr>
          <w:rFonts w:cs="Times New Roman"/>
          <w:sz w:val="20"/>
          <w:szCs w:val="20"/>
        </w:rPr>
        <w:t>.</w:t>
      </w:r>
    </w:p>
    <w:p w:rsidR="0083354B" w:rsidRDefault="005633E2" w:rsidP="000056E3">
      <w:pPr>
        <w:spacing w:after="0" w:line="240" w:lineRule="auto"/>
        <w:ind w:firstLine="567"/>
        <w:jc w:val="both"/>
        <w:rPr>
          <w:rFonts w:cs="Times New Roman"/>
          <w:sz w:val="20"/>
          <w:szCs w:val="20"/>
        </w:rPr>
      </w:pPr>
      <w:r w:rsidRPr="00CF1262">
        <w:rPr>
          <w:rFonts w:cs="Times New Roman"/>
          <w:sz w:val="20"/>
          <w:szCs w:val="20"/>
        </w:rPr>
        <w:t xml:space="preserve">Pendekatan saintifik </w:t>
      </w:r>
      <w:r w:rsidR="00F65982">
        <w:rPr>
          <w:rFonts w:cs="Times New Roman"/>
          <w:sz w:val="20"/>
          <w:szCs w:val="20"/>
        </w:rPr>
        <w:t xml:space="preserve">merupakan sebuah proses </w:t>
      </w:r>
      <w:r w:rsidRPr="00CF1262">
        <w:rPr>
          <w:rFonts w:cs="Times New Roman"/>
          <w:sz w:val="20"/>
          <w:szCs w:val="20"/>
        </w:rPr>
        <w:t>pembelajaran yang di</w:t>
      </w:r>
      <w:r w:rsidR="00F65982">
        <w:rPr>
          <w:rFonts w:cs="Times New Roman"/>
          <w:sz w:val="20"/>
          <w:szCs w:val="20"/>
        </w:rPr>
        <w:t>rancang sedemi</w:t>
      </w:r>
      <w:r w:rsidRPr="00CF1262">
        <w:rPr>
          <w:rFonts w:cs="Times New Roman"/>
          <w:sz w:val="20"/>
          <w:szCs w:val="20"/>
        </w:rPr>
        <w:t>kian rupa agar siswa secara aktif mengkonstruk konsep, hukum dan prinsip melalui tahapan–tahapan mengamati (untuk mengidentifikasi masalah), merumuskan masa</w:t>
      </w:r>
      <w:r w:rsidR="00E92993">
        <w:rPr>
          <w:rFonts w:cs="Times New Roman"/>
          <w:sz w:val="20"/>
          <w:szCs w:val="20"/>
        </w:rPr>
        <w:t>lah,</w:t>
      </w:r>
      <w:r w:rsidRPr="00CF1262">
        <w:rPr>
          <w:rFonts w:cs="Times New Roman"/>
          <w:sz w:val="20"/>
          <w:szCs w:val="20"/>
        </w:rPr>
        <w:t xml:space="preserve"> merumuskan hipotesis, </w:t>
      </w:r>
      <w:r w:rsidR="00E92993">
        <w:rPr>
          <w:rFonts w:cs="Times New Roman"/>
          <w:sz w:val="20"/>
          <w:szCs w:val="20"/>
        </w:rPr>
        <w:t xml:space="preserve">mencari atau </w:t>
      </w:r>
      <w:r w:rsidRPr="00CF1262">
        <w:rPr>
          <w:rFonts w:cs="Times New Roman"/>
          <w:sz w:val="20"/>
          <w:szCs w:val="20"/>
        </w:rPr>
        <w:t>mengu</w:t>
      </w:r>
      <w:r w:rsidR="00E92993">
        <w:rPr>
          <w:rFonts w:cs="Times New Roman"/>
          <w:sz w:val="20"/>
          <w:szCs w:val="20"/>
        </w:rPr>
        <w:t>mpul</w:t>
      </w:r>
      <w:r w:rsidRPr="00CF1262">
        <w:rPr>
          <w:rFonts w:cs="Times New Roman"/>
          <w:sz w:val="20"/>
          <w:szCs w:val="20"/>
        </w:rPr>
        <w:t xml:space="preserve">kan data, menganalisa data, menarik kesimpulan dan mengkomunikasikan konsep, hukum atau prinsip </w:t>
      </w:r>
      <w:r w:rsidRPr="00CF1262">
        <w:rPr>
          <w:rFonts w:cs="Times New Roman"/>
          <w:sz w:val="20"/>
          <w:szCs w:val="20"/>
        </w:rPr>
        <w:lastRenderedPageBreak/>
        <w:t>yang ditemukan</w:t>
      </w:r>
      <w:r w:rsidR="00C67441">
        <w:rPr>
          <w:rFonts w:cs="Times New Roman"/>
          <w:sz w:val="20"/>
          <w:szCs w:val="20"/>
          <w:vertAlign w:val="superscript"/>
        </w:rPr>
        <w:t>[</w:t>
      </w:r>
      <w:r w:rsidRPr="00CF1262">
        <w:rPr>
          <w:rFonts w:cs="Times New Roman"/>
          <w:sz w:val="20"/>
          <w:szCs w:val="20"/>
          <w:vertAlign w:val="superscript"/>
        </w:rPr>
        <w:t>1</w:t>
      </w:r>
      <w:r w:rsidR="00387BB3">
        <w:rPr>
          <w:rFonts w:cs="Times New Roman"/>
          <w:sz w:val="20"/>
          <w:szCs w:val="20"/>
          <w:vertAlign w:val="superscript"/>
        </w:rPr>
        <w:t>4</w:t>
      </w:r>
      <w:r w:rsidR="00C67441">
        <w:rPr>
          <w:rFonts w:cs="Times New Roman"/>
          <w:sz w:val="20"/>
          <w:szCs w:val="20"/>
          <w:vertAlign w:val="superscript"/>
        </w:rPr>
        <w:t>]</w:t>
      </w:r>
      <w:r w:rsidRPr="00CF1262">
        <w:rPr>
          <w:rFonts w:cs="Times New Roman"/>
          <w:sz w:val="20"/>
          <w:szCs w:val="20"/>
        </w:rPr>
        <w:t xml:space="preserve">. </w:t>
      </w:r>
      <w:r w:rsidR="00460504">
        <w:rPr>
          <w:rFonts w:cs="Times New Roman"/>
          <w:sz w:val="20"/>
          <w:szCs w:val="20"/>
        </w:rPr>
        <w:t xml:space="preserve">Pendekatan </w:t>
      </w:r>
      <w:r w:rsidR="00460504" w:rsidRPr="00460504">
        <w:rPr>
          <w:rFonts w:cs="Times New Roman"/>
          <w:i/>
          <w:sz w:val="20"/>
          <w:szCs w:val="20"/>
        </w:rPr>
        <w:t>scientific</w:t>
      </w:r>
      <w:r w:rsidR="00460504">
        <w:rPr>
          <w:rFonts w:cs="Times New Roman"/>
          <w:sz w:val="20"/>
          <w:szCs w:val="20"/>
        </w:rPr>
        <w:t xml:space="preserve"> memuda</w:t>
      </w:r>
      <w:r w:rsidR="00460504">
        <w:rPr>
          <w:rFonts w:cs="Times New Roman"/>
          <w:sz w:val="20"/>
          <w:szCs w:val="20"/>
        </w:rPr>
        <w:t>h</w:t>
      </w:r>
      <w:r w:rsidR="00460504">
        <w:rPr>
          <w:rFonts w:cs="Times New Roman"/>
          <w:sz w:val="20"/>
          <w:szCs w:val="20"/>
        </w:rPr>
        <w:t>kan siswa dalam memahami pelajaran dari hal yang sulit dipahami menjadi mudah untuk dipahami</w:t>
      </w:r>
      <w:r w:rsidR="00C67441">
        <w:rPr>
          <w:rFonts w:cs="Times New Roman"/>
          <w:sz w:val="20"/>
          <w:szCs w:val="20"/>
          <w:vertAlign w:val="superscript"/>
        </w:rPr>
        <w:t>[1</w:t>
      </w:r>
      <w:r w:rsidR="00387BB3">
        <w:rPr>
          <w:rFonts w:cs="Times New Roman"/>
          <w:sz w:val="20"/>
          <w:szCs w:val="20"/>
          <w:vertAlign w:val="superscript"/>
        </w:rPr>
        <w:t>5</w:t>
      </w:r>
      <w:r w:rsidR="00C67441">
        <w:rPr>
          <w:rFonts w:cs="Times New Roman"/>
          <w:sz w:val="20"/>
          <w:szCs w:val="20"/>
          <w:vertAlign w:val="superscript"/>
        </w:rPr>
        <w:t>]</w:t>
      </w:r>
      <w:r w:rsidR="00460504">
        <w:rPr>
          <w:rFonts w:cs="Times New Roman"/>
          <w:sz w:val="20"/>
          <w:szCs w:val="20"/>
        </w:rPr>
        <w:t>.</w:t>
      </w:r>
    </w:p>
    <w:p w:rsidR="00AF3C5B" w:rsidRPr="000056E3" w:rsidRDefault="00E92993" w:rsidP="000056E3">
      <w:pPr>
        <w:pStyle w:val="ListParagraph"/>
        <w:spacing w:after="0" w:line="240" w:lineRule="auto"/>
        <w:ind w:left="0" w:firstLine="567"/>
        <w:jc w:val="both"/>
        <w:rPr>
          <w:rFonts w:cs="Times New Roman"/>
          <w:sz w:val="20"/>
          <w:szCs w:val="20"/>
        </w:rPr>
      </w:pPr>
      <w:r>
        <w:rPr>
          <w:rFonts w:cs="Times New Roman"/>
          <w:sz w:val="20"/>
          <w:szCs w:val="20"/>
        </w:rPr>
        <w:t>Komponen dalam p</w:t>
      </w:r>
      <w:r w:rsidR="00AF3C5B" w:rsidRPr="006226B5">
        <w:rPr>
          <w:rFonts w:cs="Times New Roman"/>
          <w:sz w:val="20"/>
          <w:szCs w:val="20"/>
        </w:rPr>
        <w:t>endekatan saintifik yaitu mengama</w:t>
      </w:r>
      <w:r>
        <w:rPr>
          <w:rFonts w:cs="Times New Roman"/>
          <w:sz w:val="20"/>
          <w:szCs w:val="20"/>
        </w:rPr>
        <w:t>ti,</w:t>
      </w:r>
      <w:r w:rsidR="00AF3C5B" w:rsidRPr="006226B5">
        <w:rPr>
          <w:rFonts w:cs="Times New Roman"/>
          <w:sz w:val="20"/>
          <w:szCs w:val="20"/>
        </w:rPr>
        <w:t xml:space="preserve">menanya, </w:t>
      </w:r>
      <w:r>
        <w:rPr>
          <w:rFonts w:cs="Times New Roman"/>
          <w:sz w:val="20"/>
          <w:szCs w:val="20"/>
        </w:rPr>
        <w:t>mencoba</w:t>
      </w:r>
      <w:r w:rsidR="00AF3C5B" w:rsidRPr="006226B5">
        <w:rPr>
          <w:rFonts w:cs="Times New Roman"/>
          <w:sz w:val="20"/>
          <w:szCs w:val="20"/>
        </w:rPr>
        <w:t>, m</w:t>
      </w:r>
      <w:r>
        <w:rPr>
          <w:rFonts w:cs="Times New Roman"/>
          <w:sz w:val="20"/>
          <w:szCs w:val="20"/>
        </w:rPr>
        <w:t>engasosiasi, men</w:t>
      </w:r>
      <w:r>
        <w:rPr>
          <w:rFonts w:cs="Times New Roman"/>
          <w:sz w:val="20"/>
          <w:szCs w:val="20"/>
        </w:rPr>
        <w:t>g</w:t>
      </w:r>
      <w:r>
        <w:rPr>
          <w:rFonts w:cs="Times New Roman"/>
          <w:sz w:val="20"/>
          <w:szCs w:val="20"/>
        </w:rPr>
        <w:t xml:space="preserve">komunikasikan. </w:t>
      </w:r>
      <w:r w:rsidR="00AF3C5B" w:rsidRPr="006226B5">
        <w:rPr>
          <w:rFonts w:cs="Times New Roman"/>
          <w:sz w:val="20"/>
          <w:szCs w:val="20"/>
        </w:rPr>
        <w:t xml:space="preserve">Komponen-komponen tersebut harus terlaksana dengan baik agar pembelajaran tersebut </w:t>
      </w:r>
      <w:r>
        <w:rPr>
          <w:rFonts w:cs="Times New Roman"/>
          <w:sz w:val="20"/>
          <w:szCs w:val="20"/>
        </w:rPr>
        <w:t xml:space="preserve">dapat </w:t>
      </w:r>
      <w:r w:rsidR="00AF3C5B" w:rsidRPr="006226B5">
        <w:rPr>
          <w:rFonts w:cs="Times New Roman"/>
          <w:sz w:val="20"/>
          <w:szCs w:val="20"/>
        </w:rPr>
        <w:t>bermakna bagi siswa. Komponen pertama yaitu mengamati. Metode mengamati mengutamakan pe</w:t>
      </w:r>
      <w:r w:rsidR="00AF3C5B" w:rsidRPr="006226B5">
        <w:rPr>
          <w:rFonts w:cs="Times New Roman"/>
          <w:sz w:val="20"/>
          <w:szCs w:val="20"/>
        </w:rPr>
        <w:t>m</w:t>
      </w:r>
      <w:r w:rsidR="00AF3C5B" w:rsidRPr="006226B5">
        <w:rPr>
          <w:rFonts w:cs="Times New Roman"/>
          <w:sz w:val="20"/>
          <w:szCs w:val="20"/>
        </w:rPr>
        <w:t xml:space="preserve">belajaran </w:t>
      </w:r>
      <w:r>
        <w:rPr>
          <w:rFonts w:cs="Times New Roman"/>
          <w:sz w:val="20"/>
          <w:szCs w:val="20"/>
        </w:rPr>
        <w:t xml:space="preserve">bermakna. </w:t>
      </w:r>
      <w:r w:rsidR="00AF3C5B" w:rsidRPr="006226B5">
        <w:rPr>
          <w:rFonts w:cs="Times New Roman"/>
          <w:sz w:val="20"/>
          <w:szCs w:val="20"/>
        </w:rPr>
        <w:t>Komponen kedua yaitu m</w:t>
      </w:r>
      <w:r w:rsidR="00AF3C5B" w:rsidRPr="006226B5">
        <w:rPr>
          <w:rFonts w:cs="Times New Roman"/>
          <w:sz w:val="20"/>
          <w:szCs w:val="20"/>
        </w:rPr>
        <w:t>e</w:t>
      </w:r>
      <w:r w:rsidR="00AF3C5B" w:rsidRPr="006226B5">
        <w:rPr>
          <w:rFonts w:cs="Times New Roman"/>
          <w:sz w:val="20"/>
          <w:szCs w:val="20"/>
        </w:rPr>
        <w:t xml:space="preserve">nanya. Dalam kegiatan menanya, guru membuka kesempatan kepada </w:t>
      </w:r>
      <w:r w:rsidR="002F360E">
        <w:rPr>
          <w:rFonts w:cs="Times New Roman"/>
          <w:sz w:val="20"/>
          <w:szCs w:val="20"/>
        </w:rPr>
        <w:t xml:space="preserve">siswa </w:t>
      </w:r>
      <w:r w:rsidR="00AF3C5B" w:rsidRPr="006226B5">
        <w:rPr>
          <w:rFonts w:cs="Times New Roman"/>
          <w:sz w:val="20"/>
          <w:szCs w:val="20"/>
        </w:rPr>
        <w:t xml:space="preserve">untuk bertanya mengenai apa yang sudah </w:t>
      </w:r>
      <w:r w:rsidR="002F360E">
        <w:rPr>
          <w:rFonts w:cs="Times New Roman"/>
          <w:sz w:val="20"/>
          <w:szCs w:val="20"/>
        </w:rPr>
        <w:t>diamati, didengar dan juga dibaca.</w:t>
      </w:r>
      <w:r>
        <w:rPr>
          <w:rFonts w:cs="Times New Roman"/>
          <w:sz w:val="20"/>
          <w:szCs w:val="20"/>
        </w:rPr>
        <w:t xml:space="preserve"> </w:t>
      </w:r>
      <w:r w:rsidR="00AF3C5B" w:rsidRPr="006226B5">
        <w:rPr>
          <w:rFonts w:cs="Times New Roman"/>
          <w:sz w:val="20"/>
          <w:szCs w:val="20"/>
        </w:rPr>
        <w:t>Kompo</w:t>
      </w:r>
      <w:r w:rsidR="002F360E">
        <w:rPr>
          <w:rFonts w:cs="Times New Roman"/>
          <w:sz w:val="20"/>
          <w:szCs w:val="20"/>
        </w:rPr>
        <w:t xml:space="preserve">nen </w:t>
      </w:r>
      <w:r w:rsidR="00AF3C5B" w:rsidRPr="006226B5">
        <w:rPr>
          <w:rFonts w:cs="Times New Roman"/>
          <w:sz w:val="20"/>
          <w:szCs w:val="20"/>
        </w:rPr>
        <w:t xml:space="preserve">ketiga </w:t>
      </w:r>
      <w:r w:rsidR="002F360E">
        <w:rPr>
          <w:rFonts w:cs="Times New Roman"/>
          <w:sz w:val="20"/>
          <w:szCs w:val="20"/>
        </w:rPr>
        <w:t xml:space="preserve">yaitu </w:t>
      </w:r>
      <w:r w:rsidR="00AF3C5B" w:rsidRPr="006226B5">
        <w:rPr>
          <w:rFonts w:cs="Times New Roman"/>
          <w:sz w:val="20"/>
          <w:szCs w:val="20"/>
        </w:rPr>
        <w:t>mencoba. Kegia</w:t>
      </w:r>
      <w:r w:rsidR="002F360E">
        <w:rPr>
          <w:rFonts w:cs="Times New Roman"/>
          <w:sz w:val="20"/>
          <w:szCs w:val="20"/>
        </w:rPr>
        <w:t xml:space="preserve">tan mencoba </w:t>
      </w:r>
      <w:r w:rsidR="00AF3C5B" w:rsidRPr="006226B5">
        <w:rPr>
          <w:rFonts w:cs="Times New Roman"/>
          <w:sz w:val="20"/>
          <w:szCs w:val="20"/>
        </w:rPr>
        <w:t xml:space="preserve">dilakukan untuk memperoleh hasil belajar yang nyata atau autentik, siswa harus mencoba atau melakukan percobaan, terutama untuk materi atau substansi. Komponen keempat yaitu mengasosiasikan. Kegiatan </w:t>
      </w:r>
      <w:r>
        <w:rPr>
          <w:rFonts w:cs="Times New Roman"/>
          <w:sz w:val="20"/>
          <w:szCs w:val="20"/>
        </w:rPr>
        <w:t xml:space="preserve">mengasosiasi </w:t>
      </w:r>
      <w:r w:rsidR="00AF3C5B" w:rsidRPr="006226B5">
        <w:rPr>
          <w:rFonts w:cs="Times New Roman"/>
          <w:sz w:val="20"/>
          <w:szCs w:val="20"/>
        </w:rPr>
        <w:t xml:space="preserve">adalah </w:t>
      </w:r>
      <w:r w:rsidR="002F360E">
        <w:rPr>
          <w:rFonts w:cs="Times New Roman"/>
          <w:sz w:val="20"/>
          <w:szCs w:val="20"/>
        </w:rPr>
        <w:t xml:space="preserve">kegiatan </w:t>
      </w:r>
      <w:r w:rsidR="00AF3C5B" w:rsidRPr="006226B5">
        <w:rPr>
          <w:rFonts w:cs="Times New Roman"/>
          <w:sz w:val="20"/>
          <w:szCs w:val="20"/>
        </w:rPr>
        <w:t>memproses informasi yang sudah dikumpulkan Komponen terakhir yaitu mengkomunikasikan. Pada pendekatan saintifik guru memberikan kesempatan kepada siswa untuk men</w:t>
      </w:r>
      <w:r w:rsidR="00AF3C5B" w:rsidRPr="006226B5">
        <w:rPr>
          <w:rFonts w:cs="Times New Roman"/>
          <w:sz w:val="20"/>
          <w:szCs w:val="20"/>
        </w:rPr>
        <w:t>g</w:t>
      </w:r>
      <w:r w:rsidR="00AF3C5B" w:rsidRPr="006226B5">
        <w:rPr>
          <w:rFonts w:cs="Times New Roman"/>
          <w:sz w:val="20"/>
          <w:szCs w:val="20"/>
        </w:rPr>
        <w:t xml:space="preserve">komunikasian apa yang telah dipelajarinya. </w:t>
      </w:r>
      <w:r w:rsidR="002F360E">
        <w:rPr>
          <w:rFonts w:cs="Times New Roman"/>
          <w:sz w:val="20"/>
          <w:szCs w:val="20"/>
        </w:rPr>
        <w:t xml:space="preserve">Sejalan dengan hal tersebut </w:t>
      </w:r>
      <w:r w:rsidR="00AF3C5B" w:rsidRPr="006226B5">
        <w:rPr>
          <w:rFonts w:cs="Times New Roman"/>
          <w:sz w:val="20"/>
          <w:szCs w:val="20"/>
        </w:rPr>
        <w:t>Permendikbud Nomor 81a tahun 2013</w:t>
      </w:r>
      <w:r w:rsidR="00AB11BB">
        <w:rPr>
          <w:rFonts w:cs="Times New Roman"/>
          <w:sz w:val="20"/>
          <w:szCs w:val="20"/>
        </w:rPr>
        <w:t xml:space="preserve"> </w:t>
      </w:r>
      <w:r w:rsidR="002F360E">
        <w:rPr>
          <w:rFonts w:cs="Times New Roman"/>
          <w:sz w:val="20"/>
          <w:szCs w:val="20"/>
        </w:rPr>
        <w:t>menyatakan bahwa kegiatan mengkomunikas</w:t>
      </w:r>
      <w:r w:rsidR="002F360E">
        <w:rPr>
          <w:rFonts w:cs="Times New Roman"/>
          <w:sz w:val="20"/>
          <w:szCs w:val="20"/>
        </w:rPr>
        <w:t>i</w:t>
      </w:r>
      <w:r w:rsidR="002F360E">
        <w:rPr>
          <w:rFonts w:cs="Times New Roman"/>
          <w:sz w:val="20"/>
          <w:szCs w:val="20"/>
        </w:rPr>
        <w:t xml:space="preserve">kan berarti </w:t>
      </w:r>
      <w:r w:rsidR="00AF3C5B" w:rsidRPr="006226B5">
        <w:rPr>
          <w:rFonts w:cs="Times New Roman"/>
          <w:sz w:val="20"/>
          <w:szCs w:val="20"/>
        </w:rPr>
        <w:t>menyampaikan hasil pengama</w:t>
      </w:r>
      <w:r w:rsidR="002F360E">
        <w:rPr>
          <w:rFonts w:cs="Times New Roman"/>
          <w:sz w:val="20"/>
          <w:szCs w:val="20"/>
        </w:rPr>
        <w:t>t</w:t>
      </w:r>
      <w:r w:rsidR="00AF3C5B" w:rsidRPr="006226B5">
        <w:rPr>
          <w:rFonts w:cs="Times New Roman"/>
          <w:sz w:val="20"/>
          <w:szCs w:val="20"/>
        </w:rPr>
        <w:t xml:space="preserve">an, </w:t>
      </w:r>
      <w:r w:rsidR="00AB11BB">
        <w:rPr>
          <w:rFonts w:cs="Times New Roman"/>
          <w:sz w:val="20"/>
          <w:szCs w:val="20"/>
        </w:rPr>
        <w:t xml:space="preserve">dan </w:t>
      </w:r>
      <w:r w:rsidR="00AF3C5B" w:rsidRPr="006226B5">
        <w:rPr>
          <w:rFonts w:cs="Times New Roman"/>
          <w:sz w:val="20"/>
          <w:szCs w:val="20"/>
        </w:rPr>
        <w:t>kesimpulan berdasarkan analisis secara lisan, tertulis, atau media lainnya</w:t>
      </w:r>
      <w:r w:rsidR="00EC1CBB">
        <w:rPr>
          <w:rFonts w:cs="Times New Roman"/>
          <w:sz w:val="20"/>
          <w:szCs w:val="20"/>
          <w:vertAlign w:val="superscript"/>
        </w:rPr>
        <w:t>[16]</w:t>
      </w:r>
      <w:r w:rsidR="000056E3">
        <w:rPr>
          <w:rFonts w:cs="Times New Roman"/>
          <w:sz w:val="20"/>
          <w:szCs w:val="20"/>
        </w:rPr>
        <w:t>.</w:t>
      </w:r>
    </w:p>
    <w:p w:rsidR="0074611C" w:rsidRDefault="0083354B" w:rsidP="0074611C">
      <w:pPr>
        <w:spacing w:after="0" w:line="240" w:lineRule="auto"/>
        <w:ind w:firstLine="567"/>
        <w:jc w:val="both"/>
        <w:rPr>
          <w:rFonts w:eastAsia="Times New Roman" w:cs="Times New Roman"/>
          <w:sz w:val="20"/>
          <w:szCs w:val="20"/>
        </w:rPr>
      </w:pPr>
      <w:r w:rsidRPr="00CF1262">
        <w:rPr>
          <w:rFonts w:eastAsia="Times New Roman" w:cs="Times New Roman"/>
          <w:sz w:val="20"/>
          <w:szCs w:val="20"/>
        </w:rPr>
        <w:t>Keberhasilan siswa dalam mengusai komp</w:t>
      </w:r>
      <w:r w:rsidRPr="00CF1262">
        <w:rPr>
          <w:rFonts w:eastAsia="Times New Roman" w:cs="Times New Roman"/>
          <w:sz w:val="20"/>
          <w:szCs w:val="20"/>
        </w:rPr>
        <w:t>e</w:t>
      </w:r>
      <w:r w:rsidRPr="00CF1262">
        <w:rPr>
          <w:rFonts w:eastAsia="Times New Roman" w:cs="Times New Roman"/>
          <w:sz w:val="20"/>
          <w:szCs w:val="20"/>
        </w:rPr>
        <w:t>tensi atau materi yang telah diajarkan oleh guru dapat diketahui dengan melakukan penilaian hasil belajar. Berdasarkan penilaian tersebut hasil belajar didefin</w:t>
      </w:r>
      <w:r w:rsidRPr="00CF1262">
        <w:rPr>
          <w:rFonts w:eastAsia="Times New Roman" w:cs="Times New Roman"/>
          <w:sz w:val="20"/>
          <w:szCs w:val="20"/>
        </w:rPr>
        <w:t>i</w:t>
      </w:r>
      <w:r w:rsidRPr="00CF1262">
        <w:rPr>
          <w:rFonts w:eastAsia="Times New Roman" w:cs="Times New Roman"/>
          <w:sz w:val="20"/>
          <w:szCs w:val="20"/>
        </w:rPr>
        <w:t xml:space="preserve">sikan sebagai kompetensi atau kemampuan tertentu yang dicapai atau dikuasai siswa setelah </w:t>
      </w:r>
      <w:r w:rsidR="00190E77">
        <w:rPr>
          <w:rFonts w:eastAsia="Times New Roman" w:cs="Times New Roman"/>
          <w:sz w:val="20"/>
          <w:szCs w:val="20"/>
        </w:rPr>
        <w:t xml:space="preserve">ia </w:t>
      </w:r>
      <w:r w:rsidRPr="00CF1262">
        <w:rPr>
          <w:rFonts w:eastAsia="Times New Roman" w:cs="Times New Roman"/>
          <w:sz w:val="20"/>
          <w:szCs w:val="20"/>
        </w:rPr>
        <w:t xml:space="preserve">mengikuti proses belajar mengajar, baik itu </w:t>
      </w:r>
      <w:r w:rsidR="00190E77">
        <w:rPr>
          <w:rFonts w:eastAsia="Times New Roman" w:cs="Times New Roman"/>
          <w:sz w:val="20"/>
          <w:szCs w:val="20"/>
        </w:rPr>
        <w:t xml:space="preserve">dalam </w:t>
      </w:r>
      <w:r w:rsidRPr="00CF1262">
        <w:rPr>
          <w:rFonts w:eastAsia="Times New Roman" w:cs="Times New Roman"/>
          <w:sz w:val="20"/>
          <w:szCs w:val="20"/>
        </w:rPr>
        <w:t>kemampuan pengetahuan, sikap maupun keterampilannya</w:t>
      </w:r>
      <w:r w:rsidR="00C67441">
        <w:rPr>
          <w:rFonts w:eastAsia="Times New Roman" w:cs="Times New Roman"/>
          <w:sz w:val="20"/>
          <w:szCs w:val="20"/>
          <w:vertAlign w:val="superscript"/>
        </w:rPr>
        <w:t>[17]</w:t>
      </w:r>
      <w:r w:rsidRPr="00CF1262">
        <w:rPr>
          <w:rFonts w:eastAsia="Times New Roman" w:cs="Times New Roman"/>
          <w:sz w:val="20"/>
          <w:szCs w:val="20"/>
        </w:rPr>
        <w:t xml:space="preserve">. </w:t>
      </w:r>
      <w:r w:rsidR="001E162B" w:rsidRPr="00CF1262">
        <w:rPr>
          <w:rFonts w:eastAsia="Times New Roman" w:cs="Times New Roman"/>
          <w:sz w:val="20"/>
          <w:szCs w:val="20"/>
        </w:rPr>
        <w:t>Permendikbud nomor 22 tahun 2016 tentang S</w:t>
      </w:r>
      <w:r w:rsidR="00C67441">
        <w:rPr>
          <w:rFonts w:eastAsia="Times New Roman" w:cs="Times New Roman"/>
          <w:sz w:val="20"/>
          <w:szCs w:val="20"/>
        </w:rPr>
        <w:t>tandar Penilaian Pendidikan, pe</w:t>
      </w:r>
      <w:r w:rsidR="001E162B" w:rsidRPr="00CF1262">
        <w:rPr>
          <w:rFonts w:eastAsia="Times New Roman" w:cs="Times New Roman"/>
          <w:sz w:val="20"/>
          <w:szCs w:val="20"/>
        </w:rPr>
        <w:t>nilaian hasil belajar siswa pada pendidikan dasar dan pendidikan menen</w:t>
      </w:r>
      <w:r w:rsidR="00C67441">
        <w:rPr>
          <w:rFonts w:eastAsia="Times New Roman" w:cs="Times New Roman"/>
          <w:sz w:val="20"/>
          <w:szCs w:val="20"/>
        </w:rPr>
        <w:t>gah me</w:t>
      </w:r>
      <w:r w:rsidR="001E162B" w:rsidRPr="00CF1262">
        <w:rPr>
          <w:rFonts w:eastAsia="Times New Roman" w:cs="Times New Roman"/>
          <w:sz w:val="20"/>
          <w:szCs w:val="20"/>
        </w:rPr>
        <w:t xml:space="preserve">liputi aspek sikap, pengetahuan dan keterampilan. Dari penjelasan tersebut dapat disimpulkan bahwa penilaian hasil belajar siswa meliputi aspek sikap, aspek pengetahuan dan aspek keterampilan. </w:t>
      </w:r>
    </w:p>
    <w:p w:rsidR="006C395A" w:rsidRPr="006C395A" w:rsidRDefault="006C395A" w:rsidP="006C395A">
      <w:pPr>
        <w:pStyle w:val="ListParagraph"/>
        <w:tabs>
          <w:tab w:val="left" w:pos="6096"/>
        </w:tabs>
        <w:spacing w:after="0" w:line="240" w:lineRule="auto"/>
        <w:ind w:left="0" w:firstLine="567"/>
        <w:jc w:val="both"/>
        <w:rPr>
          <w:rFonts w:cs="Times New Roman"/>
          <w:sz w:val="20"/>
          <w:szCs w:val="20"/>
          <w:lang w:eastAsia="id-ID"/>
        </w:rPr>
      </w:pPr>
      <w:r w:rsidRPr="00AD3627">
        <w:rPr>
          <w:rFonts w:cs="Times New Roman"/>
          <w:sz w:val="20"/>
          <w:szCs w:val="20"/>
          <w:lang w:eastAsia="id-ID"/>
        </w:rPr>
        <w:t>Untuk mengukur ketercapaian kompetensi pengetahuan siswa dibutuhkan indikator. Indikator pencapaian kompetensi pengetahuan dirumuskan dengan meng</w:t>
      </w:r>
      <w:r>
        <w:rPr>
          <w:rFonts w:cs="Times New Roman"/>
          <w:sz w:val="20"/>
          <w:szCs w:val="20"/>
          <w:lang w:eastAsia="id-ID"/>
        </w:rPr>
        <w:t xml:space="preserve">gunakan kata kerja operasional. </w:t>
      </w:r>
      <w:r w:rsidRPr="00AD3627">
        <w:rPr>
          <w:rFonts w:cs="Times New Roman"/>
          <w:sz w:val="20"/>
          <w:szCs w:val="20"/>
          <w:lang w:eastAsia="id-ID"/>
        </w:rPr>
        <w:t>kata ope</w:t>
      </w:r>
      <w:r>
        <w:rPr>
          <w:rFonts w:cs="Times New Roman"/>
          <w:sz w:val="20"/>
          <w:szCs w:val="20"/>
          <w:lang w:eastAsia="id-ID"/>
        </w:rPr>
        <w:t xml:space="preserve">rasional  </w:t>
      </w:r>
      <w:r w:rsidRPr="00AD3627">
        <w:rPr>
          <w:rFonts w:cs="Times New Roman"/>
          <w:sz w:val="20"/>
          <w:szCs w:val="20"/>
          <w:lang w:eastAsia="id-ID"/>
        </w:rPr>
        <w:t>indikator pencapaian kompetensi peser</w:t>
      </w:r>
      <w:r>
        <w:rPr>
          <w:rFonts w:cs="Times New Roman"/>
          <w:sz w:val="20"/>
          <w:szCs w:val="20"/>
          <w:lang w:eastAsia="id-ID"/>
        </w:rPr>
        <w:t>ta didik</w:t>
      </w:r>
      <w:r w:rsidRPr="00AD3627">
        <w:rPr>
          <w:rFonts w:cs="Times New Roman"/>
          <w:sz w:val="20"/>
          <w:szCs w:val="20"/>
          <w:lang w:eastAsia="id-ID"/>
        </w:rPr>
        <w:t xml:space="preserve"> yang dapat diukur dalam aspek pengetahuan  sebagai berikut: menjelaskan, me</w:t>
      </w:r>
      <w:r>
        <w:rPr>
          <w:rFonts w:cs="Times New Roman"/>
          <w:sz w:val="20"/>
          <w:szCs w:val="20"/>
          <w:lang w:eastAsia="id-ID"/>
        </w:rPr>
        <w:t>-</w:t>
      </w:r>
      <w:r w:rsidRPr="00AD3627">
        <w:rPr>
          <w:rFonts w:cs="Times New Roman"/>
          <w:sz w:val="20"/>
          <w:szCs w:val="20"/>
          <w:lang w:eastAsia="id-ID"/>
        </w:rPr>
        <w:t>nyebutkan, me</w:t>
      </w:r>
      <w:r w:rsidRPr="00AD3627">
        <w:rPr>
          <w:rFonts w:cs="Times New Roman"/>
          <w:sz w:val="20"/>
          <w:szCs w:val="20"/>
          <w:lang w:eastAsia="id-ID"/>
        </w:rPr>
        <w:t>m</w:t>
      </w:r>
      <w:r w:rsidRPr="00AD3627">
        <w:rPr>
          <w:rFonts w:cs="Times New Roman"/>
          <w:sz w:val="20"/>
          <w:szCs w:val="20"/>
          <w:lang w:eastAsia="id-ID"/>
        </w:rPr>
        <w:t>bedakan, menemukan hubungan antara dua variabel, menerapkan konsep, menganalisis data, menarik k</w:t>
      </w:r>
      <w:r w:rsidRPr="00AD3627">
        <w:rPr>
          <w:rFonts w:cs="Times New Roman"/>
          <w:sz w:val="20"/>
          <w:szCs w:val="20"/>
          <w:lang w:eastAsia="id-ID"/>
        </w:rPr>
        <w:t>e</w:t>
      </w:r>
      <w:r w:rsidRPr="00AD3627">
        <w:rPr>
          <w:rFonts w:cs="Times New Roman"/>
          <w:sz w:val="20"/>
          <w:szCs w:val="20"/>
          <w:lang w:eastAsia="id-ID"/>
        </w:rPr>
        <w:t>simpulan, menghitung nilai suatu besaran, menem</w:t>
      </w:r>
      <w:r w:rsidRPr="00AD3627">
        <w:rPr>
          <w:rFonts w:cs="Times New Roman"/>
          <w:sz w:val="20"/>
          <w:szCs w:val="20"/>
          <w:lang w:eastAsia="id-ID"/>
        </w:rPr>
        <w:t>u</w:t>
      </w:r>
      <w:r w:rsidRPr="00AD3627">
        <w:rPr>
          <w:rFonts w:cs="Times New Roman"/>
          <w:sz w:val="20"/>
          <w:szCs w:val="20"/>
          <w:lang w:eastAsia="id-ID"/>
        </w:rPr>
        <w:t xml:space="preserve">kan rumus berdasarkan suatu data, menghitung nilai suatu konsep, membaca diagram, menganalisis </w:t>
      </w:r>
      <w:r w:rsidR="00190E77">
        <w:rPr>
          <w:rFonts w:cs="Times New Roman"/>
          <w:sz w:val="20"/>
          <w:szCs w:val="20"/>
          <w:lang w:eastAsia="id-ID"/>
        </w:rPr>
        <w:t xml:space="preserve">setiap </w:t>
      </w:r>
      <w:r w:rsidRPr="00AD3627">
        <w:rPr>
          <w:rFonts w:cs="Times New Roman"/>
          <w:sz w:val="20"/>
          <w:szCs w:val="20"/>
          <w:lang w:eastAsia="id-ID"/>
        </w:rPr>
        <w:t>kegia</w:t>
      </w:r>
      <w:r>
        <w:rPr>
          <w:rFonts w:cs="Times New Roman"/>
          <w:sz w:val="20"/>
          <w:szCs w:val="20"/>
          <w:lang w:eastAsia="id-ID"/>
        </w:rPr>
        <w:t>tan, dan mendefenisikan</w:t>
      </w:r>
      <w:r w:rsidR="00190E77">
        <w:rPr>
          <w:rFonts w:cs="Times New Roman"/>
          <w:sz w:val="20"/>
          <w:szCs w:val="20"/>
          <w:lang w:eastAsia="id-ID"/>
        </w:rPr>
        <w:t>nya</w:t>
      </w:r>
      <w:r>
        <w:rPr>
          <w:rFonts w:cs="Times New Roman"/>
          <w:sz w:val="20"/>
          <w:szCs w:val="20"/>
          <w:lang w:eastAsia="id-ID"/>
        </w:rPr>
        <w:t xml:space="preserve"> </w:t>
      </w:r>
      <w:r>
        <w:rPr>
          <w:rFonts w:cs="Times New Roman"/>
          <w:sz w:val="20"/>
          <w:szCs w:val="20"/>
          <w:vertAlign w:val="superscript"/>
          <w:lang w:eastAsia="id-ID"/>
        </w:rPr>
        <w:t>[17]</w:t>
      </w:r>
      <w:r>
        <w:rPr>
          <w:rFonts w:cs="Times New Roman"/>
          <w:sz w:val="20"/>
          <w:szCs w:val="20"/>
          <w:lang w:eastAsia="id-ID"/>
        </w:rPr>
        <w:t>.</w:t>
      </w:r>
    </w:p>
    <w:p w:rsidR="006C395A" w:rsidRPr="006C395A" w:rsidRDefault="006C395A" w:rsidP="006C395A">
      <w:pPr>
        <w:pStyle w:val="ListParagraph"/>
        <w:tabs>
          <w:tab w:val="left" w:pos="6096"/>
        </w:tabs>
        <w:spacing w:after="0" w:line="240" w:lineRule="auto"/>
        <w:ind w:left="0" w:firstLine="567"/>
        <w:jc w:val="both"/>
        <w:rPr>
          <w:rFonts w:cs="Times New Roman"/>
          <w:sz w:val="20"/>
          <w:szCs w:val="20"/>
          <w:lang w:eastAsia="id-ID"/>
        </w:rPr>
      </w:pPr>
      <w:r w:rsidRPr="00AD3627">
        <w:rPr>
          <w:rFonts w:cs="Times New Roman"/>
          <w:sz w:val="20"/>
          <w:szCs w:val="20"/>
          <w:lang w:eastAsia="id-ID"/>
        </w:rPr>
        <w:t>Untuk mengukur ketercapaian kompetensi k</w:t>
      </w:r>
      <w:r w:rsidRPr="00AD3627">
        <w:rPr>
          <w:rFonts w:cs="Times New Roman"/>
          <w:sz w:val="20"/>
          <w:szCs w:val="20"/>
          <w:lang w:eastAsia="id-ID"/>
        </w:rPr>
        <w:t>e</w:t>
      </w:r>
      <w:r w:rsidRPr="00AD3627">
        <w:rPr>
          <w:rFonts w:cs="Times New Roman"/>
          <w:sz w:val="20"/>
          <w:szCs w:val="20"/>
          <w:lang w:eastAsia="id-ID"/>
        </w:rPr>
        <w:t xml:space="preserve">terampilan siswa dibutuhkan indikator. Indikator pencapaian kompetensi keterampilan dirumuskan </w:t>
      </w:r>
      <w:r w:rsidRPr="00AD3627">
        <w:rPr>
          <w:rFonts w:cs="Times New Roman"/>
          <w:sz w:val="20"/>
          <w:szCs w:val="20"/>
          <w:lang w:eastAsia="id-ID"/>
        </w:rPr>
        <w:lastRenderedPageBreak/>
        <w:t xml:space="preserve">dengan menggunakan kata kerja operasional. </w:t>
      </w:r>
      <w:r>
        <w:rPr>
          <w:rFonts w:cs="Times New Roman"/>
          <w:sz w:val="20"/>
          <w:szCs w:val="20"/>
          <w:lang w:eastAsia="id-ID"/>
        </w:rPr>
        <w:t>K</w:t>
      </w:r>
      <w:r w:rsidRPr="00AD3627">
        <w:rPr>
          <w:rFonts w:cs="Times New Roman"/>
          <w:sz w:val="20"/>
          <w:szCs w:val="20"/>
          <w:lang w:eastAsia="id-ID"/>
        </w:rPr>
        <w:t>ata kerja operasional “indikator pencapaian kompetensi peserta didik” yang dapat diukur dalam aspek ke</w:t>
      </w:r>
      <w:r>
        <w:rPr>
          <w:rFonts w:cs="Times New Roman"/>
          <w:sz w:val="20"/>
          <w:szCs w:val="20"/>
          <w:lang w:eastAsia="id-ID"/>
        </w:rPr>
        <w:t>-</w:t>
      </w:r>
      <w:r w:rsidRPr="00AD3627">
        <w:rPr>
          <w:rFonts w:cs="Times New Roman"/>
          <w:sz w:val="20"/>
          <w:szCs w:val="20"/>
          <w:lang w:eastAsia="id-ID"/>
        </w:rPr>
        <w:t>terampilan (</w:t>
      </w:r>
      <w:r w:rsidRPr="00AD3627">
        <w:rPr>
          <w:rFonts w:cs="Times New Roman"/>
          <w:i/>
          <w:sz w:val="20"/>
          <w:szCs w:val="20"/>
          <w:lang w:eastAsia="id-ID"/>
        </w:rPr>
        <w:t>skill</w:t>
      </w:r>
      <w:r w:rsidRPr="00AD3627">
        <w:rPr>
          <w:rFonts w:cs="Times New Roman"/>
          <w:sz w:val="20"/>
          <w:szCs w:val="20"/>
          <w:lang w:eastAsia="id-ID"/>
        </w:rPr>
        <w:t>) sebagai berikut: 1) membaca dan menulis, 2) mengukur suatu nilai, 3) menganalisis, 4) menerapkan suatu konsep, 5) mengukur berat ringa</w:t>
      </w:r>
      <w:r w:rsidRPr="00AD3627">
        <w:rPr>
          <w:rFonts w:cs="Times New Roman"/>
          <w:sz w:val="20"/>
          <w:szCs w:val="20"/>
          <w:lang w:eastAsia="id-ID"/>
        </w:rPr>
        <w:t>n</w:t>
      </w:r>
      <w:r w:rsidRPr="00AD3627">
        <w:rPr>
          <w:rFonts w:cs="Times New Roman"/>
          <w:sz w:val="20"/>
          <w:szCs w:val="20"/>
          <w:lang w:eastAsia="id-ID"/>
        </w:rPr>
        <w:t xml:space="preserve">nya masalah, 6) berkomunikasi dengan berbagai </w:t>
      </w:r>
      <w:r>
        <w:rPr>
          <w:rFonts w:cs="Times New Roman"/>
          <w:sz w:val="20"/>
          <w:szCs w:val="20"/>
          <w:lang w:eastAsia="id-ID"/>
        </w:rPr>
        <w:t xml:space="preserve"> </w:t>
      </w:r>
      <w:r w:rsidRPr="00AD3627">
        <w:rPr>
          <w:rFonts w:cs="Times New Roman"/>
          <w:sz w:val="20"/>
          <w:szCs w:val="20"/>
          <w:lang w:eastAsia="id-ID"/>
        </w:rPr>
        <w:t>bahasa, 7) terampil mengolah data, 8) terampil me</w:t>
      </w:r>
      <w:r>
        <w:rPr>
          <w:rFonts w:cs="Times New Roman"/>
          <w:sz w:val="20"/>
          <w:szCs w:val="20"/>
          <w:lang w:eastAsia="id-ID"/>
        </w:rPr>
        <w:t>-</w:t>
      </w:r>
      <w:r w:rsidRPr="00AD3627">
        <w:rPr>
          <w:rFonts w:cs="Times New Roman"/>
          <w:sz w:val="20"/>
          <w:szCs w:val="20"/>
          <w:lang w:eastAsia="id-ID"/>
        </w:rPr>
        <w:t>nyajikan data, 9) berfikir positif, 10) keterampilan men</w:t>
      </w:r>
      <w:r>
        <w:rPr>
          <w:rFonts w:cs="Times New Roman"/>
          <w:sz w:val="20"/>
          <w:szCs w:val="20"/>
          <w:lang w:eastAsia="id-ID"/>
        </w:rPr>
        <w:t xml:space="preserve">dengar, 11) </w:t>
      </w:r>
      <w:r w:rsidRPr="00AD3627">
        <w:rPr>
          <w:rFonts w:cs="Times New Roman"/>
          <w:sz w:val="20"/>
          <w:szCs w:val="20"/>
          <w:lang w:eastAsia="id-ID"/>
        </w:rPr>
        <w:t xml:space="preserve">terampilan membaca grafik dan </w:t>
      </w:r>
      <w:r>
        <w:rPr>
          <w:rFonts w:cs="Times New Roman"/>
          <w:sz w:val="20"/>
          <w:szCs w:val="20"/>
          <w:lang w:eastAsia="id-ID"/>
        </w:rPr>
        <w:t xml:space="preserve">juga </w:t>
      </w:r>
      <w:r w:rsidRPr="00AD3627">
        <w:rPr>
          <w:rFonts w:cs="Times New Roman"/>
          <w:sz w:val="20"/>
          <w:szCs w:val="20"/>
          <w:lang w:eastAsia="id-ID"/>
        </w:rPr>
        <w:t xml:space="preserve">diagram, 12) </w:t>
      </w:r>
      <w:r>
        <w:rPr>
          <w:rFonts w:cs="Times New Roman"/>
          <w:sz w:val="20"/>
          <w:szCs w:val="20"/>
          <w:lang w:eastAsia="id-ID"/>
        </w:rPr>
        <w:t xml:space="preserve">terampil </w:t>
      </w:r>
      <w:r w:rsidRPr="00AD3627">
        <w:rPr>
          <w:rFonts w:cs="Times New Roman"/>
          <w:sz w:val="20"/>
          <w:szCs w:val="20"/>
          <w:lang w:eastAsia="id-ID"/>
        </w:rPr>
        <w:t>me</w:t>
      </w:r>
      <w:r>
        <w:rPr>
          <w:rFonts w:cs="Times New Roman"/>
          <w:sz w:val="20"/>
          <w:szCs w:val="20"/>
          <w:lang w:eastAsia="id-ID"/>
        </w:rPr>
        <w:t>mbuat grafik dan diagram, 13) terampil me</w:t>
      </w:r>
      <w:r w:rsidRPr="00AD3627">
        <w:rPr>
          <w:rFonts w:cs="Times New Roman"/>
          <w:sz w:val="20"/>
          <w:szCs w:val="20"/>
          <w:lang w:eastAsia="id-ID"/>
        </w:rPr>
        <w:t>ngidentifikasi masalah</w:t>
      </w:r>
      <w:r>
        <w:rPr>
          <w:rFonts w:cs="Times New Roman"/>
          <w:sz w:val="20"/>
          <w:szCs w:val="20"/>
          <w:lang w:eastAsia="id-ID"/>
        </w:rPr>
        <w:t xml:space="preserve"> </w:t>
      </w:r>
      <w:r>
        <w:rPr>
          <w:rFonts w:cs="Times New Roman"/>
          <w:sz w:val="20"/>
          <w:szCs w:val="20"/>
          <w:vertAlign w:val="superscript"/>
          <w:lang w:eastAsia="id-ID"/>
        </w:rPr>
        <w:t>[17]</w:t>
      </w:r>
      <w:r>
        <w:rPr>
          <w:rFonts w:cs="Times New Roman"/>
          <w:sz w:val="20"/>
          <w:szCs w:val="20"/>
          <w:lang w:eastAsia="id-ID"/>
        </w:rPr>
        <w:t>.</w:t>
      </w:r>
    </w:p>
    <w:p w:rsidR="0074611C" w:rsidRDefault="0074611C" w:rsidP="0074611C">
      <w:pPr>
        <w:spacing w:after="0" w:line="240" w:lineRule="auto"/>
        <w:ind w:firstLine="567"/>
        <w:jc w:val="both"/>
        <w:rPr>
          <w:rFonts w:eastAsia="Times New Roman" w:cs="Times New Roman"/>
          <w:sz w:val="20"/>
          <w:szCs w:val="20"/>
        </w:rPr>
      </w:pPr>
      <w:r>
        <w:rPr>
          <w:rFonts w:eastAsia="Times New Roman" w:cs="Times New Roman"/>
          <w:sz w:val="20"/>
          <w:szCs w:val="20"/>
        </w:rPr>
        <w:t>Bertitik tolak pada latar belakang masalah yang telah diuraikan dapat dikemukakan bahwa d</w:t>
      </w:r>
      <w:r>
        <w:rPr>
          <w:rFonts w:eastAsia="Times New Roman" w:cs="Times New Roman"/>
          <w:sz w:val="20"/>
          <w:szCs w:val="20"/>
        </w:rPr>
        <w:t>i</w:t>
      </w:r>
      <w:r>
        <w:rPr>
          <w:rFonts w:eastAsia="Times New Roman" w:cs="Times New Roman"/>
          <w:sz w:val="20"/>
          <w:szCs w:val="20"/>
        </w:rPr>
        <w:t xml:space="preserve">perlukan buku ajar IPA </w:t>
      </w:r>
      <w:r w:rsidR="00F65982">
        <w:rPr>
          <w:rFonts w:eastAsia="Times New Roman" w:cs="Times New Roman"/>
          <w:sz w:val="20"/>
          <w:szCs w:val="20"/>
        </w:rPr>
        <w:t>yang didalamnya terdapat keterpaduan materi dan contoh atau fakta yang dekat dengan kehidupan sehari-hari siswa. Tujuan dari p</w:t>
      </w:r>
      <w:r w:rsidR="00F65982">
        <w:rPr>
          <w:rFonts w:eastAsia="Times New Roman" w:cs="Times New Roman"/>
          <w:sz w:val="20"/>
          <w:szCs w:val="20"/>
        </w:rPr>
        <w:t>e</w:t>
      </w:r>
      <w:r w:rsidR="00F65982">
        <w:rPr>
          <w:rFonts w:eastAsia="Times New Roman" w:cs="Times New Roman"/>
          <w:sz w:val="20"/>
          <w:szCs w:val="20"/>
        </w:rPr>
        <w:t>nelitian ini yaitu menentukan apakah terdapat efek yang berarti dari penerapan buku ajar IPA Terpadu tema gerak dalam kehidupan sehari-hari mengint</w:t>
      </w:r>
      <w:r w:rsidR="00F65982">
        <w:rPr>
          <w:rFonts w:eastAsia="Times New Roman" w:cs="Times New Roman"/>
          <w:sz w:val="20"/>
          <w:szCs w:val="20"/>
        </w:rPr>
        <w:t>e</w:t>
      </w:r>
      <w:r w:rsidR="00F65982">
        <w:rPr>
          <w:rFonts w:eastAsia="Times New Roman" w:cs="Times New Roman"/>
          <w:sz w:val="20"/>
          <w:szCs w:val="20"/>
        </w:rPr>
        <w:t xml:space="preserve">grasikan strategi REACT dalam pendekatan saintifik pada hasil belajar siswa kelas VIII SMPN 7 Padang. </w:t>
      </w:r>
    </w:p>
    <w:sdt>
      <w:sdtPr>
        <w:rPr>
          <w:rFonts w:cs="Times New Roman"/>
          <w:b/>
          <w:sz w:val="22"/>
        </w:rPr>
        <w:tag w:val="METODE PENELITIAN"/>
        <w:id w:val="14135585"/>
        <w:lock w:val="sdtContentLocked"/>
        <w:placeholder>
          <w:docPart w:val="8949457F61EE458D94A3852FEE7A4717"/>
        </w:placeholder>
      </w:sdtPr>
      <w:sdtContent>
        <w:p w:rsidR="004B3441" w:rsidRPr="00A04F0B" w:rsidRDefault="0022500A" w:rsidP="00691A8F">
          <w:pPr>
            <w:spacing w:before="120" w:after="0" w:line="240" w:lineRule="auto"/>
            <w:jc w:val="center"/>
            <w:rPr>
              <w:rFonts w:cs="Times New Roman"/>
              <w:b/>
              <w:sz w:val="22"/>
            </w:rPr>
          </w:pPr>
          <w:r w:rsidRPr="00A04F0B">
            <w:rPr>
              <w:rFonts w:cs="Times New Roman"/>
              <w:b/>
              <w:sz w:val="22"/>
            </w:rPr>
            <w:t>METODE PENELITIAN</w:t>
          </w:r>
        </w:p>
      </w:sdtContent>
    </w:sdt>
    <w:p w:rsidR="008E48B9" w:rsidRDefault="00833B58" w:rsidP="006C395A">
      <w:pPr>
        <w:spacing w:after="0" w:line="240" w:lineRule="auto"/>
        <w:ind w:firstLine="567"/>
        <w:jc w:val="both"/>
        <w:rPr>
          <w:rFonts w:cs="Times New Roman"/>
          <w:sz w:val="20"/>
          <w:szCs w:val="20"/>
        </w:rPr>
      </w:pPr>
      <w:r w:rsidRPr="00CF1262">
        <w:rPr>
          <w:rFonts w:cs="Times New Roman"/>
          <w:sz w:val="20"/>
          <w:szCs w:val="20"/>
        </w:rPr>
        <w:t xml:space="preserve">Jenis penelitian pada penelitian ini adalah eksperimen semu. </w:t>
      </w:r>
      <w:r w:rsidR="00C13A10" w:rsidRPr="00CF1262">
        <w:rPr>
          <w:rFonts w:cs="Times New Roman"/>
          <w:sz w:val="20"/>
          <w:szCs w:val="20"/>
        </w:rPr>
        <w:t xml:space="preserve">Desain penelitian yang diterapkan adalah </w:t>
      </w:r>
      <w:r w:rsidR="00C13A10" w:rsidRPr="00CF1262">
        <w:rPr>
          <w:rFonts w:cs="Times New Roman"/>
          <w:i/>
          <w:sz w:val="20"/>
          <w:szCs w:val="20"/>
        </w:rPr>
        <w:t>Randomized Control-Group Only Design</w:t>
      </w:r>
      <w:r w:rsidR="00C13A10" w:rsidRPr="00CF1262">
        <w:rPr>
          <w:rFonts w:cs="Times New Roman"/>
          <w:sz w:val="20"/>
          <w:szCs w:val="20"/>
        </w:rPr>
        <w:t xml:space="preserve">. Penelitian ini memakai dua kelas sampel, kedua kelas tersebut nantinya akan menjadi kelas eksperimen dan kelas kontrol. Pembelajaran </w:t>
      </w:r>
      <w:r w:rsidR="002A4451">
        <w:rPr>
          <w:rFonts w:cs="Times New Roman"/>
          <w:sz w:val="20"/>
          <w:szCs w:val="20"/>
        </w:rPr>
        <w:t xml:space="preserve">pada </w:t>
      </w:r>
      <w:r w:rsidR="00C13A10" w:rsidRPr="00CF1262">
        <w:rPr>
          <w:rFonts w:cs="Times New Roman"/>
          <w:sz w:val="20"/>
          <w:szCs w:val="20"/>
        </w:rPr>
        <w:t>kelas eksperimen menerapkan Buku Ajar IPA Terpadu Mengintegras</w:t>
      </w:r>
      <w:r w:rsidR="00C13A10" w:rsidRPr="00CF1262">
        <w:rPr>
          <w:rFonts w:cs="Times New Roman"/>
          <w:sz w:val="20"/>
          <w:szCs w:val="20"/>
        </w:rPr>
        <w:t>i</w:t>
      </w:r>
      <w:r w:rsidR="00C13A10" w:rsidRPr="00CF1262">
        <w:rPr>
          <w:rFonts w:cs="Times New Roman"/>
          <w:sz w:val="20"/>
          <w:szCs w:val="20"/>
        </w:rPr>
        <w:t>kan Strategi REACT dalam Pen</w:t>
      </w:r>
      <w:r w:rsidR="008E21ED">
        <w:rPr>
          <w:rFonts w:cs="Times New Roman"/>
          <w:sz w:val="20"/>
          <w:szCs w:val="20"/>
        </w:rPr>
        <w:t>-</w:t>
      </w:r>
      <w:r w:rsidR="00C13A10" w:rsidRPr="00CF1262">
        <w:rPr>
          <w:rFonts w:cs="Times New Roman"/>
          <w:sz w:val="20"/>
          <w:szCs w:val="20"/>
        </w:rPr>
        <w:t xml:space="preserve">dekatan Saintifik. Pada kelas kontrol </w:t>
      </w:r>
      <w:r w:rsidR="00CD0985" w:rsidRPr="00CF1262">
        <w:rPr>
          <w:rFonts w:cs="Times New Roman"/>
          <w:sz w:val="20"/>
          <w:szCs w:val="20"/>
        </w:rPr>
        <w:t>pembelajaran menerapkan Buku Ajar IPA yang ada d</w:t>
      </w:r>
      <w:r w:rsidR="00CC555B" w:rsidRPr="00CF1262">
        <w:rPr>
          <w:rFonts w:cs="Times New Roman"/>
          <w:sz w:val="20"/>
          <w:szCs w:val="20"/>
        </w:rPr>
        <w:t>i</w:t>
      </w:r>
      <w:r w:rsidR="00CD0985" w:rsidRPr="00CF1262">
        <w:rPr>
          <w:rFonts w:cs="Times New Roman"/>
          <w:sz w:val="20"/>
          <w:szCs w:val="20"/>
        </w:rPr>
        <w:t xml:space="preserve"> sekolah. Pada akhir penelitian kelas eksperimen dan kelas kontrol diberikan tes</w:t>
      </w:r>
      <w:r w:rsidR="00CC555B" w:rsidRPr="00CF1262">
        <w:rPr>
          <w:rFonts w:cs="Times New Roman"/>
          <w:sz w:val="20"/>
          <w:szCs w:val="20"/>
        </w:rPr>
        <w:t>,</w:t>
      </w:r>
      <w:r w:rsidR="00CD0985" w:rsidRPr="00CF1262">
        <w:rPr>
          <w:rFonts w:cs="Times New Roman"/>
          <w:sz w:val="20"/>
          <w:szCs w:val="20"/>
        </w:rPr>
        <w:t xml:space="preserve"> gunanya untuk melihat hasil bela</w:t>
      </w:r>
      <w:r w:rsidR="008E48B9">
        <w:rPr>
          <w:rFonts w:cs="Times New Roman"/>
          <w:sz w:val="20"/>
          <w:szCs w:val="20"/>
        </w:rPr>
        <w:t>jar siswa pada aspek pengetahuan. Tidak hanya pada aspek pengetahuan saja, pada aspek keterampilan dilakukan tes uji kine</w:t>
      </w:r>
      <w:r w:rsidR="008E48B9">
        <w:rPr>
          <w:rFonts w:cs="Times New Roman"/>
          <w:sz w:val="20"/>
          <w:szCs w:val="20"/>
        </w:rPr>
        <w:t>r</w:t>
      </w:r>
      <w:r w:rsidR="008E48B9">
        <w:rPr>
          <w:rFonts w:cs="Times New Roman"/>
          <w:sz w:val="20"/>
          <w:szCs w:val="20"/>
        </w:rPr>
        <w:t>ja untuk melihat hasil belajar, pada akhir penelitian.</w:t>
      </w:r>
    </w:p>
    <w:p w:rsidR="008E48B9" w:rsidRDefault="00CD0985" w:rsidP="006C395A">
      <w:pPr>
        <w:spacing w:after="0" w:line="240" w:lineRule="auto"/>
        <w:ind w:firstLine="567"/>
        <w:jc w:val="both"/>
        <w:rPr>
          <w:rFonts w:cs="Times New Roman"/>
          <w:sz w:val="20"/>
          <w:szCs w:val="20"/>
        </w:rPr>
      </w:pPr>
      <w:r w:rsidRPr="00CF1262">
        <w:rPr>
          <w:rFonts w:cs="Times New Roman"/>
          <w:sz w:val="20"/>
          <w:szCs w:val="20"/>
        </w:rPr>
        <w:t xml:space="preserve">Populasi adalah daerah </w:t>
      </w:r>
      <w:r w:rsidR="002A4451">
        <w:rPr>
          <w:rFonts w:cs="Times New Roman"/>
          <w:sz w:val="20"/>
          <w:szCs w:val="20"/>
        </w:rPr>
        <w:t xml:space="preserve">dari </w:t>
      </w:r>
      <w:r w:rsidRPr="00CF1262">
        <w:rPr>
          <w:rFonts w:cs="Times New Roman"/>
          <w:sz w:val="20"/>
          <w:szCs w:val="20"/>
        </w:rPr>
        <w:t xml:space="preserve">generalisasi yang terdiri dari objek penelitian maupun subjek penelitian yang memiliki </w:t>
      </w:r>
      <w:r w:rsidR="000C7ED1" w:rsidRPr="00CF1262">
        <w:rPr>
          <w:rFonts w:cs="Times New Roman"/>
          <w:sz w:val="20"/>
          <w:szCs w:val="20"/>
        </w:rPr>
        <w:t xml:space="preserve">karakteristik </w:t>
      </w:r>
      <w:r w:rsidR="00CC555B" w:rsidRPr="00CF1262">
        <w:rPr>
          <w:rFonts w:cs="Times New Roman"/>
          <w:sz w:val="20"/>
          <w:szCs w:val="20"/>
        </w:rPr>
        <w:t xml:space="preserve">tertentu </w:t>
      </w:r>
      <w:r w:rsidRPr="00CF1262">
        <w:rPr>
          <w:rFonts w:cs="Times New Roman"/>
          <w:sz w:val="20"/>
          <w:szCs w:val="20"/>
        </w:rPr>
        <w:t xml:space="preserve">yang diterapkan oleh </w:t>
      </w:r>
      <w:r w:rsidR="000C7ED1" w:rsidRPr="00CF1262">
        <w:rPr>
          <w:rFonts w:cs="Times New Roman"/>
          <w:sz w:val="20"/>
          <w:szCs w:val="20"/>
        </w:rPr>
        <w:t>peneliti untuk dikaji dan setelah itu di tarik k</w:t>
      </w:r>
      <w:r w:rsidR="000C7ED1" w:rsidRPr="00CF1262">
        <w:rPr>
          <w:rFonts w:cs="Times New Roman"/>
          <w:sz w:val="20"/>
          <w:szCs w:val="20"/>
        </w:rPr>
        <w:t>e</w:t>
      </w:r>
      <w:r w:rsidR="000C7ED1" w:rsidRPr="00CF1262">
        <w:rPr>
          <w:rFonts w:cs="Times New Roman"/>
          <w:sz w:val="20"/>
          <w:szCs w:val="20"/>
        </w:rPr>
        <w:t>simpulan</w:t>
      </w:r>
      <w:r w:rsidR="00FD1E27" w:rsidRPr="00CF1262">
        <w:rPr>
          <w:rFonts w:cs="Times New Roman"/>
          <w:sz w:val="20"/>
          <w:szCs w:val="20"/>
        </w:rPr>
        <w:t>nya</w:t>
      </w:r>
      <w:r w:rsidR="00C67441">
        <w:rPr>
          <w:rFonts w:cs="Times New Roman"/>
          <w:sz w:val="20"/>
          <w:szCs w:val="20"/>
          <w:vertAlign w:val="superscript"/>
        </w:rPr>
        <w:t>[18]</w:t>
      </w:r>
      <w:r w:rsidR="000C7ED1" w:rsidRPr="00CF1262">
        <w:rPr>
          <w:rFonts w:cs="Times New Roman"/>
          <w:sz w:val="20"/>
          <w:szCs w:val="20"/>
        </w:rPr>
        <w:t xml:space="preserve">. </w:t>
      </w:r>
      <w:r w:rsidRPr="00CF1262">
        <w:rPr>
          <w:rFonts w:cs="Times New Roman"/>
          <w:sz w:val="20"/>
          <w:szCs w:val="20"/>
        </w:rPr>
        <w:t xml:space="preserve"> </w:t>
      </w:r>
      <w:r w:rsidR="00FD1E27" w:rsidRPr="00CF1262">
        <w:rPr>
          <w:rFonts w:cs="Times New Roman"/>
          <w:sz w:val="20"/>
          <w:szCs w:val="20"/>
        </w:rPr>
        <w:t>Populasi</w:t>
      </w:r>
      <w:r w:rsidR="00D529B2" w:rsidRPr="00CF1262">
        <w:rPr>
          <w:rFonts w:cs="Times New Roman"/>
          <w:sz w:val="20"/>
          <w:szCs w:val="20"/>
        </w:rPr>
        <w:t xml:space="preserve"> dari penelitian ini adalah siswa kelas VIII SMP N 7 Padang yang terdaftar pada tahun pelajaran 2018/2019. Jumlah kesel</w:t>
      </w:r>
      <w:r w:rsidR="00FD1E27" w:rsidRPr="00CF1262">
        <w:rPr>
          <w:rFonts w:cs="Times New Roman"/>
          <w:sz w:val="20"/>
          <w:szCs w:val="20"/>
        </w:rPr>
        <w:t>u</w:t>
      </w:r>
      <w:r w:rsidR="00D529B2" w:rsidRPr="00CF1262">
        <w:rPr>
          <w:rFonts w:cs="Times New Roman"/>
          <w:sz w:val="20"/>
          <w:szCs w:val="20"/>
        </w:rPr>
        <w:t>ruhan populasi adalah 251 orang siswa yang terdapat dalam delapan kelas. Sampel adalah objek atau subjek yang berada pada satu wilayah populasi</w:t>
      </w:r>
      <w:r w:rsidR="00FD1E27" w:rsidRPr="00CF1262">
        <w:rPr>
          <w:rFonts w:cs="Times New Roman"/>
          <w:sz w:val="20"/>
          <w:szCs w:val="20"/>
        </w:rPr>
        <w:t xml:space="preserve">. </w:t>
      </w:r>
      <w:r w:rsidR="00D529B2" w:rsidRPr="00CF1262">
        <w:rPr>
          <w:rFonts w:cs="Times New Roman"/>
          <w:sz w:val="20"/>
          <w:szCs w:val="20"/>
        </w:rPr>
        <w:t xml:space="preserve">Pengambilan sampel menggunakan teknik </w:t>
      </w:r>
      <w:r w:rsidR="00D529B2" w:rsidRPr="00CF1262">
        <w:rPr>
          <w:rFonts w:cs="Times New Roman"/>
          <w:i/>
          <w:sz w:val="20"/>
          <w:szCs w:val="20"/>
        </w:rPr>
        <w:t xml:space="preserve">Purposive Random Sampling </w:t>
      </w:r>
      <w:r w:rsidR="00D529B2" w:rsidRPr="00CF1262">
        <w:rPr>
          <w:rFonts w:cs="Times New Roman"/>
          <w:sz w:val="20"/>
          <w:szCs w:val="20"/>
        </w:rPr>
        <w:t xml:space="preserve">dan </w:t>
      </w:r>
      <w:r w:rsidR="00D529B2" w:rsidRPr="00CF1262">
        <w:rPr>
          <w:rFonts w:cs="Times New Roman"/>
          <w:i/>
          <w:sz w:val="20"/>
          <w:szCs w:val="20"/>
        </w:rPr>
        <w:t>Claster Random Sampling</w:t>
      </w:r>
      <w:r w:rsidR="00FD1E27" w:rsidRPr="00CF1262">
        <w:rPr>
          <w:rFonts w:cs="Times New Roman"/>
          <w:sz w:val="20"/>
          <w:szCs w:val="20"/>
        </w:rPr>
        <w:t>, sehingga diperoleh d</w:t>
      </w:r>
      <w:r w:rsidR="00D529B2" w:rsidRPr="00CF1262">
        <w:rPr>
          <w:rFonts w:cs="Times New Roman"/>
          <w:sz w:val="20"/>
          <w:szCs w:val="20"/>
        </w:rPr>
        <w:t xml:space="preserve">ua kelas </w:t>
      </w:r>
      <w:r w:rsidR="00FD1E27" w:rsidRPr="00CF1262">
        <w:rPr>
          <w:rFonts w:cs="Times New Roman"/>
          <w:sz w:val="20"/>
          <w:szCs w:val="20"/>
        </w:rPr>
        <w:t xml:space="preserve">sampel yang </w:t>
      </w:r>
      <w:r w:rsidR="00D529B2" w:rsidRPr="00CF1262">
        <w:rPr>
          <w:rFonts w:cs="Times New Roman"/>
          <w:sz w:val="20"/>
          <w:szCs w:val="20"/>
        </w:rPr>
        <w:t>terdiri dari satu k</w:t>
      </w:r>
      <w:r w:rsidR="00D529B2" w:rsidRPr="00CF1262">
        <w:rPr>
          <w:rFonts w:cs="Times New Roman"/>
          <w:sz w:val="20"/>
          <w:szCs w:val="20"/>
        </w:rPr>
        <w:t>e</w:t>
      </w:r>
      <w:r w:rsidR="00D529B2" w:rsidRPr="00CF1262">
        <w:rPr>
          <w:rFonts w:cs="Times New Roman"/>
          <w:sz w:val="20"/>
          <w:szCs w:val="20"/>
        </w:rPr>
        <w:t xml:space="preserve">las eksperimen </w:t>
      </w:r>
      <w:r w:rsidR="00FD1E27" w:rsidRPr="00CF1262">
        <w:rPr>
          <w:rFonts w:cs="Times New Roman"/>
          <w:sz w:val="20"/>
          <w:szCs w:val="20"/>
        </w:rPr>
        <w:t xml:space="preserve"> yaitu kelas VIII. 5 </w:t>
      </w:r>
      <w:r w:rsidR="00D529B2" w:rsidRPr="00CF1262">
        <w:rPr>
          <w:rFonts w:cs="Times New Roman"/>
          <w:sz w:val="20"/>
          <w:szCs w:val="20"/>
        </w:rPr>
        <w:t xml:space="preserve">dan satu kelas </w:t>
      </w:r>
      <w:r w:rsidR="00FD1E27" w:rsidRPr="00CF1262">
        <w:rPr>
          <w:rFonts w:cs="Times New Roman"/>
          <w:sz w:val="20"/>
          <w:szCs w:val="20"/>
        </w:rPr>
        <w:t>kontrol yaitu kelas VIII.7</w:t>
      </w:r>
      <w:r w:rsidR="00CC555B" w:rsidRPr="00CF1262">
        <w:rPr>
          <w:rFonts w:cs="Times New Roman"/>
          <w:sz w:val="20"/>
          <w:szCs w:val="20"/>
        </w:rPr>
        <w:t>.</w:t>
      </w:r>
    </w:p>
    <w:p w:rsidR="008E48B9" w:rsidRDefault="00CC555B" w:rsidP="006C395A">
      <w:pPr>
        <w:spacing w:after="0" w:line="240" w:lineRule="auto"/>
        <w:ind w:firstLine="567"/>
        <w:jc w:val="both"/>
        <w:rPr>
          <w:rFonts w:cs="Times New Roman"/>
          <w:sz w:val="20"/>
          <w:szCs w:val="20"/>
        </w:rPr>
      </w:pPr>
      <w:r w:rsidRPr="00CF1262">
        <w:rPr>
          <w:rFonts w:cs="Times New Roman"/>
          <w:sz w:val="20"/>
          <w:szCs w:val="20"/>
        </w:rPr>
        <w:t>Variabel merupakan faktor-faktor yang ber</w:t>
      </w:r>
      <w:r w:rsidR="002A4451">
        <w:rPr>
          <w:rFonts w:cs="Times New Roman"/>
          <w:sz w:val="20"/>
          <w:szCs w:val="20"/>
        </w:rPr>
        <w:t>-</w:t>
      </w:r>
      <w:r w:rsidRPr="00CF1262">
        <w:rPr>
          <w:rFonts w:cs="Times New Roman"/>
          <w:sz w:val="20"/>
          <w:szCs w:val="20"/>
        </w:rPr>
        <w:t>peran dalam gejala yang akan diteliti</w:t>
      </w:r>
      <w:r w:rsidR="008E21ED">
        <w:rPr>
          <w:rFonts w:cs="Times New Roman"/>
          <w:sz w:val="20"/>
          <w:szCs w:val="20"/>
          <w:vertAlign w:val="superscript"/>
        </w:rPr>
        <w:t>[18</w:t>
      </w:r>
      <w:r w:rsidR="00C67441">
        <w:rPr>
          <w:rFonts w:cs="Times New Roman"/>
          <w:sz w:val="20"/>
          <w:szCs w:val="20"/>
          <w:vertAlign w:val="superscript"/>
        </w:rPr>
        <w:t>]</w:t>
      </w:r>
      <w:r w:rsidRPr="00CF1262">
        <w:rPr>
          <w:rFonts w:cs="Times New Roman"/>
          <w:sz w:val="20"/>
          <w:szCs w:val="20"/>
        </w:rPr>
        <w:t>. Pada penel</w:t>
      </w:r>
      <w:r w:rsidRPr="00CF1262">
        <w:rPr>
          <w:rFonts w:cs="Times New Roman"/>
          <w:sz w:val="20"/>
          <w:szCs w:val="20"/>
        </w:rPr>
        <w:t>i</w:t>
      </w:r>
      <w:r w:rsidRPr="00CF1262">
        <w:rPr>
          <w:rFonts w:cs="Times New Roman"/>
          <w:sz w:val="20"/>
          <w:szCs w:val="20"/>
        </w:rPr>
        <w:t>tian ini terdapat tiga variabel</w:t>
      </w:r>
      <w:r w:rsidR="00DF3B3F" w:rsidRPr="00CF1262">
        <w:rPr>
          <w:rFonts w:cs="Times New Roman"/>
          <w:sz w:val="20"/>
          <w:szCs w:val="20"/>
        </w:rPr>
        <w:t xml:space="preserve"> yaitu variabel bebas, variabel terikat dan variabel kontrol. Variabel bebas pada penelitian ini yaitu Buku Ajar IPA Terpadu</w:t>
      </w:r>
      <w:r w:rsidRPr="00CF1262">
        <w:rPr>
          <w:rFonts w:cs="Times New Roman"/>
          <w:sz w:val="20"/>
          <w:szCs w:val="20"/>
        </w:rPr>
        <w:t xml:space="preserve"> </w:t>
      </w:r>
      <w:r w:rsidR="00DF3B3F" w:rsidRPr="00CF1262">
        <w:rPr>
          <w:rFonts w:cs="Times New Roman"/>
          <w:sz w:val="20"/>
          <w:szCs w:val="20"/>
        </w:rPr>
        <w:t>Mengintegrasikan Strategi REACT dalam Pendek</w:t>
      </w:r>
      <w:r w:rsidR="00DF3B3F" w:rsidRPr="00CF1262">
        <w:rPr>
          <w:rFonts w:cs="Times New Roman"/>
          <w:sz w:val="20"/>
          <w:szCs w:val="20"/>
        </w:rPr>
        <w:t>a</w:t>
      </w:r>
      <w:r w:rsidR="00DF3B3F" w:rsidRPr="00CF1262">
        <w:rPr>
          <w:rFonts w:cs="Times New Roman"/>
          <w:sz w:val="20"/>
          <w:szCs w:val="20"/>
        </w:rPr>
        <w:lastRenderedPageBreak/>
        <w:t>tan Saintifik. Variabel terikat pada penelitian ini ya</w:t>
      </w:r>
      <w:r w:rsidR="00DF3B3F" w:rsidRPr="00CF1262">
        <w:rPr>
          <w:rFonts w:cs="Times New Roman"/>
          <w:sz w:val="20"/>
          <w:szCs w:val="20"/>
        </w:rPr>
        <w:t>i</w:t>
      </w:r>
      <w:r w:rsidR="00DF3B3F" w:rsidRPr="00CF1262">
        <w:rPr>
          <w:rFonts w:cs="Times New Roman"/>
          <w:sz w:val="20"/>
          <w:szCs w:val="20"/>
        </w:rPr>
        <w:t>tu hasil belajar siswa kelas VIII SMP N 7 Padang. Variabel kontrol pada penelitian ini adalah materi pelajaran, guru, jumlah dan jenis soal yang diujikan, pe</w:t>
      </w:r>
      <w:r w:rsidR="00977951">
        <w:rPr>
          <w:rFonts w:cs="Times New Roman"/>
          <w:sz w:val="20"/>
          <w:szCs w:val="20"/>
        </w:rPr>
        <w:t xml:space="preserve">nilaian pada aspek pengetahuan </w:t>
      </w:r>
      <w:r w:rsidR="00DF3B3F" w:rsidRPr="00CF1262">
        <w:rPr>
          <w:rFonts w:cs="Times New Roman"/>
          <w:sz w:val="20"/>
          <w:szCs w:val="20"/>
        </w:rPr>
        <w:t xml:space="preserve">dan keterampilan. </w:t>
      </w:r>
    </w:p>
    <w:p w:rsidR="00563043" w:rsidRDefault="00DF3B3F" w:rsidP="00563043">
      <w:pPr>
        <w:spacing w:after="0" w:line="240" w:lineRule="auto"/>
        <w:ind w:firstLine="567"/>
        <w:jc w:val="both"/>
        <w:rPr>
          <w:spacing w:val="-2"/>
          <w:sz w:val="20"/>
          <w:szCs w:val="20"/>
        </w:rPr>
      </w:pPr>
      <w:r w:rsidRPr="00CF1262">
        <w:rPr>
          <w:rFonts w:cs="Times New Roman"/>
          <w:sz w:val="20"/>
          <w:szCs w:val="20"/>
        </w:rPr>
        <w:t>Data pada penelitian ini termasuk data primer, karena data</w:t>
      </w:r>
      <w:r w:rsidR="005A235F" w:rsidRPr="00CF1262">
        <w:rPr>
          <w:rFonts w:cs="Times New Roman"/>
          <w:sz w:val="20"/>
          <w:szCs w:val="20"/>
        </w:rPr>
        <w:t xml:space="preserve"> tersebut </w:t>
      </w:r>
      <w:r w:rsidRPr="00CF1262">
        <w:rPr>
          <w:rFonts w:cs="Times New Roman"/>
          <w:sz w:val="20"/>
          <w:szCs w:val="20"/>
        </w:rPr>
        <w:t xml:space="preserve">diperoleh langsung oleh peneliti. </w:t>
      </w:r>
      <w:r w:rsidR="00977951">
        <w:rPr>
          <w:rFonts w:cs="Times New Roman"/>
          <w:sz w:val="20"/>
          <w:szCs w:val="20"/>
        </w:rPr>
        <w:t>T</w:t>
      </w:r>
      <w:r w:rsidR="005A235F" w:rsidRPr="00CF1262">
        <w:rPr>
          <w:rFonts w:eastAsia="Times New Roman"/>
          <w:sz w:val="20"/>
          <w:szCs w:val="20"/>
        </w:rPr>
        <w:t>eknik p</w:t>
      </w:r>
      <w:r w:rsidR="005A235F" w:rsidRPr="00CF1262">
        <w:rPr>
          <w:rFonts w:eastAsia="Times New Roman"/>
          <w:spacing w:val="1"/>
          <w:sz w:val="20"/>
          <w:szCs w:val="20"/>
        </w:rPr>
        <w:t>e</w:t>
      </w:r>
      <w:r w:rsidR="005A235F" w:rsidRPr="00CF1262">
        <w:rPr>
          <w:rFonts w:eastAsia="Times New Roman"/>
          <w:sz w:val="20"/>
          <w:szCs w:val="20"/>
        </w:rPr>
        <w:t>n</w:t>
      </w:r>
      <w:r w:rsidR="005A235F" w:rsidRPr="00CF1262">
        <w:rPr>
          <w:rFonts w:eastAsia="Times New Roman"/>
          <w:spacing w:val="-2"/>
          <w:sz w:val="20"/>
          <w:szCs w:val="20"/>
        </w:rPr>
        <w:t>g</w:t>
      </w:r>
      <w:r w:rsidR="005A235F" w:rsidRPr="00CF1262">
        <w:rPr>
          <w:rFonts w:eastAsia="Times New Roman"/>
          <w:sz w:val="20"/>
          <w:szCs w:val="20"/>
        </w:rPr>
        <w:t>umpu</w:t>
      </w:r>
      <w:r w:rsidR="005A235F" w:rsidRPr="00CF1262">
        <w:rPr>
          <w:rFonts w:eastAsia="Times New Roman"/>
          <w:spacing w:val="1"/>
          <w:sz w:val="20"/>
          <w:szCs w:val="20"/>
        </w:rPr>
        <w:t>l</w:t>
      </w:r>
      <w:r w:rsidR="005A235F" w:rsidRPr="00CF1262">
        <w:rPr>
          <w:rFonts w:eastAsia="Times New Roman"/>
          <w:spacing w:val="-1"/>
          <w:sz w:val="20"/>
          <w:szCs w:val="20"/>
        </w:rPr>
        <w:t>a</w:t>
      </w:r>
      <w:r w:rsidR="005A235F" w:rsidRPr="00CF1262">
        <w:rPr>
          <w:rFonts w:eastAsia="Times New Roman"/>
          <w:sz w:val="20"/>
          <w:szCs w:val="20"/>
        </w:rPr>
        <w:t>n</w:t>
      </w:r>
      <w:r w:rsidR="005A235F" w:rsidRPr="00CF1262">
        <w:rPr>
          <w:rFonts w:eastAsia="Times New Roman"/>
          <w:spacing w:val="-5"/>
          <w:sz w:val="20"/>
          <w:szCs w:val="20"/>
        </w:rPr>
        <w:t xml:space="preserve"> </w:t>
      </w:r>
      <w:r w:rsidR="005A235F" w:rsidRPr="00CF1262">
        <w:rPr>
          <w:rFonts w:eastAsia="Times New Roman"/>
          <w:sz w:val="20"/>
          <w:szCs w:val="20"/>
        </w:rPr>
        <w:t>d</w:t>
      </w:r>
      <w:r w:rsidR="005A235F" w:rsidRPr="00CF1262">
        <w:rPr>
          <w:rFonts w:eastAsia="Times New Roman"/>
          <w:spacing w:val="-1"/>
          <w:sz w:val="20"/>
          <w:szCs w:val="20"/>
        </w:rPr>
        <w:t>a</w:t>
      </w:r>
      <w:r w:rsidR="005A235F" w:rsidRPr="00CF1262">
        <w:rPr>
          <w:rFonts w:eastAsia="Times New Roman"/>
          <w:spacing w:val="3"/>
          <w:sz w:val="20"/>
          <w:szCs w:val="20"/>
        </w:rPr>
        <w:t>t</w:t>
      </w:r>
      <w:r w:rsidR="005A235F" w:rsidRPr="00CF1262">
        <w:rPr>
          <w:rFonts w:eastAsia="Times New Roman"/>
          <w:sz w:val="20"/>
          <w:szCs w:val="20"/>
        </w:rPr>
        <w:t>a</w:t>
      </w:r>
      <w:r w:rsidR="005A235F" w:rsidRPr="00CF1262">
        <w:rPr>
          <w:rFonts w:eastAsia="Times New Roman"/>
          <w:spacing w:val="-6"/>
          <w:sz w:val="20"/>
          <w:szCs w:val="20"/>
        </w:rPr>
        <w:t xml:space="preserve"> </w:t>
      </w:r>
      <w:r w:rsidR="005A235F" w:rsidRPr="00CF1262">
        <w:rPr>
          <w:rFonts w:eastAsia="Times New Roman"/>
          <w:sz w:val="20"/>
          <w:szCs w:val="20"/>
        </w:rPr>
        <w:t>p</w:t>
      </w:r>
      <w:r w:rsidR="005A235F" w:rsidRPr="00CF1262">
        <w:rPr>
          <w:rFonts w:eastAsia="Times New Roman"/>
          <w:spacing w:val="-1"/>
          <w:sz w:val="20"/>
          <w:szCs w:val="20"/>
        </w:rPr>
        <w:t>a</w:t>
      </w:r>
      <w:r w:rsidR="005A235F" w:rsidRPr="00CF1262">
        <w:rPr>
          <w:rFonts w:eastAsia="Times New Roman"/>
          <w:sz w:val="20"/>
          <w:szCs w:val="20"/>
        </w:rPr>
        <w:t>da</w:t>
      </w:r>
      <w:r w:rsidR="005A235F" w:rsidRPr="00CF1262">
        <w:rPr>
          <w:rFonts w:eastAsia="Times New Roman"/>
          <w:spacing w:val="-6"/>
          <w:sz w:val="20"/>
          <w:szCs w:val="20"/>
        </w:rPr>
        <w:t xml:space="preserve"> aspek</w:t>
      </w:r>
      <w:r w:rsidR="005A235F" w:rsidRPr="00CF1262">
        <w:rPr>
          <w:rFonts w:eastAsia="Times New Roman"/>
          <w:sz w:val="20"/>
          <w:szCs w:val="20"/>
        </w:rPr>
        <w:t xml:space="preserve"> p</w:t>
      </w:r>
      <w:r w:rsidR="005A235F" w:rsidRPr="00CF1262">
        <w:rPr>
          <w:rFonts w:eastAsia="Times New Roman"/>
          <w:spacing w:val="-1"/>
          <w:sz w:val="20"/>
          <w:szCs w:val="20"/>
        </w:rPr>
        <w:t>e</w:t>
      </w:r>
      <w:r w:rsidR="005A235F" w:rsidRPr="00CF1262">
        <w:rPr>
          <w:rFonts w:eastAsia="Times New Roman"/>
          <w:sz w:val="20"/>
          <w:szCs w:val="20"/>
        </w:rPr>
        <w:t>ng</w:t>
      </w:r>
      <w:r w:rsidR="005A235F" w:rsidRPr="00CF1262">
        <w:rPr>
          <w:rFonts w:eastAsia="Times New Roman"/>
          <w:spacing w:val="-1"/>
          <w:sz w:val="20"/>
          <w:szCs w:val="20"/>
        </w:rPr>
        <w:t>e</w:t>
      </w:r>
      <w:r w:rsidR="005A235F" w:rsidRPr="00CF1262">
        <w:rPr>
          <w:rFonts w:eastAsia="Times New Roman"/>
          <w:sz w:val="20"/>
          <w:szCs w:val="20"/>
        </w:rPr>
        <w:t>tahu</w:t>
      </w:r>
      <w:r w:rsidR="005A235F" w:rsidRPr="00CF1262">
        <w:rPr>
          <w:rFonts w:eastAsia="Times New Roman"/>
          <w:spacing w:val="-1"/>
          <w:sz w:val="20"/>
          <w:szCs w:val="20"/>
        </w:rPr>
        <w:t>a</w:t>
      </w:r>
      <w:r w:rsidR="005A235F" w:rsidRPr="00CF1262">
        <w:rPr>
          <w:rFonts w:eastAsia="Times New Roman"/>
          <w:sz w:val="20"/>
          <w:szCs w:val="20"/>
        </w:rPr>
        <w:t xml:space="preserve">n adalah </w:t>
      </w:r>
      <w:r w:rsidR="005A235F" w:rsidRPr="00CF1262">
        <w:rPr>
          <w:sz w:val="20"/>
          <w:szCs w:val="20"/>
        </w:rPr>
        <w:t>tes</w:t>
      </w:r>
      <w:r w:rsidR="005A235F" w:rsidRPr="00CF1262">
        <w:rPr>
          <w:spacing w:val="-3"/>
          <w:sz w:val="20"/>
          <w:szCs w:val="20"/>
        </w:rPr>
        <w:t xml:space="preserve"> </w:t>
      </w:r>
      <w:r w:rsidR="005A235F" w:rsidRPr="00CF1262">
        <w:rPr>
          <w:sz w:val="20"/>
          <w:szCs w:val="20"/>
        </w:rPr>
        <w:t>tu</w:t>
      </w:r>
      <w:r w:rsidR="005A235F" w:rsidRPr="00CF1262">
        <w:rPr>
          <w:spacing w:val="1"/>
          <w:sz w:val="20"/>
          <w:szCs w:val="20"/>
        </w:rPr>
        <w:t>l</w:t>
      </w:r>
      <w:r w:rsidR="005A235F" w:rsidRPr="00CF1262">
        <w:rPr>
          <w:sz w:val="20"/>
          <w:szCs w:val="20"/>
        </w:rPr>
        <w:t>i</w:t>
      </w:r>
      <w:r w:rsidR="005A235F" w:rsidRPr="00CF1262">
        <w:rPr>
          <w:spacing w:val="2"/>
          <w:sz w:val="20"/>
          <w:szCs w:val="20"/>
        </w:rPr>
        <w:t>s</w:t>
      </w:r>
      <w:r w:rsidR="00563043">
        <w:rPr>
          <w:spacing w:val="2"/>
          <w:sz w:val="20"/>
          <w:szCs w:val="20"/>
        </w:rPr>
        <w:t xml:space="preserve"> </w:t>
      </w:r>
      <w:r w:rsidR="005A235F" w:rsidRPr="00CF1262">
        <w:rPr>
          <w:sz w:val="20"/>
          <w:szCs w:val="20"/>
        </w:rPr>
        <w:t>,</w:t>
      </w:r>
      <w:r w:rsidR="005A235F" w:rsidRPr="00CF1262">
        <w:rPr>
          <w:spacing w:val="-2"/>
          <w:sz w:val="20"/>
          <w:szCs w:val="20"/>
        </w:rPr>
        <w:t xml:space="preserve"> </w:t>
      </w:r>
      <w:r w:rsidR="005A235F" w:rsidRPr="00CF1262">
        <w:rPr>
          <w:sz w:val="20"/>
          <w:szCs w:val="20"/>
        </w:rPr>
        <w:t>d</w:t>
      </w:r>
      <w:r w:rsidR="005A235F" w:rsidRPr="00CF1262">
        <w:rPr>
          <w:spacing w:val="1"/>
          <w:sz w:val="20"/>
          <w:szCs w:val="20"/>
        </w:rPr>
        <w:t>a</w:t>
      </w:r>
      <w:r w:rsidR="005A235F" w:rsidRPr="00CF1262">
        <w:rPr>
          <w:sz w:val="20"/>
          <w:szCs w:val="20"/>
        </w:rPr>
        <w:t>n</w:t>
      </w:r>
      <w:r w:rsidR="005A235F" w:rsidRPr="00CF1262">
        <w:rPr>
          <w:spacing w:val="-2"/>
          <w:sz w:val="20"/>
          <w:szCs w:val="20"/>
        </w:rPr>
        <w:t xml:space="preserve"> </w:t>
      </w:r>
      <w:r w:rsidR="005A235F" w:rsidRPr="00CF1262">
        <w:rPr>
          <w:rFonts w:eastAsia="Times New Roman"/>
          <w:sz w:val="20"/>
          <w:szCs w:val="20"/>
        </w:rPr>
        <w:t>teknik p</w:t>
      </w:r>
      <w:r w:rsidR="005A235F" w:rsidRPr="00CF1262">
        <w:rPr>
          <w:rFonts w:eastAsia="Times New Roman"/>
          <w:spacing w:val="1"/>
          <w:sz w:val="20"/>
          <w:szCs w:val="20"/>
        </w:rPr>
        <w:t>e</w:t>
      </w:r>
      <w:r w:rsidR="005A235F" w:rsidRPr="00CF1262">
        <w:rPr>
          <w:rFonts w:eastAsia="Times New Roman"/>
          <w:sz w:val="20"/>
          <w:szCs w:val="20"/>
        </w:rPr>
        <w:t>n</w:t>
      </w:r>
      <w:r w:rsidR="005A235F" w:rsidRPr="00CF1262">
        <w:rPr>
          <w:rFonts w:eastAsia="Times New Roman"/>
          <w:spacing w:val="-2"/>
          <w:sz w:val="20"/>
          <w:szCs w:val="20"/>
        </w:rPr>
        <w:t>g</w:t>
      </w:r>
      <w:r w:rsidR="005A235F" w:rsidRPr="00CF1262">
        <w:rPr>
          <w:rFonts w:eastAsia="Times New Roman"/>
          <w:sz w:val="20"/>
          <w:szCs w:val="20"/>
        </w:rPr>
        <w:t>umpu</w:t>
      </w:r>
      <w:r w:rsidR="005A235F" w:rsidRPr="00CF1262">
        <w:rPr>
          <w:rFonts w:eastAsia="Times New Roman"/>
          <w:spacing w:val="1"/>
          <w:sz w:val="20"/>
          <w:szCs w:val="20"/>
        </w:rPr>
        <w:t>l</w:t>
      </w:r>
      <w:r w:rsidR="005A235F" w:rsidRPr="00CF1262">
        <w:rPr>
          <w:rFonts w:eastAsia="Times New Roman"/>
          <w:spacing w:val="-1"/>
          <w:sz w:val="20"/>
          <w:szCs w:val="20"/>
        </w:rPr>
        <w:t>a</w:t>
      </w:r>
      <w:r w:rsidR="005A235F" w:rsidRPr="00CF1262">
        <w:rPr>
          <w:rFonts w:eastAsia="Times New Roman"/>
          <w:sz w:val="20"/>
          <w:szCs w:val="20"/>
        </w:rPr>
        <w:t>n</w:t>
      </w:r>
      <w:r w:rsidR="005A235F" w:rsidRPr="00CF1262">
        <w:rPr>
          <w:rFonts w:eastAsia="Times New Roman"/>
          <w:spacing w:val="-5"/>
          <w:sz w:val="20"/>
          <w:szCs w:val="20"/>
        </w:rPr>
        <w:t xml:space="preserve"> </w:t>
      </w:r>
      <w:r w:rsidR="005A235F" w:rsidRPr="00CF1262">
        <w:rPr>
          <w:rFonts w:eastAsia="Times New Roman"/>
          <w:sz w:val="20"/>
          <w:szCs w:val="20"/>
        </w:rPr>
        <w:t>d</w:t>
      </w:r>
      <w:r w:rsidR="005A235F" w:rsidRPr="00CF1262">
        <w:rPr>
          <w:rFonts w:eastAsia="Times New Roman"/>
          <w:spacing w:val="-1"/>
          <w:sz w:val="20"/>
          <w:szCs w:val="20"/>
        </w:rPr>
        <w:t>a</w:t>
      </w:r>
      <w:r w:rsidR="005A235F" w:rsidRPr="00CF1262">
        <w:rPr>
          <w:rFonts w:eastAsia="Times New Roman"/>
          <w:spacing w:val="3"/>
          <w:sz w:val="20"/>
          <w:szCs w:val="20"/>
        </w:rPr>
        <w:t>t</w:t>
      </w:r>
      <w:r w:rsidR="005A235F" w:rsidRPr="00CF1262">
        <w:rPr>
          <w:rFonts w:eastAsia="Times New Roman"/>
          <w:sz w:val="20"/>
          <w:szCs w:val="20"/>
        </w:rPr>
        <w:t>a</w:t>
      </w:r>
      <w:r w:rsidR="005A235F" w:rsidRPr="00CF1262">
        <w:rPr>
          <w:rFonts w:eastAsia="Times New Roman"/>
          <w:spacing w:val="-6"/>
          <w:sz w:val="20"/>
          <w:szCs w:val="20"/>
        </w:rPr>
        <w:t xml:space="preserve"> </w:t>
      </w:r>
      <w:r w:rsidR="005A235F" w:rsidRPr="00CF1262">
        <w:rPr>
          <w:rFonts w:eastAsia="Times New Roman"/>
          <w:sz w:val="20"/>
          <w:szCs w:val="20"/>
        </w:rPr>
        <w:t>p</w:t>
      </w:r>
      <w:r w:rsidR="005A235F" w:rsidRPr="00CF1262">
        <w:rPr>
          <w:rFonts w:eastAsia="Times New Roman"/>
          <w:spacing w:val="-1"/>
          <w:sz w:val="20"/>
          <w:szCs w:val="20"/>
        </w:rPr>
        <w:t>a</w:t>
      </w:r>
      <w:r w:rsidR="005A235F" w:rsidRPr="00CF1262">
        <w:rPr>
          <w:rFonts w:eastAsia="Times New Roman"/>
          <w:sz w:val="20"/>
          <w:szCs w:val="20"/>
        </w:rPr>
        <w:t>da</w:t>
      </w:r>
      <w:r w:rsidR="005A235F" w:rsidRPr="00CF1262">
        <w:rPr>
          <w:rFonts w:eastAsia="Times New Roman"/>
          <w:spacing w:val="-6"/>
          <w:sz w:val="20"/>
          <w:szCs w:val="20"/>
        </w:rPr>
        <w:t xml:space="preserve"> aspek</w:t>
      </w:r>
      <w:r w:rsidR="005A235F" w:rsidRPr="00CF1262">
        <w:rPr>
          <w:sz w:val="20"/>
          <w:szCs w:val="20"/>
        </w:rPr>
        <w:t xml:space="preserve"> k</w:t>
      </w:r>
      <w:r w:rsidR="005A235F" w:rsidRPr="00CF1262">
        <w:rPr>
          <w:spacing w:val="-1"/>
          <w:sz w:val="20"/>
          <w:szCs w:val="20"/>
        </w:rPr>
        <w:t>e</w:t>
      </w:r>
      <w:r w:rsidR="005A235F" w:rsidRPr="00CF1262">
        <w:rPr>
          <w:sz w:val="20"/>
          <w:szCs w:val="20"/>
        </w:rPr>
        <w:t>te</w:t>
      </w:r>
      <w:r w:rsidR="005A235F" w:rsidRPr="00CF1262">
        <w:rPr>
          <w:spacing w:val="-1"/>
          <w:sz w:val="20"/>
          <w:szCs w:val="20"/>
        </w:rPr>
        <w:t>ra</w:t>
      </w:r>
      <w:r w:rsidR="005A235F" w:rsidRPr="00CF1262">
        <w:rPr>
          <w:sz w:val="20"/>
          <w:szCs w:val="20"/>
        </w:rPr>
        <w:t>mp</w:t>
      </w:r>
      <w:r w:rsidR="005A235F" w:rsidRPr="00CF1262">
        <w:rPr>
          <w:spacing w:val="1"/>
          <w:sz w:val="20"/>
          <w:szCs w:val="20"/>
        </w:rPr>
        <w:t>i</w:t>
      </w:r>
      <w:r w:rsidR="005A235F" w:rsidRPr="00CF1262">
        <w:rPr>
          <w:spacing w:val="4"/>
          <w:sz w:val="20"/>
          <w:szCs w:val="20"/>
        </w:rPr>
        <w:t>l</w:t>
      </w:r>
      <w:r w:rsidR="005A235F" w:rsidRPr="00CF1262">
        <w:rPr>
          <w:spacing w:val="-1"/>
          <w:sz w:val="20"/>
          <w:szCs w:val="20"/>
        </w:rPr>
        <w:t>a</w:t>
      </w:r>
      <w:r w:rsidR="005A235F" w:rsidRPr="00CF1262">
        <w:rPr>
          <w:sz w:val="20"/>
          <w:szCs w:val="20"/>
        </w:rPr>
        <w:t>n</w:t>
      </w:r>
      <w:r w:rsidR="005A235F" w:rsidRPr="00CF1262">
        <w:rPr>
          <w:spacing w:val="-2"/>
          <w:sz w:val="20"/>
          <w:szCs w:val="20"/>
        </w:rPr>
        <w:t xml:space="preserve"> adalah penilaian kinerja.</w:t>
      </w:r>
      <w:r w:rsidR="00563043">
        <w:rPr>
          <w:spacing w:val="-2"/>
          <w:sz w:val="20"/>
          <w:szCs w:val="20"/>
        </w:rPr>
        <w:t xml:space="preserve"> Instr</w:t>
      </w:r>
      <w:r w:rsidR="00563043">
        <w:rPr>
          <w:spacing w:val="-2"/>
          <w:sz w:val="20"/>
          <w:szCs w:val="20"/>
        </w:rPr>
        <w:t>u</w:t>
      </w:r>
      <w:r w:rsidR="00563043">
        <w:rPr>
          <w:spacing w:val="-2"/>
          <w:sz w:val="20"/>
          <w:szCs w:val="20"/>
        </w:rPr>
        <w:t>ment hasil belajar aspek pengetahuan adalah tes tulis berbentuk pilihan ganda yang mengacu pada indikator pencapaian hasil belajar. Ketereampilan  menggun</w:t>
      </w:r>
      <w:r w:rsidR="00563043">
        <w:rPr>
          <w:spacing w:val="-2"/>
          <w:sz w:val="20"/>
          <w:szCs w:val="20"/>
        </w:rPr>
        <w:t>a</w:t>
      </w:r>
      <w:r w:rsidR="00563043">
        <w:rPr>
          <w:spacing w:val="-2"/>
          <w:sz w:val="20"/>
          <w:szCs w:val="20"/>
        </w:rPr>
        <w:t>kan instrumen lembar penilaian kinerja.</w:t>
      </w:r>
    </w:p>
    <w:p w:rsidR="00563043" w:rsidRDefault="00563043" w:rsidP="00563043">
      <w:pPr>
        <w:spacing w:after="0" w:line="240" w:lineRule="auto"/>
        <w:ind w:firstLine="567"/>
        <w:jc w:val="both"/>
        <w:rPr>
          <w:spacing w:val="-2"/>
          <w:sz w:val="20"/>
          <w:szCs w:val="20"/>
        </w:rPr>
      </w:pPr>
      <w:r>
        <w:rPr>
          <w:spacing w:val="-2"/>
          <w:sz w:val="20"/>
          <w:szCs w:val="20"/>
        </w:rPr>
        <w:t>Prosedur dalam penelitian ini terdiri dari tiga tahapan, yaitu tahap persiapan, tahap pelaksanaan, dan tahap penyelesaian. Tahap persiapan dimulai dengan menetapkan tempat dan jadwal penelitian</w:t>
      </w:r>
      <w:r w:rsidR="00692137">
        <w:rPr>
          <w:spacing w:val="-2"/>
          <w:sz w:val="20"/>
          <w:szCs w:val="20"/>
        </w:rPr>
        <w:t>, mem-persiapkan surat observasi dan surat izin penelitian, menetapkan sampel penelitian, mempersiapkan dan menyusun perangkat pembelajaran, sampai pada    tahapan mempersiapkan instrument penilaian. Tahap pelaksanaan adalah melaksanakan pembelajaran di kelas eksperimen yang diberi perlakukan menggun</w:t>
      </w:r>
      <w:r w:rsidR="00692137">
        <w:rPr>
          <w:spacing w:val="-2"/>
          <w:sz w:val="20"/>
          <w:szCs w:val="20"/>
        </w:rPr>
        <w:t>a</w:t>
      </w:r>
      <w:r w:rsidR="00692137">
        <w:rPr>
          <w:spacing w:val="-2"/>
          <w:sz w:val="20"/>
          <w:szCs w:val="20"/>
        </w:rPr>
        <w:t xml:space="preserve">kan buku ajar IPA terpadu tema gerak dalam kehidup- an sehari-hari mengintegrasikan strategi REACT.  Tahap penyelesaian dimulai dengan melakuka uji coba soal tes, melakukan tes akhir, mengumpulkan semua data penelitian untuk ketiga aspek hasil belajar yang telah dinilai, menganalisis data yang didapatkan menggunakan uji statistic, dan terakhir menyusun  laporan penelitian yang telah dilaksanakan. </w:t>
      </w:r>
    </w:p>
    <w:p w:rsidR="00F40CA5" w:rsidRPr="00563043" w:rsidRDefault="005A235F" w:rsidP="00563043">
      <w:pPr>
        <w:spacing w:after="0" w:line="240" w:lineRule="auto"/>
        <w:ind w:firstLine="567"/>
        <w:jc w:val="both"/>
        <w:rPr>
          <w:spacing w:val="-2"/>
          <w:sz w:val="20"/>
          <w:szCs w:val="20"/>
        </w:rPr>
      </w:pPr>
      <w:r w:rsidRPr="00CF1262">
        <w:rPr>
          <w:spacing w:val="-2"/>
          <w:sz w:val="20"/>
          <w:szCs w:val="20"/>
        </w:rPr>
        <w:t>Analisis data menggunakan uji hipotesis, uji hipotesis yang digun</w:t>
      </w:r>
      <w:r w:rsidR="00F40CA5" w:rsidRPr="00CF1262">
        <w:rPr>
          <w:spacing w:val="-2"/>
          <w:sz w:val="20"/>
          <w:szCs w:val="20"/>
        </w:rPr>
        <w:t>a</w:t>
      </w:r>
      <w:r w:rsidRPr="00CF1262">
        <w:rPr>
          <w:spacing w:val="-2"/>
          <w:sz w:val="20"/>
          <w:szCs w:val="20"/>
        </w:rPr>
        <w:t xml:space="preserve">kan adalah uji kesamaan dua rata-rata. </w:t>
      </w:r>
      <w:r w:rsidR="00F40CA5" w:rsidRPr="00CF1262">
        <w:rPr>
          <w:spacing w:val="-2"/>
          <w:sz w:val="20"/>
          <w:szCs w:val="20"/>
        </w:rPr>
        <w:t>Uji hipotesis dilakukan untuk melihat perb</w:t>
      </w:r>
      <w:r w:rsidR="00F40CA5" w:rsidRPr="00CF1262">
        <w:rPr>
          <w:spacing w:val="-2"/>
          <w:sz w:val="20"/>
          <w:szCs w:val="20"/>
        </w:rPr>
        <w:t>e</w:t>
      </w:r>
      <w:r w:rsidR="00F40CA5" w:rsidRPr="00CF1262">
        <w:rPr>
          <w:spacing w:val="-2"/>
          <w:sz w:val="20"/>
          <w:szCs w:val="20"/>
        </w:rPr>
        <w:t>daan dua keadaan sebelum dan sesudah diberikan pe</w:t>
      </w:r>
      <w:r w:rsidR="00F40CA5" w:rsidRPr="00CF1262">
        <w:rPr>
          <w:spacing w:val="-2"/>
          <w:sz w:val="20"/>
          <w:szCs w:val="20"/>
        </w:rPr>
        <w:t>r</w:t>
      </w:r>
      <w:r w:rsidR="00F40CA5" w:rsidRPr="00CF1262">
        <w:rPr>
          <w:spacing w:val="-2"/>
          <w:sz w:val="20"/>
          <w:szCs w:val="20"/>
        </w:rPr>
        <w:t xml:space="preserve">lakuan. </w:t>
      </w:r>
      <w:r w:rsidRPr="00CF1262">
        <w:rPr>
          <w:spacing w:val="-2"/>
          <w:sz w:val="20"/>
          <w:szCs w:val="20"/>
        </w:rPr>
        <w:t xml:space="preserve">Sebelum melakukan uji kesamaan dua rata-rata, </w:t>
      </w:r>
      <w:r w:rsidR="00F40CA5" w:rsidRPr="00CF1262">
        <w:rPr>
          <w:spacing w:val="-2"/>
          <w:sz w:val="20"/>
          <w:szCs w:val="20"/>
        </w:rPr>
        <w:t xml:space="preserve">terlebih dahulu </w:t>
      </w:r>
      <w:r w:rsidRPr="00CF1262">
        <w:rPr>
          <w:spacing w:val="-2"/>
          <w:sz w:val="20"/>
          <w:szCs w:val="20"/>
        </w:rPr>
        <w:t>dilakukan uji normalitas dan h</w:t>
      </w:r>
      <w:r w:rsidRPr="00CF1262">
        <w:rPr>
          <w:spacing w:val="-2"/>
          <w:sz w:val="20"/>
          <w:szCs w:val="20"/>
        </w:rPr>
        <w:t>o</w:t>
      </w:r>
      <w:r w:rsidRPr="00CF1262">
        <w:rPr>
          <w:spacing w:val="-2"/>
          <w:sz w:val="20"/>
          <w:szCs w:val="20"/>
        </w:rPr>
        <w:t>mogenit</w:t>
      </w:r>
      <w:r w:rsidR="00F40CA5" w:rsidRPr="00CF1262">
        <w:rPr>
          <w:spacing w:val="-2"/>
          <w:sz w:val="20"/>
          <w:szCs w:val="20"/>
        </w:rPr>
        <w:t>as. Apabila data terdistribusi normal dan h</w:t>
      </w:r>
      <w:r w:rsidR="00F40CA5" w:rsidRPr="00CF1262">
        <w:rPr>
          <w:spacing w:val="-2"/>
          <w:sz w:val="20"/>
          <w:szCs w:val="20"/>
        </w:rPr>
        <w:t>o</w:t>
      </w:r>
      <w:r w:rsidR="00F40CA5" w:rsidRPr="00CF1262">
        <w:rPr>
          <w:spacing w:val="-2"/>
          <w:sz w:val="20"/>
          <w:szCs w:val="20"/>
        </w:rPr>
        <w:t>mogen, maka uji hipotesis yang digunakan adalah uji t dengan rumus :</w:t>
      </w:r>
    </w:p>
    <w:p w:rsidR="005A235F" w:rsidRPr="00AB11BB" w:rsidRDefault="004F3F70" w:rsidP="003124AD">
      <w:pPr>
        <w:spacing w:before="80" w:after="80" w:line="240" w:lineRule="auto"/>
        <w:ind w:firstLine="567"/>
        <w:jc w:val="both"/>
        <w:rPr>
          <w:rFonts w:cs="Times New Roman"/>
          <w:szCs w:val="24"/>
        </w:rPr>
      </w:pPr>
      <w:r w:rsidRPr="00AB11BB">
        <w:rPr>
          <w:spacing w:val="-2"/>
          <w:position w:val="-68"/>
          <w:szCs w:val="24"/>
        </w:rPr>
        <w:object w:dxaOrig="1520" w:dyaOrig="11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75pt;height:31.5pt" o:ole="">
            <v:imagedata r:id="rId15" o:title=""/>
          </v:shape>
          <o:OLEObject Type="Embed" ProgID="Equation.3" ShapeID="_x0000_i1025" DrawAspect="Content" ObjectID="_1610361207" r:id="rId16"/>
        </w:object>
      </w:r>
      <w:r w:rsidR="005A235F" w:rsidRPr="00AB11BB">
        <w:rPr>
          <w:spacing w:val="-2"/>
          <w:szCs w:val="24"/>
        </w:rPr>
        <w:t xml:space="preserve"> </w:t>
      </w:r>
    </w:p>
    <w:p w:rsidR="004B3441" w:rsidRDefault="00F40CA5" w:rsidP="003124AD">
      <w:pPr>
        <w:spacing w:before="80" w:after="80" w:line="240" w:lineRule="auto"/>
        <w:jc w:val="both"/>
        <w:rPr>
          <w:rFonts w:cs="Times New Roman"/>
          <w:sz w:val="20"/>
          <w:szCs w:val="20"/>
        </w:rPr>
      </w:pPr>
      <w:r w:rsidRPr="00CF1262">
        <w:rPr>
          <w:rFonts w:cs="Times New Roman"/>
          <w:sz w:val="20"/>
          <w:szCs w:val="20"/>
        </w:rPr>
        <w:t>Harga t</w:t>
      </w:r>
      <w:r w:rsidRPr="00CF1262">
        <w:rPr>
          <w:rFonts w:cs="Times New Roman"/>
          <w:sz w:val="20"/>
          <w:szCs w:val="20"/>
          <w:vertAlign w:val="subscript"/>
        </w:rPr>
        <w:t xml:space="preserve">hitung </w:t>
      </w:r>
      <w:r w:rsidRPr="00CF1262">
        <w:rPr>
          <w:rFonts w:cs="Times New Roman"/>
          <w:sz w:val="20"/>
          <w:szCs w:val="20"/>
        </w:rPr>
        <w:t>(t</w:t>
      </w:r>
      <w:r w:rsidRPr="00CF1262">
        <w:rPr>
          <w:rFonts w:cs="Times New Roman"/>
          <w:sz w:val="20"/>
          <w:szCs w:val="20"/>
          <w:vertAlign w:val="subscript"/>
        </w:rPr>
        <w:t>h</w:t>
      </w:r>
      <w:r w:rsidRPr="00CF1262">
        <w:rPr>
          <w:rFonts w:cs="Times New Roman"/>
          <w:sz w:val="20"/>
          <w:szCs w:val="20"/>
        </w:rPr>
        <w:t>) yang diperoleh dibandingkan dengan harga t</w:t>
      </w:r>
      <w:r w:rsidRPr="00CF1262">
        <w:rPr>
          <w:rFonts w:cs="Times New Roman"/>
          <w:sz w:val="20"/>
          <w:szCs w:val="20"/>
          <w:vertAlign w:val="subscript"/>
        </w:rPr>
        <w:t>tabel</w:t>
      </w:r>
      <w:r w:rsidRPr="00CF1262">
        <w:rPr>
          <w:rFonts w:cs="Times New Roman"/>
          <w:sz w:val="20"/>
          <w:szCs w:val="20"/>
        </w:rPr>
        <w:t xml:space="preserve"> (t</w:t>
      </w:r>
      <w:r w:rsidRPr="00CF1262">
        <w:rPr>
          <w:rFonts w:cs="Times New Roman"/>
          <w:sz w:val="20"/>
          <w:szCs w:val="20"/>
          <w:vertAlign w:val="subscript"/>
        </w:rPr>
        <w:t>t</w:t>
      </w:r>
      <w:r w:rsidRPr="00CF1262">
        <w:rPr>
          <w:rFonts w:cs="Times New Roman"/>
          <w:sz w:val="20"/>
          <w:szCs w:val="20"/>
        </w:rPr>
        <w:t>) yang terdapat dalam tabel distribusi t. kriteri pengujian dalam hipotesis ini adalah terima H</w:t>
      </w:r>
      <w:r w:rsidRPr="00CF1262">
        <w:rPr>
          <w:rFonts w:cs="Times New Roman"/>
          <w:sz w:val="20"/>
          <w:szCs w:val="20"/>
          <w:vertAlign w:val="subscript"/>
        </w:rPr>
        <w:t>o</w:t>
      </w:r>
      <w:r w:rsidRPr="00CF1262">
        <w:rPr>
          <w:rFonts w:cs="Times New Roman"/>
          <w:sz w:val="20"/>
          <w:szCs w:val="20"/>
        </w:rPr>
        <w:t xml:space="preserve"> jika </w:t>
      </w:r>
      <w:r w:rsidR="004F3F70" w:rsidRPr="00AB11BB">
        <w:rPr>
          <w:rFonts w:eastAsia="Calibri" w:cs="Times New Roman"/>
          <w:position w:val="-32"/>
          <w:szCs w:val="24"/>
        </w:rPr>
        <w:object w:dxaOrig="1520" w:dyaOrig="560">
          <v:shape id="_x0000_i1026" type="#_x0000_t75" style="width:75.75pt;height:22.5pt" o:ole="">
            <v:imagedata r:id="rId17" o:title=""/>
          </v:shape>
          <o:OLEObject Type="Embed" ProgID="Equation.3" ShapeID="_x0000_i1026" DrawAspect="Content" ObjectID="_1610361208" r:id="rId18"/>
        </w:object>
      </w:r>
      <w:r w:rsidRPr="00AB11BB">
        <w:rPr>
          <w:rFonts w:eastAsia="Calibri" w:cs="Times New Roman"/>
          <w:szCs w:val="24"/>
        </w:rPr>
        <w:tab/>
      </w:r>
      <w:r w:rsidR="0048223E" w:rsidRPr="00AB11BB">
        <w:rPr>
          <w:rFonts w:eastAsia="Calibri" w:cs="Times New Roman"/>
          <w:szCs w:val="24"/>
          <w:vertAlign w:val="superscript"/>
        </w:rPr>
        <w:t>[</w:t>
      </w:r>
      <w:r w:rsidR="008E21ED">
        <w:rPr>
          <w:rFonts w:eastAsia="Calibri" w:cs="Times New Roman"/>
          <w:sz w:val="20"/>
          <w:szCs w:val="20"/>
          <w:vertAlign w:val="superscript"/>
        </w:rPr>
        <w:t>19</w:t>
      </w:r>
      <w:r w:rsidR="0048223E">
        <w:rPr>
          <w:rFonts w:eastAsia="Calibri" w:cs="Times New Roman"/>
          <w:sz w:val="20"/>
          <w:szCs w:val="20"/>
          <w:vertAlign w:val="superscript"/>
        </w:rPr>
        <w:t>]</w:t>
      </w:r>
      <w:r w:rsidRPr="00CF1262">
        <w:rPr>
          <w:rFonts w:eastAsia="Calibri" w:cs="Times New Roman"/>
          <w:sz w:val="20"/>
          <w:szCs w:val="20"/>
        </w:rPr>
        <w:tab/>
      </w:r>
      <w:r w:rsidR="006C711E" w:rsidRPr="00CF1262">
        <w:rPr>
          <w:rFonts w:cs="Times New Roman"/>
          <w:sz w:val="20"/>
          <w:szCs w:val="20"/>
        </w:rPr>
        <w:t xml:space="preserve"> </w:t>
      </w:r>
    </w:p>
    <w:sdt>
      <w:sdtPr>
        <w:rPr>
          <w:rFonts w:cs="Times New Roman"/>
          <w:b/>
          <w:sz w:val="22"/>
        </w:rPr>
        <w:id w:val="14135659"/>
        <w:lock w:val="sdtContentLocked"/>
        <w:placeholder>
          <w:docPart w:val="8949457F61EE458D94A3852FEE7A4717"/>
        </w:placeholder>
      </w:sdtPr>
      <w:sdtContent>
        <w:p w:rsidR="004B3441" w:rsidRPr="00F70CEC" w:rsidRDefault="0022500A" w:rsidP="00F70CEC">
          <w:pPr>
            <w:spacing w:before="120" w:after="0" w:line="240" w:lineRule="auto"/>
            <w:jc w:val="center"/>
            <w:rPr>
              <w:rFonts w:cs="Times New Roman"/>
              <w:b/>
              <w:sz w:val="22"/>
            </w:rPr>
          </w:pPr>
          <w:r w:rsidRPr="00A04F0B">
            <w:rPr>
              <w:rFonts w:cs="Times New Roman"/>
              <w:b/>
              <w:sz w:val="22"/>
            </w:rPr>
            <w:t>HASIL DAN PEMBAHASAN</w:t>
          </w:r>
        </w:p>
      </w:sdtContent>
    </w:sdt>
    <w:p w:rsidR="006B34A3" w:rsidRDefault="00F70CEC" w:rsidP="006B34A3">
      <w:pPr>
        <w:pStyle w:val="ListParagraph"/>
        <w:numPr>
          <w:ilvl w:val="0"/>
          <w:numId w:val="3"/>
        </w:numPr>
        <w:spacing w:before="120" w:after="0" w:line="240" w:lineRule="auto"/>
        <w:ind w:left="284" w:hanging="284"/>
        <w:rPr>
          <w:rFonts w:cs="Times New Roman"/>
          <w:b/>
          <w:sz w:val="22"/>
        </w:rPr>
      </w:pPr>
      <w:r w:rsidRPr="00F70CEC">
        <w:rPr>
          <w:rFonts w:cs="Times New Roman"/>
          <w:b/>
          <w:sz w:val="22"/>
        </w:rPr>
        <w:t>Hasil Pene</w:t>
      </w:r>
      <w:r>
        <w:rPr>
          <w:rFonts w:cs="Times New Roman"/>
          <w:b/>
          <w:sz w:val="22"/>
        </w:rPr>
        <w:t>litian</w:t>
      </w:r>
    </w:p>
    <w:p w:rsidR="006C395A" w:rsidRPr="002A4451" w:rsidRDefault="00ED69C3" w:rsidP="002A4451">
      <w:pPr>
        <w:pStyle w:val="ListParagraph"/>
        <w:spacing w:after="80" w:line="240" w:lineRule="auto"/>
        <w:ind w:left="0" w:firstLine="567"/>
        <w:jc w:val="both"/>
        <w:rPr>
          <w:rFonts w:cs="Times New Roman"/>
          <w:sz w:val="20"/>
          <w:szCs w:val="20"/>
        </w:rPr>
      </w:pPr>
      <w:r>
        <w:rPr>
          <w:rFonts w:cs="Times New Roman"/>
          <w:sz w:val="20"/>
          <w:szCs w:val="20"/>
        </w:rPr>
        <w:t>Hasil penelitian diperoleh dari data setelah melakukan penelitian. Data aspek pengetahuan di-dapat dari tes tertulus yang berupa soal pilihan ganda. Tes ini diadakan di akhir penelitian. Data aspek ke</w:t>
      </w:r>
      <w:r w:rsidR="00692137">
        <w:rPr>
          <w:rFonts w:cs="Times New Roman"/>
          <w:sz w:val="20"/>
          <w:szCs w:val="20"/>
        </w:rPr>
        <w:t>-</w:t>
      </w:r>
      <w:r>
        <w:rPr>
          <w:rFonts w:cs="Times New Roman"/>
          <w:sz w:val="20"/>
          <w:szCs w:val="20"/>
        </w:rPr>
        <w:t xml:space="preserve">terampilan diperoleh selama kegiatan praktikum </w:t>
      </w:r>
      <w:r w:rsidR="00692137">
        <w:rPr>
          <w:rFonts w:cs="Times New Roman"/>
          <w:sz w:val="20"/>
          <w:szCs w:val="20"/>
        </w:rPr>
        <w:t xml:space="preserve"> </w:t>
      </w:r>
      <w:r>
        <w:rPr>
          <w:rFonts w:cs="Times New Roman"/>
          <w:sz w:val="20"/>
          <w:szCs w:val="20"/>
        </w:rPr>
        <w:t>berlangsung dengan berpedoman kepada lembar p</w:t>
      </w:r>
      <w:r>
        <w:rPr>
          <w:rFonts w:cs="Times New Roman"/>
          <w:sz w:val="20"/>
          <w:szCs w:val="20"/>
        </w:rPr>
        <w:t>e</w:t>
      </w:r>
      <w:r>
        <w:rPr>
          <w:rFonts w:cs="Times New Roman"/>
          <w:sz w:val="20"/>
          <w:szCs w:val="20"/>
        </w:rPr>
        <w:lastRenderedPageBreak/>
        <w:t xml:space="preserve">nilain kinerja pada keterampilan. Secara umum ada dua hasil penelitian ini. </w:t>
      </w:r>
    </w:p>
    <w:p w:rsidR="006B34A3" w:rsidRPr="006B34A3" w:rsidRDefault="00BF6D79" w:rsidP="002A4451">
      <w:pPr>
        <w:pStyle w:val="ListParagraph"/>
        <w:numPr>
          <w:ilvl w:val="0"/>
          <w:numId w:val="6"/>
        </w:numPr>
        <w:spacing w:before="80" w:after="0" w:line="240" w:lineRule="auto"/>
        <w:ind w:left="284" w:hanging="284"/>
        <w:rPr>
          <w:rFonts w:cs="Times New Roman"/>
          <w:b/>
          <w:sz w:val="22"/>
        </w:rPr>
      </w:pPr>
      <w:r>
        <w:rPr>
          <w:rFonts w:cs="Times New Roman"/>
          <w:sz w:val="20"/>
          <w:szCs w:val="20"/>
        </w:rPr>
        <w:t xml:space="preserve">Efek Buku Ajar IPA Terpadu pada hasil belajar siswa pada </w:t>
      </w:r>
      <w:r w:rsidR="006B34A3" w:rsidRPr="00CF1262">
        <w:rPr>
          <w:rFonts w:cs="Times New Roman"/>
          <w:sz w:val="20"/>
          <w:szCs w:val="20"/>
        </w:rPr>
        <w:t>aspek pengetahuan</w:t>
      </w:r>
    </w:p>
    <w:p w:rsidR="00501C68" w:rsidRPr="00CF1262" w:rsidRDefault="002F5F8E" w:rsidP="006B34A3">
      <w:pPr>
        <w:spacing w:after="0" w:line="240" w:lineRule="auto"/>
        <w:ind w:firstLine="567"/>
        <w:jc w:val="both"/>
        <w:rPr>
          <w:rFonts w:cs="Times New Roman"/>
          <w:sz w:val="20"/>
          <w:szCs w:val="20"/>
        </w:rPr>
      </w:pPr>
      <w:r w:rsidRPr="00CF1262">
        <w:rPr>
          <w:rFonts w:cs="Times New Roman"/>
          <w:sz w:val="20"/>
          <w:szCs w:val="20"/>
        </w:rPr>
        <w:t>Data hasil belajar siswa pada aspek penget</w:t>
      </w:r>
      <w:r w:rsidRPr="00CF1262">
        <w:rPr>
          <w:rFonts w:cs="Times New Roman"/>
          <w:sz w:val="20"/>
          <w:szCs w:val="20"/>
        </w:rPr>
        <w:t>a</w:t>
      </w:r>
      <w:r w:rsidRPr="00CF1262">
        <w:rPr>
          <w:rFonts w:cs="Times New Roman"/>
          <w:sz w:val="20"/>
          <w:szCs w:val="20"/>
        </w:rPr>
        <w:t xml:space="preserve">huan </w:t>
      </w:r>
      <w:r w:rsidR="002170F6" w:rsidRPr="00CF1262">
        <w:rPr>
          <w:rFonts w:cs="Times New Roman"/>
          <w:sz w:val="20"/>
          <w:szCs w:val="20"/>
        </w:rPr>
        <w:t>diperoleh dari hasil posttest yang diberikan k</w:t>
      </w:r>
      <w:r w:rsidR="002170F6" w:rsidRPr="00CF1262">
        <w:rPr>
          <w:rFonts w:cs="Times New Roman"/>
          <w:sz w:val="20"/>
          <w:szCs w:val="20"/>
        </w:rPr>
        <w:t>e</w:t>
      </w:r>
      <w:r w:rsidR="002170F6" w:rsidRPr="00CF1262">
        <w:rPr>
          <w:rFonts w:cs="Times New Roman"/>
          <w:sz w:val="20"/>
          <w:szCs w:val="20"/>
        </w:rPr>
        <w:t xml:space="preserve">pada siswa pada kelas eksperimen dan kelas kontrol. Instrument yang digunakan yaitu tes tertulis </w:t>
      </w:r>
      <w:r w:rsidR="006B34A3">
        <w:rPr>
          <w:rFonts w:cs="Times New Roman"/>
          <w:sz w:val="20"/>
          <w:szCs w:val="20"/>
        </w:rPr>
        <w:t>dalam bentuk 30 soal pilihan ganda</w:t>
      </w:r>
      <w:r w:rsidR="00150255" w:rsidRPr="00CF1262">
        <w:rPr>
          <w:rFonts w:cs="Times New Roman"/>
          <w:sz w:val="20"/>
          <w:szCs w:val="20"/>
        </w:rPr>
        <w:t>.</w:t>
      </w:r>
      <w:r w:rsidR="006B34A3">
        <w:rPr>
          <w:rFonts w:cs="Times New Roman"/>
          <w:sz w:val="20"/>
          <w:szCs w:val="20"/>
        </w:rPr>
        <w:t xml:space="preserve"> B</w:t>
      </w:r>
      <w:r w:rsidR="00150255" w:rsidRPr="00CF1262">
        <w:rPr>
          <w:rFonts w:cs="Times New Roman"/>
          <w:sz w:val="20"/>
          <w:szCs w:val="20"/>
        </w:rPr>
        <w:t>erdasarkan hasil pe</w:t>
      </w:r>
      <w:r w:rsidR="00150255" w:rsidRPr="00CF1262">
        <w:rPr>
          <w:rFonts w:cs="Times New Roman"/>
          <w:sz w:val="20"/>
          <w:szCs w:val="20"/>
        </w:rPr>
        <w:t>r</w:t>
      </w:r>
      <w:r w:rsidR="00150255" w:rsidRPr="00CF1262">
        <w:rPr>
          <w:rFonts w:cs="Times New Roman"/>
          <w:sz w:val="20"/>
          <w:szCs w:val="20"/>
        </w:rPr>
        <w:t>hitun</w:t>
      </w:r>
      <w:r w:rsidR="006B34A3">
        <w:rPr>
          <w:rFonts w:cs="Times New Roman"/>
          <w:sz w:val="20"/>
          <w:szCs w:val="20"/>
        </w:rPr>
        <w:t>gan secara statistik</w:t>
      </w:r>
      <w:r w:rsidR="00150255" w:rsidRPr="00CF1262">
        <w:rPr>
          <w:rFonts w:cs="Times New Roman"/>
          <w:sz w:val="20"/>
          <w:szCs w:val="20"/>
        </w:rPr>
        <w:t>, diperoleh nilai parameter statistic seper</w:t>
      </w:r>
      <w:r w:rsidR="006B34A3">
        <w:rPr>
          <w:rFonts w:cs="Times New Roman"/>
          <w:sz w:val="20"/>
          <w:szCs w:val="20"/>
        </w:rPr>
        <w:t>ti pada T</w:t>
      </w:r>
      <w:r w:rsidR="00150255" w:rsidRPr="00CF1262">
        <w:rPr>
          <w:rFonts w:cs="Times New Roman"/>
          <w:sz w:val="20"/>
          <w:szCs w:val="20"/>
        </w:rPr>
        <w:t>abel 1.</w:t>
      </w:r>
    </w:p>
    <w:p w:rsidR="00150255" w:rsidRPr="00CF1262" w:rsidRDefault="00150255" w:rsidP="00192486">
      <w:pPr>
        <w:spacing w:before="80" w:after="80" w:line="240" w:lineRule="auto"/>
        <w:ind w:left="709" w:hanging="709"/>
        <w:jc w:val="both"/>
        <w:rPr>
          <w:rFonts w:cs="Times New Roman"/>
          <w:sz w:val="20"/>
          <w:szCs w:val="20"/>
        </w:rPr>
      </w:pPr>
      <w:r w:rsidRPr="00CF1262">
        <w:rPr>
          <w:rFonts w:cs="Times New Roman"/>
          <w:sz w:val="20"/>
          <w:szCs w:val="20"/>
        </w:rPr>
        <w:t xml:space="preserve">Tabel 1. Nilai Rata-rata, Simpangan Baku dan </w:t>
      </w:r>
      <w:r w:rsidR="00192486">
        <w:rPr>
          <w:rFonts w:cs="Times New Roman"/>
          <w:sz w:val="20"/>
          <w:szCs w:val="20"/>
        </w:rPr>
        <w:t>nila</w:t>
      </w:r>
      <w:r w:rsidR="00192486">
        <w:rPr>
          <w:rFonts w:cs="Times New Roman"/>
          <w:sz w:val="20"/>
          <w:szCs w:val="20"/>
        </w:rPr>
        <w:t>i</w:t>
      </w:r>
      <w:r w:rsidRPr="00CF1262">
        <w:rPr>
          <w:rFonts w:cs="Times New Roman"/>
          <w:sz w:val="20"/>
          <w:szCs w:val="20"/>
        </w:rPr>
        <w:t>Varians Kelas sampel</w:t>
      </w:r>
    </w:p>
    <w:tbl>
      <w:tblPr>
        <w:tblW w:w="4395" w:type="dxa"/>
        <w:tblInd w:w="108" w:type="dxa"/>
        <w:tblLook w:val="04A0"/>
      </w:tblPr>
      <w:tblGrid>
        <w:gridCol w:w="1276"/>
        <w:gridCol w:w="567"/>
        <w:gridCol w:w="851"/>
        <w:gridCol w:w="850"/>
        <w:gridCol w:w="851"/>
      </w:tblGrid>
      <w:tr w:rsidR="00A74CAF" w:rsidRPr="00CF1262" w:rsidTr="002A4451">
        <w:trPr>
          <w:trHeight w:val="233"/>
        </w:trPr>
        <w:tc>
          <w:tcPr>
            <w:tcW w:w="12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150255" w:rsidRPr="00CF1262" w:rsidRDefault="00150255" w:rsidP="00A74CAF">
            <w:pPr>
              <w:spacing w:after="0" w:line="240" w:lineRule="auto"/>
              <w:jc w:val="center"/>
              <w:rPr>
                <w:rFonts w:eastAsia="Times New Roman" w:cs="Times New Roman"/>
                <w:bCs/>
                <w:color w:val="000000"/>
                <w:sz w:val="20"/>
                <w:szCs w:val="20"/>
                <w:lang w:eastAsia="id-ID"/>
              </w:rPr>
            </w:pPr>
            <w:r w:rsidRPr="00CF1262">
              <w:rPr>
                <w:rFonts w:eastAsia="Times New Roman" w:cs="Times New Roman"/>
                <w:bCs/>
                <w:color w:val="000000"/>
                <w:sz w:val="20"/>
                <w:szCs w:val="20"/>
                <w:lang w:eastAsia="id-ID"/>
              </w:rPr>
              <w:t>Kelas</w:t>
            </w:r>
          </w:p>
        </w:tc>
        <w:tc>
          <w:tcPr>
            <w:tcW w:w="567" w:type="dxa"/>
            <w:tcBorders>
              <w:top w:val="single" w:sz="4" w:space="0" w:color="auto"/>
              <w:left w:val="nil"/>
              <w:bottom w:val="single" w:sz="4" w:space="0" w:color="auto"/>
              <w:right w:val="single" w:sz="4" w:space="0" w:color="auto"/>
            </w:tcBorders>
            <w:shd w:val="clear" w:color="auto" w:fill="DEEAF6" w:themeFill="accent1" w:themeFillTint="33"/>
            <w:vAlign w:val="center"/>
            <w:hideMark/>
          </w:tcPr>
          <w:p w:rsidR="00150255" w:rsidRPr="00CF1262" w:rsidRDefault="00150255" w:rsidP="00A74CAF">
            <w:pPr>
              <w:spacing w:after="0" w:line="240" w:lineRule="auto"/>
              <w:jc w:val="center"/>
              <w:rPr>
                <w:rFonts w:eastAsia="Times New Roman" w:cs="Times New Roman"/>
                <w:bCs/>
                <w:color w:val="000000"/>
                <w:sz w:val="20"/>
                <w:szCs w:val="20"/>
                <w:lang w:eastAsia="id-ID"/>
              </w:rPr>
            </w:pPr>
            <w:r w:rsidRPr="00CF1262">
              <w:rPr>
                <w:rFonts w:eastAsia="Times New Roman" w:cs="Times New Roman"/>
                <w:bCs/>
                <w:color w:val="000000"/>
                <w:sz w:val="20"/>
                <w:szCs w:val="20"/>
                <w:lang w:eastAsia="id-ID"/>
              </w:rPr>
              <w:t>N</w:t>
            </w:r>
          </w:p>
        </w:tc>
        <w:tc>
          <w:tcPr>
            <w:tcW w:w="851" w:type="dxa"/>
            <w:tcBorders>
              <w:top w:val="single" w:sz="4" w:space="0" w:color="auto"/>
              <w:left w:val="nil"/>
              <w:bottom w:val="single" w:sz="4" w:space="0" w:color="auto"/>
              <w:right w:val="single" w:sz="4" w:space="0" w:color="auto"/>
            </w:tcBorders>
            <w:shd w:val="clear" w:color="auto" w:fill="DEEAF6" w:themeFill="accent1" w:themeFillTint="33"/>
            <w:vAlign w:val="center"/>
            <w:hideMark/>
          </w:tcPr>
          <w:p w:rsidR="00150255" w:rsidRPr="00CF1262" w:rsidRDefault="00150255" w:rsidP="00A74CAF">
            <w:pPr>
              <w:spacing w:after="0" w:line="240" w:lineRule="auto"/>
              <w:jc w:val="center"/>
              <w:rPr>
                <w:rFonts w:eastAsia="Times New Roman" w:cs="Times New Roman"/>
                <w:bCs/>
                <w:color w:val="000000"/>
                <w:sz w:val="20"/>
                <w:szCs w:val="20"/>
                <w:lang w:eastAsia="id-ID"/>
              </w:rPr>
            </w:pPr>
            <w:r w:rsidRPr="00CF1262">
              <w:rPr>
                <w:rFonts w:cs="Times New Roman"/>
                <w:position w:val="-4"/>
                <w:sz w:val="20"/>
                <w:szCs w:val="20"/>
              </w:rPr>
              <w:object w:dxaOrig="279" w:dyaOrig="320">
                <v:shape id="_x0000_i1027" type="#_x0000_t75" style="width:14.25pt;height:15.75pt" o:ole="">
                  <v:imagedata r:id="rId19" o:title=""/>
                </v:shape>
                <o:OLEObject Type="Embed" ProgID="Equation.3" ShapeID="_x0000_i1027" DrawAspect="Content" ObjectID="_1610361209" r:id="rId20"/>
              </w:object>
            </w:r>
          </w:p>
        </w:tc>
        <w:tc>
          <w:tcPr>
            <w:tcW w:w="850" w:type="dxa"/>
            <w:tcBorders>
              <w:top w:val="single" w:sz="4" w:space="0" w:color="auto"/>
              <w:left w:val="nil"/>
              <w:bottom w:val="single" w:sz="4" w:space="0" w:color="auto"/>
              <w:right w:val="single" w:sz="4" w:space="0" w:color="auto"/>
            </w:tcBorders>
            <w:shd w:val="clear" w:color="auto" w:fill="DEEAF6" w:themeFill="accent1" w:themeFillTint="33"/>
            <w:vAlign w:val="center"/>
            <w:hideMark/>
          </w:tcPr>
          <w:p w:rsidR="00150255" w:rsidRPr="00CF1262" w:rsidRDefault="00150255" w:rsidP="00A74CAF">
            <w:pPr>
              <w:spacing w:after="0" w:line="240" w:lineRule="auto"/>
              <w:jc w:val="center"/>
              <w:rPr>
                <w:rFonts w:eastAsia="Times New Roman" w:cs="Times New Roman"/>
                <w:bCs/>
                <w:color w:val="000000"/>
                <w:sz w:val="20"/>
                <w:szCs w:val="20"/>
                <w:lang w:eastAsia="id-ID"/>
              </w:rPr>
            </w:pPr>
            <w:r w:rsidRPr="00CF1262">
              <w:rPr>
                <w:rFonts w:eastAsia="Times New Roman" w:cs="Times New Roman"/>
                <w:bCs/>
                <w:color w:val="000000"/>
                <w:sz w:val="20"/>
                <w:szCs w:val="20"/>
                <w:lang w:eastAsia="id-ID"/>
              </w:rPr>
              <w:t>S</w:t>
            </w:r>
            <w:r w:rsidRPr="00CF1262">
              <w:rPr>
                <w:rFonts w:eastAsia="Times New Roman" w:cs="Times New Roman"/>
                <w:bCs/>
                <w:color w:val="000000"/>
                <w:sz w:val="20"/>
                <w:szCs w:val="20"/>
                <w:vertAlign w:val="superscript"/>
                <w:lang w:eastAsia="id-ID"/>
              </w:rPr>
              <w:t>2</w:t>
            </w:r>
          </w:p>
        </w:tc>
        <w:tc>
          <w:tcPr>
            <w:tcW w:w="851" w:type="dxa"/>
            <w:tcBorders>
              <w:top w:val="single" w:sz="4" w:space="0" w:color="auto"/>
              <w:left w:val="nil"/>
              <w:bottom w:val="single" w:sz="4" w:space="0" w:color="auto"/>
              <w:right w:val="single" w:sz="4" w:space="0" w:color="auto"/>
            </w:tcBorders>
            <w:shd w:val="clear" w:color="auto" w:fill="DEEAF6" w:themeFill="accent1" w:themeFillTint="33"/>
            <w:vAlign w:val="center"/>
            <w:hideMark/>
          </w:tcPr>
          <w:p w:rsidR="00150255" w:rsidRPr="00CF1262" w:rsidRDefault="00150255" w:rsidP="00A74CAF">
            <w:pPr>
              <w:spacing w:after="0" w:line="240" w:lineRule="auto"/>
              <w:jc w:val="center"/>
              <w:rPr>
                <w:rFonts w:eastAsia="Times New Roman" w:cs="Times New Roman"/>
                <w:bCs/>
                <w:color w:val="000000"/>
                <w:sz w:val="20"/>
                <w:szCs w:val="20"/>
                <w:lang w:eastAsia="id-ID"/>
              </w:rPr>
            </w:pPr>
            <w:r w:rsidRPr="00CF1262">
              <w:rPr>
                <w:rFonts w:eastAsia="Times New Roman" w:cs="Times New Roman"/>
                <w:bCs/>
                <w:color w:val="000000"/>
                <w:sz w:val="20"/>
                <w:szCs w:val="20"/>
                <w:lang w:eastAsia="id-ID"/>
              </w:rPr>
              <w:t>S</w:t>
            </w:r>
          </w:p>
        </w:tc>
      </w:tr>
      <w:tr w:rsidR="00A74CAF" w:rsidRPr="00CF1262" w:rsidTr="00A74CAF">
        <w:trPr>
          <w:trHeight w:val="300"/>
        </w:trPr>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150255" w:rsidRPr="00CF1262" w:rsidRDefault="00150255" w:rsidP="00A74CAF">
            <w:pPr>
              <w:spacing w:after="0" w:line="240" w:lineRule="auto"/>
              <w:rPr>
                <w:rFonts w:eastAsia="Times New Roman" w:cs="Times New Roman"/>
                <w:color w:val="000000"/>
                <w:sz w:val="20"/>
                <w:szCs w:val="20"/>
                <w:lang w:eastAsia="id-ID"/>
              </w:rPr>
            </w:pPr>
            <w:r w:rsidRPr="00CF1262">
              <w:rPr>
                <w:rFonts w:eastAsia="Times New Roman" w:cs="Times New Roman"/>
                <w:color w:val="000000"/>
                <w:sz w:val="20"/>
                <w:szCs w:val="20"/>
                <w:lang w:eastAsia="id-ID"/>
              </w:rPr>
              <w:t>Eksperimen</w:t>
            </w:r>
          </w:p>
        </w:tc>
        <w:tc>
          <w:tcPr>
            <w:tcW w:w="567" w:type="dxa"/>
            <w:tcBorders>
              <w:top w:val="nil"/>
              <w:left w:val="nil"/>
              <w:bottom w:val="single" w:sz="4" w:space="0" w:color="auto"/>
              <w:right w:val="single" w:sz="4" w:space="0" w:color="auto"/>
            </w:tcBorders>
            <w:shd w:val="clear" w:color="auto" w:fill="auto"/>
            <w:noWrap/>
            <w:vAlign w:val="center"/>
            <w:hideMark/>
          </w:tcPr>
          <w:p w:rsidR="00150255" w:rsidRPr="00CF1262" w:rsidRDefault="00150255" w:rsidP="00A74CAF">
            <w:pPr>
              <w:spacing w:after="0" w:line="240" w:lineRule="auto"/>
              <w:jc w:val="center"/>
              <w:rPr>
                <w:rFonts w:eastAsia="Times New Roman" w:cs="Times New Roman"/>
                <w:color w:val="000000"/>
                <w:sz w:val="20"/>
                <w:szCs w:val="20"/>
                <w:lang w:eastAsia="id-ID"/>
              </w:rPr>
            </w:pPr>
            <w:r w:rsidRPr="00CF1262">
              <w:rPr>
                <w:rFonts w:eastAsia="Times New Roman" w:cs="Times New Roman"/>
                <w:color w:val="000000"/>
                <w:sz w:val="20"/>
                <w:szCs w:val="20"/>
                <w:lang w:eastAsia="id-ID"/>
              </w:rPr>
              <w:t>31</w:t>
            </w:r>
          </w:p>
        </w:tc>
        <w:tc>
          <w:tcPr>
            <w:tcW w:w="851" w:type="dxa"/>
            <w:tcBorders>
              <w:top w:val="nil"/>
              <w:left w:val="nil"/>
              <w:bottom w:val="single" w:sz="4" w:space="0" w:color="auto"/>
              <w:right w:val="single" w:sz="4" w:space="0" w:color="auto"/>
            </w:tcBorders>
            <w:shd w:val="clear" w:color="auto" w:fill="auto"/>
            <w:noWrap/>
            <w:vAlign w:val="center"/>
            <w:hideMark/>
          </w:tcPr>
          <w:p w:rsidR="00150255" w:rsidRPr="00CF1262" w:rsidRDefault="00150255" w:rsidP="00A74CAF">
            <w:pPr>
              <w:spacing w:after="0" w:line="240" w:lineRule="auto"/>
              <w:jc w:val="center"/>
              <w:rPr>
                <w:rFonts w:eastAsia="Times New Roman" w:cs="Times New Roman"/>
                <w:color w:val="000000"/>
                <w:sz w:val="20"/>
                <w:szCs w:val="20"/>
                <w:lang w:eastAsia="id-ID"/>
              </w:rPr>
            </w:pPr>
            <w:r w:rsidRPr="00CF1262">
              <w:rPr>
                <w:rFonts w:eastAsia="Times New Roman" w:cs="Times New Roman"/>
                <w:color w:val="000000"/>
                <w:sz w:val="20"/>
                <w:szCs w:val="20"/>
                <w:lang w:eastAsia="id-ID"/>
              </w:rPr>
              <w:t>73,66</w:t>
            </w:r>
          </w:p>
        </w:tc>
        <w:tc>
          <w:tcPr>
            <w:tcW w:w="850" w:type="dxa"/>
            <w:tcBorders>
              <w:top w:val="nil"/>
              <w:left w:val="nil"/>
              <w:bottom w:val="single" w:sz="4" w:space="0" w:color="auto"/>
              <w:right w:val="single" w:sz="4" w:space="0" w:color="auto"/>
            </w:tcBorders>
            <w:shd w:val="clear" w:color="auto" w:fill="auto"/>
            <w:noWrap/>
            <w:vAlign w:val="center"/>
            <w:hideMark/>
          </w:tcPr>
          <w:p w:rsidR="00150255" w:rsidRPr="00CF1262" w:rsidRDefault="00150255" w:rsidP="00A74CAF">
            <w:pPr>
              <w:spacing w:after="0" w:line="240" w:lineRule="auto"/>
              <w:jc w:val="center"/>
              <w:rPr>
                <w:rFonts w:eastAsia="Times New Roman" w:cs="Times New Roman"/>
                <w:color w:val="000000"/>
                <w:sz w:val="20"/>
                <w:szCs w:val="20"/>
                <w:lang w:eastAsia="id-ID"/>
              </w:rPr>
            </w:pPr>
            <w:r w:rsidRPr="00CF1262">
              <w:rPr>
                <w:rFonts w:eastAsia="Times New Roman" w:cs="Times New Roman"/>
                <w:color w:val="000000"/>
                <w:sz w:val="20"/>
                <w:szCs w:val="20"/>
                <w:lang w:eastAsia="id-ID"/>
              </w:rPr>
              <w:t>61,01</w:t>
            </w:r>
          </w:p>
        </w:tc>
        <w:tc>
          <w:tcPr>
            <w:tcW w:w="851" w:type="dxa"/>
            <w:tcBorders>
              <w:top w:val="nil"/>
              <w:left w:val="nil"/>
              <w:bottom w:val="single" w:sz="4" w:space="0" w:color="auto"/>
              <w:right w:val="single" w:sz="4" w:space="0" w:color="auto"/>
            </w:tcBorders>
            <w:shd w:val="clear" w:color="auto" w:fill="auto"/>
            <w:noWrap/>
            <w:vAlign w:val="center"/>
            <w:hideMark/>
          </w:tcPr>
          <w:p w:rsidR="00150255" w:rsidRPr="00CF1262" w:rsidRDefault="00150255" w:rsidP="00A74CAF">
            <w:pPr>
              <w:spacing w:after="0" w:line="240" w:lineRule="auto"/>
              <w:jc w:val="center"/>
              <w:rPr>
                <w:rFonts w:eastAsia="Times New Roman" w:cs="Times New Roman"/>
                <w:color w:val="000000"/>
                <w:sz w:val="20"/>
                <w:szCs w:val="20"/>
                <w:lang w:eastAsia="id-ID"/>
              </w:rPr>
            </w:pPr>
            <w:r w:rsidRPr="00CF1262">
              <w:rPr>
                <w:rFonts w:eastAsia="Times New Roman" w:cs="Times New Roman"/>
                <w:color w:val="000000"/>
                <w:sz w:val="20"/>
                <w:szCs w:val="20"/>
                <w:lang w:eastAsia="id-ID"/>
              </w:rPr>
              <w:t>7,81</w:t>
            </w:r>
          </w:p>
        </w:tc>
      </w:tr>
      <w:tr w:rsidR="00A74CAF" w:rsidRPr="00CF1262" w:rsidTr="00A74CAF">
        <w:trPr>
          <w:trHeight w:val="300"/>
        </w:trPr>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150255" w:rsidRPr="00CF1262" w:rsidRDefault="00150255" w:rsidP="00A74CAF">
            <w:pPr>
              <w:spacing w:after="0" w:line="240" w:lineRule="auto"/>
              <w:rPr>
                <w:rFonts w:eastAsia="Times New Roman" w:cs="Times New Roman"/>
                <w:color w:val="000000"/>
                <w:sz w:val="20"/>
                <w:szCs w:val="20"/>
                <w:lang w:eastAsia="id-ID"/>
              </w:rPr>
            </w:pPr>
            <w:r w:rsidRPr="00CF1262">
              <w:rPr>
                <w:rFonts w:eastAsia="Times New Roman" w:cs="Times New Roman"/>
                <w:color w:val="000000"/>
                <w:sz w:val="20"/>
                <w:szCs w:val="20"/>
                <w:lang w:eastAsia="id-ID"/>
              </w:rPr>
              <w:t>Kontrol</w:t>
            </w:r>
          </w:p>
        </w:tc>
        <w:tc>
          <w:tcPr>
            <w:tcW w:w="567" w:type="dxa"/>
            <w:tcBorders>
              <w:top w:val="nil"/>
              <w:left w:val="nil"/>
              <w:bottom w:val="single" w:sz="4" w:space="0" w:color="auto"/>
              <w:right w:val="single" w:sz="4" w:space="0" w:color="auto"/>
            </w:tcBorders>
            <w:shd w:val="clear" w:color="auto" w:fill="auto"/>
            <w:noWrap/>
            <w:vAlign w:val="center"/>
            <w:hideMark/>
          </w:tcPr>
          <w:p w:rsidR="00150255" w:rsidRPr="00CF1262" w:rsidRDefault="00150255" w:rsidP="00A74CAF">
            <w:pPr>
              <w:spacing w:after="0" w:line="240" w:lineRule="auto"/>
              <w:jc w:val="center"/>
              <w:rPr>
                <w:rFonts w:eastAsia="Times New Roman" w:cs="Times New Roman"/>
                <w:color w:val="000000"/>
                <w:sz w:val="20"/>
                <w:szCs w:val="20"/>
                <w:lang w:eastAsia="id-ID"/>
              </w:rPr>
            </w:pPr>
            <w:r w:rsidRPr="00CF1262">
              <w:rPr>
                <w:rFonts w:eastAsia="Times New Roman" w:cs="Times New Roman"/>
                <w:color w:val="000000"/>
                <w:sz w:val="20"/>
                <w:szCs w:val="20"/>
                <w:lang w:eastAsia="id-ID"/>
              </w:rPr>
              <w:t>31</w:t>
            </w:r>
          </w:p>
        </w:tc>
        <w:tc>
          <w:tcPr>
            <w:tcW w:w="851" w:type="dxa"/>
            <w:tcBorders>
              <w:top w:val="nil"/>
              <w:left w:val="nil"/>
              <w:bottom w:val="single" w:sz="4" w:space="0" w:color="auto"/>
              <w:right w:val="single" w:sz="4" w:space="0" w:color="auto"/>
            </w:tcBorders>
            <w:shd w:val="clear" w:color="auto" w:fill="auto"/>
            <w:noWrap/>
            <w:vAlign w:val="center"/>
            <w:hideMark/>
          </w:tcPr>
          <w:p w:rsidR="00150255" w:rsidRPr="00CF1262" w:rsidRDefault="00150255" w:rsidP="00A74CAF">
            <w:pPr>
              <w:spacing w:after="0" w:line="240" w:lineRule="auto"/>
              <w:jc w:val="center"/>
              <w:rPr>
                <w:rFonts w:eastAsia="Times New Roman" w:cs="Times New Roman"/>
                <w:color w:val="000000"/>
                <w:sz w:val="20"/>
                <w:szCs w:val="20"/>
                <w:lang w:eastAsia="id-ID"/>
              </w:rPr>
            </w:pPr>
            <w:r w:rsidRPr="00CF1262">
              <w:rPr>
                <w:rFonts w:eastAsia="Times New Roman" w:cs="Times New Roman"/>
                <w:color w:val="000000"/>
                <w:sz w:val="20"/>
                <w:szCs w:val="20"/>
                <w:lang w:eastAsia="id-ID"/>
              </w:rPr>
              <w:t>60.11</w:t>
            </w:r>
          </w:p>
        </w:tc>
        <w:tc>
          <w:tcPr>
            <w:tcW w:w="850" w:type="dxa"/>
            <w:tcBorders>
              <w:top w:val="nil"/>
              <w:left w:val="nil"/>
              <w:bottom w:val="single" w:sz="4" w:space="0" w:color="auto"/>
              <w:right w:val="single" w:sz="4" w:space="0" w:color="auto"/>
            </w:tcBorders>
            <w:shd w:val="clear" w:color="auto" w:fill="auto"/>
            <w:noWrap/>
            <w:vAlign w:val="center"/>
            <w:hideMark/>
          </w:tcPr>
          <w:p w:rsidR="00150255" w:rsidRPr="00CF1262" w:rsidRDefault="00150255" w:rsidP="00A74CAF">
            <w:pPr>
              <w:spacing w:after="0" w:line="240" w:lineRule="auto"/>
              <w:jc w:val="center"/>
              <w:rPr>
                <w:rFonts w:eastAsia="Times New Roman" w:cs="Times New Roman"/>
                <w:color w:val="000000"/>
                <w:sz w:val="20"/>
                <w:szCs w:val="20"/>
                <w:lang w:eastAsia="id-ID"/>
              </w:rPr>
            </w:pPr>
            <w:r w:rsidRPr="00CF1262">
              <w:rPr>
                <w:rFonts w:eastAsia="Times New Roman" w:cs="Times New Roman"/>
                <w:color w:val="000000"/>
                <w:sz w:val="20"/>
                <w:szCs w:val="20"/>
                <w:lang w:eastAsia="id-ID"/>
              </w:rPr>
              <w:t>106,27</w:t>
            </w:r>
          </w:p>
        </w:tc>
        <w:tc>
          <w:tcPr>
            <w:tcW w:w="851" w:type="dxa"/>
            <w:tcBorders>
              <w:top w:val="nil"/>
              <w:left w:val="nil"/>
              <w:bottom w:val="single" w:sz="4" w:space="0" w:color="auto"/>
              <w:right w:val="single" w:sz="4" w:space="0" w:color="auto"/>
            </w:tcBorders>
            <w:shd w:val="clear" w:color="auto" w:fill="auto"/>
            <w:noWrap/>
            <w:vAlign w:val="center"/>
            <w:hideMark/>
          </w:tcPr>
          <w:p w:rsidR="00150255" w:rsidRPr="00CF1262" w:rsidRDefault="00150255" w:rsidP="00A74CAF">
            <w:pPr>
              <w:spacing w:after="0" w:line="240" w:lineRule="auto"/>
              <w:jc w:val="center"/>
              <w:rPr>
                <w:rFonts w:eastAsia="Times New Roman" w:cs="Times New Roman"/>
                <w:color w:val="000000"/>
                <w:sz w:val="20"/>
                <w:szCs w:val="20"/>
                <w:lang w:eastAsia="id-ID"/>
              </w:rPr>
            </w:pPr>
            <w:r w:rsidRPr="00CF1262">
              <w:rPr>
                <w:rFonts w:eastAsia="Times New Roman" w:cs="Times New Roman"/>
                <w:color w:val="000000"/>
                <w:sz w:val="20"/>
                <w:szCs w:val="20"/>
                <w:lang w:eastAsia="id-ID"/>
              </w:rPr>
              <w:t>10,31</w:t>
            </w:r>
          </w:p>
        </w:tc>
      </w:tr>
    </w:tbl>
    <w:p w:rsidR="00150255" w:rsidRPr="00CF1262" w:rsidRDefault="00263EBD" w:rsidP="006B34A3">
      <w:pPr>
        <w:spacing w:before="80" w:after="0" w:line="240" w:lineRule="auto"/>
        <w:ind w:firstLine="567"/>
        <w:jc w:val="both"/>
        <w:rPr>
          <w:rFonts w:cs="Times New Roman"/>
          <w:sz w:val="20"/>
          <w:szCs w:val="20"/>
        </w:rPr>
      </w:pPr>
      <w:r w:rsidRPr="00CF1262">
        <w:rPr>
          <w:rFonts w:cs="Times New Roman"/>
          <w:sz w:val="20"/>
          <w:szCs w:val="20"/>
        </w:rPr>
        <w:t xml:space="preserve">Ada tiga hal yang dapat </w:t>
      </w:r>
      <w:r w:rsidR="00B1407D">
        <w:rPr>
          <w:rFonts w:cs="Times New Roman"/>
          <w:sz w:val="20"/>
          <w:szCs w:val="20"/>
        </w:rPr>
        <w:t xml:space="preserve">kita </w:t>
      </w:r>
      <w:r w:rsidRPr="00CF1262">
        <w:rPr>
          <w:rFonts w:cs="Times New Roman"/>
          <w:sz w:val="20"/>
          <w:szCs w:val="20"/>
        </w:rPr>
        <w:t xml:space="preserve">simpulkan dari Tabel 1. Pertama, nilai rata-rata hasil belajar siswa pada aspek pengetahuan pada kelas eksperimen lebih besar dari kelas kontrol. Kedua, Nilai simpangan baku kelas eksperimen lebih kecil dari pada nilai simpangan baku kelas kontrol. Ketiga, varians kelas eksperimen lebih rendah dari kelas </w:t>
      </w:r>
      <w:r w:rsidR="001E5727" w:rsidRPr="00CF1262">
        <w:rPr>
          <w:rFonts w:cs="Times New Roman"/>
          <w:sz w:val="20"/>
          <w:szCs w:val="20"/>
        </w:rPr>
        <w:t>kontrol.</w:t>
      </w:r>
      <w:r w:rsidR="005567B8" w:rsidRPr="00CF1262">
        <w:rPr>
          <w:rFonts w:cs="Times New Roman"/>
          <w:sz w:val="20"/>
          <w:szCs w:val="20"/>
        </w:rPr>
        <w:t xml:space="preserve"> Hasil belajar siswa pada aspek pengetahuan kedua kelas sampel dapat diketahui dengan melakukan uji kes</w:t>
      </w:r>
      <w:r w:rsidR="005567B8" w:rsidRPr="00CF1262">
        <w:rPr>
          <w:rFonts w:cs="Times New Roman"/>
          <w:sz w:val="20"/>
          <w:szCs w:val="20"/>
        </w:rPr>
        <w:t>a</w:t>
      </w:r>
      <w:r w:rsidR="005567B8" w:rsidRPr="00CF1262">
        <w:rPr>
          <w:rFonts w:cs="Times New Roman"/>
          <w:sz w:val="20"/>
          <w:szCs w:val="20"/>
        </w:rPr>
        <w:t>maan dua rata-rata dua pihak. Untuk melakukan uji hipotesis maka terlebih dahulu dilakukan uji normal</w:t>
      </w:r>
      <w:r w:rsidR="005567B8" w:rsidRPr="00CF1262">
        <w:rPr>
          <w:rFonts w:cs="Times New Roman"/>
          <w:sz w:val="20"/>
          <w:szCs w:val="20"/>
        </w:rPr>
        <w:t>i</w:t>
      </w:r>
      <w:r w:rsidR="005567B8" w:rsidRPr="00CF1262">
        <w:rPr>
          <w:rFonts w:cs="Times New Roman"/>
          <w:sz w:val="20"/>
          <w:szCs w:val="20"/>
        </w:rPr>
        <w:t xml:space="preserve">tas dan uji homogenitas. Hasil uji normalitas data dapat dilihat pada tabel 2. </w:t>
      </w:r>
    </w:p>
    <w:tbl>
      <w:tblPr>
        <w:tblpPr w:leftFromText="180" w:rightFromText="180" w:vertAnchor="text" w:horzAnchor="margin" w:tblpX="108" w:tblpY="695"/>
        <w:tblW w:w="4662" w:type="pct"/>
        <w:tblLook w:val="04A0"/>
      </w:tblPr>
      <w:tblGrid>
        <w:gridCol w:w="1076"/>
        <w:gridCol w:w="396"/>
        <w:gridCol w:w="531"/>
        <w:gridCol w:w="621"/>
        <w:gridCol w:w="634"/>
        <w:gridCol w:w="961"/>
      </w:tblGrid>
      <w:tr w:rsidR="00192486" w:rsidRPr="006B34A3" w:rsidTr="002A4451">
        <w:trPr>
          <w:trHeight w:val="300"/>
        </w:trPr>
        <w:tc>
          <w:tcPr>
            <w:tcW w:w="127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hideMark/>
          </w:tcPr>
          <w:p w:rsidR="00192486" w:rsidRPr="006B34A3" w:rsidRDefault="00192486" w:rsidP="002A4451">
            <w:pPr>
              <w:spacing w:after="0" w:line="240" w:lineRule="auto"/>
              <w:jc w:val="center"/>
              <w:rPr>
                <w:rFonts w:eastAsia="Times New Roman" w:cs="Times New Roman"/>
                <w:bCs/>
                <w:color w:val="000000"/>
                <w:sz w:val="18"/>
                <w:szCs w:val="18"/>
                <w:lang w:eastAsia="id-ID"/>
              </w:rPr>
            </w:pPr>
            <w:r w:rsidRPr="006B34A3">
              <w:rPr>
                <w:rFonts w:eastAsia="Times New Roman" w:cs="Times New Roman"/>
                <w:bCs/>
                <w:color w:val="000000"/>
                <w:sz w:val="18"/>
                <w:szCs w:val="18"/>
                <w:lang w:eastAsia="id-ID"/>
              </w:rPr>
              <w:t>Kelas</w:t>
            </w:r>
          </w:p>
        </w:tc>
        <w:tc>
          <w:tcPr>
            <w:tcW w:w="469" w:type="pct"/>
            <w:tcBorders>
              <w:top w:val="single" w:sz="4" w:space="0" w:color="auto"/>
              <w:left w:val="nil"/>
              <w:bottom w:val="single" w:sz="4" w:space="0" w:color="auto"/>
              <w:right w:val="single" w:sz="4" w:space="0" w:color="auto"/>
            </w:tcBorders>
            <w:shd w:val="clear" w:color="auto" w:fill="DEEAF6" w:themeFill="accent1" w:themeFillTint="33"/>
            <w:vAlign w:val="center"/>
            <w:hideMark/>
          </w:tcPr>
          <w:p w:rsidR="00192486" w:rsidRPr="006B34A3" w:rsidRDefault="00192486" w:rsidP="002A4451">
            <w:pPr>
              <w:spacing w:after="0" w:line="240" w:lineRule="auto"/>
              <w:jc w:val="center"/>
              <w:rPr>
                <w:rFonts w:eastAsia="Times New Roman" w:cs="Times New Roman"/>
                <w:bCs/>
                <w:color w:val="000000"/>
                <w:sz w:val="18"/>
                <w:szCs w:val="18"/>
                <w:lang w:eastAsia="id-ID"/>
              </w:rPr>
            </w:pPr>
            <w:r w:rsidRPr="006B34A3">
              <w:rPr>
                <w:rFonts w:eastAsia="Times New Roman" w:cs="Times New Roman"/>
                <w:bCs/>
                <w:color w:val="000000"/>
                <w:sz w:val="18"/>
                <w:szCs w:val="18"/>
                <w:lang w:eastAsia="id-ID"/>
              </w:rPr>
              <w:t>N</w:t>
            </w:r>
          </w:p>
        </w:tc>
        <w:tc>
          <w:tcPr>
            <w:tcW w:w="62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192486" w:rsidRPr="006B34A3" w:rsidRDefault="002A4451" w:rsidP="002A4451">
            <w:pPr>
              <w:spacing w:after="0" w:line="240" w:lineRule="auto"/>
              <w:jc w:val="center"/>
              <w:rPr>
                <w:rFonts w:eastAsia="Times New Roman" w:cs="Times New Roman"/>
                <w:bCs/>
                <w:color w:val="000000"/>
                <w:sz w:val="18"/>
                <w:szCs w:val="18"/>
                <w:lang w:eastAsia="id-ID"/>
              </w:rPr>
            </w:pPr>
            <w:r w:rsidRPr="00CF1262">
              <w:rPr>
                <w:rFonts w:cs="Times New Roman"/>
                <w:sz w:val="20"/>
                <w:szCs w:val="20"/>
              </w:rPr>
              <w:t>Α</w:t>
            </w:r>
          </w:p>
        </w:tc>
        <w:tc>
          <w:tcPr>
            <w:tcW w:w="736" w:type="pct"/>
            <w:tcBorders>
              <w:top w:val="single" w:sz="4" w:space="0" w:color="auto"/>
              <w:left w:val="nil"/>
              <w:bottom w:val="single" w:sz="4" w:space="0" w:color="auto"/>
              <w:right w:val="single" w:sz="4" w:space="0" w:color="auto"/>
            </w:tcBorders>
            <w:shd w:val="clear" w:color="auto" w:fill="DEEAF6" w:themeFill="accent1" w:themeFillTint="33"/>
            <w:vAlign w:val="center"/>
            <w:hideMark/>
          </w:tcPr>
          <w:p w:rsidR="00192486" w:rsidRPr="006B34A3" w:rsidRDefault="00192486" w:rsidP="002A4451">
            <w:pPr>
              <w:spacing w:after="0" w:line="240" w:lineRule="auto"/>
              <w:jc w:val="center"/>
              <w:rPr>
                <w:rFonts w:eastAsia="Times New Roman" w:cs="Times New Roman"/>
                <w:bCs/>
                <w:color w:val="000000"/>
                <w:sz w:val="18"/>
                <w:szCs w:val="18"/>
                <w:lang w:eastAsia="id-ID"/>
              </w:rPr>
            </w:pPr>
            <w:r w:rsidRPr="006B34A3">
              <w:rPr>
                <w:rFonts w:eastAsia="Times New Roman" w:cs="Times New Roman"/>
                <w:bCs/>
                <w:color w:val="000000"/>
                <w:sz w:val="18"/>
                <w:szCs w:val="18"/>
                <w:lang w:eastAsia="id-ID"/>
              </w:rPr>
              <w:t>Lt</w:t>
            </w:r>
          </w:p>
        </w:tc>
        <w:tc>
          <w:tcPr>
            <w:tcW w:w="751" w:type="pct"/>
            <w:tcBorders>
              <w:top w:val="single" w:sz="4" w:space="0" w:color="auto"/>
              <w:left w:val="nil"/>
              <w:bottom w:val="single" w:sz="4" w:space="0" w:color="auto"/>
              <w:right w:val="single" w:sz="4" w:space="0" w:color="auto"/>
            </w:tcBorders>
            <w:shd w:val="clear" w:color="auto" w:fill="DEEAF6" w:themeFill="accent1" w:themeFillTint="33"/>
            <w:vAlign w:val="center"/>
            <w:hideMark/>
          </w:tcPr>
          <w:p w:rsidR="00192486" w:rsidRPr="006B34A3" w:rsidRDefault="00192486" w:rsidP="002A4451">
            <w:pPr>
              <w:spacing w:after="0" w:line="240" w:lineRule="auto"/>
              <w:jc w:val="center"/>
              <w:rPr>
                <w:rFonts w:eastAsia="Times New Roman" w:cs="Times New Roman"/>
                <w:bCs/>
                <w:color w:val="000000"/>
                <w:sz w:val="18"/>
                <w:szCs w:val="18"/>
                <w:lang w:eastAsia="id-ID"/>
              </w:rPr>
            </w:pPr>
            <w:r w:rsidRPr="006B34A3">
              <w:rPr>
                <w:rFonts w:eastAsia="Times New Roman" w:cs="Times New Roman"/>
                <w:bCs/>
                <w:color w:val="000000"/>
                <w:sz w:val="18"/>
                <w:szCs w:val="18"/>
                <w:lang w:eastAsia="id-ID"/>
              </w:rPr>
              <w:t>Lo</w:t>
            </w:r>
          </w:p>
        </w:tc>
        <w:tc>
          <w:tcPr>
            <w:tcW w:w="1139" w:type="pct"/>
            <w:tcBorders>
              <w:top w:val="single" w:sz="4" w:space="0" w:color="auto"/>
              <w:left w:val="nil"/>
              <w:bottom w:val="single" w:sz="4" w:space="0" w:color="auto"/>
              <w:right w:val="single" w:sz="4" w:space="0" w:color="auto"/>
            </w:tcBorders>
            <w:shd w:val="clear" w:color="auto" w:fill="DEEAF6" w:themeFill="accent1" w:themeFillTint="33"/>
            <w:vAlign w:val="center"/>
            <w:hideMark/>
          </w:tcPr>
          <w:p w:rsidR="00192486" w:rsidRPr="006B34A3" w:rsidRDefault="00192486" w:rsidP="002A4451">
            <w:pPr>
              <w:spacing w:after="0" w:line="240" w:lineRule="auto"/>
              <w:jc w:val="center"/>
              <w:rPr>
                <w:rFonts w:eastAsia="Times New Roman" w:cs="Times New Roman"/>
                <w:bCs/>
                <w:color w:val="000000"/>
                <w:sz w:val="18"/>
                <w:szCs w:val="18"/>
                <w:lang w:eastAsia="id-ID"/>
              </w:rPr>
            </w:pPr>
            <w:r w:rsidRPr="006B34A3">
              <w:rPr>
                <w:rFonts w:eastAsia="Times New Roman" w:cs="Times New Roman"/>
                <w:bCs/>
                <w:color w:val="000000"/>
                <w:sz w:val="18"/>
                <w:szCs w:val="18"/>
                <w:lang w:eastAsia="id-ID"/>
              </w:rPr>
              <w:t>Ket</w:t>
            </w:r>
          </w:p>
        </w:tc>
      </w:tr>
      <w:tr w:rsidR="00192486" w:rsidRPr="006B34A3" w:rsidTr="002A4451">
        <w:trPr>
          <w:trHeight w:val="300"/>
        </w:trPr>
        <w:tc>
          <w:tcPr>
            <w:tcW w:w="1275" w:type="pct"/>
            <w:tcBorders>
              <w:top w:val="nil"/>
              <w:left w:val="single" w:sz="4" w:space="0" w:color="auto"/>
              <w:bottom w:val="single" w:sz="4" w:space="0" w:color="auto"/>
              <w:right w:val="single" w:sz="4" w:space="0" w:color="auto"/>
            </w:tcBorders>
            <w:noWrap/>
            <w:vAlign w:val="center"/>
            <w:hideMark/>
          </w:tcPr>
          <w:p w:rsidR="00192486" w:rsidRPr="006B34A3" w:rsidRDefault="00192486" w:rsidP="002A4451">
            <w:pPr>
              <w:spacing w:after="0" w:line="240" w:lineRule="auto"/>
              <w:rPr>
                <w:rFonts w:eastAsia="Times New Roman" w:cs="Times New Roman"/>
                <w:bCs/>
                <w:color w:val="000000"/>
                <w:sz w:val="18"/>
                <w:szCs w:val="18"/>
                <w:lang w:eastAsia="id-ID"/>
              </w:rPr>
            </w:pPr>
            <w:r w:rsidRPr="006B34A3">
              <w:rPr>
                <w:rFonts w:eastAsia="Times New Roman" w:cs="Times New Roman"/>
                <w:bCs/>
                <w:color w:val="000000"/>
                <w:sz w:val="18"/>
                <w:szCs w:val="18"/>
                <w:lang w:eastAsia="id-ID"/>
              </w:rPr>
              <w:t>Eksperimen</w:t>
            </w:r>
          </w:p>
        </w:tc>
        <w:tc>
          <w:tcPr>
            <w:tcW w:w="469" w:type="pct"/>
            <w:tcBorders>
              <w:top w:val="single" w:sz="4" w:space="0" w:color="auto"/>
              <w:left w:val="nil"/>
              <w:bottom w:val="single" w:sz="4" w:space="0" w:color="auto"/>
              <w:right w:val="single" w:sz="4" w:space="0" w:color="auto"/>
            </w:tcBorders>
            <w:vAlign w:val="center"/>
            <w:hideMark/>
          </w:tcPr>
          <w:p w:rsidR="00192486" w:rsidRPr="006B34A3" w:rsidRDefault="00192486" w:rsidP="002A4451">
            <w:pPr>
              <w:spacing w:after="0" w:line="240" w:lineRule="auto"/>
              <w:jc w:val="center"/>
              <w:rPr>
                <w:rFonts w:eastAsia="Times New Roman" w:cs="Times New Roman"/>
                <w:color w:val="000000"/>
                <w:sz w:val="18"/>
                <w:szCs w:val="18"/>
                <w:lang w:eastAsia="id-ID"/>
              </w:rPr>
            </w:pPr>
            <w:r w:rsidRPr="006B34A3">
              <w:rPr>
                <w:rFonts w:eastAsia="Times New Roman" w:cs="Times New Roman"/>
                <w:color w:val="000000"/>
                <w:sz w:val="18"/>
                <w:szCs w:val="18"/>
                <w:lang w:eastAsia="id-ID"/>
              </w:rPr>
              <w:t>31</w:t>
            </w:r>
          </w:p>
        </w:tc>
        <w:tc>
          <w:tcPr>
            <w:tcW w:w="629" w:type="pct"/>
            <w:tcBorders>
              <w:top w:val="nil"/>
              <w:left w:val="single" w:sz="4" w:space="0" w:color="auto"/>
              <w:bottom w:val="single" w:sz="4" w:space="0" w:color="auto"/>
              <w:right w:val="single" w:sz="4" w:space="0" w:color="auto"/>
            </w:tcBorders>
            <w:noWrap/>
            <w:vAlign w:val="center"/>
            <w:hideMark/>
          </w:tcPr>
          <w:p w:rsidR="00192486" w:rsidRPr="006B34A3" w:rsidRDefault="00192486" w:rsidP="002A4451">
            <w:pPr>
              <w:spacing w:after="0" w:line="240" w:lineRule="auto"/>
              <w:jc w:val="center"/>
              <w:rPr>
                <w:rFonts w:eastAsia="Times New Roman" w:cs="Times New Roman"/>
                <w:color w:val="000000"/>
                <w:sz w:val="18"/>
                <w:szCs w:val="18"/>
                <w:lang w:eastAsia="id-ID"/>
              </w:rPr>
            </w:pPr>
            <w:r w:rsidRPr="006B34A3">
              <w:rPr>
                <w:rFonts w:eastAsia="Times New Roman" w:cs="Times New Roman"/>
                <w:color w:val="000000"/>
                <w:sz w:val="18"/>
                <w:szCs w:val="18"/>
                <w:lang w:eastAsia="id-ID"/>
              </w:rPr>
              <w:t>0,05</w:t>
            </w:r>
          </w:p>
        </w:tc>
        <w:tc>
          <w:tcPr>
            <w:tcW w:w="736" w:type="pct"/>
            <w:tcBorders>
              <w:top w:val="nil"/>
              <w:left w:val="nil"/>
              <w:bottom w:val="single" w:sz="4" w:space="0" w:color="auto"/>
              <w:right w:val="single" w:sz="4" w:space="0" w:color="auto"/>
            </w:tcBorders>
            <w:noWrap/>
            <w:vAlign w:val="center"/>
            <w:hideMark/>
          </w:tcPr>
          <w:p w:rsidR="00192486" w:rsidRPr="006B34A3" w:rsidRDefault="00192486" w:rsidP="002A4451">
            <w:pPr>
              <w:spacing w:after="0" w:line="240" w:lineRule="auto"/>
              <w:jc w:val="center"/>
              <w:rPr>
                <w:rFonts w:eastAsia="Times New Roman" w:cs="Times New Roman"/>
                <w:color w:val="000000"/>
                <w:sz w:val="18"/>
                <w:szCs w:val="18"/>
                <w:lang w:eastAsia="id-ID"/>
              </w:rPr>
            </w:pPr>
            <w:r w:rsidRPr="006B34A3">
              <w:rPr>
                <w:rFonts w:eastAsia="Times New Roman" w:cs="Times New Roman"/>
                <w:color w:val="000000"/>
                <w:sz w:val="18"/>
                <w:szCs w:val="18"/>
                <w:lang w:eastAsia="id-ID"/>
              </w:rPr>
              <w:t>0,159</w:t>
            </w:r>
          </w:p>
        </w:tc>
        <w:tc>
          <w:tcPr>
            <w:tcW w:w="751" w:type="pct"/>
            <w:tcBorders>
              <w:top w:val="nil"/>
              <w:left w:val="nil"/>
              <w:bottom w:val="single" w:sz="4" w:space="0" w:color="auto"/>
              <w:right w:val="single" w:sz="4" w:space="0" w:color="auto"/>
            </w:tcBorders>
            <w:noWrap/>
            <w:vAlign w:val="center"/>
            <w:hideMark/>
          </w:tcPr>
          <w:p w:rsidR="00192486" w:rsidRPr="006B34A3" w:rsidRDefault="00192486" w:rsidP="002A4451">
            <w:pPr>
              <w:spacing w:after="0" w:line="240" w:lineRule="auto"/>
              <w:jc w:val="center"/>
              <w:rPr>
                <w:rFonts w:eastAsia="Times New Roman" w:cs="Times New Roman"/>
                <w:color w:val="000000"/>
                <w:sz w:val="18"/>
                <w:szCs w:val="18"/>
                <w:lang w:eastAsia="id-ID"/>
              </w:rPr>
            </w:pPr>
            <w:r>
              <w:rPr>
                <w:rFonts w:eastAsia="Times New Roman" w:cs="Times New Roman"/>
                <w:color w:val="000000"/>
                <w:sz w:val="18"/>
                <w:szCs w:val="18"/>
                <w:lang w:eastAsia="id-ID"/>
              </w:rPr>
              <w:t>0,100</w:t>
            </w:r>
          </w:p>
        </w:tc>
        <w:tc>
          <w:tcPr>
            <w:tcW w:w="1139" w:type="pct"/>
            <w:tcBorders>
              <w:top w:val="nil"/>
              <w:left w:val="nil"/>
              <w:bottom w:val="single" w:sz="4" w:space="0" w:color="auto"/>
              <w:right w:val="single" w:sz="4" w:space="0" w:color="auto"/>
            </w:tcBorders>
            <w:noWrap/>
            <w:vAlign w:val="center"/>
            <w:hideMark/>
          </w:tcPr>
          <w:p w:rsidR="00192486" w:rsidRPr="006B34A3" w:rsidRDefault="00192486" w:rsidP="002A4451">
            <w:pPr>
              <w:spacing w:after="0" w:line="240" w:lineRule="auto"/>
              <w:rPr>
                <w:rFonts w:eastAsia="Times New Roman" w:cs="Times New Roman"/>
                <w:color w:val="000000"/>
                <w:sz w:val="18"/>
                <w:szCs w:val="18"/>
                <w:lang w:eastAsia="id-ID"/>
              </w:rPr>
            </w:pPr>
            <w:r w:rsidRPr="006B34A3">
              <w:rPr>
                <w:rFonts w:eastAsia="Times New Roman" w:cs="Times New Roman"/>
                <w:color w:val="000000"/>
                <w:sz w:val="18"/>
                <w:szCs w:val="18"/>
                <w:lang w:eastAsia="id-ID"/>
              </w:rPr>
              <w:t>Normal</w:t>
            </w:r>
          </w:p>
        </w:tc>
      </w:tr>
      <w:tr w:rsidR="00192486" w:rsidRPr="006B34A3" w:rsidTr="002A4451">
        <w:trPr>
          <w:trHeight w:val="300"/>
        </w:trPr>
        <w:tc>
          <w:tcPr>
            <w:tcW w:w="1275" w:type="pct"/>
            <w:tcBorders>
              <w:top w:val="nil"/>
              <w:left w:val="single" w:sz="4" w:space="0" w:color="auto"/>
              <w:bottom w:val="single" w:sz="4" w:space="0" w:color="auto"/>
              <w:right w:val="single" w:sz="4" w:space="0" w:color="auto"/>
            </w:tcBorders>
            <w:noWrap/>
            <w:vAlign w:val="center"/>
            <w:hideMark/>
          </w:tcPr>
          <w:p w:rsidR="00192486" w:rsidRPr="006B34A3" w:rsidRDefault="00192486" w:rsidP="002A4451">
            <w:pPr>
              <w:spacing w:after="0" w:line="240" w:lineRule="auto"/>
              <w:rPr>
                <w:rFonts w:eastAsia="Times New Roman" w:cs="Times New Roman"/>
                <w:bCs/>
                <w:color w:val="000000"/>
                <w:sz w:val="18"/>
                <w:szCs w:val="18"/>
                <w:lang w:eastAsia="id-ID"/>
              </w:rPr>
            </w:pPr>
            <w:r w:rsidRPr="006B34A3">
              <w:rPr>
                <w:rFonts w:eastAsia="Times New Roman" w:cs="Times New Roman"/>
                <w:bCs/>
                <w:color w:val="000000"/>
                <w:sz w:val="18"/>
                <w:szCs w:val="18"/>
                <w:lang w:eastAsia="id-ID"/>
              </w:rPr>
              <w:t>Kontrol</w:t>
            </w:r>
          </w:p>
        </w:tc>
        <w:tc>
          <w:tcPr>
            <w:tcW w:w="469" w:type="pct"/>
            <w:tcBorders>
              <w:top w:val="single" w:sz="4" w:space="0" w:color="auto"/>
              <w:left w:val="nil"/>
              <w:bottom w:val="single" w:sz="4" w:space="0" w:color="auto"/>
              <w:right w:val="single" w:sz="4" w:space="0" w:color="auto"/>
            </w:tcBorders>
            <w:vAlign w:val="center"/>
            <w:hideMark/>
          </w:tcPr>
          <w:p w:rsidR="00192486" w:rsidRPr="006B34A3" w:rsidRDefault="00192486" w:rsidP="002A4451">
            <w:pPr>
              <w:spacing w:after="0" w:line="240" w:lineRule="auto"/>
              <w:jc w:val="center"/>
              <w:rPr>
                <w:rFonts w:eastAsia="Times New Roman" w:cs="Times New Roman"/>
                <w:color w:val="000000"/>
                <w:sz w:val="18"/>
                <w:szCs w:val="18"/>
                <w:lang w:eastAsia="id-ID"/>
              </w:rPr>
            </w:pPr>
            <w:r w:rsidRPr="006B34A3">
              <w:rPr>
                <w:rFonts w:eastAsia="Times New Roman" w:cs="Times New Roman"/>
                <w:color w:val="000000"/>
                <w:sz w:val="18"/>
                <w:szCs w:val="18"/>
                <w:lang w:eastAsia="id-ID"/>
              </w:rPr>
              <w:t>31</w:t>
            </w:r>
          </w:p>
        </w:tc>
        <w:tc>
          <w:tcPr>
            <w:tcW w:w="629" w:type="pct"/>
            <w:tcBorders>
              <w:top w:val="nil"/>
              <w:left w:val="single" w:sz="4" w:space="0" w:color="auto"/>
              <w:bottom w:val="single" w:sz="4" w:space="0" w:color="auto"/>
              <w:right w:val="single" w:sz="4" w:space="0" w:color="auto"/>
            </w:tcBorders>
            <w:noWrap/>
            <w:vAlign w:val="bottom"/>
            <w:hideMark/>
          </w:tcPr>
          <w:p w:rsidR="00192486" w:rsidRPr="006B34A3" w:rsidRDefault="00192486" w:rsidP="002A4451">
            <w:pPr>
              <w:spacing w:after="0" w:line="240" w:lineRule="auto"/>
              <w:jc w:val="center"/>
              <w:rPr>
                <w:rFonts w:eastAsia="Times New Roman" w:cs="Times New Roman"/>
                <w:color w:val="000000"/>
                <w:sz w:val="18"/>
                <w:szCs w:val="18"/>
                <w:lang w:eastAsia="id-ID"/>
              </w:rPr>
            </w:pPr>
            <w:r w:rsidRPr="006B34A3">
              <w:rPr>
                <w:rFonts w:eastAsia="Times New Roman" w:cs="Times New Roman"/>
                <w:color w:val="000000"/>
                <w:sz w:val="18"/>
                <w:szCs w:val="18"/>
                <w:lang w:eastAsia="id-ID"/>
              </w:rPr>
              <w:t>0,05</w:t>
            </w:r>
          </w:p>
        </w:tc>
        <w:tc>
          <w:tcPr>
            <w:tcW w:w="736" w:type="pct"/>
            <w:tcBorders>
              <w:top w:val="nil"/>
              <w:left w:val="nil"/>
              <w:bottom w:val="single" w:sz="4" w:space="0" w:color="auto"/>
              <w:right w:val="single" w:sz="4" w:space="0" w:color="auto"/>
            </w:tcBorders>
            <w:noWrap/>
            <w:vAlign w:val="center"/>
            <w:hideMark/>
          </w:tcPr>
          <w:p w:rsidR="00192486" w:rsidRPr="006B34A3" w:rsidRDefault="00192486" w:rsidP="002A4451">
            <w:pPr>
              <w:spacing w:after="0" w:line="240" w:lineRule="auto"/>
              <w:jc w:val="center"/>
              <w:rPr>
                <w:rFonts w:eastAsia="Times New Roman" w:cs="Times New Roman"/>
                <w:color w:val="000000"/>
                <w:sz w:val="18"/>
                <w:szCs w:val="18"/>
                <w:lang w:eastAsia="id-ID"/>
              </w:rPr>
            </w:pPr>
            <w:r w:rsidRPr="006B34A3">
              <w:rPr>
                <w:rFonts w:eastAsia="Times New Roman" w:cs="Times New Roman"/>
                <w:color w:val="000000"/>
                <w:sz w:val="18"/>
                <w:szCs w:val="18"/>
                <w:lang w:eastAsia="id-ID"/>
              </w:rPr>
              <w:t>0,159</w:t>
            </w:r>
          </w:p>
        </w:tc>
        <w:tc>
          <w:tcPr>
            <w:tcW w:w="751" w:type="pct"/>
            <w:tcBorders>
              <w:top w:val="nil"/>
              <w:left w:val="nil"/>
              <w:bottom w:val="single" w:sz="4" w:space="0" w:color="auto"/>
              <w:right w:val="single" w:sz="4" w:space="0" w:color="auto"/>
            </w:tcBorders>
            <w:noWrap/>
            <w:vAlign w:val="center"/>
            <w:hideMark/>
          </w:tcPr>
          <w:p w:rsidR="00192486" w:rsidRPr="006B34A3" w:rsidRDefault="00192486" w:rsidP="002A4451">
            <w:pPr>
              <w:spacing w:after="0" w:line="240" w:lineRule="auto"/>
              <w:jc w:val="center"/>
              <w:rPr>
                <w:rFonts w:eastAsia="Times New Roman" w:cs="Times New Roman"/>
                <w:color w:val="000000"/>
                <w:sz w:val="18"/>
                <w:szCs w:val="18"/>
                <w:lang w:eastAsia="id-ID"/>
              </w:rPr>
            </w:pPr>
            <w:r>
              <w:rPr>
                <w:rFonts w:eastAsia="Times New Roman" w:cs="Times New Roman"/>
                <w:color w:val="000000"/>
                <w:sz w:val="18"/>
                <w:szCs w:val="18"/>
                <w:lang w:eastAsia="id-ID"/>
              </w:rPr>
              <w:t>0,147</w:t>
            </w:r>
          </w:p>
        </w:tc>
        <w:tc>
          <w:tcPr>
            <w:tcW w:w="1139" w:type="pct"/>
            <w:tcBorders>
              <w:top w:val="nil"/>
              <w:left w:val="nil"/>
              <w:bottom w:val="single" w:sz="4" w:space="0" w:color="auto"/>
              <w:right w:val="single" w:sz="4" w:space="0" w:color="auto"/>
            </w:tcBorders>
            <w:noWrap/>
            <w:vAlign w:val="center"/>
            <w:hideMark/>
          </w:tcPr>
          <w:p w:rsidR="00192486" w:rsidRPr="006B34A3" w:rsidRDefault="00192486" w:rsidP="002A4451">
            <w:pPr>
              <w:spacing w:after="0" w:line="240" w:lineRule="auto"/>
              <w:rPr>
                <w:rFonts w:eastAsia="Times New Roman" w:cs="Times New Roman"/>
                <w:color w:val="000000"/>
                <w:sz w:val="18"/>
                <w:szCs w:val="18"/>
                <w:lang w:eastAsia="id-ID"/>
              </w:rPr>
            </w:pPr>
            <w:r w:rsidRPr="006B34A3">
              <w:rPr>
                <w:rFonts w:eastAsia="Times New Roman" w:cs="Times New Roman"/>
                <w:color w:val="000000"/>
                <w:sz w:val="18"/>
                <w:szCs w:val="18"/>
                <w:lang w:eastAsia="id-ID"/>
              </w:rPr>
              <w:t>Normal</w:t>
            </w:r>
          </w:p>
        </w:tc>
      </w:tr>
    </w:tbl>
    <w:p w:rsidR="005567B8" w:rsidRPr="00CF1262" w:rsidRDefault="006B34A3" w:rsidP="00192486">
      <w:pPr>
        <w:spacing w:before="80" w:after="0" w:line="240" w:lineRule="auto"/>
        <w:ind w:left="851" w:hanging="851"/>
        <w:jc w:val="both"/>
        <w:rPr>
          <w:rFonts w:cs="Times New Roman"/>
          <w:sz w:val="20"/>
          <w:szCs w:val="20"/>
        </w:rPr>
      </w:pPr>
      <w:r w:rsidRPr="00CF1262">
        <w:rPr>
          <w:rFonts w:cs="Times New Roman"/>
          <w:sz w:val="20"/>
          <w:szCs w:val="20"/>
        </w:rPr>
        <w:t xml:space="preserve"> </w:t>
      </w:r>
      <w:r w:rsidR="005567B8" w:rsidRPr="00CF1262">
        <w:rPr>
          <w:rFonts w:cs="Times New Roman"/>
          <w:sz w:val="20"/>
          <w:szCs w:val="20"/>
        </w:rPr>
        <w:t>Tabel 2. Hasil Uj</w:t>
      </w:r>
      <w:r w:rsidR="00192486">
        <w:rPr>
          <w:rFonts w:cs="Times New Roman"/>
          <w:sz w:val="20"/>
          <w:szCs w:val="20"/>
        </w:rPr>
        <w:t xml:space="preserve">i Normalitas Hasil Belajar pada </w:t>
      </w:r>
      <w:r w:rsidR="005567B8" w:rsidRPr="00CF1262">
        <w:rPr>
          <w:rFonts w:cs="Times New Roman"/>
          <w:sz w:val="20"/>
          <w:szCs w:val="20"/>
        </w:rPr>
        <w:t>Aspek Pengetahuan</w:t>
      </w:r>
    </w:p>
    <w:p w:rsidR="002A4451" w:rsidRDefault="00192486" w:rsidP="002A4451">
      <w:pPr>
        <w:spacing w:before="80" w:after="0" w:line="240" w:lineRule="auto"/>
        <w:ind w:firstLine="567"/>
        <w:jc w:val="both"/>
        <w:rPr>
          <w:rFonts w:cs="Times New Roman"/>
          <w:sz w:val="20"/>
          <w:szCs w:val="20"/>
        </w:rPr>
      </w:pPr>
      <w:r w:rsidRPr="00CF1262">
        <w:rPr>
          <w:rFonts w:cs="Times New Roman"/>
          <w:sz w:val="20"/>
          <w:szCs w:val="20"/>
        </w:rPr>
        <w:t xml:space="preserve"> </w:t>
      </w:r>
      <w:r w:rsidR="005567B8" w:rsidRPr="00CF1262">
        <w:rPr>
          <w:rFonts w:cs="Times New Roman"/>
          <w:sz w:val="20"/>
          <w:szCs w:val="20"/>
        </w:rPr>
        <w:t>Berd</w:t>
      </w:r>
      <w:r w:rsidR="006B34A3">
        <w:rPr>
          <w:rFonts w:cs="Times New Roman"/>
          <w:sz w:val="20"/>
          <w:szCs w:val="20"/>
        </w:rPr>
        <w:t>asarkan data yang tertera pada T</w:t>
      </w:r>
      <w:r w:rsidR="005567B8" w:rsidRPr="00CF1262">
        <w:rPr>
          <w:rFonts w:cs="Times New Roman"/>
          <w:sz w:val="20"/>
          <w:szCs w:val="20"/>
        </w:rPr>
        <w:t xml:space="preserve">abel 2, dapat dilihat bahwa taraf nyata α yang digunakan adalah 0,05. </w:t>
      </w:r>
      <w:r w:rsidR="00AD262C">
        <w:rPr>
          <w:rFonts w:cs="Times New Roman"/>
          <w:sz w:val="20"/>
          <w:szCs w:val="20"/>
        </w:rPr>
        <w:t>N</w:t>
      </w:r>
      <w:r w:rsidR="00BF6D79">
        <w:rPr>
          <w:rFonts w:cs="Times New Roman"/>
          <w:sz w:val="20"/>
          <w:szCs w:val="20"/>
        </w:rPr>
        <w:t>ilai L</w:t>
      </w:r>
      <w:r w:rsidR="00BF6D79">
        <w:rPr>
          <w:rFonts w:cs="Times New Roman"/>
          <w:sz w:val="20"/>
          <w:szCs w:val="20"/>
          <w:vertAlign w:val="subscript"/>
        </w:rPr>
        <w:t>o</w:t>
      </w:r>
      <w:r w:rsidR="00BF6D79">
        <w:rPr>
          <w:rFonts w:cs="Times New Roman"/>
          <w:sz w:val="20"/>
          <w:szCs w:val="20"/>
        </w:rPr>
        <w:t xml:space="preserve"> </w:t>
      </w:r>
      <w:r w:rsidR="00AD262C">
        <w:rPr>
          <w:rFonts w:cs="Times New Roman"/>
          <w:sz w:val="20"/>
          <w:szCs w:val="20"/>
        </w:rPr>
        <w:t xml:space="preserve">baik </w:t>
      </w:r>
      <w:r w:rsidR="00BF6D79">
        <w:rPr>
          <w:rFonts w:cs="Times New Roman"/>
          <w:sz w:val="20"/>
          <w:szCs w:val="20"/>
        </w:rPr>
        <w:t>ke</w:t>
      </w:r>
      <w:r w:rsidR="00AD262C">
        <w:rPr>
          <w:rFonts w:cs="Times New Roman"/>
          <w:sz w:val="20"/>
          <w:szCs w:val="20"/>
        </w:rPr>
        <w:t xml:space="preserve">las eksperimen maupun kelas kontrol </w:t>
      </w:r>
      <w:r w:rsidR="00BF6D79">
        <w:rPr>
          <w:rFonts w:cs="Times New Roman"/>
          <w:sz w:val="20"/>
          <w:szCs w:val="20"/>
        </w:rPr>
        <w:t>lebih kecil dibandingkan dengan L</w:t>
      </w:r>
      <w:r w:rsidR="00BF6D79">
        <w:rPr>
          <w:rFonts w:cs="Times New Roman"/>
          <w:sz w:val="20"/>
          <w:szCs w:val="20"/>
          <w:vertAlign w:val="subscript"/>
        </w:rPr>
        <w:t>t</w:t>
      </w:r>
      <w:r w:rsidR="00BF6D79">
        <w:rPr>
          <w:rFonts w:cs="Times New Roman"/>
          <w:sz w:val="20"/>
          <w:szCs w:val="20"/>
        </w:rPr>
        <w:t xml:space="preserve"> yang nilainya 0,159. Hal ini berarti </w:t>
      </w:r>
      <w:r w:rsidR="005567B8" w:rsidRPr="00CF1262">
        <w:rPr>
          <w:rFonts w:cs="Times New Roman"/>
          <w:sz w:val="20"/>
          <w:szCs w:val="20"/>
        </w:rPr>
        <w:t>data</w:t>
      </w:r>
      <w:r w:rsidR="00BF6D79">
        <w:rPr>
          <w:rFonts w:cs="Times New Roman"/>
          <w:sz w:val="20"/>
          <w:szCs w:val="20"/>
        </w:rPr>
        <w:t xml:space="preserve"> </w:t>
      </w:r>
      <w:r w:rsidR="005567B8" w:rsidRPr="00CF1262">
        <w:rPr>
          <w:rFonts w:cs="Times New Roman"/>
          <w:sz w:val="20"/>
          <w:szCs w:val="20"/>
        </w:rPr>
        <w:t xml:space="preserve">pengetahuan </w:t>
      </w:r>
      <w:r w:rsidR="00AD262C">
        <w:rPr>
          <w:rFonts w:cs="Times New Roman"/>
          <w:sz w:val="20"/>
          <w:szCs w:val="20"/>
        </w:rPr>
        <w:t xml:space="preserve">kedua </w:t>
      </w:r>
      <w:r w:rsidR="005567B8" w:rsidRPr="00CF1262">
        <w:rPr>
          <w:rFonts w:cs="Times New Roman"/>
          <w:sz w:val="20"/>
          <w:szCs w:val="20"/>
        </w:rPr>
        <w:t>kelas</w:t>
      </w:r>
      <w:r w:rsidR="00AD262C">
        <w:rPr>
          <w:rFonts w:cs="Times New Roman"/>
          <w:sz w:val="20"/>
          <w:szCs w:val="20"/>
        </w:rPr>
        <w:t xml:space="preserve"> sampel </w:t>
      </w:r>
      <w:r w:rsidR="005567B8" w:rsidRPr="00CF1262">
        <w:rPr>
          <w:rFonts w:cs="Times New Roman"/>
          <w:sz w:val="20"/>
          <w:szCs w:val="20"/>
        </w:rPr>
        <w:t>terdistribusi normal</w:t>
      </w:r>
      <w:r w:rsidR="00BF6D79">
        <w:rPr>
          <w:rFonts w:cs="Times New Roman"/>
          <w:sz w:val="20"/>
          <w:szCs w:val="20"/>
        </w:rPr>
        <w:t>.</w:t>
      </w:r>
    </w:p>
    <w:p w:rsidR="007E1B39" w:rsidRDefault="00EE0EFF" w:rsidP="002A4451">
      <w:pPr>
        <w:spacing w:before="80" w:after="0" w:line="240" w:lineRule="auto"/>
        <w:ind w:firstLine="567"/>
        <w:jc w:val="both"/>
        <w:rPr>
          <w:rFonts w:cs="Times New Roman"/>
          <w:sz w:val="20"/>
          <w:szCs w:val="20"/>
        </w:rPr>
      </w:pPr>
      <w:r w:rsidRPr="00CF1262">
        <w:rPr>
          <w:rFonts w:cs="Times New Roman"/>
          <w:sz w:val="20"/>
          <w:szCs w:val="20"/>
        </w:rPr>
        <w:t>Selanjutnya, dilakukan uji homogenitas.</w:t>
      </w:r>
      <w:r w:rsidR="00EF069D" w:rsidRPr="00EF069D">
        <w:rPr>
          <w:rFonts w:cs="Times New Roman"/>
          <w:szCs w:val="24"/>
        </w:rPr>
        <w:t xml:space="preserve"> </w:t>
      </w:r>
      <w:r w:rsidR="00EF069D" w:rsidRPr="00EF069D">
        <w:rPr>
          <w:rFonts w:cs="Times New Roman"/>
          <w:sz w:val="20"/>
          <w:szCs w:val="20"/>
        </w:rPr>
        <w:t>Uji homogenitas bertujuan</w:t>
      </w:r>
      <w:r w:rsidR="00AD262C">
        <w:rPr>
          <w:rFonts w:cs="Times New Roman"/>
          <w:sz w:val="20"/>
          <w:szCs w:val="20"/>
        </w:rPr>
        <w:t xml:space="preserve"> </w:t>
      </w:r>
      <w:r w:rsidR="00EF069D" w:rsidRPr="00EF069D">
        <w:rPr>
          <w:rFonts w:cs="Times New Roman"/>
          <w:sz w:val="20"/>
          <w:szCs w:val="20"/>
        </w:rPr>
        <w:t xml:space="preserve">melihat data dari kedua kelas sampel memiliki varians yang homogen atau tidak homogen. </w:t>
      </w:r>
      <w:r w:rsidRPr="00EF069D">
        <w:rPr>
          <w:rFonts w:cs="Times New Roman"/>
          <w:sz w:val="20"/>
          <w:szCs w:val="20"/>
        </w:rPr>
        <w:t xml:space="preserve"> </w:t>
      </w:r>
      <w:r w:rsidRPr="00CF1262">
        <w:rPr>
          <w:rFonts w:cs="Times New Roman"/>
          <w:sz w:val="20"/>
          <w:szCs w:val="20"/>
        </w:rPr>
        <w:t xml:space="preserve">Setelah dilakukan perhitungan pada kedua kelas sampel didapatkan hasil seperti pada </w:t>
      </w:r>
      <w:r w:rsidR="00DE22EB">
        <w:rPr>
          <w:rFonts w:cs="Times New Roman"/>
          <w:sz w:val="20"/>
          <w:szCs w:val="20"/>
        </w:rPr>
        <w:t>T</w:t>
      </w:r>
      <w:r w:rsidR="00BF6D79">
        <w:rPr>
          <w:rFonts w:cs="Times New Roman"/>
          <w:sz w:val="20"/>
          <w:szCs w:val="20"/>
        </w:rPr>
        <w:t>abel 3.</w:t>
      </w:r>
      <w:r w:rsidRPr="00CF1262">
        <w:rPr>
          <w:rFonts w:cs="Times New Roman"/>
          <w:sz w:val="20"/>
          <w:szCs w:val="20"/>
        </w:rPr>
        <w:t xml:space="preserve"> Tabel 3. Hasil uji </w:t>
      </w:r>
      <w:r w:rsidR="002A4451">
        <w:rPr>
          <w:rFonts w:cs="Times New Roman"/>
          <w:sz w:val="20"/>
          <w:szCs w:val="20"/>
        </w:rPr>
        <w:t xml:space="preserve">homogenitas </w:t>
      </w:r>
      <w:r w:rsidRPr="00CF1262">
        <w:rPr>
          <w:rFonts w:cs="Times New Roman"/>
          <w:sz w:val="20"/>
          <w:szCs w:val="20"/>
        </w:rPr>
        <w:t>aspek pengetahuan</w:t>
      </w:r>
    </w:p>
    <w:p w:rsidR="00AD262C" w:rsidRPr="00AD262C" w:rsidRDefault="00EE0EFF" w:rsidP="00EF069D">
      <w:pPr>
        <w:spacing w:before="80" w:after="0" w:line="240" w:lineRule="auto"/>
        <w:ind w:firstLine="567"/>
        <w:jc w:val="both"/>
        <w:rPr>
          <w:rFonts w:cs="Times New Roman"/>
          <w:sz w:val="20"/>
          <w:szCs w:val="20"/>
        </w:rPr>
      </w:pPr>
      <w:r w:rsidRPr="00686A18">
        <w:rPr>
          <w:rFonts w:cs="Times New Roman"/>
          <w:sz w:val="20"/>
          <w:szCs w:val="20"/>
        </w:rPr>
        <w:lastRenderedPageBreak/>
        <w:t>Berdasarka</w:t>
      </w:r>
      <w:r w:rsidR="00AD262C">
        <w:rPr>
          <w:rFonts w:cs="Times New Roman"/>
          <w:sz w:val="20"/>
          <w:szCs w:val="20"/>
        </w:rPr>
        <w:t>n data yang tertera pada T</w:t>
      </w:r>
      <w:r w:rsidR="00EF069D" w:rsidRPr="00686A18">
        <w:rPr>
          <w:rFonts w:cs="Times New Roman"/>
          <w:sz w:val="20"/>
          <w:szCs w:val="20"/>
        </w:rPr>
        <w:t>abel 3</w:t>
      </w:r>
      <w:r w:rsidRPr="00686A18">
        <w:rPr>
          <w:rFonts w:cs="Times New Roman"/>
          <w:sz w:val="20"/>
          <w:szCs w:val="20"/>
        </w:rPr>
        <w:t xml:space="preserve">, dapat dilihat bahwa </w:t>
      </w:r>
      <w:r w:rsidRPr="00686A18">
        <w:rPr>
          <w:rFonts w:eastAsia="Calibri" w:cs="Times New Roman"/>
          <w:color w:val="000000"/>
          <w:sz w:val="20"/>
          <w:szCs w:val="20"/>
        </w:rPr>
        <w:t>taraf nyata α yang</w:t>
      </w:r>
      <w:r w:rsidRPr="00686A18">
        <w:rPr>
          <w:rFonts w:cs="Times New Roman"/>
          <w:sz w:val="20"/>
          <w:szCs w:val="20"/>
        </w:rPr>
        <w:t xml:space="preserve"> digunakan adalah 0,05.</w:t>
      </w:r>
      <w:r w:rsidR="00AD262C">
        <w:rPr>
          <w:rFonts w:cs="Times New Roman"/>
          <w:sz w:val="20"/>
          <w:szCs w:val="20"/>
        </w:rPr>
        <w:t xml:space="preserve"> Kedua kelas dikatakan homogen apabila F</w:t>
      </w:r>
      <w:r w:rsidR="00AD262C">
        <w:rPr>
          <w:rFonts w:cs="Times New Roman"/>
          <w:sz w:val="20"/>
          <w:szCs w:val="20"/>
          <w:vertAlign w:val="subscript"/>
        </w:rPr>
        <w:t>h</w:t>
      </w:r>
      <w:r w:rsidR="00AD262C">
        <w:rPr>
          <w:rFonts w:cs="Times New Roman"/>
          <w:sz w:val="20"/>
          <w:szCs w:val="20"/>
        </w:rPr>
        <w:t xml:space="preserve"> berada diluar penerimaan H</w:t>
      </w:r>
      <w:r w:rsidR="00AD262C">
        <w:rPr>
          <w:rFonts w:cs="Times New Roman"/>
          <w:sz w:val="20"/>
          <w:szCs w:val="20"/>
          <w:vertAlign w:val="subscript"/>
        </w:rPr>
        <w:t xml:space="preserve">o. </w:t>
      </w:r>
      <w:r w:rsidR="00AD262C">
        <w:rPr>
          <w:rFonts w:cs="Times New Roman"/>
          <w:sz w:val="20"/>
          <w:szCs w:val="20"/>
        </w:rPr>
        <w:t>Berdasarkan data, nilai F</w:t>
      </w:r>
      <w:r w:rsidR="00AD262C">
        <w:rPr>
          <w:rFonts w:cs="Times New Roman"/>
          <w:sz w:val="20"/>
          <w:szCs w:val="20"/>
          <w:vertAlign w:val="subscript"/>
        </w:rPr>
        <w:t>h</w:t>
      </w:r>
      <w:r w:rsidR="00AD262C">
        <w:rPr>
          <w:rFonts w:cs="Times New Roman"/>
          <w:sz w:val="20"/>
          <w:szCs w:val="20"/>
        </w:rPr>
        <w:t xml:space="preserve"> lebih kecil dari F</w:t>
      </w:r>
      <w:r w:rsidR="00AD262C">
        <w:rPr>
          <w:rFonts w:cs="Times New Roman"/>
          <w:sz w:val="20"/>
          <w:szCs w:val="20"/>
          <w:vertAlign w:val="subscript"/>
        </w:rPr>
        <w:t>t</w:t>
      </w:r>
      <w:r w:rsidR="00AD262C">
        <w:rPr>
          <w:rFonts w:cs="Times New Roman"/>
          <w:sz w:val="20"/>
          <w:szCs w:val="20"/>
        </w:rPr>
        <w:t>. Artinya F</w:t>
      </w:r>
      <w:r w:rsidR="00AD262C">
        <w:rPr>
          <w:rFonts w:cs="Times New Roman"/>
          <w:sz w:val="20"/>
          <w:szCs w:val="20"/>
          <w:vertAlign w:val="subscript"/>
        </w:rPr>
        <w:t>h</w:t>
      </w:r>
      <w:r w:rsidR="00AD262C">
        <w:rPr>
          <w:rFonts w:cs="Times New Roman"/>
          <w:sz w:val="20"/>
          <w:szCs w:val="20"/>
        </w:rPr>
        <w:t xml:space="preserve"> berada diluar penerimaan H</w:t>
      </w:r>
      <w:r w:rsidR="00AD262C">
        <w:rPr>
          <w:rFonts w:cs="Times New Roman"/>
          <w:sz w:val="20"/>
          <w:szCs w:val="20"/>
          <w:vertAlign w:val="subscript"/>
        </w:rPr>
        <w:t>o</w:t>
      </w:r>
      <w:r w:rsidR="00AD262C">
        <w:rPr>
          <w:rFonts w:cs="Times New Roman"/>
          <w:sz w:val="20"/>
          <w:szCs w:val="20"/>
        </w:rPr>
        <w:t>, maka dapa</w:t>
      </w:r>
      <w:r w:rsidR="005406D6">
        <w:rPr>
          <w:rFonts w:cs="Times New Roman"/>
          <w:sz w:val="20"/>
          <w:szCs w:val="20"/>
        </w:rPr>
        <w:t xml:space="preserve">t disimpulkan kedua kelas sampel adalah </w:t>
      </w:r>
      <w:r w:rsidR="00AD262C">
        <w:rPr>
          <w:rFonts w:cs="Times New Roman"/>
          <w:sz w:val="20"/>
          <w:szCs w:val="20"/>
        </w:rPr>
        <w:t>homogen.</w:t>
      </w:r>
    </w:p>
    <w:p w:rsidR="00EE0EFF" w:rsidRPr="00CF1262" w:rsidRDefault="002B7765" w:rsidP="006C395A">
      <w:pPr>
        <w:spacing w:after="0" w:line="240" w:lineRule="auto"/>
        <w:ind w:firstLine="567"/>
        <w:jc w:val="both"/>
        <w:rPr>
          <w:rFonts w:eastAsia="Times New Roman" w:cs="Times New Roman"/>
          <w:bCs/>
          <w:color w:val="000000"/>
          <w:sz w:val="20"/>
          <w:szCs w:val="20"/>
          <w:lang w:eastAsia="id-ID"/>
        </w:rPr>
      </w:pPr>
      <w:r>
        <w:rPr>
          <w:rFonts w:eastAsia="Times New Roman" w:cs="Times New Roman"/>
          <w:bCs/>
          <w:color w:val="000000"/>
          <w:sz w:val="20"/>
          <w:szCs w:val="20"/>
          <w:lang w:eastAsia="id-ID"/>
        </w:rPr>
        <w:t>Hasil u</w:t>
      </w:r>
      <w:r w:rsidR="00EE0EFF" w:rsidRPr="00CF1262">
        <w:rPr>
          <w:rFonts w:eastAsia="Times New Roman" w:cs="Times New Roman"/>
          <w:bCs/>
          <w:color w:val="000000"/>
          <w:sz w:val="20"/>
          <w:szCs w:val="20"/>
          <w:lang w:eastAsia="id-ID"/>
        </w:rPr>
        <w:t>ji perbandingan dua rata-rata dapat d</w:t>
      </w:r>
      <w:r w:rsidR="00EE0EFF" w:rsidRPr="00CF1262">
        <w:rPr>
          <w:rFonts w:eastAsia="Times New Roman" w:cs="Times New Roman"/>
          <w:bCs/>
          <w:color w:val="000000"/>
          <w:sz w:val="20"/>
          <w:szCs w:val="20"/>
          <w:lang w:eastAsia="id-ID"/>
        </w:rPr>
        <w:t>i</w:t>
      </w:r>
      <w:r w:rsidR="00EE0EFF" w:rsidRPr="00CF1262">
        <w:rPr>
          <w:rFonts w:eastAsia="Times New Roman" w:cs="Times New Roman"/>
          <w:bCs/>
          <w:color w:val="000000"/>
          <w:sz w:val="20"/>
          <w:szCs w:val="20"/>
          <w:lang w:eastAsia="id-ID"/>
        </w:rPr>
        <w:t>lakukan den</w:t>
      </w:r>
      <w:r>
        <w:rPr>
          <w:rFonts w:eastAsia="Times New Roman" w:cs="Times New Roman"/>
          <w:bCs/>
          <w:color w:val="000000"/>
          <w:sz w:val="20"/>
          <w:szCs w:val="20"/>
          <w:lang w:eastAsia="id-ID"/>
        </w:rPr>
        <w:t>gan mengguna</w:t>
      </w:r>
      <w:r w:rsidR="00EE0EFF" w:rsidRPr="00CF1262">
        <w:rPr>
          <w:rFonts w:eastAsia="Times New Roman" w:cs="Times New Roman"/>
          <w:bCs/>
          <w:color w:val="000000"/>
          <w:sz w:val="20"/>
          <w:szCs w:val="20"/>
          <w:lang w:eastAsia="id-ID"/>
        </w:rPr>
        <w:t xml:space="preserve">kan uji t. </w:t>
      </w:r>
      <w:r>
        <w:rPr>
          <w:rFonts w:eastAsia="Times New Roman" w:cs="Times New Roman"/>
          <w:bCs/>
          <w:color w:val="000000"/>
          <w:sz w:val="20"/>
          <w:szCs w:val="20"/>
          <w:lang w:eastAsia="id-ID"/>
        </w:rPr>
        <w:t>D</w:t>
      </w:r>
      <w:r w:rsidR="00EE0EFF" w:rsidRPr="00CF1262">
        <w:rPr>
          <w:rFonts w:eastAsia="Times New Roman" w:cs="Times New Roman"/>
          <w:bCs/>
          <w:color w:val="000000"/>
          <w:sz w:val="20"/>
          <w:szCs w:val="20"/>
          <w:lang w:eastAsia="id-ID"/>
        </w:rPr>
        <w:t>ata hasil uji kesamaan du</w:t>
      </w:r>
      <w:r>
        <w:rPr>
          <w:rFonts w:eastAsia="Times New Roman" w:cs="Times New Roman"/>
          <w:bCs/>
          <w:color w:val="000000"/>
          <w:sz w:val="20"/>
          <w:szCs w:val="20"/>
          <w:lang w:eastAsia="id-ID"/>
        </w:rPr>
        <w:t>a rata-rata dapat dilihat pada T</w:t>
      </w:r>
      <w:r w:rsidR="00EE0EFF" w:rsidRPr="00CF1262">
        <w:rPr>
          <w:rFonts w:eastAsia="Times New Roman" w:cs="Times New Roman"/>
          <w:bCs/>
          <w:color w:val="000000"/>
          <w:sz w:val="20"/>
          <w:szCs w:val="20"/>
          <w:lang w:eastAsia="id-ID"/>
        </w:rPr>
        <w:t>abel 4.</w:t>
      </w:r>
    </w:p>
    <w:p w:rsidR="00EE0EFF" w:rsidRPr="00CF1262" w:rsidRDefault="00EE0EFF" w:rsidP="003124AD">
      <w:pPr>
        <w:spacing w:before="80" w:after="80" w:line="240" w:lineRule="auto"/>
        <w:jc w:val="both"/>
        <w:rPr>
          <w:rFonts w:cs="Times New Roman"/>
          <w:sz w:val="20"/>
          <w:szCs w:val="20"/>
        </w:rPr>
      </w:pPr>
      <w:r w:rsidRPr="00CF1262">
        <w:rPr>
          <w:rFonts w:eastAsia="Times New Roman" w:cs="Times New Roman"/>
          <w:bCs/>
          <w:color w:val="000000"/>
          <w:sz w:val="20"/>
          <w:szCs w:val="20"/>
          <w:lang w:eastAsia="id-ID"/>
        </w:rPr>
        <w:t xml:space="preserve">Tabel 4. </w:t>
      </w:r>
      <w:r w:rsidRPr="00CF1262">
        <w:rPr>
          <w:rFonts w:cs="Times New Roman"/>
          <w:sz w:val="20"/>
          <w:szCs w:val="20"/>
        </w:rPr>
        <w:t>Hasil perhitungan Uji t hasil belajar pada aspek Pengetahuan</w:t>
      </w:r>
    </w:p>
    <w:tbl>
      <w:tblPr>
        <w:tblW w:w="4291" w:type="dxa"/>
        <w:tblInd w:w="108" w:type="dxa"/>
        <w:tblLook w:val="04A0"/>
      </w:tblPr>
      <w:tblGrid>
        <w:gridCol w:w="1172"/>
        <w:gridCol w:w="529"/>
        <w:gridCol w:w="709"/>
        <w:gridCol w:w="567"/>
        <w:gridCol w:w="567"/>
        <w:gridCol w:w="747"/>
      </w:tblGrid>
      <w:tr w:rsidR="00166F84" w:rsidRPr="00CF1262" w:rsidTr="00166F84">
        <w:trPr>
          <w:trHeight w:val="300"/>
        </w:trPr>
        <w:tc>
          <w:tcPr>
            <w:tcW w:w="117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166F84" w:rsidRPr="00CF1262" w:rsidRDefault="00166F84" w:rsidP="006B0350">
            <w:pPr>
              <w:spacing w:after="0" w:line="240" w:lineRule="auto"/>
              <w:jc w:val="center"/>
              <w:rPr>
                <w:rFonts w:eastAsia="Times New Roman" w:cs="Times New Roman"/>
                <w:bCs/>
                <w:color w:val="000000"/>
                <w:sz w:val="20"/>
                <w:szCs w:val="20"/>
                <w:lang w:eastAsia="id-ID"/>
              </w:rPr>
            </w:pPr>
            <w:r w:rsidRPr="00CF1262">
              <w:rPr>
                <w:rFonts w:eastAsia="Times New Roman" w:cs="Times New Roman"/>
                <w:bCs/>
                <w:color w:val="000000"/>
                <w:sz w:val="20"/>
                <w:szCs w:val="20"/>
                <w:lang w:eastAsia="id-ID"/>
              </w:rPr>
              <w:t>Kelas</w:t>
            </w:r>
          </w:p>
        </w:tc>
        <w:tc>
          <w:tcPr>
            <w:tcW w:w="529" w:type="dxa"/>
            <w:tcBorders>
              <w:top w:val="single" w:sz="4" w:space="0" w:color="auto"/>
              <w:left w:val="nil"/>
              <w:bottom w:val="single" w:sz="4" w:space="0" w:color="auto"/>
              <w:right w:val="single" w:sz="4" w:space="0" w:color="auto"/>
            </w:tcBorders>
            <w:shd w:val="clear" w:color="auto" w:fill="DEEAF6" w:themeFill="accent1" w:themeFillTint="33"/>
          </w:tcPr>
          <w:p w:rsidR="00166F84" w:rsidRPr="00CF1262" w:rsidRDefault="00166F84" w:rsidP="006B0350">
            <w:pPr>
              <w:spacing w:after="0" w:line="240" w:lineRule="auto"/>
              <w:jc w:val="center"/>
              <w:rPr>
                <w:rFonts w:eastAsia="Times New Roman" w:cs="Times New Roman"/>
                <w:bCs/>
                <w:color w:val="000000"/>
                <w:sz w:val="20"/>
                <w:szCs w:val="20"/>
                <w:lang w:eastAsia="id-ID"/>
              </w:rPr>
            </w:pPr>
            <w:r w:rsidRPr="00CF1262">
              <w:rPr>
                <w:rFonts w:eastAsia="Times New Roman" w:cs="Times New Roman"/>
                <w:bCs/>
                <w:color w:val="000000"/>
                <w:sz w:val="20"/>
                <w:szCs w:val="20"/>
                <w:lang w:eastAsia="id-ID"/>
              </w:rPr>
              <w:t>N</w:t>
            </w:r>
          </w:p>
        </w:tc>
        <w:tc>
          <w:tcPr>
            <w:tcW w:w="70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166F84" w:rsidRPr="00CF1262" w:rsidRDefault="00166F84" w:rsidP="006B0350">
            <w:pPr>
              <w:spacing w:after="0" w:line="240" w:lineRule="auto"/>
              <w:jc w:val="center"/>
              <w:rPr>
                <w:rFonts w:eastAsia="Times New Roman" w:cs="Times New Roman"/>
                <w:bCs/>
                <w:color w:val="000000"/>
                <w:sz w:val="20"/>
                <w:szCs w:val="20"/>
                <w:lang w:eastAsia="id-ID"/>
              </w:rPr>
            </w:pPr>
            <w:r w:rsidRPr="00CF1262">
              <w:rPr>
                <w:rFonts w:eastAsia="Times New Roman" w:cs="Times New Roman"/>
                <w:bCs/>
                <w:color w:val="000000"/>
                <w:sz w:val="20"/>
                <w:szCs w:val="20"/>
                <w:lang w:eastAsia="id-ID"/>
              </w:rPr>
              <w:t>Rata-rata</w:t>
            </w:r>
          </w:p>
        </w:tc>
        <w:tc>
          <w:tcPr>
            <w:tcW w:w="567" w:type="dxa"/>
            <w:tcBorders>
              <w:top w:val="single" w:sz="4" w:space="0" w:color="auto"/>
              <w:left w:val="nil"/>
              <w:bottom w:val="single" w:sz="4" w:space="0" w:color="auto"/>
              <w:right w:val="single" w:sz="4" w:space="0" w:color="auto"/>
            </w:tcBorders>
            <w:shd w:val="clear" w:color="auto" w:fill="DEEAF6" w:themeFill="accent1" w:themeFillTint="33"/>
            <w:vAlign w:val="center"/>
            <w:hideMark/>
          </w:tcPr>
          <w:p w:rsidR="00166F84" w:rsidRPr="00CF1262" w:rsidRDefault="00166F84" w:rsidP="006B0350">
            <w:pPr>
              <w:spacing w:after="0" w:line="240" w:lineRule="auto"/>
              <w:jc w:val="center"/>
              <w:rPr>
                <w:rFonts w:eastAsia="Times New Roman" w:cs="Times New Roman"/>
                <w:bCs/>
                <w:color w:val="000000"/>
                <w:sz w:val="20"/>
                <w:szCs w:val="20"/>
                <w:lang w:eastAsia="id-ID"/>
              </w:rPr>
            </w:pPr>
            <w:r w:rsidRPr="00CF1262">
              <w:rPr>
                <w:rFonts w:eastAsia="Times New Roman" w:cs="Times New Roman"/>
                <w:bCs/>
                <w:color w:val="000000"/>
                <w:sz w:val="20"/>
                <w:szCs w:val="20"/>
                <w:lang w:eastAsia="id-ID"/>
              </w:rPr>
              <w:t>t</w:t>
            </w:r>
            <w:r w:rsidRPr="00CF1262">
              <w:rPr>
                <w:rFonts w:eastAsia="Times New Roman" w:cs="Times New Roman"/>
                <w:bCs/>
                <w:color w:val="000000"/>
                <w:sz w:val="20"/>
                <w:szCs w:val="20"/>
                <w:vertAlign w:val="subscript"/>
                <w:lang w:eastAsia="id-ID"/>
              </w:rPr>
              <w:t>h</w:t>
            </w:r>
          </w:p>
        </w:tc>
        <w:tc>
          <w:tcPr>
            <w:tcW w:w="567" w:type="dxa"/>
            <w:tcBorders>
              <w:top w:val="single" w:sz="4" w:space="0" w:color="auto"/>
              <w:left w:val="nil"/>
              <w:bottom w:val="single" w:sz="4" w:space="0" w:color="auto"/>
              <w:right w:val="single" w:sz="4" w:space="0" w:color="auto"/>
            </w:tcBorders>
            <w:shd w:val="clear" w:color="auto" w:fill="DEEAF6" w:themeFill="accent1" w:themeFillTint="33"/>
            <w:noWrap/>
            <w:vAlign w:val="center"/>
            <w:hideMark/>
          </w:tcPr>
          <w:p w:rsidR="00166F84" w:rsidRPr="00CF1262" w:rsidRDefault="00166F84" w:rsidP="006B0350">
            <w:pPr>
              <w:spacing w:after="0" w:line="240" w:lineRule="auto"/>
              <w:jc w:val="center"/>
              <w:rPr>
                <w:rFonts w:eastAsia="Times New Roman" w:cs="Times New Roman"/>
                <w:bCs/>
                <w:color w:val="000000"/>
                <w:sz w:val="20"/>
                <w:szCs w:val="20"/>
                <w:lang w:eastAsia="id-ID"/>
              </w:rPr>
            </w:pPr>
            <w:r w:rsidRPr="00CF1262">
              <w:rPr>
                <w:rFonts w:eastAsia="Times New Roman" w:cs="Times New Roman"/>
                <w:bCs/>
                <w:color w:val="000000"/>
                <w:sz w:val="20"/>
                <w:szCs w:val="20"/>
                <w:lang w:eastAsia="id-ID"/>
              </w:rPr>
              <w:t>t</w:t>
            </w:r>
            <w:r w:rsidRPr="00CF1262">
              <w:rPr>
                <w:rFonts w:eastAsia="Times New Roman" w:cs="Times New Roman"/>
                <w:bCs/>
                <w:color w:val="000000"/>
                <w:sz w:val="20"/>
                <w:szCs w:val="20"/>
                <w:vertAlign w:val="subscript"/>
                <w:lang w:eastAsia="id-ID"/>
              </w:rPr>
              <w:t>(1-α/2)</w:t>
            </w:r>
          </w:p>
        </w:tc>
        <w:tc>
          <w:tcPr>
            <w:tcW w:w="747" w:type="dxa"/>
            <w:tcBorders>
              <w:top w:val="single" w:sz="4" w:space="0" w:color="auto"/>
              <w:left w:val="nil"/>
              <w:bottom w:val="single" w:sz="4" w:space="0" w:color="auto"/>
              <w:right w:val="single" w:sz="4" w:space="0" w:color="auto"/>
            </w:tcBorders>
            <w:shd w:val="clear" w:color="auto" w:fill="DEEAF6" w:themeFill="accent1" w:themeFillTint="33"/>
            <w:noWrap/>
            <w:vAlign w:val="center"/>
            <w:hideMark/>
          </w:tcPr>
          <w:p w:rsidR="00166F84" w:rsidRPr="00CF1262" w:rsidRDefault="00166F84" w:rsidP="006B0350">
            <w:pPr>
              <w:spacing w:after="0" w:line="240" w:lineRule="auto"/>
              <w:jc w:val="center"/>
              <w:rPr>
                <w:rFonts w:eastAsia="Times New Roman" w:cs="Times New Roman"/>
                <w:bCs/>
                <w:color w:val="000000"/>
                <w:sz w:val="20"/>
                <w:szCs w:val="20"/>
                <w:lang w:eastAsia="id-ID"/>
              </w:rPr>
            </w:pPr>
            <w:r w:rsidRPr="00CF1262">
              <w:rPr>
                <w:rFonts w:eastAsia="Times New Roman" w:cs="Times New Roman"/>
                <w:bCs/>
                <w:color w:val="000000"/>
                <w:sz w:val="20"/>
                <w:szCs w:val="20"/>
                <w:lang w:eastAsia="id-ID"/>
              </w:rPr>
              <w:t>- t</w:t>
            </w:r>
            <w:r w:rsidRPr="00CF1262">
              <w:rPr>
                <w:rFonts w:eastAsia="Times New Roman" w:cs="Times New Roman"/>
                <w:bCs/>
                <w:color w:val="000000"/>
                <w:sz w:val="20"/>
                <w:szCs w:val="20"/>
                <w:vertAlign w:val="subscript"/>
                <w:lang w:eastAsia="id-ID"/>
              </w:rPr>
              <w:t>(1-α/2)</w:t>
            </w:r>
          </w:p>
        </w:tc>
      </w:tr>
      <w:tr w:rsidR="00166F84" w:rsidRPr="00CF1262" w:rsidTr="00166F84">
        <w:trPr>
          <w:trHeight w:val="300"/>
        </w:trPr>
        <w:tc>
          <w:tcPr>
            <w:tcW w:w="1172" w:type="dxa"/>
            <w:tcBorders>
              <w:top w:val="nil"/>
              <w:left w:val="single" w:sz="4" w:space="0" w:color="auto"/>
              <w:bottom w:val="single" w:sz="4" w:space="0" w:color="auto"/>
              <w:right w:val="single" w:sz="4" w:space="0" w:color="auto"/>
            </w:tcBorders>
            <w:noWrap/>
            <w:vAlign w:val="center"/>
            <w:hideMark/>
          </w:tcPr>
          <w:p w:rsidR="00166F84" w:rsidRPr="00CF1262" w:rsidRDefault="00166F84" w:rsidP="006B0350">
            <w:pPr>
              <w:spacing w:after="0" w:line="240" w:lineRule="auto"/>
              <w:jc w:val="center"/>
              <w:rPr>
                <w:rFonts w:eastAsia="Times New Roman" w:cs="Times New Roman"/>
                <w:bCs/>
                <w:color w:val="000000"/>
                <w:sz w:val="20"/>
                <w:szCs w:val="20"/>
                <w:lang w:eastAsia="id-ID"/>
              </w:rPr>
            </w:pPr>
            <w:r w:rsidRPr="00CF1262">
              <w:rPr>
                <w:rFonts w:eastAsia="Times New Roman" w:cs="Times New Roman"/>
                <w:bCs/>
                <w:color w:val="000000"/>
                <w:sz w:val="20"/>
                <w:szCs w:val="20"/>
                <w:lang w:eastAsia="id-ID"/>
              </w:rPr>
              <w:t>Eksperimen</w:t>
            </w:r>
          </w:p>
        </w:tc>
        <w:tc>
          <w:tcPr>
            <w:tcW w:w="529" w:type="dxa"/>
            <w:tcBorders>
              <w:top w:val="single" w:sz="4" w:space="0" w:color="auto"/>
              <w:left w:val="nil"/>
              <w:bottom w:val="single" w:sz="4" w:space="0" w:color="auto"/>
              <w:right w:val="single" w:sz="4" w:space="0" w:color="auto"/>
            </w:tcBorders>
          </w:tcPr>
          <w:p w:rsidR="00166F84" w:rsidRPr="00CF1262" w:rsidRDefault="00166F84" w:rsidP="006B0350">
            <w:pPr>
              <w:spacing w:after="0" w:line="240" w:lineRule="auto"/>
              <w:jc w:val="center"/>
              <w:rPr>
                <w:rFonts w:eastAsia="Times New Roman" w:cs="Times New Roman"/>
                <w:color w:val="000000"/>
                <w:sz w:val="20"/>
                <w:szCs w:val="20"/>
                <w:lang w:eastAsia="id-ID"/>
              </w:rPr>
            </w:pPr>
            <w:r w:rsidRPr="00CF1262">
              <w:rPr>
                <w:rFonts w:eastAsia="Times New Roman" w:cs="Times New Roman"/>
                <w:color w:val="000000"/>
                <w:sz w:val="20"/>
                <w:szCs w:val="20"/>
                <w:lang w:eastAsia="id-ID"/>
              </w:rPr>
              <w:t>31</w:t>
            </w:r>
          </w:p>
        </w:tc>
        <w:tc>
          <w:tcPr>
            <w:tcW w:w="709" w:type="dxa"/>
            <w:tcBorders>
              <w:top w:val="nil"/>
              <w:left w:val="single" w:sz="4" w:space="0" w:color="auto"/>
              <w:bottom w:val="single" w:sz="4" w:space="0" w:color="auto"/>
              <w:right w:val="single" w:sz="4" w:space="0" w:color="auto"/>
            </w:tcBorders>
            <w:noWrap/>
            <w:vAlign w:val="center"/>
            <w:hideMark/>
          </w:tcPr>
          <w:p w:rsidR="00166F84" w:rsidRPr="00CF1262" w:rsidRDefault="00166F84" w:rsidP="006B0350">
            <w:pPr>
              <w:spacing w:after="0" w:line="240" w:lineRule="auto"/>
              <w:jc w:val="center"/>
              <w:rPr>
                <w:rFonts w:eastAsia="Times New Roman" w:cs="Times New Roman"/>
                <w:color w:val="000000"/>
                <w:sz w:val="20"/>
                <w:szCs w:val="20"/>
                <w:lang w:eastAsia="id-ID"/>
              </w:rPr>
            </w:pPr>
            <w:r w:rsidRPr="00CF1262">
              <w:rPr>
                <w:rFonts w:eastAsia="Times New Roman" w:cs="Times New Roman"/>
                <w:color w:val="000000"/>
                <w:sz w:val="20"/>
                <w:szCs w:val="20"/>
                <w:lang w:eastAsia="id-ID"/>
              </w:rPr>
              <w:t>73,66</w:t>
            </w:r>
          </w:p>
        </w:tc>
        <w:tc>
          <w:tcPr>
            <w:tcW w:w="567" w:type="dxa"/>
            <w:vMerge w:val="restart"/>
            <w:tcBorders>
              <w:top w:val="nil"/>
              <w:left w:val="single" w:sz="4" w:space="0" w:color="auto"/>
              <w:bottom w:val="single" w:sz="4" w:space="0" w:color="000000"/>
              <w:right w:val="single" w:sz="4" w:space="0" w:color="auto"/>
            </w:tcBorders>
            <w:noWrap/>
            <w:vAlign w:val="center"/>
            <w:hideMark/>
          </w:tcPr>
          <w:p w:rsidR="00166F84" w:rsidRPr="00CF1262" w:rsidRDefault="00166F84" w:rsidP="006B0350">
            <w:pPr>
              <w:spacing w:after="0" w:line="240" w:lineRule="auto"/>
              <w:jc w:val="center"/>
              <w:rPr>
                <w:rFonts w:eastAsia="Times New Roman" w:cs="Times New Roman"/>
                <w:color w:val="000000"/>
                <w:sz w:val="20"/>
                <w:szCs w:val="20"/>
                <w:lang w:eastAsia="id-ID"/>
              </w:rPr>
            </w:pPr>
            <w:r w:rsidRPr="00CF1262">
              <w:rPr>
                <w:rFonts w:eastAsia="Times New Roman" w:cs="Times New Roman"/>
                <w:color w:val="000000"/>
                <w:sz w:val="20"/>
                <w:szCs w:val="20"/>
                <w:lang w:eastAsia="id-ID"/>
              </w:rPr>
              <w:t>5,83</w:t>
            </w:r>
          </w:p>
        </w:tc>
        <w:tc>
          <w:tcPr>
            <w:tcW w:w="567" w:type="dxa"/>
            <w:vMerge w:val="restart"/>
            <w:tcBorders>
              <w:top w:val="nil"/>
              <w:left w:val="single" w:sz="4" w:space="0" w:color="auto"/>
              <w:bottom w:val="single" w:sz="4" w:space="0" w:color="000000"/>
              <w:right w:val="single" w:sz="4" w:space="0" w:color="auto"/>
            </w:tcBorders>
            <w:noWrap/>
            <w:vAlign w:val="center"/>
            <w:hideMark/>
          </w:tcPr>
          <w:p w:rsidR="00166F84" w:rsidRPr="00CF1262" w:rsidRDefault="00166F84" w:rsidP="003124AD">
            <w:pPr>
              <w:spacing w:after="0" w:line="240" w:lineRule="auto"/>
              <w:jc w:val="center"/>
              <w:rPr>
                <w:rFonts w:eastAsia="Times New Roman" w:cs="Times New Roman"/>
                <w:color w:val="000000"/>
                <w:sz w:val="20"/>
                <w:szCs w:val="20"/>
                <w:lang w:eastAsia="id-ID"/>
              </w:rPr>
            </w:pPr>
            <w:r w:rsidRPr="00CF1262">
              <w:rPr>
                <w:rFonts w:eastAsia="Times New Roman" w:cs="Times New Roman"/>
                <w:color w:val="000000"/>
                <w:sz w:val="20"/>
                <w:szCs w:val="20"/>
                <w:lang w:eastAsia="id-ID"/>
              </w:rPr>
              <w:t>2,0</w:t>
            </w:r>
            <w:r w:rsidR="003124AD">
              <w:rPr>
                <w:rFonts w:eastAsia="Times New Roman" w:cs="Times New Roman"/>
                <w:color w:val="000000"/>
                <w:sz w:val="20"/>
                <w:szCs w:val="20"/>
                <w:lang w:eastAsia="id-ID"/>
              </w:rPr>
              <w:t>4</w:t>
            </w:r>
          </w:p>
        </w:tc>
        <w:tc>
          <w:tcPr>
            <w:tcW w:w="747" w:type="dxa"/>
            <w:vMerge w:val="restart"/>
            <w:tcBorders>
              <w:top w:val="nil"/>
              <w:left w:val="single" w:sz="4" w:space="0" w:color="auto"/>
              <w:bottom w:val="single" w:sz="4" w:space="0" w:color="000000"/>
              <w:right w:val="single" w:sz="4" w:space="0" w:color="auto"/>
            </w:tcBorders>
            <w:noWrap/>
            <w:vAlign w:val="center"/>
            <w:hideMark/>
          </w:tcPr>
          <w:p w:rsidR="00166F84" w:rsidRPr="00CF1262" w:rsidRDefault="00166F84" w:rsidP="003124AD">
            <w:pPr>
              <w:spacing w:after="0" w:line="240" w:lineRule="auto"/>
              <w:jc w:val="center"/>
              <w:rPr>
                <w:rFonts w:eastAsia="Times New Roman" w:cs="Times New Roman"/>
                <w:color w:val="000000"/>
                <w:sz w:val="20"/>
                <w:szCs w:val="20"/>
                <w:lang w:eastAsia="id-ID"/>
              </w:rPr>
            </w:pPr>
            <w:r w:rsidRPr="00CF1262">
              <w:rPr>
                <w:rFonts w:eastAsia="Times New Roman" w:cs="Times New Roman"/>
                <w:color w:val="000000"/>
                <w:sz w:val="20"/>
                <w:szCs w:val="20"/>
                <w:lang w:eastAsia="id-ID"/>
              </w:rPr>
              <w:t>-2,0</w:t>
            </w:r>
            <w:r w:rsidR="003124AD">
              <w:rPr>
                <w:rFonts w:eastAsia="Times New Roman" w:cs="Times New Roman"/>
                <w:color w:val="000000"/>
                <w:sz w:val="20"/>
                <w:szCs w:val="20"/>
                <w:lang w:eastAsia="id-ID"/>
              </w:rPr>
              <w:t>4</w:t>
            </w:r>
          </w:p>
        </w:tc>
      </w:tr>
      <w:tr w:rsidR="00166F84" w:rsidRPr="00CF1262" w:rsidTr="00166F84">
        <w:trPr>
          <w:trHeight w:val="300"/>
        </w:trPr>
        <w:tc>
          <w:tcPr>
            <w:tcW w:w="1172" w:type="dxa"/>
            <w:tcBorders>
              <w:top w:val="nil"/>
              <w:left w:val="single" w:sz="4" w:space="0" w:color="auto"/>
              <w:bottom w:val="single" w:sz="4" w:space="0" w:color="auto"/>
              <w:right w:val="single" w:sz="4" w:space="0" w:color="auto"/>
            </w:tcBorders>
            <w:noWrap/>
            <w:vAlign w:val="center"/>
            <w:hideMark/>
          </w:tcPr>
          <w:p w:rsidR="00166F84" w:rsidRPr="00CF1262" w:rsidRDefault="00166F84" w:rsidP="00166F84">
            <w:pPr>
              <w:spacing w:after="0" w:line="240" w:lineRule="auto"/>
              <w:jc w:val="center"/>
              <w:rPr>
                <w:rFonts w:eastAsia="Times New Roman" w:cs="Times New Roman"/>
                <w:bCs/>
                <w:color w:val="000000"/>
                <w:sz w:val="20"/>
                <w:szCs w:val="20"/>
                <w:lang w:eastAsia="id-ID"/>
              </w:rPr>
            </w:pPr>
            <w:r w:rsidRPr="00CF1262">
              <w:rPr>
                <w:rFonts w:eastAsia="Times New Roman" w:cs="Times New Roman"/>
                <w:bCs/>
                <w:color w:val="000000"/>
                <w:sz w:val="20"/>
                <w:szCs w:val="20"/>
                <w:lang w:eastAsia="id-ID"/>
              </w:rPr>
              <w:t>Kontrol</w:t>
            </w:r>
          </w:p>
        </w:tc>
        <w:tc>
          <w:tcPr>
            <w:tcW w:w="529" w:type="dxa"/>
            <w:tcBorders>
              <w:top w:val="single" w:sz="4" w:space="0" w:color="auto"/>
              <w:left w:val="nil"/>
              <w:bottom w:val="single" w:sz="4" w:space="0" w:color="auto"/>
              <w:right w:val="single" w:sz="4" w:space="0" w:color="auto"/>
            </w:tcBorders>
          </w:tcPr>
          <w:p w:rsidR="00166F84" w:rsidRPr="00CF1262" w:rsidRDefault="00166F84" w:rsidP="00166F84">
            <w:pPr>
              <w:spacing w:after="0" w:line="240" w:lineRule="auto"/>
              <w:jc w:val="center"/>
              <w:rPr>
                <w:rFonts w:eastAsia="Times New Roman" w:cs="Times New Roman"/>
                <w:color w:val="000000"/>
                <w:sz w:val="20"/>
                <w:szCs w:val="20"/>
                <w:lang w:eastAsia="id-ID"/>
              </w:rPr>
            </w:pPr>
            <w:r w:rsidRPr="00CF1262">
              <w:rPr>
                <w:rFonts w:eastAsia="Times New Roman" w:cs="Times New Roman"/>
                <w:color w:val="000000"/>
                <w:sz w:val="20"/>
                <w:szCs w:val="20"/>
                <w:lang w:eastAsia="id-ID"/>
              </w:rPr>
              <w:t>31</w:t>
            </w:r>
          </w:p>
        </w:tc>
        <w:tc>
          <w:tcPr>
            <w:tcW w:w="709" w:type="dxa"/>
            <w:tcBorders>
              <w:top w:val="nil"/>
              <w:left w:val="single" w:sz="4" w:space="0" w:color="auto"/>
              <w:bottom w:val="single" w:sz="4" w:space="0" w:color="auto"/>
              <w:right w:val="single" w:sz="4" w:space="0" w:color="auto"/>
            </w:tcBorders>
            <w:noWrap/>
            <w:vAlign w:val="center"/>
            <w:hideMark/>
          </w:tcPr>
          <w:p w:rsidR="00166F84" w:rsidRPr="00CF1262" w:rsidRDefault="00166F84" w:rsidP="00166F84">
            <w:pPr>
              <w:spacing w:after="0" w:line="240" w:lineRule="auto"/>
              <w:jc w:val="center"/>
              <w:rPr>
                <w:rFonts w:eastAsia="Times New Roman" w:cs="Times New Roman"/>
                <w:color w:val="000000"/>
                <w:sz w:val="20"/>
                <w:szCs w:val="20"/>
                <w:lang w:eastAsia="id-ID"/>
              </w:rPr>
            </w:pPr>
            <w:r w:rsidRPr="00CF1262">
              <w:rPr>
                <w:rFonts w:eastAsia="Times New Roman" w:cs="Times New Roman"/>
                <w:color w:val="000000"/>
                <w:sz w:val="20"/>
                <w:szCs w:val="20"/>
                <w:lang w:eastAsia="id-ID"/>
              </w:rPr>
              <w:t>61,01</w:t>
            </w:r>
          </w:p>
        </w:tc>
        <w:tc>
          <w:tcPr>
            <w:tcW w:w="567" w:type="dxa"/>
            <w:vMerge/>
            <w:tcBorders>
              <w:top w:val="nil"/>
              <w:left w:val="single" w:sz="4" w:space="0" w:color="auto"/>
              <w:bottom w:val="single" w:sz="4" w:space="0" w:color="000000"/>
              <w:right w:val="single" w:sz="4" w:space="0" w:color="auto"/>
            </w:tcBorders>
            <w:vAlign w:val="center"/>
            <w:hideMark/>
          </w:tcPr>
          <w:p w:rsidR="00166F84" w:rsidRPr="00CF1262" w:rsidRDefault="00166F84" w:rsidP="00166F84">
            <w:pPr>
              <w:spacing w:after="0" w:line="240" w:lineRule="auto"/>
              <w:rPr>
                <w:rFonts w:eastAsia="Times New Roman" w:cs="Times New Roman"/>
                <w:color w:val="000000"/>
                <w:sz w:val="20"/>
                <w:szCs w:val="20"/>
                <w:lang w:eastAsia="id-ID"/>
              </w:rPr>
            </w:pPr>
          </w:p>
        </w:tc>
        <w:tc>
          <w:tcPr>
            <w:tcW w:w="567" w:type="dxa"/>
            <w:vMerge/>
            <w:tcBorders>
              <w:top w:val="nil"/>
              <w:left w:val="single" w:sz="4" w:space="0" w:color="auto"/>
              <w:bottom w:val="single" w:sz="4" w:space="0" w:color="000000"/>
              <w:right w:val="single" w:sz="4" w:space="0" w:color="auto"/>
            </w:tcBorders>
            <w:vAlign w:val="center"/>
            <w:hideMark/>
          </w:tcPr>
          <w:p w:rsidR="00166F84" w:rsidRPr="00CF1262" w:rsidRDefault="00166F84" w:rsidP="00166F84">
            <w:pPr>
              <w:spacing w:after="0" w:line="240" w:lineRule="auto"/>
              <w:rPr>
                <w:rFonts w:eastAsia="Times New Roman" w:cs="Times New Roman"/>
                <w:color w:val="000000"/>
                <w:sz w:val="20"/>
                <w:szCs w:val="20"/>
                <w:lang w:eastAsia="id-ID"/>
              </w:rPr>
            </w:pPr>
          </w:p>
        </w:tc>
        <w:tc>
          <w:tcPr>
            <w:tcW w:w="747" w:type="dxa"/>
            <w:vMerge/>
            <w:tcBorders>
              <w:top w:val="nil"/>
              <w:left w:val="single" w:sz="4" w:space="0" w:color="auto"/>
              <w:bottom w:val="single" w:sz="4" w:space="0" w:color="000000"/>
              <w:right w:val="single" w:sz="4" w:space="0" w:color="auto"/>
            </w:tcBorders>
            <w:vAlign w:val="center"/>
            <w:hideMark/>
          </w:tcPr>
          <w:p w:rsidR="00166F84" w:rsidRPr="00CF1262" w:rsidRDefault="00166F84" w:rsidP="00166F84">
            <w:pPr>
              <w:spacing w:after="0" w:line="240" w:lineRule="auto"/>
              <w:rPr>
                <w:rFonts w:eastAsia="Times New Roman" w:cs="Times New Roman"/>
                <w:color w:val="000000"/>
                <w:sz w:val="20"/>
                <w:szCs w:val="20"/>
                <w:lang w:eastAsia="id-ID"/>
              </w:rPr>
            </w:pPr>
          </w:p>
        </w:tc>
      </w:tr>
    </w:tbl>
    <w:p w:rsidR="00166F84" w:rsidRPr="00B5214D" w:rsidRDefault="002B7765" w:rsidP="00692137">
      <w:pPr>
        <w:pStyle w:val="NoSpacing"/>
        <w:spacing w:before="80"/>
        <w:ind w:firstLine="567"/>
        <w:jc w:val="both"/>
        <w:rPr>
          <w:rFonts w:ascii="Times New Roman" w:hAnsi="Times New Roman" w:cs="Times New Roman"/>
          <w:sz w:val="20"/>
          <w:szCs w:val="20"/>
        </w:rPr>
      </w:pPr>
      <w:r>
        <w:rPr>
          <w:rFonts w:ascii="Times New Roman" w:hAnsi="Times New Roman" w:cs="Times New Roman"/>
          <w:sz w:val="20"/>
          <w:szCs w:val="20"/>
        </w:rPr>
        <w:t>Dari data pada T</w:t>
      </w:r>
      <w:r w:rsidR="00A50E9A" w:rsidRPr="00CF1262">
        <w:rPr>
          <w:rFonts w:ascii="Times New Roman" w:hAnsi="Times New Roman" w:cs="Times New Roman"/>
          <w:sz w:val="20"/>
          <w:szCs w:val="20"/>
        </w:rPr>
        <w:t>abel 4</w:t>
      </w:r>
      <w:r w:rsidR="00166F84" w:rsidRPr="00CF1262">
        <w:rPr>
          <w:rFonts w:ascii="Times New Roman" w:hAnsi="Times New Roman" w:cs="Times New Roman"/>
          <w:sz w:val="20"/>
          <w:szCs w:val="20"/>
        </w:rPr>
        <w:t xml:space="preserve"> </w:t>
      </w:r>
      <w:r w:rsidR="005406D6">
        <w:rPr>
          <w:rFonts w:ascii="Times New Roman" w:hAnsi="Times New Roman" w:cs="Times New Roman"/>
          <w:sz w:val="20"/>
          <w:szCs w:val="20"/>
        </w:rPr>
        <w:t xml:space="preserve">dapat dinyatakan </w:t>
      </w:r>
      <w:r>
        <w:rPr>
          <w:rFonts w:ascii="Times New Roman" w:hAnsi="Times New Roman" w:cs="Times New Roman"/>
          <w:sz w:val="20"/>
          <w:szCs w:val="20"/>
        </w:rPr>
        <w:t xml:space="preserve"> bahwa setelah dilakukan analisis statistik, nilai t</w:t>
      </w:r>
      <w:r>
        <w:rPr>
          <w:rFonts w:ascii="Times New Roman" w:hAnsi="Times New Roman" w:cs="Times New Roman"/>
          <w:sz w:val="20"/>
          <w:szCs w:val="20"/>
          <w:vertAlign w:val="subscript"/>
        </w:rPr>
        <w:t>h</w:t>
      </w:r>
      <w:r>
        <w:rPr>
          <w:rFonts w:ascii="Times New Roman" w:hAnsi="Times New Roman" w:cs="Times New Roman"/>
          <w:sz w:val="20"/>
          <w:szCs w:val="20"/>
        </w:rPr>
        <w:t xml:space="preserve"> dari kedua kelas adalah sebesar 5,83. Nilai t</w:t>
      </w:r>
      <w:r>
        <w:rPr>
          <w:rFonts w:ascii="Times New Roman" w:hAnsi="Times New Roman" w:cs="Times New Roman"/>
          <w:sz w:val="20"/>
          <w:szCs w:val="20"/>
          <w:vertAlign w:val="subscript"/>
        </w:rPr>
        <w:t xml:space="preserve">t </w:t>
      </w:r>
      <w:r>
        <w:rPr>
          <w:rFonts w:ascii="Times New Roman" w:hAnsi="Times New Roman" w:cs="Times New Roman"/>
          <w:sz w:val="20"/>
          <w:szCs w:val="20"/>
        </w:rPr>
        <w:t>untuk dk=n</w:t>
      </w:r>
      <w:r>
        <w:rPr>
          <w:rFonts w:ascii="Times New Roman" w:hAnsi="Times New Roman" w:cs="Times New Roman"/>
          <w:sz w:val="20"/>
          <w:szCs w:val="20"/>
          <w:vertAlign w:val="subscript"/>
        </w:rPr>
        <w:t>1</w:t>
      </w:r>
      <w:r>
        <w:rPr>
          <w:rFonts w:ascii="Times New Roman" w:hAnsi="Times New Roman" w:cs="Times New Roman"/>
          <w:sz w:val="20"/>
          <w:szCs w:val="20"/>
        </w:rPr>
        <w:t>+n</w:t>
      </w:r>
      <w:r>
        <w:rPr>
          <w:rFonts w:ascii="Times New Roman" w:hAnsi="Times New Roman" w:cs="Times New Roman"/>
          <w:sz w:val="20"/>
          <w:szCs w:val="20"/>
          <w:vertAlign w:val="subscript"/>
        </w:rPr>
        <w:t>2</w:t>
      </w:r>
      <w:r>
        <w:rPr>
          <w:rFonts w:ascii="Times New Roman" w:hAnsi="Times New Roman" w:cs="Times New Roman"/>
          <w:sz w:val="20"/>
          <w:szCs w:val="20"/>
        </w:rPr>
        <w:t>-1 sebesar 2,04. Berarti nilai t</w:t>
      </w:r>
      <w:r>
        <w:rPr>
          <w:rFonts w:ascii="Times New Roman" w:hAnsi="Times New Roman" w:cs="Times New Roman"/>
          <w:sz w:val="20"/>
          <w:szCs w:val="20"/>
          <w:vertAlign w:val="subscript"/>
        </w:rPr>
        <w:t>h</w:t>
      </w:r>
      <w:r>
        <w:rPr>
          <w:rFonts w:ascii="Times New Roman" w:hAnsi="Times New Roman" w:cs="Times New Roman"/>
          <w:sz w:val="20"/>
          <w:szCs w:val="20"/>
        </w:rPr>
        <w:t xml:space="preserve"> berada diluar daerah penerimaan hipotesis nol</w:t>
      </w:r>
      <w:r w:rsidR="005406D6">
        <w:rPr>
          <w:rFonts w:ascii="Times New Roman" w:hAnsi="Times New Roman" w:cs="Times New Roman"/>
          <w:sz w:val="20"/>
          <w:szCs w:val="20"/>
        </w:rPr>
        <w:t xml:space="preserve">. </w:t>
      </w:r>
      <w:r w:rsidR="00166F84" w:rsidRPr="00B5214D">
        <w:rPr>
          <w:rFonts w:ascii="Times New Roman" w:hAnsi="Times New Roman" w:cs="Times New Roman"/>
          <w:sz w:val="20"/>
          <w:szCs w:val="20"/>
        </w:rPr>
        <w:t>Kurva penerimaan Ho dan penolakan Ho dapat dilihat pada Gambar 1.</w:t>
      </w:r>
    </w:p>
    <w:p w:rsidR="00EE0EFF" w:rsidRPr="00B5214D" w:rsidRDefault="00B5214D" w:rsidP="00EE0EFF">
      <w:pPr>
        <w:spacing w:before="120" w:after="0" w:line="240" w:lineRule="auto"/>
        <w:jc w:val="both"/>
        <w:rPr>
          <w:rFonts w:eastAsia="Times New Roman" w:cs="Times New Roman"/>
          <w:bCs/>
          <w:color w:val="000000"/>
          <w:sz w:val="20"/>
          <w:szCs w:val="20"/>
          <w:lang w:eastAsia="id-ID"/>
        </w:rPr>
      </w:pPr>
      <w:r w:rsidRPr="00B5214D">
        <w:rPr>
          <w:rFonts w:eastAsia="Times New Roman" w:cs="Times New Roman"/>
          <w:bCs/>
          <w:noProof/>
          <w:color w:val="000000"/>
          <w:sz w:val="20"/>
          <w:szCs w:val="20"/>
        </w:rPr>
        <w:drawing>
          <wp:inline distT="0" distB="0" distL="0" distR="0">
            <wp:extent cx="2736215" cy="1323975"/>
            <wp:effectExtent l="19050" t="0" r="6985" b="0"/>
            <wp:docPr id="7" name="Picture 0" descr="kurva yang alfa 0,025 compre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rva yang alfa 0,025 compress.jpg"/>
                    <pic:cNvPicPr/>
                  </pic:nvPicPr>
                  <pic:blipFill>
                    <a:blip r:embed="rId21"/>
                    <a:stretch>
                      <a:fillRect/>
                    </a:stretch>
                  </pic:blipFill>
                  <pic:spPr>
                    <a:xfrm>
                      <a:off x="0" y="0"/>
                      <a:ext cx="2736215" cy="1323975"/>
                    </a:xfrm>
                    <a:prstGeom prst="rect">
                      <a:avLst/>
                    </a:prstGeom>
                  </pic:spPr>
                </pic:pic>
              </a:graphicData>
            </a:graphic>
          </wp:inline>
        </w:drawing>
      </w:r>
    </w:p>
    <w:p w:rsidR="00166F84" w:rsidRPr="00B5214D" w:rsidRDefault="00192486" w:rsidP="003124AD">
      <w:pPr>
        <w:pStyle w:val="NoSpacing"/>
        <w:spacing w:before="80" w:after="80"/>
        <w:rPr>
          <w:rFonts w:ascii="Times New Roman" w:hAnsi="Times New Roman" w:cs="Times New Roman"/>
          <w:sz w:val="20"/>
          <w:szCs w:val="20"/>
          <w:lang w:eastAsia="id-ID"/>
        </w:rPr>
      </w:pPr>
      <w:r w:rsidRPr="00B5214D">
        <w:rPr>
          <w:rFonts w:ascii="Times New Roman" w:hAnsi="Times New Roman" w:cs="Times New Roman"/>
          <w:sz w:val="20"/>
          <w:szCs w:val="20"/>
          <w:lang w:eastAsia="id-ID"/>
        </w:rPr>
        <w:t xml:space="preserve"> </w:t>
      </w:r>
      <w:r w:rsidR="00166F84" w:rsidRPr="00B5214D">
        <w:rPr>
          <w:rFonts w:ascii="Times New Roman" w:hAnsi="Times New Roman" w:cs="Times New Roman"/>
          <w:sz w:val="20"/>
          <w:szCs w:val="20"/>
          <w:lang w:eastAsia="id-ID"/>
        </w:rPr>
        <w:t xml:space="preserve">Gambar </w:t>
      </w:r>
      <w:r w:rsidR="003124AD" w:rsidRPr="00B5214D">
        <w:rPr>
          <w:rFonts w:ascii="Times New Roman" w:hAnsi="Times New Roman" w:cs="Times New Roman"/>
          <w:sz w:val="20"/>
          <w:szCs w:val="20"/>
          <w:lang w:eastAsia="id-ID"/>
        </w:rPr>
        <w:t>1</w:t>
      </w:r>
      <w:r w:rsidR="00166F84" w:rsidRPr="00B5214D">
        <w:rPr>
          <w:rFonts w:ascii="Times New Roman" w:hAnsi="Times New Roman" w:cs="Times New Roman"/>
          <w:sz w:val="20"/>
          <w:szCs w:val="20"/>
          <w:lang w:eastAsia="id-ID"/>
        </w:rPr>
        <w:t xml:space="preserve">. Kurva Penerimaan dan Penolakan Ho </w:t>
      </w:r>
      <w:r w:rsidR="00166F84" w:rsidRPr="00B5214D">
        <w:rPr>
          <w:rFonts w:ascii="Times New Roman" w:hAnsi="Times New Roman" w:cs="Times New Roman"/>
          <w:sz w:val="20"/>
          <w:szCs w:val="20"/>
        </w:rPr>
        <w:t xml:space="preserve">hasil belajar aspek </w:t>
      </w:r>
      <w:r w:rsidR="00166F84" w:rsidRPr="00B5214D">
        <w:rPr>
          <w:rFonts w:ascii="Times New Roman" w:hAnsi="Times New Roman" w:cs="Times New Roman"/>
          <w:sz w:val="20"/>
          <w:szCs w:val="20"/>
          <w:lang w:eastAsia="id-ID"/>
        </w:rPr>
        <w:t>Pengetahuan</w:t>
      </w:r>
    </w:p>
    <w:p w:rsidR="005406D6" w:rsidRDefault="005406D6" w:rsidP="005406D6">
      <w:pPr>
        <w:pStyle w:val="NoSpacing"/>
        <w:spacing w:before="80" w:after="80"/>
        <w:ind w:firstLine="567"/>
        <w:jc w:val="both"/>
        <w:rPr>
          <w:rFonts w:ascii="Times New Roman" w:hAnsi="Times New Roman" w:cs="Times New Roman"/>
          <w:sz w:val="20"/>
          <w:szCs w:val="20"/>
        </w:rPr>
      </w:pPr>
      <w:r>
        <w:rPr>
          <w:rFonts w:ascii="Times New Roman" w:hAnsi="Times New Roman" w:cs="Times New Roman"/>
          <w:sz w:val="20"/>
          <w:szCs w:val="20"/>
        </w:rPr>
        <w:t>Pada Gambar 1, dapat dijelaskan bahwa t</w:t>
      </w:r>
      <w:r>
        <w:rPr>
          <w:rFonts w:ascii="Times New Roman" w:hAnsi="Times New Roman" w:cs="Times New Roman"/>
          <w:sz w:val="20"/>
          <w:szCs w:val="20"/>
          <w:vertAlign w:val="subscript"/>
        </w:rPr>
        <w:t>h</w:t>
      </w:r>
      <w:r w:rsidR="00ED69C3">
        <w:rPr>
          <w:rFonts w:ascii="Times New Roman" w:hAnsi="Times New Roman" w:cs="Times New Roman"/>
          <w:sz w:val="20"/>
          <w:szCs w:val="20"/>
          <w:vertAlign w:val="subscript"/>
        </w:rPr>
        <w:t>itung</w:t>
      </w:r>
      <w:r w:rsidR="00ED69C3">
        <w:rPr>
          <w:rFonts w:ascii="Times New Roman" w:hAnsi="Times New Roman" w:cs="Times New Roman"/>
          <w:sz w:val="20"/>
          <w:szCs w:val="20"/>
        </w:rPr>
        <w:t xml:space="preserve"> berada pada daerah penolakan H</w:t>
      </w:r>
      <w:r w:rsidR="00ED69C3">
        <w:rPr>
          <w:rFonts w:ascii="Times New Roman" w:hAnsi="Times New Roman" w:cs="Times New Roman"/>
          <w:sz w:val="20"/>
          <w:szCs w:val="20"/>
          <w:vertAlign w:val="subscript"/>
        </w:rPr>
        <w:t>o</w:t>
      </w:r>
      <w:r w:rsidR="00ED69C3">
        <w:rPr>
          <w:rFonts w:ascii="Times New Roman" w:hAnsi="Times New Roman" w:cs="Times New Roman"/>
          <w:sz w:val="20"/>
          <w:szCs w:val="20"/>
        </w:rPr>
        <w:t>.</w:t>
      </w:r>
      <w:r>
        <w:rPr>
          <w:rFonts w:ascii="Times New Roman" w:hAnsi="Times New Roman" w:cs="Times New Roman"/>
          <w:sz w:val="20"/>
          <w:szCs w:val="20"/>
        </w:rPr>
        <w:t xml:space="preserve"> Berdasarkan uji hipotesis </w:t>
      </w:r>
      <w:r w:rsidR="00ED69C3">
        <w:rPr>
          <w:rFonts w:ascii="Times New Roman" w:hAnsi="Times New Roman" w:cs="Times New Roman"/>
          <w:sz w:val="20"/>
          <w:szCs w:val="20"/>
        </w:rPr>
        <w:t xml:space="preserve">dapat dikatakan </w:t>
      </w:r>
      <w:r>
        <w:rPr>
          <w:rFonts w:ascii="Times New Roman" w:hAnsi="Times New Roman" w:cs="Times New Roman"/>
          <w:sz w:val="20"/>
          <w:szCs w:val="20"/>
        </w:rPr>
        <w:t>bahwa terdapat perbedaan pada hasil belajar siswa pada aspek pengetahuan yang berarti antara siswa yang menggunakan buku ajar</w:t>
      </w:r>
      <w:r w:rsidR="00ED69C3">
        <w:rPr>
          <w:rFonts w:ascii="Times New Roman" w:hAnsi="Times New Roman" w:cs="Times New Roman"/>
          <w:sz w:val="20"/>
          <w:szCs w:val="20"/>
        </w:rPr>
        <w:t xml:space="preserve"> </w:t>
      </w:r>
      <w:r>
        <w:rPr>
          <w:rFonts w:ascii="Times New Roman" w:hAnsi="Times New Roman" w:cs="Times New Roman"/>
          <w:sz w:val="20"/>
          <w:szCs w:val="20"/>
        </w:rPr>
        <w:t>IPA Terpadu</w:t>
      </w:r>
      <w:r w:rsidR="00ED69C3">
        <w:rPr>
          <w:rFonts w:ascii="Times New Roman" w:hAnsi="Times New Roman" w:cs="Times New Roman"/>
          <w:sz w:val="20"/>
          <w:szCs w:val="20"/>
        </w:rPr>
        <w:t xml:space="preserve"> </w:t>
      </w:r>
      <w:r>
        <w:rPr>
          <w:rFonts w:ascii="Times New Roman" w:hAnsi="Times New Roman" w:cs="Times New Roman"/>
          <w:sz w:val="20"/>
          <w:szCs w:val="20"/>
        </w:rPr>
        <w:t>tema gerak dalam kehidupan se</w:t>
      </w:r>
      <w:r w:rsidR="00ED69C3">
        <w:rPr>
          <w:rFonts w:ascii="Times New Roman" w:hAnsi="Times New Roman" w:cs="Times New Roman"/>
          <w:sz w:val="20"/>
          <w:szCs w:val="20"/>
        </w:rPr>
        <w:t>-</w:t>
      </w:r>
      <w:r>
        <w:rPr>
          <w:rFonts w:ascii="Times New Roman" w:hAnsi="Times New Roman" w:cs="Times New Roman"/>
          <w:sz w:val="20"/>
          <w:szCs w:val="20"/>
        </w:rPr>
        <w:t>hari-hari mengintegrasikan strategi REACT dengan siswa yang tidak menggunakan</w:t>
      </w:r>
      <w:r w:rsidR="00ED69C3">
        <w:rPr>
          <w:rFonts w:ascii="Times New Roman" w:hAnsi="Times New Roman" w:cs="Times New Roman"/>
          <w:sz w:val="20"/>
          <w:szCs w:val="20"/>
        </w:rPr>
        <w:t>nya</w:t>
      </w:r>
      <w:r>
        <w:rPr>
          <w:rFonts w:ascii="Times New Roman" w:hAnsi="Times New Roman" w:cs="Times New Roman"/>
          <w:sz w:val="20"/>
          <w:szCs w:val="20"/>
        </w:rPr>
        <w:t>. Dengan adanya perbedaan yang berarti pada aspek pengetahuan, mengindikasikan adanya pengaruh dari penggunaan buku ajar IPA terpadu. Dengan demikian, peng</w:t>
      </w:r>
      <w:r w:rsidR="00ED69C3">
        <w:rPr>
          <w:rFonts w:ascii="Times New Roman" w:hAnsi="Times New Roman" w:cs="Times New Roman"/>
          <w:sz w:val="20"/>
          <w:szCs w:val="20"/>
        </w:rPr>
        <w:t>-</w:t>
      </w:r>
      <w:r>
        <w:rPr>
          <w:rFonts w:ascii="Times New Roman" w:hAnsi="Times New Roman" w:cs="Times New Roman"/>
          <w:sz w:val="20"/>
          <w:szCs w:val="20"/>
        </w:rPr>
        <w:t>gunaan buku ajar IPA terpadu tema  gerak dalam kehidupan sehari-hari mengintegrasikan strategi REACT memberikan efek yang berarti</w:t>
      </w:r>
      <w:r w:rsidR="00ED69C3">
        <w:rPr>
          <w:rFonts w:ascii="Times New Roman" w:hAnsi="Times New Roman" w:cs="Times New Roman"/>
          <w:sz w:val="20"/>
          <w:szCs w:val="20"/>
        </w:rPr>
        <w:t xml:space="preserve"> pada </w:t>
      </w:r>
      <w:r>
        <w:rPr>
          <w:rFonts w:ascii="Times New Roman" w:hAnsi="Times New Roman" w:cs="Times New Roman"/>
          <w:sz w:val="20"/>
          <w:szCs w:val="20"/>
        </w:rPr>
        <w:t>aspek pengetahuan siswa.</w:t>
      </w:r>
    </w:p>
    <w:p w:rsidR="00ED69C3" w:rsidRPr="00ED69C3" w:rsidRDefault="00ED69C3" w:rsidP="00ED69C3">
      <w:pPr>
        <w:pStyle w:val="ListParagraph"/>
        <w:numPr>
          <w:ilvl w:val="0"/>
          <w:numId w:val="6"/>
        </w:numPr>
        <w:spacing w:before="80" w:after="80" w:line="240" w:lineRule="auto"/>
        <w:ind w:left="284" w:hanging="284"/>
        <w:rPr>
          <w:rFonts w:cs="Times New Roman"/>
          <w:b/>
          <w:sz w:val="22"/>
        </w:rPr>
      </w:pPr>
      <w:r>
        <w:rPr>
          <w:rFonts w:cs="Times New Roman"/>
          <w:sz w:val="20"/>
          <w:szCs w:val="20"/>
        </w:rPr>
        <w:t xml:space="preserve">Efek Buku Ajar IPA Terpadu pada hasil belajar siswa pada </w:t>
      </w:r>
      <w:r w:rsidRPr="00CF1262">
        <w:rPr>
          <w:rFonts w:cs="Times New Roman"/>
          <w:sz w:val="20"/>
          <w:szCs w:val="20"/>
        </w:rPr>
        <w:t xml:space="preserve">aspek </w:t>
      </w:r>
      <w:r>
        <w:rPr>
          <w:rFonts w:cs="Times New Roman"/>
          <w:sz w:val="20"/>
          <w:szCs w:val="20"/>
        </w:rPr>
        <w:t>keterampilan</w:t>
      </w:r>
    </w:p>
    <w:tbl>
      <w:tblPr>
        <w:tblpPr w:leftFromText="180" w:rightFromText="180" w:vertAnchor="text" w:horzAnchor="margin" w:tblpX="108" w:tblpY="124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3"/>
        <w:gridCol w:w="958"/>
        <w:gridCol w:w="567"/>
        <w:gridCol w:w="567"/>
        <w:gridCol w:w="1134"/>
      </w:tblGrid>
      <w:tr w:rsidR="002A4451" w:rsidRPr="00EF069D" w:rsidTr="002A4451">
        <w:trPr>
          <w:trHeight w:val="270"/>
          <w:tblHeader/>
        </w:trPr>
        <w:tc>
          <w:tcPr>
            <w:tcW w:w="993" w:type="dxa"/>
            <w:shd w:val="clear" w:color="auto" w:fill="DEEAF6" w:themeFill="accent1" w:themeFillTint="33"/>
            <w:noWrap/>
            <w:vAlign w:val="center"/>
            <w:hideMark/>
          </w:tcPr>
          <w:p w:rsidR="002A4451" w:rsidRPr="00EF069D" w:rsidRDefault="002A4451" w:rsidP="002A4451">
            <w:pPr>
              <w:spacing w:after="0" w:line="240" w:lineRule="auto"/>
              <w:jc w:val="center"/>
              <w:rPr>
                <w:rFonts w:eastAsia="Times New Roman" w:cs="Times New Roman"/>
                <w:bCs/>
                <w:color w:val="000000"/>
                <w:sz w:val="20"/>
                <w:szCs w:val="20"/>
                <w:lang w:eastAsia="id-ID"/>
              </w:rPr>
            </w:pPr>
            <w:r w:rsidRPr="00EF069D">
              <w:rPr>
                <w:rFonts w:eastAsia="Times New Roman" w:cs="Times New Roman"/>
                <w:bCs/>
                <w:color w:val="000000"/>
                <w:sz w:val="20"/>
                <w:szCs w:val="20"/>
                <w:lang w:eastAsia="id-ID"/>
              </w:rPr>
              <w:t>Kelas</w:t>
            </w:r>
          </w:p>
        </w:tc>
        <w:tc>
          <w:tcPr>
            <w:tcW w:w="958" w:type="dxa"/>
            <w:shd w:val="clear" w:color="auto" w:fill="DEEAF6" w:themeFill="accent1" w:themeFillTint="33"/>
            <w:noWrap/>
            <w:vAlign w:val="center"/>
            <w:hideMark/>
          </w:tcPr>
          <w:p w:rsidR="002A4451" w:rsidRPr="00EF069D" w:rsidRDefault="002A4451" w:rsidP="002A4451">
            <w:pPr>
              <w:spacing w:after="0" w:line="240" w:lineRule="auto"/>
              <w:jc w:val="center"/>
              <w:rPr>
                <w:rFonts w:eastAsia="Times New Roman" w:cs="Times New Roman"/>
                <w:bCs/>
                <w:color w:val="000000"/>
                <w:sz w:val="20"/>
                <w:szCs w:val="20"/>
                <w:lang w:eastAsia="id-ID"/>
              </w:rPr>
            </w:pPr>
            <w:r w:rsidRPr="00EF069D">
              <w:rPr>
                <w:rFonts w:eastAsia="Times New Roman" w:cs="Times New Roman"/>
                <w:bCs/>
                <w:color w:val="000000"/>
                <w:sz w:val="20"/>
                <w:szCs w:val="20"/>
                <w:lang w:eastAsia="id-ID"/>
              </w:rPr>
              <w:t>Varians</w:t>
            </w:r>
          </w:p>
        </w:tc>
        <w:tc>
          <w:tcPr>
            <w:tcW w:w="567" w:type="dxa"/>
            <w:shd w:val="clear" w:color="auto" w:fill="DEEAF6" w:themeFill="accent1" w:themeFillTint="33"/>
            <w:noWrap/>
            <w:vAlign w:val="center"/>
            <w:hideMark/>
          </w:tcPr>
          <w:p w:rsidR="002A4451" w:rsidRPr="00EF069D" w:rsidRDefault="002A4451" w:rsidP="002A4451">
            <w:pPr>
              <w:spacing w:after="0" w:line="240" w:lineRule="auto"/>
              <w:jc w:val="center"/>
              <w:rPr>
                <w:rFonts w:eastAsia="Times New Roman" w:cs="Times New Roman"/>
                <w:bCs/>
                <w:color w:val="000000"/>
                <w:sz w:val="20"/>
                <w:szCs w:val="20"/>
                <w:lang w:eastAsia="id-ID"/>
              </w:rPr>
            </w:pPr>
            <w:r w:rsidRPr="00EF069D">
              <w:rPr>
                <w:rFonts w:eastAsia="Times New Roman" w:cs="Times New Roman"/>
                <w:bCs/>
                <w:color w:val="000000"/>
                <w:sz w:val="20"/>
                <w:szCs w:val="20"/>
                <w:lang w:eastAsia="id-ID"/>
              </w:rPr>
              <w:t>Fh</w:t>
            </w:r>
          </w:p>
        </w:tc>
        <w:tc>
          <w:tcPr>
            <w:tcW w:w="567" w:type="dxa"/>
            <w:shd w:val="clear" w:color="auto" w:fill="DEEAF6" w:themeFill="accent1" w:themeFillTint="33"/>
            <w:vAlign w:val="center"/>
          </w:tcPr>
          <w:p w:rsidR="002A4451" w:rsidRPr="00EF069D" w:rsidRDefault="002A4451" w:rsidP="002A4451">
            <w:pPr>
              <w:spacing w:after="0" w:line="240" w:lineRule="auto"/>
              <w:jc w:val="center"/>
              <w:rPr>
                <w:rFonts w:eastAsia="Times New Roman" w:cs="Times New Roman"/>
                <w:bCs/>
                <w:color w:val="000000"/>
                <w:sz w:val="20"/>
                <w:szCs w:val="20"/>
                <w:lang w:eastAsia="id-ID"/>
              </w:rPr>
            </w:pPr>
            <w:r w:rsidRPr="00EF069D">
              <w:rPr>
                <w:rFonts w:eastAsia="Times New Roman" w:cs="Times New Roman"/>
                <w:bCs/>
                <w:color w:val="000000"/>
                <w:sz w:val="20"/>
                <w:szCs w:val="20"/>
                <w:lang w:eastAsia="id-ID"/>
              </w:rPr>
              <w:t>F</w:t>
            </w:r>
            <w:r w:rsidRPr="00EF069D">
              <w:rPr>
                <w:rFonts w:eastAsia="Times New Roman" w:cs="Times New Roman"/>
                <w:bCs/>
                <w:color w:val="000000"/>
                <w:sz w:val="20"/>
                <w:szCs w:val="20"/>
                <w:vertAlign w:val="subscript"/>
                <w:lang w:eastAsia="id-ID"/>
              </w:rPr>
              <w:t>α/2(ν2,ν1)</w:t>
            </w:r>
          </w:p>
        </w:tc>
        <w:tc>
          <w:tcPr>
            <w:tcW w:w="1134" w:type="dxa"/>
            <w:shd w:val="clear" w:color="auto" w:fill="DEEAF6" w:themeFill="accent1" w:themeFillTint="33"/>
            <w:noWrap/>
            <w:vAlign w:val="center"/>
            <w:hideMark/>
          </w:tcPr>
          <w:p w:rsidR="002A4451" w:rsidRPr="00EF069D" w:rsidRDefault="002A4451" w:rsidP="002A4451">
            <w:pPr>
              <w:spacing w:after="0" w:line="240" w:lineRule="auto"/>
              <w:jc w:val="center"/>
              <w:rPr>
                <w:rFonts w:eastAsia="Times New Roman" w:cs="Times New Roman"/>
                <w:bCs/>
                <w:color w:val="000000"/>
                <w:sz w:val="20"/>
                <w:szCs w:val="20"/>
                <w:lang w:eastAsia="id-ID"/>
              </w:rPr>
            </w:pPr>
            <w:r w:rsidRPr="00EF069D">
              <w:rPr>
                <w:rFonts w:eastAsia="Times New Roman" w:cs="Times New Roman"/>
                <w:bCs/>
                <w:color w:val="000000"/>
                <w:sz w:val="20"/>
                <w:szCs w:val="20"/>
                <w:lang w:eastAsia="id-ID"/>
              </w:rPr>
              <w:t xml:space="preserve">Ket </w:t>
            </w:r>
          </w:p>
        </w:tc>
      </w:tr>
      <w:tr w:rsidR="002A4451" w:rsidRPr="00EF069D" w:rsidTr="002A4451">
        <w:trPr>
          <w:trHeight w:val="300"/>
        </w:trPr>
        <w:tc>
          <w:tcPr>
            <w:tcW w:w="993" w:type="dxa"/>
            <w:shd w:val="clear" w:color="auto" w:fill="auto"/>
            <w:noWrap/>
            <w:vAlign w:val="center"/>
            <w:hideMark/>
          </w:tcPr>
          <w:p w:rsidR="002A4451" w:rsidRPr="00EF069D" w:rsidRDefault="002A4451" w:rsidP="002A4451">
            <w:pPr>
              <w:spacing w:after="0" w:line="240" w:lineRule="auto"/>
              <w:rPr>
                <w:rFonts w:eastAsia="Times New Roman" w:cs="Times New Roman"/>
                <w:bCs/>
                <w:color w:val="000000"/>
                <w:sz w:val="18"/>
                <w:szCs w:val="18"/>
                <w:lang w:eastAsia="id-ID"/>
              </w:rPr>
            </w:pPr>
            <w:r w:rsidRPr="00EF069D">
              <w:rPr>
                <w:rFonts w:eastAsia="Times New Roman" w:cs="Times New Roman"/>
                <w:bCs/>
                <w:color w:val="000000"/>
                <w:sz w:val="18"/>
                <w:szCs w:val="18"/>
                <w:lang w:eastAsia="id-ID"/>
              </w:rPr>
              <w:t>Eksper</w:t>
            </w:r>
            <w:r w:rsidRPr="00EF069D">
              <w:rPr>
                <w:rFonts w:eastAsia="Times New Roman" w:cs="Times New Roman"/>
                <w:bCs/>
                <w:color w:val="000000"/>
                <w:sz w:val="18"/>
                <w:szCs w:val="18"/>
                <w:lang w:eastAsia="id-ID"/>
              </w:rPr>
              <w:t>i</w:t>
            </w:r>
            <w:r w:rsidRPr="00EF069D">
              <w:rPr>
                <w:rFonts w:eastAsia="Times New Roman" w:cs="Times New Roman"/>
                <w:bCs/>
                <w:color w:val="000000"/>
                <w:sz w:val="18"/>
                <w:szCs w:val="18"/>
                <w:lang w:eastAsia="id-ID"/>
              </w:rPr>
              <w:t>men</w:t>
            </w:r>
          </w:p>
        </w:tc>
        <w:tc>
          <w:tcPr>
            <w:tcW w:w="958" w:type="dxa"/>
            <w:shd w:val="clear" w:color="auto" w:fill="auto"/>
            <w:noWrap/>
            <w:vAlign w:val="center"/>
            <w:hideMark/>
          </w:tcPr>
          <w:p w:rsidR="002A4451" w:rsidRPr="00EF069D" w:rsidRDefault="002A4451" w:rsidP="002A4451">
            <w:pPr>
              <w:spacing w:after="0" w:line="240" w:lineRule="auto"/>
              <w:jc w:val="center"/>
              <w:rPr>
                <w:rFonts w:eastAsia="Times New Roman" w:cs="Times New Roman"/>
                <w:color w:val="000000"/>
                <w:sz w:val="18"/>
                <w:szCs w:val="18"/>
                <w:lang w:eastAsia="id-ID"/>
              </w:rPr>
            </w:pPr>
            <w:r w:rsidRPr="00EF069D">
              <w:rPr>
                <w:rFonts w:eastAsia="Times New Roman" w:cs="Times New Roman"/>
                <w:color w:val="000000"/>
                <w:sz w:val="18"/>
                <w:szCs w:val="18"/>
                <w:lang w:eastAsia="id-ID"/>
              </w:rPr>
              <w:t>60,99</w:t>
            </w:r>
          </w:p>
        </w:tc>
        <w:tc>
          <w:tcPr>
            <w:tcW w:w="567" w:type="dxa"/>
            <w:shd w:val="clear" w:color="auto" w:fill="auto"/>
            <w:noWrap/>
            <w:vAlign w:val="center"/>
            <w:hideMark/>
          </w:tcPr>
          <w:p w:rsidR="002A4451" w:rsidRPr="00EF069D" w:rsidRDefault="002A4451" w:rsidP="002A4451">
            <w:pPr>
              <w:spacing w:after="0" w:line="240" w:lineRule="auto"/>
              <w:jc w:val="center"/>
              <w:rPr>
                <w:rFonts w:eastAsia="Times New Roman" w:cs="Times New Roman"/>
                <w:color w:val="000000"/>
                <w:sz w:val="18"/>
                <w:szCs w:val="18"/>
                <w:lang w:eastAsia="id-ID"/>
              </w:rPr>
            </w:pPr>
            <w:r w:rsidRPr="00EF069D">
              <w:rPr>
                <w:rFonts w:eastAsia="Times New Roman" w:cs="Times New Roman"/>
                <w:color w:val="000000"/>
                <w:sz w:val="18"/>
                <w:szCs w:val="18"/>
                <w:lang w:eastAsia="id-ID"/>
              </w:rPr>
              <w:t>1,74</w:t>
            </w:r>
          </w:p>
        </w:tc>
        <w:tc>
          <w:tcPr>
            <w:tcW w:w="567" w:type="dxa"/>
            <w:vAlign w:val="center"/>
          </w:tcPr>
          <w:p w:rsidR="002A4451" w:rsidRPr="00EF069D" w:rsidRDefault="002A4451" w:rsidP="002A4451">
            <w:pPr>
              <w:tabs>
                <w:tab w:val="left" w:pos="1230"/>
              </w:tabs>
              <w:spacing w:after="0" w:line="240" w:lineRule="auto"/>
              <w:jc w:val="center"/>
              <w:rPr>
                <w:rFonts w:eastAsia="Times New Roman" w:cs="Times New Roman"/>
                <w:color w:val="000000"/>
                <w:sz w:val="18"/>
                <w:szCs w:val="18"/>
                <w:lang w:eastAsia="id-ID"/>
              </w:rPr>
            </w:pPr>
            <w:r w:rsidRPr="00EF069D">
              <w:rPr>
                <w:rFonts w:eastAsia="Times New Roman" w:cs="Times New Roman"/>
                <w:color w:val="000000"/>
                <w:sz w:val="18"/>
                <w:szCs w:val="18"/>
                <w:lang w:eastAsia="id-ID"/>
              </w:rPr>
              <w:t>1,84</w:t>
            </w:r>
          </w:p>
        </w:tc>
        <w:tc>
          <w:tcPr>
            <w:tcW w:w="1134" w:type="dxa"/>
            <w:shd w:val="clear" w:color="auto" w:fill="auto"/>
            <w:noWrap/>
            <w:vAlign w:val="center"/>
            <w:hideMark/>
          </w:tcPr>
          <w:p w:rsidR="002A4451" w:rsidRPr="00EF069D" w:rsidRDefault="002A4451" w:rsidP="002A4451">
            <w:pPr>
              <w:spacing w:after="0" w:line="240" w:lineRule="auto"/>
              <w:jc w:val="center"/>
              <w:rPr>
                <w:rFonts w:eastAsia="Times New Roman" w:cs="Times New Roman"/>
                <w:color w:val="000000"/>
                <w:sz w:val="18"/>
                <w:szCs w:val="18"/>
                <w:lang w:eastAsia="id-ID"/>
              </w:rPr>
            </w:pPr>
            <w:r w:rsidRPr="00EF069D">
              <w:rPr>
                <w:rFonts w:eastAsia="Times New Roman" w:cs="Times New Roman"/>
                <w:color w:val="000000"/>
                <w:sz w:val="18"/>
                <w:szCs w:val="18"/>
                <w:lang w:eastAsia="id-ID"/>
              </w:rPr>
              <w:t>Homogen</w:t>
            </w:r>
          </w:p>
        </w:tc>
      </w:tr>
      <w:tr w:rsidR="002A4451" w:rsidRPr="00EF069D" w:rsidTr="002A4451">
        <w:trPr>
          <w:trHeight w:val="300"/>
        </w:trPr>
        <w:tc>
          <w:tcPr>
            <w:tcW w:w="993" w:type="dxa"/>
            <w:shd w:val="clear" w:color="auto" w:fill="auto"/>
            <w:noWrap/>
            <w:vAlign w:val="center"/>
            <w:hideMark/>
          </w:tcPr>
          <w:p w:rsidR="002A4451" w:rsidRPr="00EF069D" w:rsidRDefault="002A4451" w:rsidP="002A4451">
            <w:pPr>
              <w:spacing w:after="0" w:line="240" w:lineRule="auto"/>
              <w:rPr>
                <w:rFonts w:eastAsia="Times New Roman" w:cs="Times New Roman"/>
                <w:bCs/>
                <w:color w:val="000000"/>
                <w:sz w:val="18"/>
                <w:szCs w:val="18"/>
                <w:lang w:eastAsia="id-ID"/>
              </w:rPr>
            </w:pPr>
            <w:r w:rsidRPr="00EF069D">
              <w:rPr>
                <w:rFonts w:eastAsia="Times New Roman" w:cs="Times New Roman"/>
                <w:bCs/>
                <w:color w:val="000000"/>
                <w:sz w:val="18"/>
                <w:szCs w:val="18"/>
                <w:lang w:eastAsia="id-ID"/>
              </w:rPr>
              <w:t>Kontrol</w:t>
            </w:r>
          </w:p>
        </w:tc>
        <w:tc>
          <w:tcPr>
            <w:tcW w:w="958" w:type="dxa"/>
            <w:shd w:val="clear" w:color="auto" w:fill="auto"/>
            <w:noWrap/>
            <w:vAlign w:val="center"/>
            <w:hideMark/>
          </w:tcPr>
          <w:p w:rsidR="002A4451" w:rsidRPr="00EF069D" w:rsidRDefault="002A4451" w:rsidP="002A4451">
            <w:pPr>
              <w:spacing w:after="0" w:line="240" w:lineRule="auto"/>
              <w:jc w:val="center"/>
              <w:rPr>
                <w:rFonts w:eastAsia="Times New Roman" w:cs="Times New Roman"/>
                <w:color w:val="000000"/>
                <w:sz w:val="18"/>
                <w:szCs w:val="18"/>
                <w:lang w:eastAsia="id-ID"/>
              </w:rPr>
            </w:pPr>
            <w:r w:rsidRPr="00EF069D">
              <w:rPr>
                <w:rFonts w:eastAsia="Times New Roman" w:cs="Times New Roman"/>
                <w:color w:val="000000"/>
                <w:sz w:val="18"/>
                <w:szCs w:val="18"/>
                <w:lang w:eastAsia="id-ID"/>
              </w:rPr>
              <w:t>106,</w:t>
            </w:r>
            <w:r>
              <w:rPr>
                <w:rFonts w:eastAsia="Times New Roman" w:cs="Times New Roman"/>
                <w:color w:val="000000"/>
                <w:sz w:val="18"/>
                <w:szCs w:val="18"/>
                <w:lang w:eastAsia="id-ID"/>
              </w:rPr>
              <w:t>3</w:t>
            </w:r>
          </w:p>
        </w:tc>
        <w:tc>
          <w:tcPr>
            <w:tcW w:w="567" w:type="dxa"/>
            <w:shd w:val="clear" w:color="auto" w:fill="auto"/>
            <w:vAlign w:val="center"/>
            <w:hideMark/>
          </w:tcPr>
          <w:p w:rsidR="002A4451" w:rsidRPr="00EF069D" w:rsidRDefault="002A4451" w:rsidP="002A4451">
            <w:pPr>
              <w:spacing w:after="0" w:line="240" w:lineRule="auto"/>
              <w:jc w:val="center"/>
              <w:rPr>
                <w:rFonts w:eastAsia="Times New Roman" w:cs="Times New Roman"/>
                <w:color w:val="000000"/>
                <w:sz w:val="18"/>
                <w:szCs w:val="18"/>
                <w:lang w:eastAsia="id-ID"/>
              </w:rPr>
            </w:pPr>
            <w:r w:rsidRPr="00EF069D">
              <w:rPr>
                <w:rFonts w:eastAsia="Times New Roman" w:cs="Times New Roman"/>
                <w:color w:val="000000"/>
                <w:sz w:val="18"/>
                <w:szCs w:val="18"/>
                <w:lang w:eastAsia="id-ID"/>
              </w:rPr>
              <w:t>1,74</w:t>
            </w:r>
          </w:p>
        </w:tc>
        <w:tc>
          <w:tcPr>
            <w:tcW w:w="567" w:type="dxa"/>
            <w:vAlign w:val="center"/>
          </w:tcPr>
          <w:p w:rsidR="002A4451" w:rsidRPr="00EF069D" w:rsidRDefault="002A4451" w:rsidP="002A4451">
            <w:pPr>
              <w:tabs>
                <w:tab w:val="left" w:pos="1230"/>
              </w:tabs>
              <w:spacing w:after="0" w:line="240" w:lineRule="auto"/>
              <w:jc w:val="center"/>
              <w:rPr>
                <w:rFonts w:eastAsia="Times New Roman" w:cs="Times New Roman"/>
                <w:color w:val="000000"/>
                <w:sz w:val="18"/>
                <w:szCs w:val="18"/>
                <w:lang w:eastAsia="id-ID"/>
              </w:rPr>
            </w:pPr>
            <w:r w:rsidRPr="00EF069D">
              <w:rPr>
                <w:rFonts w:eastAsia="Times New Roman" w:cs="Times New Roman"/>
                <w:color w:val="000000"/>
                <w:sz w:val="18"/>
                <w:szCs w:val="18"/>
                <w:lang w:eastAsia="id-ID"/>
              </w:rPr>
              <w:t>1,84</w:t>
            </w:r>
          </w:p>
        </w:tc>
        <w:tc>
          <w:tcPr>
            <w:tcW w:w="1134" w:type="dxa"/>
            <w:shd w:val="clear" w:color="auto" w:fill="auto"/>
            <w:vAlign w:val="center"/>
            <w:hideMark/>
          </w:tcPr>
          <w:p w:rsidR="002A4451" w:rsidRPr="00EF069D" w:rsidRDefault="002A4451" w:rsidP="002A4451">
            <w:pPr>
              <w:spacing w:after="0" w:line="240" w:lineRule="auto"/>
              <w:jc w:val="center"/>
              <w:rPr>
                <w:rFonts w:eastAsia="Times New Roman" w:cs="Times New Roman"/>
                <w:color w:val="000000"/>
                <w:sz w:val="18"/>
                <w:szCs w:val="18"/>
                <w:lang w:eastAsia="id-ID"/>
              </w:rPr>
            </w:pPr>
            <w:r w:rsidRPr="00EF069D">
              <w:rPr>
                <w:rFonts w:eastAsia="Times New Roman" w:cs="Times New Roman"/>
                <w:color w:val="000000"/>
                <w:sz w:val="18"/>
                <w:szCs w:val="18"/>
                <w:lang w:eastAsia="id-ID"/>
              </w:rPr>
              <w:t>Homogen</w:t>
            </w:r>
          </w:p>
        </w:tc>
      </w:tr>
    </w:tbl>
    <w:p w:rsidR="004A4A7C" w:rsidRPr="00192486" w:rsidRDefault="004A4A7C" w:rsidP="00192486">
      <w:pPr>
        <w:spacing w:after="0" w:line="240" w:lineRule="auto"/>
        <w:ind w:firstLine="567"/>
        <w:jc w:val="both"/>
        <w:rPr>
          <w:rFonts w:cs="Times New Roman"/>
          <w:sz w:val="20"/>
          <w:szCs w:val="20"/>
        </w:rPr>
      </w:pPr>
      <w:r w:rsidRPr="00192486">
        <w:rPr>
          <w:rFonts w:cs="Times New Roman"/>
          <w:sz w:val="20"/>
          <w:szCs w:val="20"/>
        </w:rPr>
        <w:t>Data hasil penilaian hasil belajar pada aspek keterampilan siswa diperoleh selama proses pem</w:t>
      </w:r>
      <w:r w:rsidR="00ED69C3" w:rsidRPr="00192486">
        <w:rPr>
          <w:rFonts w:cs="Times New Roman"/>
          <w:sz w:val="20"/>
          <w:szCs w:val="20"/>
        </w:rPr>
        <w:t>-</w:t>
      </w:r>
      <w:r w:rsidRPr="00192486">
        <w:rPr>
          <w:rFonts w:cs="Times New Roman"/>
          <w:sz w:val="20"/>
          <w:szCs w:val="20"/>
        </w:rPr>
        <w:t>belajaran berlangsung melalui hasil pengamatan s</w:t>
      </w:r>
      <w:r w:rsidRPr="00192486">
        <w:rPr>
          <w:rFonts w:cs="Times New Roman"/>
          <w:sz w:val="20"/>
          <w:szCs w:val="20"/>
        </w:rPr>
        <w:t>e</w:t>
      </w:r>
      <w:r w:rsidR="004C15C2" w:rsidRPr="00192486">
        <w:rPr>
          <w:rFonts w:cs="Times New Roman"/>
          <w:sz w:val="20"/>
          <w:szCs w:val="20"/>
        </w:rPr>
        <w:t>lama prakti</w:t>
      </w:r>
      <w:r w:rsidRPr="00192486">
        <w:rPr>
          <w:rFonts w:cs="Times New Roman"/>
          <w:sz w:val="20"/>
          <w:szCs w:val="20"/>
        </w:rPr>
        <w:t xml:space="preserve">kum berlangsung. Data keterampilan pada penelitian ini didapatkan dari dua kelas sampel yaitu </w:t>
      </w:r>
      <w:r w:rsidRPr="00192486">
        <w:rPr>
          <w:rFonts w:cs="Times New Roman"/>
          <w:sz w:val="20"/>
          <w:szCs w:val="20"/>
        </w:rPr>
        <w:lastRenderedPageBreak/>
        <w:t>kelas eksperimen dan kelas kontrol. Data nilai ke</w:t>
      </w:r>
      <w:r w:rsidR="004C15C2" w:rsidRPr="00192486">
        <w:rPr>
          <w:rFonts w:cs="Times New Roman"/>
          <w:sz w:val="20"/>
          <w:szCs w:val="20"/>
        </w:rPr>
        <w:t>-</w:t>
      </w:r>
      <w:r w:rsidRPr="00192486">
        <w:rPr>
          <w:rFonts w:cs="Times New Roman"/>
          <w:sz w:val="20"/>
          <w:szCs w:val="20"/>
        </w:rPr>
        <w:t>te</w:t>
      </w:r>
      <w:r w:rsidR="004C15C2" w:rsidRPr="00192486">
        <w:rPr>
          <w:rFonts w:cs="Times New Roman"/>
          <w:sz w:val="20"/>
          <w:szCs w:val="20"/>
        </w:rPr>
        <w:t>rampilan di</w:t>
      </w:r>
      <w:r w:rsidRPr="00192486">
        <w:rPr>
          <w:rFonts w:cs="Times New Roman"/>
          <w:sz w:val="20"/>
          <w:szCs w:val="20"/>
        </w:rPr>
        <w:t>dapatkan dari lembar penilaian kinerja yang disertai dengan indikator dan rubrik penilaian. Keterampilan yang dinilai menggunakan format pe</w:t>
      </w:r>
      <w:r w:rsidR="004C15C2" w:rsidRPr="00192486">
        <w:rPr>
          <w:rFonts w:cs="Times New Roman"/>
          <w:sz w:val="20"/>
          <w:szCs w:val="20"/>
        </w:rPr>
        <w:t>-</w:t>
      </w:r>
      <w:r w:rsidRPr="00192486">
        <w:rPr>
          <w:rFonts w:cs="Times New Roman"/>
          <w:sz w:val="20"/>
          <w:szCs w:val="20"/>
        </w:rPr>
        <w:t>nilaian keterampilan yang telah dibuat meliputi 6 indikator, yaitu mengamati (M</w:t>
      </w:r>
      <w:r w:rsidRPr="00192486">
        <w:rPr>
          <w:rFonts w:cs="Times New Roman"/>
          <w:sz w:val="20"/>
          <w:szCs w:val="20"/>
          <w:vertAlign w:val="subscript"/>
        </w:rPr>
        <w:t>1</w:t>
      </w:r>
      <w:r w:rsidRPr="00192486">
        <w:rPr>
          <w:rFonts w:cs="Times New Roman"/>
          <w:sz w:val="20"/>
          <w:szCs w:val="20"/>
        </w:rPr>
        <w:t>), menyusun hipotesis  (M</w:t>
      </w:r>
      <w:r w:rsidRPr="00192486">
        <w:rPr>
          <w:rFonts w:cs="Times New Roman"/>
          <w:sz w:val="20"/>
          <w:szCs w:val="20"/>
          <w:vertAlign w:val="subscript"/>
        </w:rPr>
        <w:t>2</w:t>
      </w:r>
      <w:r w:rsidRPr="00192486">
        <w:rPr>
          <w:rFonts w:cs="Times New Roman"/>
          <w:sz w:val="20"/>
          <w:szCs w:val="20"/>
        </w:rPr>
        <w:t>),</w:t>
      </w:r>
      <w:r w:rsidR="004C15C2" w:rsidRPr="00192486">
        <w:rPr>
          <w:rFonts w:cs="Times New Roman"/>
          <w:sz w:val="20"/>
          <w:szCs w:val="20"/>
        </w:rPr>
        <w:t xml:space="preserve"> melakukan percobaan </w:t>
      </w:r>
      <w:r w:rsidRPr="00192486">
        <w:rPr>
          <w:rFonts w:cs="Times New Roman"/>
          <w:sz w:val="20"/>
          <w:szCs w:val="20"/>
        </w:rPr>
        <w:t>(M</w:t>
      </w:r>
      <w:r w:rsidRPr="00192486">
        <w:rPr>
          <w:rFonts w:cs="Times New Roman"/>
          <w:sz w:val="20"/>
          <w:szCs w:val="20"/>
        </w:rPr>
        <w:softHyphen/>
      </w:r>
      <w:r w:rsidRPr="00192486">
        <w:rPr>
          <w:rFonts w:cs="Times New Roman"/>
          <w:sz w:val="20"/>
          <w:szCs w:val="20"/>
          <w:vertAlign w:val="subscript"/>
        </w:rPr>
        <w:t>3</w:t>
      </w:r>
      <w:r w:rsidRPr="00192486">
        <w:rPr>
          <w:rFonts w:cs="Times New Roman"/>
          <w:sz w:val="20"/>
          <w:szCs w:val="20"/>
        </w:rPr>
        <w:t>), mengumpulkan data (M</w:t>
      </w:r>
      <w:r w:rsidRPr="00192486">
        <w:rPr>
          <w:rFonts w:cs="Times New Roman"/>
          <w:sz w:val="20"/>
          <w:szCs w:val="20"/>
          <w:vertAlign w:val="subscript"/>
        </w:rPr>
        <w:t>4</w:t>
      </w:r>
      <w:r w:rsidR="004C15C2" w:rsidRPr="00192486">
        <w:rPr>
          <w:rFonts w:cs="Times New Roman"/>
          <w:sz w:val="20"/>
          <w:szCs w:val="20"/>
        </w:rPr>
        <w:t>), me</w:t>
      </w:r>
      <w:r w:rsidRPr="00192486">
        <w:rPr>
          <w:rFonts w:cs="Times New Roman"/>
          <w:sz w:val="20"/>
          <w:szCs w:val="20"/>
        </w:rPr>
        <w:t>nggambarkan hubungan variabel (M</w:t>
      </w:r>
      <w:r w:rsidRPr="00192486">
        <w:rPr>
          <w:rFonts w:cs="Times New Roman"/>
          <w:sz w:val="20"/>
          <w:szCs w:val="20"/>
          <w:vertAlign w:val="subscript"/>
        </w:rPr>
        <w:t>5</w:t>
      </w:r>
      <w:r w:rsidRPr="00192486">
        <w:rPr>
          <w:rFonts w:cs="Times New Roman"/>
          <w:sz w:val="20"/>
          <w:szCs w:val="20"/>
        </w:rPr>
        <w:t>), dan mengkomunikasikan (M</w:t>
      </w:r>
      <w:r w:rsidRPr="00192486">
        <w:rPr>
          <w:rFonts w:cs="Times New Roman"/>
          <w:sz w:val="20"/>
          <w:szCs w:val="20"/>
          <w:vertAlign w:val="subscript"/>
        </w:rPr>
        <w:t>6</w:t>
      </w:r>
      <w:r w:rsidR="004C15C2" w:rsidRPr="00192486">
        <w:rPr>
          <w:rFonts w:cs="Times New Roman"/>
          <w:sz w:val="20"/>
          <w:szCs w:val="20"/>
        </w:rPr>
        <w:t>). Peng</w:t>
      </w:r>
      <w:r w:rsidRPr="00192486">
        <w:rPr>
          <w:rFonts w:cs="Times New Roman"/>
          <w:sz w:val="20"/>
          <w:szCs w:val="20"/>
        </w:rPr>
        <w:t>ambilan data nilai keterampilan ini dibantu ole</w:t>
      </w:r>
      <w:r w:rsidR="004C15C2" w:rsidRPr="00192486">
        <w:rPr>
          <w:rFonts w:cs="Times New Roman"/>
          <w:sz w:val="20"/>
          <w:szCs w:val="20"/>
        </w:rPr>
        <w:t>h seorang dan atau dua orang ob</w:t>
      </w:r>
      <w:r w:rsidRPr="00192486">
        <w:rPr>
          <w:rFonts w:cs="Times New Roman"/>
          <w:sz w:val="20"/>
          <w:szCs w:val="20"/>
        </w:rPr>
        <w:t xml:space="preserve">server. Deskripsi data hasil belajar pada aspek keterampilan ini ditunjukkan oleh nilai rata-rata yang diperoleh siswa untuk 2 buah praktikum yang dilakukan. Grafik untuk enam indikator kedua kelas sampel dapat dilihat pada Gambar </w:t>
      </w:r>
      <w:r w:rsidR="003124AD" w:rsidRPr="00192486">
        <w:rPr>
          <w:rFonts w:cs="Times New Roman"/>
          <w:sz w:val="20"/>
          <w:szCs w:val="20"/>
        </w:rPr>
        <w:t>2</w:t>
      </w:r>
      <w:r w:rsidR="004C15C2" w:rsidRPr="00192486">
        <w:rPr>
          <w:rFonts w:cs="Times New Roman"/>
          <w:sz w:val="20"/>
          <w:szCs w:val="20"/>
        </w:rPr>
        <w:t>.</w:t>
      </w:r>
    </w:p>
    <w:p w:rsidR="00BC341E" w:rsidRPr="00CF1262" w:rsidRDefault="004A4A7C" w:rsidP="003124AD">
      <w:pPr>
        <w:spacing w:before="80" w:after="80" w:line="240" w:lineRule="auto"/>
        <w:jc w:val="both"/>
        <w:rPr>
          <w:rFonts w:eastAsia="Times New Roman" w:cs="Times New Roman"/>
          <w:bCs/>
          <w:color w:val="000000"/>
          <w:sz w:val="20"/>
          <w:szCs w:val="20"/>
          <w:lang w:eastAsia="id-ID"/>
        </w:rPr>
      </w:pPr>
      <w:r w:rsidRPr="004A4A7C">
        <w:rPr>
          <w:rFonts w:eastAsia="Times New Roman" w:cs="Times New Roman"/>
          <w:bCs/>
          <w:noProof/>
          <w:color w:val="000000"/>
          <w:sz w:val="20"/>
          <w:szCs w:val="20"/>
        </w:rPr>
        <w:drawing>
          <wp:inline distT="0" distB="0" distL="0" distR="0">
            <wp:extent cx="2736215" cy="1581150"/>
            <wp:effectExtent l="19050" t="0" r="26035" b="0"/>
            <wp:docPr id="5"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4A4A7C" w:rsidRPr="002836E1" w:rsidRDefault="004A4A7C" w:rsidP="004C15C2">
      <w:pPr>
        <w:widowControl w:val="0"/>
        <w:tabs>
          <w:tab w:val="left" w:pos="993"/>
        </w:tabs>
        <w:autoSpaceDE w:val="0"/>
        <w:autoSpaceDN w:val="0"/>
        <w:adjustRightInd w:val="0"/>
        <w:spacing w:before="80" w:after="80" w:line="240" w:lineRule="auto"/>
        <w:ind w:left="993" w:hanging="993"/>
        <w:outlineLvl w:val="0"/>
        <w:rPr>
          <w:rFonts w:cs="Times New Roman"/>
          <w:sz w:val="20"/>
          <w:szCs w:val="20"/>
        </w:rPr>
      </w:pPr>
      <w:r w:rsidRPr="002836E1">
        <w:rPr>
          <w:rFonts w:cs="Times New Roman"/>
          <w:sz w:val="20"/>
          <w:szCs w:val="20"/>
        </w:rPr>
        <w:t>Gam</w:t>
      </w:r>
      <w:r w:rsidR="00D353F5">
        <w:rPr>
          <w:rFonts w:cs="Times New Roman"/>
          <w:sz w:val="20"/>
          <w:szCs w:val="20"/>
        </w:rPr>
        <w:t>bar  2</w:t>
      </w:r>
      <w:r w:rsidR="004C15C2">
        <w:rPr>
          <w:rFonts w:cs="Times New Roman"/>
          <w:sz w:val="20"/>
          <w:szCs w:val="20"/>
        </w:rPr>
        <w:t>.  Indikator Penilaian Keterampilan K</w:t>
      </w:r>
      <w:r w:rsidRPr="002836E1">
        <w:rPr>
          <w:rFonts w:cs="Times New Roman"/>
          <w:sz w:val="20"/>
          <w:szCs w:val="20"/>
        </w:rPr>
        <w:t xml:space="preserve">elas </w:t>
      </w:r>
      <w:r w:rsidR="004C15C2">
        <w:rPr>
          <w:rFonts w:cs="Times New Roman"/>
          <w:sz w:val="20"/>
          <w:szCs w:val="20"/>
        </w:rPr>
        <w:t xml:space="preserve">   </w:t>
      </w:r>
      <w:r w:rsidRPr="002836E1">
        <w:rPr>
          <w:rFonts w:cs="Times New Roman"/>
          <w:sz w:val="20"/>
          <w:szCs w:val="20"/>
        </w:rPr>
        <w:t>eksperimen dan kontrol</w:t>
      </w:r>
    </w:p>
    <w:p w:rsidR="003124AD" w:rsidRDefault="00D353F5" w:rsidP="006C395A">
      <w:pPr>
        <w:widowControl w:val="0"/>
        <w:autoSpaceDE w:val="0"/>
        <w:autoSpaceDN w:val="0"/>
        <w:adjustRightInd w:val="0"/>
        <w:spacing w:after="0" w:line="240" w:lineRule="auto"/>
        <w:ind w:firstLine="567"/>
        <w:jc w:val="both"/>
        <w:rPr>
          <w:rFonts w:cs="Times New Roman"/>
          <w:sz w:val="20"/>
          <w:szCs w:val="20"/>
        </w:rPr>
      </w:pPr>
      <w:r>
        <w:rPr>
          <w:rFonts w:cs="Times New Roman"/>
          <w:sz w:val="20"/>
          <w:szCs w:val="20"/>
        </w:rPr>
        <w:t>Berdasarkan data pada Gambar 2</w:t>
      </w:r>
      <w:r w:rsidR="004A4A7C" w:rsidRPr="002836E1">
        <w:rPr>
          <w:rFonts w:cs="Times New Roman"/>
          <w:sz w:val="20"/>
          <w:szCs w:val="20"/>
        </w:rPr>
        <w:t xml:space="preserve"> dapat di</w:t>
      </w:r>
      <w:r w:rsidR="006C395A">
        <w:rPr>
          <w:rFonts w:cs="Times New Roman"/>
          <w:sz w:val="20"/>
          <w:szCs w:val="20"/>
        </w:rPr>
        <w:t>-</w:t>
      </w:r>
      <w:r w:rsidR="004A4A7C" w:rsidRPr="002836E1">
        <w:rPr>
          <w:rFonts w:cs="Times New Roman"/>
          <w:sz w:val="20"/>
          <w:szCs w:val="20"/>
        </w:rPr>
        <w:t>jelaskan bahwasannya nilai rata-rata dari masing-masing</w:t>
      </w:r>
      <w:r w:rsidR="004C7260">
        <w:rPr>
          <w:rFonts w:cs="Times New Roman"/>
          <w:sz w:val="20"/>
          <w:szCs w:val="20"/>
        </w:rPr>
        <w:t xml:space="preserve"> indikator keterampilan pada </w:t>
      </w:r>
      <w:r w:rsidR="004A4A7C" w:rsidRPr="002836E1">
        <w:rPr>
          <w:rFonts w:cs="Times New Roman"/>
          <w:sz w:val="20"/>
          <w:szCs w:val="20"/>
        </w:rPr>
        <w:t xml:space="preserve">kelas eksperimen lebih tinggi daripada nilai rata-rata dari masing-masing indikator </w:t>
      </w:r>
      <w:r w:rsidR="004C7260">
        <w:rPr>
          <w:rFonts w:cs="Times New Roman"/>
          <w:sz w:val="20"/>
          <w:szCs w:val="20"/>
        </w:rPr>
        <w:t xml:space="preserve">keterampilan </w:t>
      </w:r>
      <w:r w:rsidR="004A4A7C" w:rsidRPr="002836E1">
        <w:rPr>
          <w:rFonts w:cs="Times New Roman"/>
          <w:sz w:val="20"/>
          <w:szCs w:val="20"/>
        </w:rPr>
        <w:t>siswa di kelas kontrol. Nilai rata-rata indikator keterampilan pa</w:t>
      </w:r>
      <w:r w:rsidR="003124AD">
        <w:rPr>
          <w:rFonts w:cs="Times New Roman"/>
          <w:sz w:val="20"/>
          <w:szCs w:val="20"/>
        </w:rPr>
        <w:t>ling tinggi adalah indikator ke</w:t>
      </w:r>
      <w:r w:rsidR="004A4A7C" w:rsidRPr="002836E1">
        <w:rPr>
          <w:rFonts w:cs="Times New Roman"/>
          <w:sz w:val="20"/>
          <w:szCs w:val="20"/>
        </w:rPr>
        <w:t>te</w:t>
      </w:r>
      <w:r w:rsidR="003124AD">
        <w:rPr>
          <w:rFonts w:cs="Times New Roman"/>
          <w:sz w:val="20"/>
          <w:szCs w:val="20"/>
        </w:rPr>
        <w:t>rampilan mengamati, yaitu 83,6.</w:t>
      </w:r>
    </w:p>
    <w:p w:rsidR="004A4A7C" w:rsidRPr="002836E1" w:rsidRDefault="004A4A7C" w:rsidP="006C395A">
      <w:pPr>
        <w:widowControl w:val="0"/>
        <w:autoSpaceDE w:val="0"/>
        <w:autoSpaceDN w:val="0"/>
        <w:adjustRightInd w:val="0"/>
        <w:spacing w:after="0" w:line="240" w:lineRule="auto"/>
        <w:ind w:firstLine="567"/>
        <w:jc w:val="both"/>
        <w:rPr>
          <w:rFonts w:cs="Times New Roman"/>
          <w:sz w:val="20"/>
          <w:szCs w:val="20"/>
        </w:rPr>
      </w:pPr>
      <w:r w:rsidRPr="002836E1">
        <w:rPr>
          <w:rFonts w:cs="Times New Roman"/>
          <w:sz w:val="20"/>
          <w:szCs w:val="20"/>
        </w:rPr>
        <w:t>Data yang diperoleh hasil belajar siswa pada aspek keterampil</w:t>
      </w:r>
      <w:r w:rsidR="00977951">
        <w:rPr>
          <w:rFonts w:cs="Times New Roman"/>
          <w:sz w:val="20"/>
          <w:szCs w:val="20"/>
        </w:rPr>
        <w:t xml:space="preserve">an dilakukan analisis statistic </w:t>
      </w:r>
      <w:r w:rsidRPr="002836E1">
        <w:rPr>
          <w:rFonts w:cs="Times New Roman"/>
          <w:sz w:val="20"/>
          <w:szCs w:val="20"/>
        </w:rPr>
        <w:t>des</w:t>
      </w:r>
      <w:r w:rsidR="00977951">
        <w:rPr>
          <w:rFonts w:cs="Times New Roman"/>
          <w:sz w:val="20"/>
          <w:szCs w:val="20"/>
        </w:rPr>
        <w:t>-</w:t>
      </w:r>
      <w:r w:rsidRPr="002836E1">
        <w:rPr>
          <w:rFonts w:cs="Times New Roman"/>
          <w:sz w:val="20"/>
          <w:szCs w:val="20"/>
        </w:rPr>
        <w:t xml:space="preserve">kriptif. Tujuan </w:t>
      </w:r>
      <w:r w:rsidR="00977951">
        <w:rPr>
          <w:rFonts w:cs="Times New Roman"/>
          <w:sz w:val="20"/>
          <w:szCs w:val="20"/>
        </w:rPr>
        <w:t xml:space="preserve">dari </w:t>
      </w:r>
      <w:r w:rsidRPr="002836E1">
        <w:rPr>
          <w:rFonts w:cs="Times New Roman"/>
          <w:sz w:val="20"/>
          <w:szCs w:val="20"/>
        </w:rPr>
        <w:t>analisis statistik deskriptif untuk mencari nilai rata-rata, simpangan baku dan varians dari data yang diperoleh. Deskripsi data hasil belajar siswa pada asp</w:t>
      </w:r>
      <w:r w:rsidR="003124AD">
        <w:rPr>
          <w:rFonts w:cs="Times New Roman"/>
          <w:sz w:val="20"/>
          <w:szCs w:val="20"/>
        </w:rPr>
        <w:t>ek keterampilan kelas eks</w:t>
      </w:r>
      <w:r w:rsidRPr="002836E1">
        <w:rPr>
          <w:rFonts w:cs="Times New Roman"/>
          <w:sz w:val="20"/>
          <w:szCs w:val="20"/>
        </w:rPr>
        <w:t>perimen menggunakan buku ajar IPA terpadu</w:t>
      </w:r>
      <w:r w:rsidR="003124AD">
        <w:rPr>
          <w:rFonts w:cs="Times New Roman"/>
          <w:sz w:val="20"/>
          <w:szCs w:val="20"/>
        </w:rPr>
        <w:t xml:space="preserve"> tema gerak </w:t>
      </w:r>
      <w:r w:rsidR="00977951">
        <w:rPr>
          <w:rFonts w:cs="Times New Roman"/>
          <w:sz w:val="20"/>
          <w:szCs w:val="20"/>
        </w:rPr>
        <w:t xml:space="preserve"> </w:t>
      </w:r>
      <w:r w:rsidR="003124AD">
        <w:rPr>
          <w:rFonts w:cs="Times New Roman"/>
          <w:sz w:val="20"/>
          <w:szCs w:val="20"/>
        </w:rPr>
        <w:t xml:space="preserve">dalam kehidupan sehari-hari </w:t>
      </w:r>
      <w:r w:rsidRPr="002836E1">
        <w:rPr>
          <w:rFonts w:cs="Times New Roman"/>
          <w:sz w:val="20"/>
          <w:szCs w:val="20"/>
        </w:rPr>
        <w:t>mengintegrasikan str</w:t>
      </w:r>
      <w:r w:rsidRPr="002836E1">
        <w:rPr>
          <w:rFonts w:cs="Times New Roman"/>
          <w:sz w:val="20"/>
          <w:szCs w:val="20"/>
        </w:rPr>
        <w:t>a</w:t>
      </w:r>
      <w:r w:rsidRPr="002836E1">
        <w:rPr>
          <w:rFonts w:cs="Times New Roman"/>
          <w:sz w:val="20"/>
          <w:szCs w:val="20"/>
        </w:rPr>
        <w:t xml:space="preserve">tegi REACT </w:t>
      </w:r>
      <w:r w:rsidR="003124AD">
        <w:rPr>
          <w:rFonts w:cs="Times New Roman"/>
          <w:sz w:val="20"/>
          <w:szCs w:val="20"/>
        </w:rPr>
        <w:t xml:space="preserve">dapat dilihat pada tabel </w:t>
      </w:r>
      <w:r w:rsidRPr="002836E1">
        <w:rPr>
          <w:rFonts w:cs="Times New Roman"/>
          <w:sz w:val="20"/>
          <w:szCs w:val="20"/>
        </w:rPr>
        <w:t>5.</w:t>
      </w:r>
    </w:p>
    <w:p w:rsidR="004A4A7C" w:rsidRPr="002836E1" w:rsidRDefault="004A4A7C" w:rsidP="004C7260">
      <w:pPr>
        <w:pStyle w:val="NoSpacing"/>
        <w:spacing w:before="80" w:after="80"/>
        <w:ind w:left="851" w:hanging="851"/>
        <w:jc w:val="both"/>
        <w:rPr>
          <w:rFonts w:ascii="Times New Roman" w:hAnsi="Times New Roman" w:cs="Times New Roman"/>
          <w:sz w:val="20"/>
          <w:szCs w:val="20"/>
        </w:rPr>
      </w:pPr>
      <w:r w:rsidRPr="002836E1">
        <w:rPr>
          <w:rFonts w:ascii="Times New Roman" w:hAnsi="Times New Roman" w:cs="Times New Roman"/>
          <w:sz w:val="20"/>
          <w:szCs w:val="20"/>
        </w:rPr>
        <w:t>Tabel</w:t>
      </w:r>
      <w:r w:rsidR="004C7260">
        <w:rPr>
          <w:rFonts w:ascii="Times New Roman" w:hAnsi="Times New Roman" w:cs="Times New Roman"/>
          <w:sz w:val="20"/>
          <w:szCs w:val="20"/>
        </w:rPr>
        <w:t xml:space="preserve"> </w:t>
      </w:r>
      <w:r w:rsidRPr="002836E1">
        <w:rPr>
          <w:rFonts w:ascii="Times New Roman" w:hAnsi="Times New Roman" w:cs="Times New Roman"/>
          <w:sz w:val="20"/>
          <w:szCs w:val="20"/>
        </w:rPr>
        <w:t>5.</w:t>
      </w:r>
      <w:r w:rsidR="004C7260">
        <w:rPr>
          <w:rFonts w:ascii="Times New Roman" w:hAnsi="Times New Roman" w:cs="Times New Roman"/>
          <w:sz w:val="20"/>
          <w:szCs w:val="20"/>
        </w:rPr>
        <w:t xml:space="preserve"> </w:t>
      </w:r>
      <w:r w:rsidRPr="002836E1">
        <w:rPr>
          <w:rFonts w:ascii="Times New Roman" w:hAnsi="Times New Roman" w:cs="Times New Roman"/>
          <w:sz w:val="20"/>
          <w:szCs w:val="20"/>
        </w:rPr>
        <w:t xml:space="preserve">Nilai Rata-rata, Simpangan Baku, dan </w:t>
      </w:r>
      <w:r w:rsidR="004C7260">
        <w:rPr>
          <w:rFonts w:ascii="Times New Roman" w:hAnsi="Times New Roman" w:cs="Times New Roman"/>
          <w:sz w:val="20"/>
          <w:szCs w:val="20"/>
        </w:rPr>
        <w:t xml:space="preserve">        </w:t>
      </w:r>
      <w:r w:rsidRPr="002836E1">
        <w:rPr>
          <w:rFonts w:ascii="Times New Roman" w:hAnsi="Times New Roman" w:cs="Times New Roman"/>
          <w:sz w:val="20"/>
          <w:szCs w:val="20"/>
        </w:rPr>
        <w:t>Varians pada Aspek Keterampilan</w:t>
      </w:r>
    </w:p>
    <w:tbl>
      <w:tblPr>
        <w:tblW w:w="4299" w:type="dxa"/>
        <w:jc w:val="center"/>
        <w:tblInd w:w="-81" w:type="dxa"/>
        <w:tblLook w:val="04A0"/>
      </w:tblPr>
      <w:tblGrid>
        <w:gridCol w:w="1172"/>
        <w:gridCol w:w="1305"/>
        <w:gridCol w:w="972"/>
        <w:gridCol w:w="850"/>
      </w:tblGrid>
      <w:tr w:rsidR="004A4A7C" w:rsidRPr="002836E1" w:rsidTr="00460504">
        <w:trPr>
          <w:trHeight w:val="600"/>
          <w:jc w:val="center"/>
        </w:trPr>
        <w:tc>
          <w:tcPr>
            <w:tcW w:w="117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4A4A7C" w:rsidRPr="002836E1" w:rsidRDefault="004A4A7C" w:rsidP="00F06261">
            <w:pPr>
              <w:spacing w:before="80" w:after="80" w:line="240" w:lineRule="auto"/>
              <w:jc w:val="center"/>
              <w:rPr>
                <w:rFonts w:eastAsia="Times New Roman" w:cs="Times New Roman"/>
                <w:bCs/>
                <w:color w:val="000000"/>
                <w:sz w:val="20"/>
                <w:szCs w:val="20"/>
                <w:lang w:eastAsia="id-ID"/>
              </w:rPr>
            </w:pPr>
            <w:r w:rsidRPr="002836E1">
              <w:rPr>
                <w:rFonts w:eastAsia="Times New Roman" w:cs="Times New Roman"/>
                <w:bCs/>
                <w:color w:val="000000"/>
                <w:sz w:val="20"/>
                <w:szCs w:val="20"/>
                <w:lang w:eastAsia="id-ID"/>
              </w:rPr>
              <w:t>Kelas</w:t>
            </w:r>
          </w:p>
        </w:tc>
        <w:tc>
          <w:tcPr>
            <w:tcW w:w="1305" w:type="dxa"/>
            <w:tcBorders>
              <w:top w:val="single" w:sz="4" w:space="0" w:color="auto"/>
              <w:left w:val="nil"/>
              <w:bottom w:val="single" w:sz="4" w:space="0" w:color="auto"/>
              <w:right w:val="single" w:sz="4" w:space="0" w:color="auto"/>
            </w:tcBorders>
            <w:shd w:val="clear" w:color="auto" w:fill="DEEAF6" w:themeFill="accent1" w:themeFillTint="33"/>
            <w:vAlign w:val="center"/>
            <w:hideMark/>
          </w:tcPr>
          <w:p w:rsidR="004A4A7C" w:rsidRPr="002836E1" w:rsidRDefault="004A4A7C" w:rsidP="00F06261">
            <w:pPr>
              <w:spacing w:before="80" w:after="80" w:line="240" w:lineRule="auto"/>
              <w:jc w:val="center"/>
              <w:rPr>
                <w:rFonts w:eastAsia="Times New Roman" w:cs="Times New Roman"/>
                <w:bCs/>
                <w:color w:val="000000"/>
                <w:sz w:val="20"/>
                <w:szCs w:val="20"/>
                <w:lang w:eastAsia="id-ID"/>
              </w:rPr>
            </w:pPr>
            <w:r w:rsidRPr="002836E1">
              <w:rPr>
                <w:rFonts w:eastAsia="Times New Roman" w:cs="Times New Roman"/>
                <w:bCs/>
                <w:color w:val="000000"/>
                <w:sz w:val="20"/>
                <w:szCs w:val="20"/>
                <w:lang w:eastAsia="id-ID"/>
              </w:rPr>
              <w:t>Rata-rata Keterampilan</w:t>
            </w:r>
          </w:p>
        </w:tc>
        <w:tc>
          <w:tcPr>
            <w:tcW w:w="972" w:type="dxa"/>
            <w:tcBorders>
              <w:top w:val="single" w:sz="4" w:space="0" w:color="auto"/>
              <w:left w:val="nil"/>
              <w:bottom w:val="single" w:sz="4" w:space="0" w:color="auto"/>
              <w:right w:val="single" w:sz="4" w:space="0" w:color="auto"/>
            </w:tcBorders>
            <w:shd w:val="clear" w:color="auto" w:fill="DEEAF6" w:themeFill="accent1" w:themeFillTint="33"/>
            <w:vAlign w:val="center"/>
            <w:hideMark/>
          </w:tcPr>
          <w:p w:rsidR="004A4A7C" w:rsidRPr="002836E1" w:rsidRDefault="004A4A7C" w:rsidP="00F06261">
            <w:pPr>
              <w:spacing w:before="80" w:after="80" w:line="240" w:lineRule="auto"/>
              <w:jc w:val="center"/>
              <w:rPr>
                <w:rFonts w:eastAsia="Times New Roman" w:cs="Times New Roman"/>
                <w:bCs/>
                <w:color w:val="000000"/>
                <w:sz w:val="20"/>
                <w:szCs w:val="20"/>
                <w:lang w:eastAsia="id-ID"/>
              </w:rPr>
            </w:pPr>
            <w:r w:rsidRPr="002836E1">
              <w:rPr>
                <w:rFonts w:eastAsia="Times New Roman" w:cs="Times New Roman"/>
                <w:bCs/>
                <w:color w:val="000000"/>
                <w:sz w:val="20"/>
                <w:szCs w:val="20"/>
                <w:lang w:eastAsia="id-ID"/>
              </w:rPr>
              <w:t>Simp baku</w:t>
            </w:r>
          </w:p>
        </w:tc>
        <w:tc>
          <w:tcPr>
            <w:tcW w:w="850" w:type="dxa"/>
            <w:tcBorders>
              <w:top w:val="single" w:sz="4" w:space="0" w:color="auto"/>
              <w:left w:val="nil"/>
              <w:bottom w:val="single" w:sz="4" w:space="0" w:color="auto"/>
              <w:right w:val="single" w:sz="4" w:space="0" w:color="auto"/>
            </w:tcBorders>
            <w:shd w:val="clear" w:color="auto" w:fill="DEEAF6" w:themeFill="accent1" w:themeFillTint="33"/>
            <w:vAlign w:val="center"/>
            <w:hideMark/>
          </w:tcPr>
          <w:p w:rsidR="004A4A7C" w:rsidRPr="002836E1" w:rsidRDefault="004A4A7C" w:rsidP="00F06261">
            <w:pPr>
              <w:spacing w:before="80" w:after="80" w:line="240" w:lineRule="auto"/>
              <w:jc w:val="center"/>
              <w:rPr>
                <w:rFonts w:eastAsia="Times New Roman" w:cs="Times New Roman"/>
                <w:bCs/>
                <w:color w:val="000000"/>
                <w:sz w:val="20"/>
                <w:szCs w:val="20"/>
                <w:lang w:eastAsia="id-ID"/>
              </w:rPr>
            </w:pPr>
            <w:r w:rsidRPr="002836E1">
              <w:rPr>
                <w:rFonts w:eastAsia="Times New Roman" w:cs="Times New Roman"/>
                <w:bCs/>
                <w:color w:val="000000"/>
                <w:sz w:val="20"/>
                <w:szCs w:val="20"/>
                <w:lang w:eastAsia="id-ID"/>
              </w:rPr>
              <w:t>Varians</w:t>
            </w:r>
          </w:p>
        </w:tc>
      </w:tr>
      <w:tr w:rsidR="004A4A7C" w:rsidRPr="002836E1" w:rsidTr="00460504">
        <w:trPr>
          <w:trHeight w:val="300"/>
          <w:jc w:val="center"/>
        </w:trPr>
        <w:tc>
          <w:tcPr>
            <w:tcW w:w="1172" w:type="dxa"/>
            <w:tcBorders>
              <w:top w:val="nil"/>
              <w:left w:val="single" w:sz="4" w:space="0" w:color="auto"/>
              <w:bottom w:val="single" w:sz="4" w:space="0" w:color="auto"/>
              <w:right w:val="single" w:sz="4" w:space="0" w:color="auto"/>
            </w:tcBorders>
            <w:noWrap/>
            <w:vAlign w:val="bottom"/>
            <w:hideMark/>
          </w:tcPr>
          <w:p w:rsidR="004A4A7C" w:rsidRPr="002836E1" w:rsidRDefault="004A4A7C" w:rsidP="00F06261">
            <w:pPr>
              <w:spacing w:before="80" w:after="80" w:line="240" w:lineRule="auto"/>
              <w:rPr>
                <w:rFonts w:eastAsia="Times New Roman" w:cs="Times New Roman"/>
                <w:color w:val="000000"/>
                <w:sz w:val="20"/>
                <w:szCs w:val="20"/>
                <w:lang w:eastAsia="id-ID"/>
              </w:rPr>
            </w:pPr>
            <w:r w:rsidRPr="002836E1">
              <w:rPr>
                <w:rFonts w:eastAsia="Times New Roman" w:cs="Times New Roman"/>
                <w:color w:val="000000"/>
                <w:sz w:val="20"/>
                <w:szCs w:val="20"/>
                <w:lang w:eastAsia="id-ID"/>
              </w:rPr>
              <w:t>Eksperimen</w:t>
            </w:r>
          </w:p>
        </w:tc>
        <w:tc>
          <w:tcPr>
            <w:tcW w:w="1305" w:type="dxa"/>
            <w:tcBorders>
              <w:top w:val="nil"/>
              <w:left w:val="nil"/>
              <w:bottom w:val="single" w:sz="4" w:space="0" w:color="auto"/>
              <w:right w:val="single" w:sz="4" w:space="0" w:color="auto"/>
            </w:tcBorders>
            <w:noWrap/>
            <w:vAlign w:val="center"/>
            <w:hideMark/>
          </w:tcPr>
          <w:p w:rsidR="004A4A7C" w:rsidRPr="002836E1" w:rsidRDefault="004A4A7C" w:rsidP="00F06261">
            <w:pPr>
              <w:spacing w:before="80" w:after="80" w:line="240" w:lineRule="auto"/>
              <w:jc w:val="center"/>
              <w:rPr>
                <w:rFonts w:eastAsia="Times New Roman" w:cs="Times New Roman"/>
                <w:color w:val="000000"/>
                <w:sz w:val="20"/>
                <w:szCs w:val="20"/>
                <w:lang w:eastAsia="id-ID"/>
              </w:rPr>
            </w:pPr>
            <w:r w:rsidRPr="002836E1">
              <w:rPr>
                <w:rFonts w:eastAsia="Times New Roman" w:cs="Times New Roman"/>
                <w:color w:val="000000"/>
                <w:sz w:val="20"/>
                <w:szCs w:val="20"/>
                <w:lang w:eastAsia="id-ID"/>
              </w:rPr>
              <w:t>79,57</w:t>
            </w:r>
          </w:p>
        </w:tc>
        <w:tc>
          <w:tcPr>
            <w:tcW w:w="972" w:type="dxa"/>
            <w:tcBorders>
              <w:top w:val="nil"/>
              <w:left w:val="nil"/>
              <w:bottom w:val="single" w:sz="4" w:space="0" w:color="auto"/>
              <w:right w:val="single" w:sz="4" w:space="0" w:color="auto"/>
            </w:tcBorders>
            <w:noWrap/>
            <w:vAlign w:val="bottom"/>
            <w:hideMark/>
          </w:tcPr>
          <w:p w:rsidR="004A4A7C" w:rsidRPr="002836E1" w:rsidRDefault="004A4A7C" w:rsidP="00F06261">
            <w:pPr>
              <w:spacing w:before="80" w:after="80" w:line="240" w:lineRule="auto"/>
              <w:jc w:val="center"/>
              <w:rPr>
                <w:rFonts w:eastAsia="Times New Roman" w:cs="Times New Roman"/>
                <w:color w:val="000000"/>
                <w:sz w:val="20"/>
                <w:szCs w:val="20"/>
                <w:lang w:eastAsia="id-ID"/>
              </w:rPr>
            </w:pPr>
            <w:r w:rsidRPr="002836E1">
              <w:rPr>
                <w:rFonts w:eastAsia="Times New Roman" w:cs="Times New Roman"/>
                <w:color w:val="000000"/>
                <w:sz w:val="20"/>
                <w:szCs w:val="20"/>
                <w:lang w:eastAsia="id-ID"/>
              </w:rPr>
              <w:t>8,23</w:t>
            </w:r>
          </w:p>
        </w:tc>
        <w:tc>
          <w:tcPr>
            <w:tcW w:w="850" w:type="dxa"/>
            <w:tcBorders>
              <w:top w:val="nil"/>
              <w:left w:val="nil"/>
              <w:bottom w:val="single" w:sz="4" w:space="0" w:color="auto"/>
              <w:right w:val="single" w:sz="4" w:space="0" w:color="auto"/>
            </w:tcBorders>
            <w:noWrap/>
            <w:vAlign w:val="bottom"/>
            <w:hideMark/>
          </w:tcPr>
          <w:p w:rsidR="004A4A7C" w:rsidRPr="002836E1" w:rsidRDefault="004A4A7C" w:rsidP="00F06261">
            <w:pPr>
              <w:spacing w:before="80" w:after="80" w:line="240" w:lineRule="auto"/>
              <w:jc w:val="center"/>
              <w:rPr>
                <w:rFonts w:eastAsia="Times New Roman" w:cs="Times New Roman"/>
                <w:color w:val="000000"/>
                <w:sz w:val="20"/>
                <w:szCs w:val="20"/>
                <w:lang w:eastAsia="id-ID"/>
              </w:rPr>
            </w:pPr>
            <w:r w:rsidRPr="002836E1">
              <w:rPr>
                <w:rFonts w:eastAsia="Times New Roman" w:cs="Times New Roman"/>
                <w:color w:val="000000"/>
                <w:sz w:val="20"/>
                <w:szCs w:val="20"/>
                <w:lang w:eastAsia="id-ID"/>
              </w:rPr>
              <w:t>67,80</w:t>
            </w:r>
          </w:p>
        </w:tc>
      </w:tr>
      <w:tr w:rsidR="004A4A7C" w:rsidRPr="002836E1" w:rsidTr="00460504">
        <w:trPr>
          <w:trHeight w:val="300"/>
          <w:jc w:val="center"/>
        </w:trPr>
        <w:tc>
          <w:tcPr>
            <w:tcW w:w="1172" w:type="dxa"/>
            <w:tcBorders>
              <w:top w:val="nil"/>
              <w:left w:val="single" w:sz="4" w:space="0" w:color="auto"/>
              <w:bottom w:val="single" w:sz="4" w:space="0" w:color="auto"/>
              <w:right w:val="single" w:sz="4" w:space="0" w:color="auto"/>
            </w:tcBorders>
            <w:noWrap/>
            <w:vAlign w:val="bottom"/>
            <w:hideMark/>
          </w:tcPr>
          <w:p w:rsidR="004A4A7C" w:rsidRPr="002836E1" w:rsidRDefault="004A4A7C" w:rsidP="00F06261">
            <w:pPr>
              <w:spacing w:before="80" w:after="80" w:line="240" w:lineRule="auto"/>
              <w:rPr>
                <w:rFonts w:eastAsia="Times New Roman" w:cs="Times New Roman"/>
                <w:color w:val="000000"/>
                <w:sz w:val="20"/>
                <w:szCs w:val="20"/>
                <w:lang w:eastAsia="id-ID"/>
              </w:rPr>
            </w:pPr>
            <w:r w:rsidRPr="002836E1">
              <w:rPr>
                <w:rFonts w:eastAsia="Times New Roman" w:cs="Times New Roman"/>
                <w:color w:val="000000"/>
                <w:sz w:val="20"/>
                <w:szCs w:val="20"/>
                <w:lang w:eastAsia="id-ID"/>
              </w:rPr>
              <w:t>Kontrol</w:t>
            </w:r>
          </w:p>
        </w:tc>
        <w:tc>
          <w:tcPr>
            <w:tcW w:w="1305" w:type="dxa"/>
            <w:tcBorders>
              <w:top w:val="nil"/>
              <w:left w:val="nil"/>
              <w:bottom w:val="single" w:sz="4" w:space="0" w:color="auto"/>
              <w:right w:val="single" w:sz="4" w:space="0" w:color="auto"/>
            </w:tcBorders>
            <w:noWrap/>
            <w:vAlign w:val="center"/>
            <w:hideMark/>
          </w:tcPr>
          <w:p w:rsidR="004A4A7C" w:rsidRPr="002836E1" w:rsidRDefault="004A4A7C" w:rsidP="00F06261">
            <w:pPr>
              <w:spacing w:before="80" w:after="80" w:line="240" w:lineRule="auto"/>
              <w:jc w:val="center"/>
              <w:rPr>
                <w:rFonts w:eastAsia="Times New Roman" w:cs="Times New Roman"/>
                <w:color w:val="000000"/>
                <w:sz w:val="20"/>
                <w:szCs w:val="20"/>
                <w:lang w:eastAsia="id-ID"/>
              </w:rPr>
            </w:pPr>
            <w:r w:rsidRPr="002836E1">
              <w:rPr>
                <w:rFonts w:eastAsia="Times New Roman" w:cs="Times New Roman"/>
                <w:color w:val="000000"/>
                <w:sz w:val="20"/>
                <w:szCs w:val="20"/>
                <w:lang w:eastAsia="id-ID"/>
              </w:rPr>
              <w:t>74,12</w:t>
            </w:r>
          </w:p>
        </w:tc>
        <w:tc>
          <w:tcPr>
            <w:tcW w:w="972" w:type="dxa"/>
            <w:tcBorders>
              <w:top w:val="nil"/>
              <w:left w:val="nil"/>
              <w:bottom w:val="single" w:sz="4" w:space="0" w:color="auto"/>
              <w:right w:val="single" w:sz="4" w:space="0" w:color="auto"/>
            </w:tcBorders>
            <w:noWrap/>
            <w:vAlign w:val="bottom"/>
            <w:hideMark/>
          </w:tcPr>
          <w:p w:rsidR="004A4A7C" w:rsidRPr="002836E1" w:rsidRDefault="004A4A7C" w:rsidP="00F06261">
            <w:pPr>
              <w:spacing w:before="80" w:after="80" w:line="240" w:lineRule="auto"/>
              <w:jc w:val="center"/>
              <w:rPr>
                <w:rFonts w:eastAsia="Times New Roman" w:cs="Times New Roman"/>
                <w:color w:val="000000"/>
                <w:sz w:val="20"/>
                <w:szCs w:val="20"/>
                <w:lang w:eastAsia="id-ID"/>
              </w:rPr>
            </w:pPr>
            <w:r w:rsidRPr="002836E1">
              <w:rPr>
                <w:rFonts w:eastAsia="Times New Roman" w:cs="Times New Roman"/>
                <w:color w:val="000000"/>
                <w:sz w:val="20"/>
                <w:szCs w:val="20"/>
                <w:lang w:eastAsia="id-ID"/>
              </w:rPr>
              <w:t>7,86</w:t>
            </w:r>
          </w:p>
        </w:tc>
        <w:tc>
          <w:tcPr>
            <w:tcW w:w="850" w:type="dxa"/>
            <w:tcBorders>
              <w:top w:val="nil"/>
              <w:left w:val="nil"/>
              <w:bottom w:val="single" w:sz="4" w:space="0" w:color="auto"/>
              <w:right w:val="single" w:sz="4" w:space="0" w:color="auto"/>
            </w:tcBorders>
            <w:noWrap/>
            <w:vAlign w:val="bottom"/>
            <w:hideMark/>
          </w:tcPr>
          <w:p w:rsidR="004A4A7C" w:rsidRPr="002836E1" w:rsidRDefault="004A4A7C" w:rsidP="00F06261">
            <w:pPr>
              <w:spacing w:before="80" w:after="80" w:line="240" w:lineRule="auto"/>
              <w:jc w:val="center"/>
              <w:rPr>
                <w:rFonts w:eastAsia="Times New Roman" w:cs="Times New Roman"/>
                <w:color w:val="000000"/>
                <w:sz w:val="20"/>
                <w:szCs w:val="20"/>
                <w:lang w:eastAsia="id-ID"/>
              </w:rPr>
            </w:pPr>
            <w:r w:rsidRPr="002836E1">
              <w:rPr>
                <w:rFonts w:eastAsia="Times New Roman" w:cs="Times New Roman"/>
                <w:color w:val="000000"/>
                <w:sz w:val="20"/>
                <w:szCs w:val="20"/>
                <w:lang w:eastAsia="id-ID"/>
              </w:rPr>
              <w:t>61,86</w:t>
            </w:r>
          </w:p>
        </w:tc>
      </w:tr>
    </w:tbl>
    <w:p w:rsidR="00F06261" w:rsidRDefault="004C7260" w:rsidP="00D353F5">
      <w:pPr>
        <w:pStyle w:val="NoSpacing"/>
        <w:spacing w:before="80"/>
        <w:ind w:firstLine="567"/>
        <w:jc w:val="both"/>
        <w:rPr>
          <w:rFonts w:ascii="Times New Roman" w:hAnsi="Times New Roman" w:cs="Times New Roman"/>
          <w:sz w:val="20"/>
          <w:szCs w:val="20"/>
        </w:rPr>
      </w:pPr>
      <w:r>
        <w:rPr>
          <w:rFonts w:ascii="Times New Roman" w:hAnsi="Times New Roman" w:cs="Times New Roman"/>
          <w:sz w:val="20"/>
          <w:szCs w:val="20"/>
        </w:rPr>
        <w:t xml:space="preserve">Berdasarkan Tabel </w:t>
      </w:r>
      <w:r w:rsidR="004A4A7C" w:rsidRPr="002836E1">
        <w:rPr>
          <w:rFonts w:ascii="Times New Roman" w:hAnsi="Times New Roman" w:cs="Times New Roman"/>
          <w:sz w:val="20"/>
          <w:szCs w:val="20"/>
        </w:rPr>
        <w:t xml:space="preserve">5 </w:t>
      </w:r>
      <w:r>
        <w:rPr>
          <w:rFonts w:ascii="Times New Roman" w:hAnsi="Times New Roman" w:cs="Times New Roman"/>
          <w:sz w:val="20"/>
          <w:szCs w:val="20"/>
        </w:rPr>
        <w:t xml:space="preserve">ada tiga yang </w:t>
      </w:r>
      <w:r w:rsidR="004A4A7C" w:rsidRPr="002836E1">
        <w:rPr>
          <w:rFonts w:ascii="Times New Roman" w:hAnsi="Times New Roman" w:cs="Times New Roman"/>
          <w:sz w:val="20"/>
          <w:szCs w:val="20"/>
        </w:rPr>
        <w:t>dapat di</w:t>
      </w:r>
      <w:r>
        <w:rPr>
          <w:rFonts w:ascii="Times New Roman" w:hAnsi="Times New Roman" w:cs="Times New Roman"/>
          <w:sz w:val="20"/>
          <w:szCs w:val="20"/>
        </w:rPr>
        <w:t>-</w:t>
      </w:r>
      <w:r w:rsidR="004A4A7C" w:rsidRPr="002836E1">
        <w:rPr>
          <w:rFonts w:ascii="Times New Roman" w:hAnsi="Times New Roman" w:cs="Times New Roman"/>
          <w:sz w:val="20"/>
          <w:szCs w:val="20"/>
        </w:rPr>
        <w:t xml:space="preserve">jelaksan, pertama, nilai rata-rata hasil belajar pada aspek keterampilan siswa kelas eksperimen lebih tinggi dari pada kelas kontrol. Kedua nilai simpangan baku kelas eksperimen lebih tinggi dari kelas kontrol. </w:t>
      </w:r>
      <w:r w:rsidR="004A4A7C" w:rsidRPr="002836E1">
        <w:rPr>
          <w:rFonts w:ascii="Times New Roman" w:hAnsi="Times New Roman" w:cs="Times New Roman"/>
          <w:sz w:val="20"/>
          <w:szCs w:val="20"/>
        </w:rPr>
        <w:lastRenderedPageBreak/>
        <w:t xml:space="preserve">Artinya, hasil belajar siswa pada aspek keterampilan </w:t>
      </w:r>
      <w:r>
        <w:rPr>
          <w:rFonts w:ascii="Times New Roman" w:hAnsi="Times New Roman" w:cs="Times New Roman"/>
          <w:sz w:val="20"/>
          <w:szCs w:val="20"/>
        </w:rPr>
        <w:t xml:space="preserve">kelas kontrol lebih merata dari </w:t>
      </w:r>
      <w:r w:rsidR="004A4A7C" w:rsidRPr="002836E1">
        <w:rPr>
          <w:rFonts w:ascii="Times New Roman" w:hAnsi="Times New Roman" w:cs="Times New Roman"/>
          <w:sz w:val="20"/>
          <w:szCs w:val="20"/>
        </w:rPr>
        <w:t>kelas eksperimen. Ketiga, nilai varians kelas eksperimen lebih tinggi dari kelas kontrol. Artinya, hasil belajar pada aspek keterampilan kelas eksperimen lebih beragam dari pada kelas kontrol.</w:t>
      </w:r>
    </w:p>
    <w:p w:rsidR="004A4A7C" w:rsidRPr="00F06261" w:rsidRDefault="00F06261" w:rsidP="006C395A">
      <w:pPr>
        <w:pStyle w:val="NoSpacing"/>
        <w:ind w:firstLine="567"/>
        <w:jc w:val="both"/>
        <w:rPr>
          <w:rFonts w:ascii="Times New Roman" w:hAnsi="Times New Roman" w:cs="Times New Roman"/>
          <w:sz w:val="20"/>
          <w:szCs w:val="20"/>
        </w:rPr>
      </w:pPr>
      <w:r>
        <w:rPr>
          <w:rFonts w:ascii="Times New Roman" w:hAnsi="Times New Roman" w:cs="Times New Roman"/>
          <w:sz w:val="20"/>
          <w:szCs w:val="20"/>
        </w:rPr>
        <w:t xml:space="preserve">Dari data pada Tabel </w:t>
      </w:r>
      <w:r w:rsidR="004A4A7C" w:rsidRPr="002836E1">
        <w:rPr>
          <w:rFonts w:ascii="Times New Roman" w:hAnsi="Times New Roman" w:cs="Times New Roman"/>
          <w:sz w:val="20"/>
          <w:szCs w:val="20"/>
        </w:rPr>
        <w:t>5 dapat dijabarkan nilai rata-rata yang diperoleh pada kedua kelas sampel. Nilai rata-rata kelas eksperimen sebesar 79,57 dan nilai rata-rata kelas kontrol sebesar 74,12. Hasil te</w:t>
      </w:r>
      <w:r w:rsidR="004A4A7C" w:rsidRPr="002836E1">
        <w:rPr>
          <w:rFonts w:ascii="Times New Roman" w:hAnsi="Times New Roman" w:cs="Times New Roman"/>
          <w:sz w:val="20"/>
          <w:szCs w:val="20"/>
        </w:rPr>
        <w:t>r</w:t>
      </w:r>
      <w:r w:rsidR="004A4A7C" w:rsidRPr="002836E1">
        <w:rPr>
          <w:rFonts w:ascii="Times New Roman" w:hAnsi="Times New Roman" w:cs="Times New Roman"/>
          <w:sz w:val="20"/>
          <w:szCs w:val="20"/>
        </w:rPr>
        <w:t>sebut memperlihatkan bahwa nilai rata-rata kelas eksperimen lebih tinggi dari nilai rata-rata kelas ko</w:t>
      </w:r>
      <w:r w:rsidR="004A4A7C" w:rsidRPr="002836E1">
        <w:rPr>
          <w:rFonts w:ascii="Times New Roman" w:hAnsi="Times New Roman" w:cs="Times New Roman"/>
          <w:sz w:val="20"/>
          <w:szCs w:val="20"/>
        </w:rPr>
        <w:t>n</w:t>
      </w:r>
      <w:r w:rsidR="004A4A7C" w:rsidRPr="002836E1">
        <w:rPr>
          <w:rFonts w:ascii="Times New Roman" w:hAnsi="Times New Roman" w:cs="Times New Roman"/>
          <w:sz w:val="20"/>
          <w:szCs w:val="20"/>
        </w:rPr>
        <w:t>trol.</w:t>
      </w:r>
      <w:r>
        <w:rPr>
          <w:rFonts w:ascii="Times New Roman" w:hAnsi="Times New Roman" w:cs="Times New Roman"/>
          <w:sz w:val="20"/>
          <w:szCs w:val="20"/>
        </w:rPr>
        <w:t xml:space="preserve"> </w:t>
      </w:r>
      <w:r w:rsidR="004A4A7C" w:rsidRPr="00F06261">
        <w:rPr>
          <w:rFonts w:ascii="Times New Roman" w:hAnsi="Times New Roman" w:cs="Times New Roman"/>
          <w:sz w:val="20"/>
          <w:szCs w:val="20"/>
        </w:rPr>
        <w:t xml:space="preserve">Untuk mengetahui perbedaan hasil belajar siswa pada aspek </w:t>
      </w:r>
      <w:r w:rsidR="004A4A7C" w:rsidRPr="00F06261">
        <w:rPr>
          <w:rFonts w:ascii="Times New Roman" w:hAnsi="Times New Roman" w:cs="Times New Roman"/>
          <w:sz w:val="20"/>
          <w:szCs w:val="20"/>
          <w:lang w:val="id-ID"/>
        </w:rPr>
        <w:t>keterampilan</w:t>
      </w:r>
      <w:r w:rsidR="004A4A7C" w:rsidRPr="00F06261">
        <w:rPr>
          <w:rFonts w:ascii="Times New Roman" w:hAnsi="Times New Roman" w:cs="Times New Roman"/>
          <w:sz w:val="20"/>
          <w:szCs w:val="20"/>
        </w:rPr>
        <w:t xml:space="preserve"> kedua kelas sampel berarti atau tidak, maka dilakukan</w:t>
      </w:r>
      <w:r w:rsidR="004C7260">
        <w:rPr>
          <w:rFonts w:ascii="Times New Roman" w:hAnsi="Times New Roman" w:cs="Times New Roman"/>
          <w:sz w:val="20"/>
          <w:szCs w:val="20"/>
        </w:rPr>
        <w:t xml:space="preserve">lah </w:t>
      </w:r>
      <w:r w:rsidR="004A4A7C" w:rsidRPr="00F06261">
        <w:rPr>
          <w:rFonts w:ascii="Times New Roman" w:hAnsi="Times New Roman" w:cs="Times New Roman"/>
          <w:sz w:val="20"/>
          <w:szCs w:val="20"/>
        </w:rPr>
        <w:t>uji perbandingan dua rata-rata. Uji perbandingan dua rata-rata dilakukan apabila uji normalitas dan uji homogenitas kedua kelas sampel sudah didapatkan</w:t>
      </w:r>
      <w:r>
        <w:rPr>
          <w:rFonts w:ascii="Times New Roman" w:hAnsi="Times New Roman" w:cs="Times New Roman"/>
          <w:sz w:val="20"/>
          <w:szCs w:val="20"/>
        </w:rPr>
        <w:t>.</w:t>
      </w:r>
    </w:p>
    <w:p w:rsidR="004A4A7C" w:rsidRPr="002836E1" w:rsidRDefault="004C7260" w:rsidP="006C395A">
      <w:pPr>
        <w:pStyle w:val="NoSpacing"/>
        <w:ind w:firstLine="567"/>
        <w:jc w:val="both"/>
        <w:rPr>
          <w:rFonts w:ascii="Times New Roman" w:hAnsi="Times New Roman" w:cs="Times New Roman"/>
          <w:sz w:val="20"/>
          <w:szCs w:val="20"/>
        </w:rPr>
      </w:pPr>
      <w:r>
        <w:rPr>
          <w:rFonts w:ascii="Times New Roman" w:hAnsi="Times New Roman" w:cs="Times New Roman"/>
          <w:sz w:val="20"/>
          <w:szCs w:val="20"/>
        </w:rPr>
        <w:t>Hasil u</w:t>
      </w:r>
      <w:r w:rsidR="004A4A7C" w:rsidRPr="002836E1">
        <w:rPr>
          <w:rFonts w:ascii="Times New Roman" w:hAnsi="Times New Roman" w:cs="Times New Roman"/>
          <w:sz w:val="20"/>
          <w:szCs w:val="20"/>
        </w:rPr>
        <w:t>ji normalitas digunakan untuk melihat apakah kedua kelas samp</w:t>
      </w:r>
      <w:r w:rsidR="0048223E">
        <w:rPr>
          <w:rFonts w:ascii="Times New Roman" w:hAnsi="Times New Roman" w:cs="Times New Roman"/>
          <w:sz w:val="20"/>
          <w:szCs w:val="20"/>
        </w:rPr>
        <w:t>el ter</w:t>
      </w:r>
      <w:r w:rsidR="004A4A7C" w:rsidRPr="002836E1">
        <w:rPr>
          <w:rFonts w:ascii="Times New Roman" w:hAnsi="Times New Roman" w:cs="Times New Roman"/>
          <w:sz w:val="20"/>
          <w:szCs w:val="20"/>
        </w:rPr>
        <w:t>distribusi normal</w:t>
      </w:r>
      <w:r>
        <w:rPr>
          <w:rFonts w:ascii="Times New Roman" w:hAnsi="Times New Roman" w:cs="Times New Roman"/>
          <w:sz w:val="20"/>
          <w:szCs w:val="20"/>
        </w:rPr>
        <w:t xml:space="preserve"> atau tidak. </w:t>
      </w:r>
      <w:r w:rsidR="004A4A7C" w:rsidRPr="002836E1">
        <w:rPr>
          <w:rFonts w:ascii="Times New Roman" w:hAnsi="Times New Roman" w:cs="Times New Roman"/>
          <w:sz w:val="20"/>
          <w:szCs w:val="20"/>
        </w:rPr>
        <w:t>Hasil akhir yang diperoleh pada uji normalitas adalah nilai terbesar harga mutlak selisih peluang bilangan baku dengan proporsi bilangan baku yang dilambangkan dengan Lo. Untuk menguji normalitas data, Lo di-bandingkan dengan L</w:t>
      </w:r>
      <w:r w:rsidR="004A4A7C" w:rsidRPr="002836E1">
        <w:rPr>
          <w:rFonts w:ascii="Times New Roman" w:hAnsi="Times New Roman" w:cs="Times New Roman"/>
          <w:sz w:val="20"/>
          <w:szCs w:val="20"/>
          <w:vertAlign w:val="subscript"/>
        </w:rPr>
        <w:t>t</w:t>
      </w:r>
      <w:r w:rsidR="004A4A7C" w:rsidRPr="002836E1">
        <w:rPr>
          <w:rFonts w:ascii="Times New Roman" w:hAnsi="Times New Roman" w:cs="Times New Roman"/>
          <w:sz w:val="20"/>
          <w:szCs w:val="20"/>
        </w:rPr>
        <w:t xml:space="preserve"> yang terdapat d</w:t>
      </w:r>
      <w:r w:rsidR="004A4A7C" w:rsidRPr="002836E1">
        <w:rPr>
          <w:rFonts w:ascii="Times New Roman" w:hAnsi="Times New Roman" w:cs="Times New Roman"/>
          <w:sz w:val="20"/>
          <w:szCs w:val="20"/>
        </w:rPr>
        <w:t>a</w:t>
      </w:r>
      <w:r w:rsidR="004A4A7C" w:rsidRPr="002836E1">
        <w:rPr>
          <w:rFonts w:ascii="Times New Roman" w:hAnsi="Times New Roman" w:cs="Times New Roman"/>
          <w:sz w:val="20"/>
          <w:szCs w:val="20"/>
        </w:rPr>
        <w:t>lam tabel Liliefors. Jika Lo lebih kecil daripada L</w:t>
      </w:r>
      <w:r w:rsidR="004A4A7C" w:rsidRPr="002836E1">
        <w:rPr>
          <w:rFonts w:ascii="Times New Roman" w:hAnsi="Times New Roman" w:cs="Times New Roman"/>
          <w:sz w:val="20"/>
          <w:szCs w:val="20"/>
          <w:vertAlign w:val="subscript"/>
        </w:rPr>
        <w:t>t</w:t>
      </w:r>
      <w:r w:rsidR="004A4A7C" w:rsidRPr="002836E1">
        <w:rPr>
          <w:rFonts w:ascii="Times New Roman" w:hAnsi="Times New Roman" w:cs="Times New Roman"/>
          <w:sz w:val="20"/>
          <w:szCs w:val="20"/>
        </w:rPr>
        <w:t xml:space="preserve"> maka data terdistribusi normal, namun jika Lo lebih besar dari L</w:t>
      </w:r>
      <w:r w:rsidR="004A4A7C" w:rsidRPr="002836E1">
        <w:rPr>
          <w:rFonts w:ascii="Times New Roman" w:hAnsi="Times New Roman" w:cs="Times New Roman"/>
          <w:sz w:val="20"/>
          <w:szCs w:val="20"/>
          <w:vertAlign w:val="subscript"/>
        </w:rPr>
        <w:t>t</w:t>
      </w:r>
      <w:r w:rsidR="004A4A7C" w:rsidRPr="002836E1">
        <w:rPr>
          <w:rFonts w:ascii="Times New Roman" w:hAnsi="Times New Roman" w:cs="Times New Roman"/>
          <w:sz w:val="20"/>
          <w:szCs w:val="20"/>
        </w:rPr>
        <w:t xml:space="preserve"> maka data tidak terdistribusi normal. Hasil analisis uji normalitas yang didap</w:t>
      </w:r>
      <w:r w:rsidR="00F06261">
        <w:rPr>
          <w:rFonts w:ascii="Times New Roman" w:hAnsi="Times New Roman" w:cs="Times New Roman"/>
          <w:sz w:val="20"/>
          <w:szCs w:val="20"/>
        </w:rPr>
        <w:t xml:space="preserve">atkan dapat dilihat pada Tabel </w:t>
      </w:r>
      <w:r w:rsidR="004A4A7C" w:rsidRPr="002836E1">
        <w:rPr>
          <w:rFonts w:ascii="Times New Roman" w:hAnsi="Times New Roman" w:cs="Times New Roman"/>
          <w:sz w:val="20"/>
          <w:szCs w:val="20"/>
        </w:rPr>
        <w:t>6.</w:t>
      </w:r>
    </w:p>
    <w:p w:rsidR="004A4A7C" w:rsidRPr="002836E1" w:rsidRDefault="0048223E" w:rsidP="00184860">
      <w:pPr>
        <w:pStyle w:val="NoSpacing"/>
        <w:spacing w:before="80" w:after="80"/>
        <w:ind w:left="709" w:hanging="709"/>
        <w:rPr>
          <w:rFonts w:ascii="Times New Roman" w:hAnsi="Times New Roman" w:cs="Times New Roman"/>
          <w:sz w:val="20"/>
          <w:szCs w:val="20"/>
        </w:rPr>
      </w:pPr>
      <w:r>
        <w:rPr>
          <w:rFonts w:ascii="Times New Roman" w:hAnsi="Times New Roman" w:cs="Times New Roman"/>
          <w:sz w:val="20"/>
          <w:szCs w:val="20"/>
        </w:rPr>
        <w:t>Tabel</w:t>
      </w:r>
      <w:r w:rsidR="00184860">
        <w:rPr>
          <w:rFonts w:ascii="Times New Roman" w:hAnsi="Times New Roman" w:cs="Times New Roman"/>
          <w:sz w:val="20"/>
          <w:szCs w:val="20"/>
        </w:rPr>
        <w:t xml:space="preserve"> </w:t>
      </w:r>
      <w:r w:rsidR="004A4A7C" w:rsidRPr="002836E1">
        <w:rPr>
          <w:rFonts w:ascii="Times New Roman" w:hAnsi="Times New Roman" w:cs="Times New Roman"/>
          <w:sz w:val="20"/>
          <w:szCs w:val="20"/>
        </w:rPr>
        <w:t xml:space="preserve">6. Hasil Perhitungan Uji Normalitas hasil </w:t>
      </w:r>
      <w:r w:rsidR="00184860">
        <w:rPr>
          <w:rFonts w:ascii="Times New Roman" w:hAnsi="Times New Roman" w:cs="Times New Roman"/>
          <w:sz w:val="20"/>
          <w:szCs w:val="20"/>
        </w:rPr>
        <w:t xml:space="preserve">   </w:t>
      </w:r>
      <w:r w:rsidR="004A4A7C" w:rsidRPr="002836E1">
        <w:rPr>
          <w:rFonts w:ascii="Times New Roman" w:hAnsi="Times New Roman" w:cs="Times New Roman"/>
          <w:sz w:val="20"/>
          <w:szCs w:val="20"/>
        </w:rPr>
        <w:t>belajar pada aspek keterampilan</w:t>
      </w:r>
    </w:p>
    <w:tbl>
      <w:tblPr>
        <w:tblW w:w="4370" w:type="dxa"/>
        <w:jc w:val="center"/>
        <w:tblInd w:w="564" w:type="dxa"/>
        <w:tblLook w:val="04A0"/>
      </w:tblPr>
      <w:tblGrid>
        <w:gridCol w:w="1172"/>
        <w:gridCol w:w="416"/>
        <w:gridCol w:w="566"/>
        <w:gridCol w:w="666"/>
        <w:gridCol w:w="708"/>
        <w:gridCol w:w="842"/>
      </w:tblGrid>
      <w:tr w:rsidR="004A4A7C" w:rsidRPr="002836E1" w:rsidTr="001436C2">
        <w:trPr>
          <w:trHeight w:val="400"/>
          <w:jc w:val="center"/>
        </w:trPr>
        <w:tc>
          <w:tcPr>
            <w:tcW w:w="117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hideMark/>
          </w:tcPr>
          <w:p w:rsidR="001436C2" w:rsidRPr="002836E1" w:rsidRDefault="004A4A7C" w:rsidP="001436C2">
            <w:pPr>
              <w:spacing w:after="0" w:line="240" w:lineRule="auto"/>
              <w:jc w:val="center"/>
              <w:rPr>
                <w:rFonts w:eastAsia="Times New Roman" w:cs="Times New Roman"/>
                <w:bCs/>
                <w:color w:val="000000"/>
                <w:sz w:val="20"/>
                <w:szCs w:val="20"/>
                <w:lang w:eastAsia="id-ID"/>
              </w:rPr>
            </w:pPr>
            <w:r w:rsidRPr="002836E1">
              <w:rPr>
                <w:rFonts w:eastAsia="Times New Roman" w:cs="Times New Roman"/>
                <w:bCs/>
                <w:color w:val="000000"/>
                <w:sz w:val="20"/>
                <w:szCs w:val="20"/>
                <w:lang w:eastAsia="id-ID"/>
              </w:rPr>
              <w:t>Kelas</w:t>
            </w:r>
          </w:p>
        </w:tc>
        <w:tc>
          <w:tcPr>
            <w:tcW w:w="416" w:type="dxa"/>
            <w:tcBorders>
              <w:top w:val="single" w:sz="4" w:space="0" w:color="auto"/>
              <w:left w:val="nil"/>
              <w:bottom w:val="single" w:sz="4" w:space="0" w:color="auto"/>
              <w:right w:val="single" w:sz="4" w:space="0" w:color="auto"/>
            </w:tcBorders>
            <w:shd w:val="clear" w:color="auto" w:fill="DEEAF6" w:themeFill="accent1" w:themeFillTint="33"/>
            <w:vAlign w:val="bottom"/>
            <w:hideMark/>
          </w:tcPr>
          <w:p w:rsidR="001436C2" w:rsidRPr="002836E1" w:rsidRDefault="004A4A7C" w:rsidP="001436C2">
            <w:pPr>
              <w:spacing w:after="0" w:line="240" w:lineRule="auto"/>
              <w:jc w:val="center"/>
              <w:rPr>
                <w:rFonts w:eastAsia="Times New Roman" w:cs="Times New Roman"/>
                <w:bCs/>
                <w:color w:val="000000"/>
                <w:sz w:val="20"/>
                <w:szCs w:val="20"/>
                <w:lang w:eastAsia="id-ID"/>
              </w:rPr>
            </w:pPr>
            <w:r w:rsidRPr="002836E1">
              <w:rPr>
                <w:rFonts w:eastAsia="Times New Roman" w:cs="Times New Roman"/>
                <w:bCs/>
                <w:color w:val="000000"/>
                <w:sz w:val="20"/>
                <w:szCs w:val="20"/>
                <w:lang w:eastAsia="id-ID"/>
              </w:rPr>
              <w:t>N</w:t>
            </w:r>
          </w:p>
        </w:tc>
        <w:tc>
          <w:tcPr>
            <w:tcW w:w="56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hideMark/>
          </w:tcPr>
          <w:p w:rsidR="001436C2" w:rsidRPr="002836E1" w:rsidRDefault="001436C2" w:rsidP="001436C2">
            <w:pPr>
              <w:spacing w:after="0" w:line="240" w:lineRule="auto"/>
              <w:jc w:val="center"/>
              <w:rPr>
                <w:rFonts w:eastAsia="Times New Roman" w:cs="Times New Roman"/>
                <w:bCs/>
                <w:color w:val="000000"/>
                <w:sz w:val="20"/>
                <w:szCs w:val="20"/>
                <w:lang w:eastAsia="id-ID"/>
              </w:rPr>
            </w:pPr>
            <w:r>
              <w:rPr>
                <w:rFonts w:eastAsia="Times New Roman" w:cs="Times New Roman"/>
                <w:bCs/>
                <w:color w:val="000000"/>
                <w:sz w:val="20"/>
                <w:szCs w:val="20"/>
                <w:lang w:eastAsia="id-ID"/>
              </w:rPr>
              <w:t>α</w:t>
            </w:r>
          </w:p>
        </w:tc>
        <w:tc>
          <w:tcPr>
            <w:tcW w:w="666" w:type="dxa"/>
            <w:tcBorders>
              <w:top w:val="single" w:sz="4" w:space="0" w:color="auto"/>
              <w:left w:val="nil"/>
              <w:bottom w:val="single" w:sz="4" w:space="0" w:color="auto"/>
              <w:right w:val="single" w:sz="4" w:space="0" w:color="auto"/>
            </w:tcBorders>
            <w:shd w:val="clear" w:color="auto" w:fill="DEEAF6" w:themeFill="accent1" w:themeFillTint="33"/>
            <w:vAlign w:val="bottom"/>
            <w:hideMark/>
          </w:tcPr>
          <w:p w:rsidR="001436C2" w:rsidRPr="002836E1" w:rsidRDefault="004A4A7C" w:rsidP="001436C2">
            <w:pPr>
              <w:spacing w:after="0" w:line="240" w:lineRule="auto"/>
              <w:jc w:val="center"/>
              <w:rPr>
                <w:rFonts w:eastAsia="Times New Roman" w:cs="Times New Roman"/>
                <w:bCs/>
                <w:color w:val="000000"/>
                <w:sz w:val="20"/>
                <w:szCs w:val="20"/>
                <w:lang w:eastAsia="id-ID"/>
              </w:rPr>
            </w:pPr>
            <w:r w:rsidRPr="002836E1">
              <w:rPr>
                <w:rFonts w:eastAsia="Times New Roman" w:cs="Times New Roman"/>
                <w:bCs/>
                <w:color w:val="000000"/>
                <w:sz w:val="20"/>
                <w:szCs w:val="20"/>
                <w:lang w:eastAsia="id-ID"/>
              </w:rPr>
              <w:t>Lt</w:t>
            </w:r>
          </w:p>
        </w:tc>
        <w:tc>
          <w:tcPr>
            <w:tcW w:w="708" w:type="dxa"/>
            <w:tcBorders>
              <w:top w:val="single" w:sz="4" w:space="0" w:color="auto"/>
              <w:left w:val="nil"/>
              <w:bottom w:val="single" w:sz="4" w:space="0" w:color="auto"/>
              <w:right w:val="single" w:sz="4" w:space="0" w:color="auto"/>
            </w:tcBorders>
            <w:shd w:val="clear" w:color="auto" w:fill="DEEAF6" w:themeFill="accent1" w:themeFillTint="33"/>
            <w:vAlign w:val="bottom"/>
            <w:hideMark/>
          </w:tcPr>
          <w:p w:rsidR="001436C2" w:rsidRPr="002836E1" w:rsidRDefault="004A4A7C" w:rsidP="001436C2">
            <w:pPr>
              <w:spacing w:after="0" w:line="240" w:lineRule="auto"/>
              <w:jc w:val="center"/>
              <w:rPr>
                <w:rFonts w:eastAsia="Times New Roman" w:cs="Times New Roman"/>
                <w:bCs/>
                <w:color w:val="000000"/>
                <w:sz w:val="20"/>
                <w:szCs w:val="20"/>
                <w:lang w:eastAsia="id-ID"/>
              </w:rPr>
            </w:pPr>
            <w:r w:rsidRPr="002836E1">
              <w:rPr>
                <w:rFonts w:eastAsia="Times New Roman" w:cs="Times New Roman"/>
                <w:bCs/>
                <w:color w:val="000000"/>
                <w:sz w:val="20"/>
                <w:szCs w:val="20"/>
                <w:lang w:eastAsia="id-ID"/>
              </w:rPr>
              <w:t>Lo</w:t>
            </w:r>
          </w:p>
        </w:tc>
        <w:tc>
          <w:tcPr>
            <w:tcW w:w="842" w:type="dxa"/>
            <w:tcBorders>
              <w:top w:val="single" w:sz="4" w:space="0" w:color="auto"/>
              <w:left w:val="nil"/>
              <w:bottom w:val="single" w:sz="4" w:space="0" w:color="auto"/>
              <w:right w:val="single" w:sz="4" w:space="0" w:color="auto"/>
            </w:tcBorders>
            <w:shd w:val="clear" w:color="auto" w:fill="DEEAF6" w:themeFill="accent1" w:themeFillTint="33"/>
            <w:vAlign w:val="bottom"/>
            <w:hideMark/>
          </w:tcPr>
          <w:p w:rsidR="001436C2" w:rsidRPr="002836E1" w:rsidRDefault="004A4A7C" w:rsidP="001436C2">
            <w:pPr>
              <w:spacing w:after="0" w:line="240" w:lineRule="auto"/>
              <w:jc w:val="center"/>
              <w:rPr>
                <w:rFonts w:eastAsia="Times New Roman" w:cs="Times New Roman"/>
                <w:bCs/>
                <w:color w:val="000000"/>
                <w:sz w:val="20"/>
                <w:szCs w:val="20"/>
                <w:lang w:eastAsia="id-ID"/>
              </w:rPr>
            </w:pPr>
            <w:r w:rsidRPr="002836E1">
              <w:rPr>
                <w:rFonts w:eastAsia="Times New Roman" w:cs="Times New Roman"/>
                <w:bCs/>
                <w:color w:val="000000"/>
                <w:sz w:val="20"/>
                <w:szCs w:val="20"/>
                <w:lang w:eastAsia="id-ID"/>
              </w:rPr>
              <w:t>Ket</w:t>
            </w:r>
          </w:p>
        </w:tc>
      </w:tr>
      <w:tr w:rsidR="004A4A7C" w:rsidRPr="002836E1" w:rsidTr="0048223E">
        <w:trPr>
          <w:trHeight w:val="300"/>
          <w:jc w:val="center"/>
        </w:trPr>
        <w:tc>
          <w:tcPr>
            <w:tcW w:w="1172" w:type="dxa"/>
            <w:tcBorders>
              <w:top w:val="nil"/>
              <w:left w:val="single" w:sz="4" w:space="0" w:color="auto"/>
              <w:bottom w:val="single" w:sz="4" w:space="0" w:color="auto"/>
              <w:right w:val="single" w:sz="4" w:space="0" w:color="auto"/>
            </w:tcBorders>
            <w:noWrap/>
            <w:vAlign w:val="center"/>
            <w:hideMark/>
          </w:tcPr>
          <w:p w:rsidR="004A4A7C" w:rsidRPr="002836E1" w:rsidRDefault="004A4A7C" w:rsidP="00460504">
            <w:pPr>
              <w:spacing w:after="0" w:line="240" w:lineRule="auto"/>
              <w:jc w:val="both"/>
              <w:rPr>
                <w:rFonts w:eastAsia="Times New Roman" w:cs="Times New Roman"/>
                <w:bCs/>
                <w:color w:val="000000"/>
                <w:sz w:val="20"/>
                <w:szCs w:val="20"/>
                <w:lang w:eastAsia="id-ID"/>
              </w:rPr>
            </w:pPr>
            <w:r w:rsidRPr="002836E1">
              <w:rPr>
                <w:rFonts w:eastAsia="Times New Roman" w:cs="Times New Roman"/>
                <w:bCs/>
                <w:color w:val="000000"/>
                <w:sz w:val="20"/>
                <w:szCs w:val="20"/>
                <w:lang w:eastAsia="id-ID"/>
              </w:rPr>
              <w:t>Eksperimen</w:t>
            </w:r>
          </w:p>
        </w:tc>
        <w:tc>
          <w:tcPr>
            <w:tcW w:w="416" w:type="dxa"/>
            <w:tcBorders>
              <w:top w:val="single" w:sz="4" w:space="0" w:color="auto"/>
              <w:left w:val="nil"/>
              <w:bottom w:val="single" w:sz="4" w:space="0" w:color="auto"/>
              <w:right w:val="single" w:sz="4" w:space="0" w:color="auto"/>
            </w:tcBorders>
            <w:vAlign w:val="center"/>
            <w:hideMark/>
          </w:tcPr>
          <w:p w:rsidR="004A4A7C" w:rsidRPr="002836E1" w:rsidRDefault="004A4A7C" w:rsidP="00460504">
            <w:pPr>
              <w:spacing w:after="0" w:line="240" w:lineRule="auto"/>
              <w:jc w:val="center"/>
              <w:rPr>
                <w:rFonts w:eastAsia="Times New Roman" w:cs="Times New Roman"/>
                <w:color w:val="000000"/>
                <w:sz w:val="20"/>
                <w:szCs w:val="20"/>
                <w:lang w:eastAsia="id-ID"/>
              </w:rPr>
            </w:pPr>
            <w:r w:rsidRPr="002836E1">
              <w:rPr>
                <w:rFonts w:eastAsia="Times New Roman" w:cs="Times New Roman"/>
                <w:color w:val="000000"/>
                <w:sz w:val="20"/>
                <w:szCs w:val="20"/>
                <w:lang w:eastAsia="id-ID"/>
              </w:rPr>
              <w:t>31</w:t>
            </w:r>
          </w:p>
        </w:tc>
        <w:tc>
          <w:tcPr>
            <w:tcW w:w="566" w:type="dxa"/>
            <w:tcBorders>
              <w:top w:val="nil"/>
              <w:left w:val="single" w:sz="4" w:space="0" w:color="auto"/>
              <w:bottom w:val="single" w:sz="4" w:space="0" w:color="auto"/>
              <w:right w:val="single" w:sz="4" w:space="0" w:color="auto"/>
            </w:tcBorders>
            <w:noWrap/>
            <w:vAlign w:val="center"/>
            <w:hideMark/>
          </w:tcPr>
          <w:p w:rsidR="004A4A7C" w:rsidRPr="002836E1" w:rsidRDefault="004A4A7C" w:rsidP="00460504">
            <w:pPr>
              <w:spacing w:after="0" w:line="240" w:lineRule="auto"/>
              <w:jc w:val="center"/>
              <w:rPr>
                <w:rFonts w:eastAsia="Times New Roman" w:cs="Times New Roman"/>
                <w:color w:val="000000"/>
                <w:sz w:val="20"/>
                <w:szCs w:val="20"/>
                <w:lang w:eastAsia="id-ID"/>
              </w:rPr>
            </w:pPr>
            <w:r w:rsidRPr="002836E1">
              <w:rPr>
                <w:rFonts w:eastAsia="Times New Roman" w:cs="Times New Roman"/>
                <w:color w:val="000000"/>
                <w:sz w:val="20"/>
                <w:szCs w:val="20"/>
                <w:lang w:eastAsia="id-ID"/>
              </w:rPr>
              <w:t>0,05</w:t>
            </w:r>
          </w:p>
        </w:tc>
        <w:tc>
          <w:tcPr>
            <w:tcW w:w="666" w:type="dxa"/>
            <w:tcBorders>
              <w:top w:val="nil"/>
              <w:left w:val="nil"/>
              <w:bottom w:val="single" w:sz="4" w:space="0" w:color="auto"/>
              <w:right w:val="single" w:sz="4" w:space="0" w:color="auto"/>
            </w:tcBorders>
            <w:noWrap/>
            <w:vAlign w:val="center"/>
            <w:hideMark/>
          </w:tcPr>
          <w:p w:rsidR="004A4A7C" w:rsidRPr="002836E1" w:rsidRDefault="004A4A7C" w:rsidP="00460504">
            <w:pPr>
              <w:spacing w:after="0" w:line="240" w:lineRule="auto"/>
              <w:jc w:val="center"/>
              <w:rPr>
                <w:rFonts w:eastAsia="Times New Roman" w:cs="Times New Roman"/>
                <w:color w:val="000000"/>
                <w:sz w:val="20"/>
                <w:szCs w:val="20"/>
                <w:lang w:eastAsia="id-ID"/>
              </w:rPr>
            </w:pPr>
            <w:r w:rsidRPr="002836E1">
              <w:rPr>
                <w:rFonts w:eastAsia="Times New Roman" w:cs="Times New Roman"/>
                <w:color w:val="000000"/>
                <w:sz w:val="20"/>
                <w:szCs w:val="20"/>
                <w:lang w:eastAsia="id-ID"/>
              </w:rPr>
              <w:t>0,159</w:t>
            </w:r>
          </w:p>
        </w:tc>
        <w:tc>
          <w:tcPr>
            <w:tcW w:w="708" w:type="dxa"/>
            <w:tcBorders>
              <w:top w:val="nil"/>
              <w:left w:val="nil"/>
              <w:bottom w:val="single" w:sz="4" w:space="0" w:color="auto"/>
              <w:right w:val="single" w:sz="4" w:space="0" w:color="auto"/>
            </w:tcBorders>
            <w:noWrap/>
            <w:vAlign w:val="center"/>
            <w:hideMark/>
          </w:tcPr>
          <w:p w:rsidR="004A4A7C" w:rsidRPr="002836E1" w:rsidRDefault="004A4A7C" w:rsidP="00460504">
            <w:pPr>
              <w:spacing w:after="0" w:line="240" w:lineRule="auto"/>
              <w:jc w:val="center"/>
              <w:rPr>
                <w:rFonts w:eastAsia="Times New Roman" w:cs="Times New Roman"/>
                <w:color w:val="000000"/>
                <w:sz w:val="20"/>
                <w:szCs w:val="20"/>
                <w:lang w:eastAsia="id-ID"/>
              </w:rPr>
            </w:pPr>
            <w:r w:rsidRPr="002836E1">
              <w:rPr>
                <w:rFonts w:eastAsia="Times New Roman" w:cs="Times New Roman"/>
                <w:color w:val="000000"/>
                <w:sz w:val="20"/>
                <w:szCs w:val="20"/>
                <w:lang w:eastAsia="id-ID"/>
              </w:rPr>
              <w:t>0,096</w:t>
            </w:r>
          </w:p>
        </w:tc>
        <w:tc>
          <w:tcPr>
            <w:tcW w:w="842" w:type="dxa"/>
            <w:tcBorders>
              <w:top w:val="nil"/>
              <w:left w:val="nil"/>
              <w:bottom w:val="single" w:sz="4" w:space="0" w:color="auto"/>
              <w:right w:val="single" w:sz="4" w:space="0" w:color="auto"/>
            </w:tcBorders>
            <w:noWrap/>
            <w:vAlign w:val="center"/>
            <w:hideMark/>
          </w:tcPr>
          <w:p w:rsidR="004A4A7C" w:rsidRPr="002836E1" w:rsidRDefault="004A4A7C" w:rsidP="00460504">
            <w:pPr>
              <w:spacing w:after="0" w:line="240" w:lineRule="auto"/>
              <w:jc w:val="center"/>
              <w:rPr>
                <w:rFonts w:eastAsia="Times New Roman" w:cs="Times New Roman"/>
                <w:color w:val="000000"/>
                <w:sz w:val="20"/>
                <w:szCs w:val="20"/>
                <w:lang w:eastAsia="id-ID"/>
              </w:rPr>
            </w:pPr>
            <w:r w:rsidRPr="002836E1">
              <w:rPr>
                <w:rFonts w:eastAsia="Times New Roman" w:cs="Times New Roman"/>
                <w:color w:val="000000"/>
                <w:sz w:val="20"/>
                <w:szCs w:val="20"/>
                <w:lang w:eastAsia="id-ID"/>
              </w:rPr>
              <w:t>Normal</w:t>
            </w:r>
          </w:p>
        </w:tc>
      </w:tr>
      <w:tr w:rsidR="004A4A7C" w:rsidRPr="002836E1" w:rsidTr="0048223E">
        <w:trPr>
          <w:trHeight w:val="300"/>
          <w:jc w:val="center"/>
        </w:trPr>
        <w:tc>
          <w:tcPr>
            <w:tcW w:w="1172" w:type="dxa"/>
            <w:tcBorders>
              <w:top w:val="nil"/>
              <w:left w:val="single" w:sz="4" w:space="0" w:color="auto"/>
              <w:bottom w:val="single" w:sz="4" w:space="0" w:color="auto"/>
              <w:right w:val="single" w:sz="4" w:space="0" w:color="auto"/>
            </w:tcBorders>
            <w:noWrap/>
            <w:vAlign w:val="center"/>
            <w:hideMark/>
          </w:tcPr>
          <w:p w:rsidR="004A4A7C" w:rsidRPr="002836E1" w:rsidRDefault="004A4A7C" w:rsidP="00460504">
            <w:pPr>
              <w:spacing w:after="0" w:line="240" w:lineRule="auto"/>
              <w:jc w:val="both"/>
              <w:rPr>
                <w:rFonts w:eastAsia="Times New Roman" w:cs="Times New Roman"/>
                <w:bCs/>
                <w:color w:val="000000"/>
                <w:sz w:val="20"/>
                <w:szCs w:val="20"/>
                <w:lang w:eastAsia="id-ID"/>
              </w:rPr>
            </w:pPr>
            <w:r w:rsidRPr="002836E1">
              <w:rPr>
                <w:rFonts w:eastAsia="Times New Roman" w:cs="Times New Roman"/>
                <w:bCs/>
                <w:color w:val="000000"/>
                <w:sz w:val="20"/>
                <w:szCs w:val="20"/>
                <w:lang w:eastAsia="id-ID"/>
              </w:rPr>
              <w:t>Kontrol</w:t>
            </w:r>
          </w:p>
        </w:tc>
        <w:tc>
          <w:tcPr>
            <w:tcW w:w="416" w:type="dxa"/>
            <w:tcBorders>
              <w:top w:val="single" w:sz="4" w:space="0" w:color="auto"/>
              <w:left w:val="nil"/>
              <w:bottom w:val="single" w:sz="4" w:space="0" w:color="auto"/>
              <w:right w:val="single" w:sz="4" w:space="0" w:color="auto"/>
            </w:tcBorders>
            <w:vAlign w:val="center"/>
            <w:hideMark/>
          </w:tcPr>
          <w:p w:rsidR="004A4A7C" w:rsidRPr="002836E1" w:rsidRDefault="004A4A7C" w:rsidP="00460504">
            <w:pPr>
              <w:spacing w:after="0" w:line="240" w:lineRule="auto"/>
              <w:jc w:val="center"/>
              <w:rPr>
                <w:rFonts w:eastAsia="Times New Roman" w:cs="Times New Roman"/>
                <w:color w:val="000000"/>
                <w:sz w:val="20"/>
                <w:szCs w:val="20"/>
                <w:lang w:eastAsia="id-ID"/>
              </w:rPr>
            </w:pPr>
            <w:r w:rsidRPr="002836E1">
              <w:rPr>
                <w:rFonts w:eastAsia="Times New Roman" w:cs="Times New Roman"/>
                <w:color w:val="000000"/>
                <w:sz w:val="20"/>
                <w:szCs w:val="20"/>
                <w:lang w:eastAsia="id-ID"/>
              </w:rPr>
              <w:t>31</w:t>
            </w:r>
          </w:p>
        </w:tc>
        <w:tc>
          <w:tcPr>
            <w:tcW w:w="566" w:type="dxa"/>
            <w:tcBorders>
              <w:top w:val="nil"/>
              <w:left w:val="single" w:sz="4" w:space="0" w:color="auto"/>
              <w:bottom w:val="single" w:sz="4" w:space="0" w:color="auto"/>
              <w:right w:val="single" w:sz="4" w:space="0" w:color="auto"/>
            </w:tcBorders>
            <w:noWrap/>
            <w:vAlign w:val="center"/>
            <w:hideMark/>
          </w:tcPr>
          <w:p w:rsidR="004A4A7C" w:rsidRPr="002836E1" w:rsidRDefault="004A4A7C" w:rsidP="00460504">
            <w:pPr>
              <w:spacing w:after="0" w:line="240" w:lineRule="auto"/>
              <w:jc w:val="center"/>
              <w:rPr>
                <w:rFonts w:eastAsia="Times New Roman" w:cs="Times New Roman"/>
                <w:color w:val="000000"/>
                <w:sz w:val="20"/>
                <w:szCs w:val="20"/>
                <w:lang w:eastAsia="id-ID"/>
              </w:rPr>
            </w:pPr>
            <w:r w:rsidRPr="002836E1">
              <w:rPr>
                <w:rFonts w:eastAsia="Times New Roman" w:cs="Times New Roman"/>
                <w:color w:val="000000"/>
                <w:sz w:val="20"/>
                <w:szCs w:val="20"/>
                <w:lang w:eastAsia="id-ID"/>
              </w:rPr>
              <w:t>0,05</w:t>
            </w:r>
          </w:p>
        </w:tc>
        <w:tc>
          <w:tcPr>
            <w:tcW w:w="666" w:type="dxa"/>
            <w:tcBorders>
              <w:top w:val="nil"/>
              <w:left w:val="nil"/>
              <w:bottom w:val="single" w:sz="4" w:space="0" w:color="auto"/>
              <w:right w:val="single" w:sz="4" w:space="0" w:color="auto"/>
            </w:tcBorders>
            <w:noWrap/>
            <w:vAlign w:val="center"/>
            <w:hideMark/>
          </w:tcPr>
          <w:p w:rsidR="004A4A7C" w:rsidRPr="002836E1" w:rsidRDefault="004A4A7C" w:rsidP="00460504">
            <w:pPr>
              <w:spacing w:after="0" w:line="240" w:lineRule="auto"/>
              <w:jc w:val="center"/>
              <w:rPr>
                <w:rFonts w:eastAsia="Times New Roman" w:cs="Times New Roman"/>
                <w:color w:val="000000"/>
                <w:sz w:val="20"/>
                <w:szCs w:val="20"/>
                <w:lang w:eastAsia="id-ID"/>
              </w:rPr>
            </w:pPr>
            <w:r w:rsidRPr="002836E1">
              <w:rPr>
                <w:rFonts w:eastAsia="Times New Roman" w:cs="Times New Roman"/>
                <w:color w:val="000000"/>
                <w:sz w:val="20"/>
                <w:szCs w:val="20"/>
                <w:lang w:eastAsia="id-ID"/>
              </w:rPr>
              <w:t>0,159</w:t>
            </w:r>
          </w:p>
        </w:tc>
        <w:tc>
          <w:tcPr>
            <w:tcW w:w="708" w:type="dxa"/>
            <w:tcBorders>
              <w:top w:val="nil"/>
              <w:left w:val="nil"/>
              <w:bottom w:val="single" w:sz="4" w:space="0" w:color="auto"/>
              <w:right w:val="single" w:sz="4" w:space="0" w:color="auto"/>
            </w:tcBorders>
            <w:noWrap/>
            <w:vAlign w:val="center"/>
            <w:hideMark/>
          </w:tcPr>
          <w:p w:rsidR="004A4A7C" w:rsidRPr="002836E1" w:rsidRDefault="004A4A7C" w:rsidP="00460504">
            <w:pPr>
              <w:spacing w:after="0" w:line="240" w:lineRule="auto"/>
              <w:jc w:val="center"/>
              <w:rPr>
                <w:rFonts w:eastAsia="Times New Roman" w:cs="Times New Roman"/>
                <w:color w:val="000000"/>
                <w:sz w:val="20"/>
                <w:szCs w:val="20"/>
                <w:lang w:eastAsia="id-ID"/>
              </w:rPr>
            </w:pPr>
            <w:r w:rsidRPr="002836E1">
              <w:rPr>
                <w:rFonts w:eastAsia="Times New Roman" w:cs="Times New Roman"/>
                <w:color w:val="000000"/>
                <w:sz w:val="20"/>
                <w:szCs w:val="20"/>
                <w:lang w:eastAsia="id-ID"/>
              </w:rPr>
              <w:t>0,142</w:t>
            </w:r>
          </w:p>
        </w:tc>
        <w:tc>
          <w:tcPr>
            <w:tcW w:w="842" w:type="dxa"/>
            <w:tcBorders>
              <w:top w:val="nil"/>
              <w:left w:val="nil"/>
              <w:bottom w:val="single" w:sz="4" w:space="0" w:color="auto"/>
              <w:right w:val="single" w:sz="4" w:space="0" w:color="auto"/>
            </w:tcBorders>
            <w:noWrap/>
            <w:vAlign w:val="center"/>
            <w:hideMark/>
          </w:tcPr>
          <w:p w:rsidR="004A4A7C" w:rsidRPr="002836E1" w:rsidRDefault="004A4A7C" w:rsidP="00460504">
            <w:pPr>
              <w:spacing w:after="0" w:line="240" w:lineRule="auto"/>
              <w:jc w:val="center"/>
              <w:rPr>
                <w:rFonts w:eastAsia="Times New Roman" w:cs="Times New Roman"/>
                <w:color w:val="000000"/>
                <w:sz w:val="20"/>
                <w:szCs w:val="20"/>
                <w:lang w:eastAsia="id-ID"/>
              </w:rPr>
            </w:pPr>
            <w:r w:rsidRPr="002836E1">
              <w:rPr>
                <w:rFonts w:eastAsia="Times New Roman" w:cs="Times New Roman"/>
                <w:color w:val="000000"/>
                <w:sz w:val="20"/>
                <w:szCs w:val="20"/>
                <w:lang w:eastAsia="id-ID"/>
              </w:rPr>
              <w:t>Normal</w:t>
            </w:r>
          </w:p>
        </w:tc>
      </w:tr>
    </w:tbl>
    <w:p w:rsidR="004A4A7C" w:rsidRPr="002836E1" w:rsidRDefault="004A4A7C" w:rsidP="00507B23">
      <w:pPr>
        <w:spacing w:before="80" w:after="0" w:line="240" w:lineRule="auto"/>
        <w:ind w:firstLine="567"/>
        <w:jc w:val="both"/>
        <w:rPr>
          <w:rFonts w:cs="Times New Roman"/>
          <w:sz w:val="20"/>
          <w:szCs w:val="20"/>
        </w:rPr>
      </w:pPr>
      <w:r w:rsidRPr="002836E1">
        <w:rPr>
          <w:rFonts w:cs="Times New Roman"/>
          <w:sz w:val="20"/>
          <w:szCs w:val="20"/>
        </w:rPr>
        <w:t>Dari data Tabel 16 dapat dijelaskan mengenai nilai Lo dan nilai Lt pada taraf nyata 0,05 untuk ju</w:t>
      </w:r>
      <w:r w:rsidRPr="002836E1">
        <w:rPr>
          <w:rFonts w:cs="Times New Roman"/>
          <w:sz w:val="20"/>
          <w:szCs w:val="20"/>
        </w:rPr>
        <w:t>m</w:t>
      </w:r>
      <w:r w:rsidRPr="002836E1">
        <w:rPr>
          <w:rFonts w:cs="Times New Roman"/>
          <w:sz w:val="20"/>
          <w:szCs w:val="20"/>
        </w:rPr>
        <w:t>lah siswa sebanyak 31 orang dari masing-masing kelas. Nilai Lo pada kelas eksperimen sebesar 0,096 dan nilai Lo p</w:t>
      </w:r>
      <w:r w:rsidR="00184860">
        <w:rPr>
          <w:rFonts w:cs="Times New Roman"/>
          <w:sz w:val="20"/>
          <w:szCs w:val="20"/>
        </w:rPr>
        <w:t xml:space="preserve">ada kelas kontrol sebesar 0,142. Nilai </w:t>
      </w:r>
      <w:r w:rsidRPr="002836E1">
        <w:rPr>
          <w:rFonts w:cs="Times New Roman"/>
          <w:sz w:val="20"/>
          <w:szCs w:val="20"/>
        </w:rPr>
        <w:t xml:space="preserve">Lt </w:t>
      </w:r>
      <w:r w:rsidR="00184860">
        <w:rPr>
          <w:rFonts w:cs="Times New Roman"/>
          <w:sz w:val="20"/>
          <w:szCs w:val="20"/>
        </w:rPr>
        <w:t>yaitu</w:t>
      </w:r>
      <w:r w:rsidRPr="002836E1">
        <w:rPr>
          <w:rFonts w:cs="Times New Roman"/>
          <w:sz w:val="20"/>
          <w:szCs w:val="20"/>
        </w:rPr>
        <w:t xml:space="preserve"> 0,159.</w:t>
      </w:r>
      <w:r w:rsidR="00184860">
        <w:rPr>
          <w:rFonts w:cs="Times New Roman"/>
          <w:sz w:val="20"/>
          <w:szCs w:val="20"/>
        </w:rPr>
        <w:t xml:space="preserve"> Data yang didapatkan yaitu Lo kecil</w:t>
      </w:r>
      <w:r w:rsidRPr="002836E1">
        <w:rPr>
          <w:rFonts w:cs="Times New Roman"/>
          <w:sz w:val="20"/>
          <w:szCs w:val="20"/>
        </w:rPr>
        <w:t xml:space="preserve"> </w:t>
      </w:r>
      <w:r w:rsidR="00184860">
        <w:rPr>
          <w:rFonts w:cs="Times New Roman"/>
          <w:sz w:val="20"/>
          <w:szCs w:val="20"/>
        </w:rPr>
        <w:t xml:space="preserve">dari </w:t>
      </w:r>
      <w:r w:rsidRPr="002836E1">
        <w:rPr>
          <w:rFonts w:cs="Times New Roman"/>
          <w:sz w:val="20"/>
          <w:szCs w:val="20"/>
        </w:rPr>
        <w:t xml:space="preserve">Lt, sehingga dapat disimpulkan bahwa kedua kelas sampel terdistribusi normal. </w:t>
      </w:r>
    </w:p>
    <w:p w:rsidR="00192486" w:rsidRDefault="004A4A7C" w:rsidP="00D353F5">
      <w:pPr>
        <w:pStyle w:val="NoSpacing"/>
        <w:ind w:firstLine="567"/>
        <w:jc w:val="both"/>
        <w:rPr>
          <w:rFonts w:ascii="Times New Roman" w:hAnsi="Times New Roman" w:cs="Times New Roman"/>
          <w:sz w:val="20"/>
          <w:szCs w:val="20"/>
        </w:rPr>
      </w:pPr>
      <w:r w:rsidRPr="002836E1">
        <w:rPr>
          <w:rFonts w:ascii="Times New Roman" w:hAnsi="Times New Roman" w:cs="Times New Roman"/>
          <w:sz w:val="20"/>
          <w:szCs w:val="20"/>
        </w:rPr>
        <w:t>Data yang homogen adalah data dengan nilai F</w:t>
      </w:r>
      <w:r w:rsidRPr="002836E1">
        <w:rPr>
          <w:rFonts w:ascii="Times New Roman" w:hAnsi="Times New Roman" w:cs="Times New Roman"/>
          <w:sz w:val="20"/>
          <w:szCs w:val="20"/>
          <w:vertAlign w:val="subscript"/>
        </w:rPr>
        <w:t>h</w:t>
      </w:r>
      <w:r w:rsidRPr="002836E1">
        <w:rPr>
          <w:rFonts w:ascii="Times New Roman" w:hAnsi="Times New Roman" w:cs="Times New Roman"/>
          <w:sz w:val="20"/>
          <w:szCs w:val="20"/>
        </w:rPr>
        <w:t xml:space="preserve"> berada di luar daerah penerimaan Ho. </w:t>
      </w:r>
      <w:r w:rsidR="004C7260">
        <w:rPr>
          <w:rFonts w:ascii="Times New Roman" w:hAnsi="Times New Roman" w:cs="Times New Roman"/>
          <w:sz w:val="20"/>
          <w:szCs w:val="20"/>
        </w:rPr>
        <w:t>Nilai si</w:t>
      </w:r>
      <w:r w:rsidR="004C7260">
        <w:rPr>
          <w:rFonts w:ascii="Times New Roman" w:hAnsi="Times New Roman" w:cs="Times New Roman"/>
          <w:sz w:val="20"/>
          <w:szCs w:val="20"/>
        </w:rPr>
        <w:t>m</w:t>
      </w:r>
      <w:r w:rsidR="004C7260">
        <w:rPr>
          <w:rFonts w:ascii="Times New Roman" w:hAnsi="Times New Roman" w:cs="Times New Roman"/>
          <w:sz w:val="20"/>
          <w:szCs w:val="20"/>
        </w:rPr>
        <w:t>pangan dari</w:t>
      </w:r>
      <w:r w:rsidRPr="002836E1">
        <w:rPr>
          <w:rFonts w:ascii="Times New Roman" w:hAnsi="Times New Roman" w:cs="Times New Roman"/>
          <w:sz w:val="20"/>
          <w:szCs w:val="20"/>
        </w:rPr>
        <w:t xml:space="preserve"> F hitung, dan F tabel setalah dilakukan uji homoge</w:t>
      </w:r>
      <w:r w:rsidR="004C7260">
        <w:rPr>
          <w:rFonts w:ascii="Times New Roman" w:hAnsi="Times New Roman" w:cs="Times New Roman"/>
          <w:sz w:val="20"/>
          <w:szCs w:val="20"/>
        </w:rPr>
        <w:t xml:space="preserve">nitas dapat dilihat pada Tabel </w:t>
      </w:r>
      <w:r w:rsidRPr="002836E1">
        <w:rPr>
          <w:rFonts w:ascii="Times New Roman" w:hAnsi="Times New Roman" w:cs="Times New Roman"/>
          <w:sz w:val="20"/>
          <w:szCs w:val="20"/>
        </w:rPr>
        <w:t>7.</w:t>
      </w:r>
    </w:p>
    <w:p w:rsidR="004A4A7C" w:rsidRPr="002836E1" w:rsidRDefault="00F06261" w:rsidP="0048223E">
      <w:pPr>
        <w:pStyle w:val="NoSpacing"/>
        <w:keepNext/>
        <w:widowControl w:val="0"/>
        <w:spacing w:before="80" w:after="80"/>
        <w:ind w:left="709" w:hanging="709"/>
        <w:rPr>
          <w:rFonts w:ascii="Times New Roman" w:hAnsi="Times New Roman" w:cs="Times New Roman"/>
          <w:sz w:val="20"/>
          <w:szCs w:val="20"/>
        </w:rPr>
      </w:pPr>
      <w:r>
        <w:rPr>
          <w:rFonts w:ascii="Times New Roman" w:hAnsi="Times New Roman" w:cs="Times New Roman"/>
          <w:sz w:val="20"/>
          <w:szCs w:val="20"/>
        </w:rPr>
        <w:t xml:space="preserve">Tabel </w:t>
      </w:r>
      <w:r w:rsidR="004A4A7C" w:rsidRPr="002836E1">
        <w:rPr>
          <w:rFonts w:ascii="Times New Roman" w:hAnsi="Times New Roman" w:cs="Times New Roman"/>
          <w:sz w:val="20"/>
          <w:szCs w:val="20"/>
        </w:rPr>
        <w:t>7. Hasil Perhitungan Uji Homogenitas hasil belajar pada aspek keterampilan</w:t>
      </w:r>
    </w:p>
    <w:tbl>
      <w:tblPr>
        <w:tblW w:w="4699" w:type="pct"/>
        <w:tblInd w:w="108" w:type="dxa"/>
        <w:tblLayout w:type="fixed"/>
        <w:tblLook w:val="04A0"/>
      </w:tblPr>
      <w:tblGrid>
        <w:gridCol w:w="1135"/>
        <w:gridCol w:w="567"/>
        <w:gridCol w:w="567"/>
        <w:gridCol w:w="567"/>
        <w:gridCol w:w="567"/>
        <w:gridCol w:w="850"/>
      </w:tblGrid>
      <w:tr w:rsidR="00184860" w:rsidRPr="002836E1" w:rsidTr="00184860">
        <w:trPr>
          <w:trHeight w:val="300"/>
        </w:trPr>
        <w:tc>
          <w:tcPr>
            <w:tcW w:w="133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184860" w:rsidRPr="002836E1" w:rsidRDefault="00184860" w:rsidP="00F06261">
            <w:pPr>
              <w:spacing w:before="80" w:after="0" w:line="240" w:lineRule="auto"/>
              <w:jc w:val="center"/>
              <w:rPr>
                <w:rFonts w:eastAsia="Times New Roman" w:cs="Times New Roman"/>
                <w:bCs/>
                <w:color w:val="000000"/>
                <w:sz w:val="18"/>
                <w:szCs w:val="18"/>
                <w:lang w:eastAsia="id-ID"/>
              </w:rPr>
            </w:pPr>
            <w:r w:rsidRPr="002836E1">
              <w:rPr>
                <w:rFonts w:eastAsia="Times New Roman" w:cs="Times New Roman"/>
                <w:bCs/>
                <w:color w:val="000000"/>
                <w:sz w:val="18"/>
                <w:szCs w:val="18"/>
                <w:lang w:eastAsia="id-ID"/>
              </w:rPr>
              <w:t>Kelas</w:t>
            </w:r>
          </w:p>
        </w:tc>
        <w:tc>
          <w:tcPr>
            <w:tcW w:w="667" w:type="pct"/>
            <w:tcBorders>
              <w:top w:val="single" w:sz="4" w:space="0" w:color="auto"/>
              <w:left w:val="nil"/>
              <w:bottom w:val="single" w:sz="4" w:space="0" w:color="auto"/>
              <w:right w:val="single" w:sz="4" w:space="0" w:color="auto"/>
            </w:tcBorders>
            <w:shd w:val="clear" w:color="auto" w:fill="DEEAF6" w:themeFill="accent1" w:themeFillTint="33"/>
            <w:vAlign w:val="center"/>
            <w:hideMark/>
          </w:tcPr>
          <w:p w:rsidR="00184860" w:rsidRPr="002836E1" w:rsidRDefault="00D353F5" w:rsidP="00F06261">
            <w:pPr>
              <w:spacing w:before="80" w:after="0" w:line="240" w:lineRule="auto"/>
              <w:jc w:val="center"/>
              <w:rPr>
                <w:rFonts w:eastAsia="Times New Roman" w:cs="Times New Roman"/>
                <w:bCs/>
                <w:color w:val="000000"/>
                <w:sz w:val="18"/>
                <w:szCs w:val="18"/>
                <w:lang w:eastAsia="id-ID"/>
              </w:rPr>
            </w:pPr>
            <w:r>
              <w:rPr>
                <w:rFonts w:eastAsia="Times New Roman" w:cs="Times New Roman"/>
                <w:bCs/>
                <w:color w:val="000000"/>
                <w:sz w:val="18"/>
                <w:szCs w:val="18"/>
                <w:lang w:eastAsia="id-ID"/>
              </w:rPr>
              <w:t>Α</w:t>
            </w:r>
          </w:p>
        </w:tc>
        <w:tc>
          <w:tcPr>
            <w:tcW w:w="667" w:type="pct"/>
            <w:tcBorders>
              <w:top w:val="single" w:sz="4" w:space="0" w:color="auto"/>
              <w:left w:val="nil"/>
              <w:bottom w:val="single" w:sz="4" w:space="0" w:color="auto"/>
              <w:right w:val="single" w:sz="4" w:space="0" w:color="auto"/>
            </w:tcBorders>
            <w:shd w:val="clear" w:color="auto" w:fill="DEEAF6" w:themeFill="accent1" w:themeFillTint="33"/>
            <w:vAlign w:val="center"/>
            <w:hideMark/>
          </w:tcPr>
          <w:p w:rsidR="00184860" w:rsidRPr="002836E1" w:rsidRDefault="00184860" w:rsidP="00F06261">
            <w:pPr>
              <w:spacing w:before="80" w:after="0" w:line="240" w:lineRule="auto"/>
              <w:jc w:val="center"/>
              <w:rPr>
                <w:rFonts w:eastAsia="Times New Roman" w:cs="Times New Roman"/>
                <w:bCs/>
                <w:color w:val="000000"/>
                <w:sz w:val="18"/>
                <w:szCs w:val="18"/>
                <w:lang w:eastAsia="id-ID"/>
              </w:rPr>
            </w:pPr>
            <w:r w:rsidRPr="002836E1">
              <w:rPr>
                <w:rFonts w:eastAsia="Times New Roman" w:cs="Times New Roman"/>
                <w:bCs/>
                <w:color w:val="000000"/>
                <w:sz w:val="18"/>
                <w:szCs w:val="18"/>
                <w:lang w:eastAsia="id-ID"/>
              </w:rPr>
              <w:t>V</w:t>
            </w:r>
            <w:r w:rsidRPr="002836E1">
              <w:rPr>
                <w:rFonts w:eastAsia="Times New Roman" w:cs="Times New Roman"/>
                <w:bCs/>
                <w:color w:val="000000"/>
                <w:sz w:val="18"/>
                <w:szCs w:val="18"/>
                <w:lang w:eastAsia="id-ID"/>
              </w:rPr>
              <w:t>a</w:t>
            </w:r>
            <w:r w:rsidRPr="002836E1">
              <w:rPr>
                <w:rFonts w:eastAsia="Times New Roman" w:cs="Times New Roman"/>
                <w:bCs/>
                <w:color w:val="000000"/>
                <w:sz w:val="18"/>
                <w:szCs w:val="18"/>
                <w:lang w:eastAsia="id-ID"/>
              </w:rPr>
              <w:t>rians</w:t>
            </w:r>
          </w:p>
        </w:tc>
        <w:tc>
          <w:tcPr>
            <w:tcW w:w="667" w:type="pct"/>
            <w:tcBorders>
              <w:top w:val="single" w:sz="4" w:space="0" w:color="auto"/>
              <w:left w:val="nil"/>
              <w:bottom w:val="single" w:sz="4" w:space="0" w:color="auto"/>
              <w:right w:val="single" w:sz="4" w:space="0" w:color="auto"/>
            </w:tcBorders>
            <w:shd w:val="clear" w:color="auto" w:fill="DEEAF6" w:themeFill="accent1" w:themeFillTint="33"/>
            <w:vAlign w:val="center"/>
            <w:hideMark/>
          </w:tcPr>
          <w:p w:rsidR="00184860" w:rsidRPr="002836E1" w:rsidRDefault="00184860" w:rsidP="00F06261">
            <w:pPr>
              <w:spacing w:before="80" w:after="0" w:line="240" w:lineRule="auto"/>
              <w:jc w:val="center"/>
              <w:rPr>
                <w:rFonts w:eastAsia="Times New Roman" w:cs="Times New Roman"/>
                <w:bCs/>
                <w:color w:val="000000"/>
                <w:sz w:val="18"/>
                <w:szCs w:val="18"/>
                <w:lang w:eastAsia="id-ID"/>
              </w:rPr>
            </w:pPr>
            <w:r w:rsidRPr="002836E1">
              <w:rPr>
                <w:rFonts w:eastAsia="Times New Roman" w:cs="Times New Roman"/>
                <w:bCs/>
                <w:color w:val="000000"/>
                <w:sz w:val="18"/>
                <w:szCs w:val="18"/>
                <w:lang w:eastAsia="id-ID"/>
              </w:rPr>
              <w:t>Fh</w:t>
            </w:r>
          </w:p>
        </w:tc>
        <w:tc>
          <w:tcPr>
            <w:tcW w:w="667" w:type="pct"/>
            <w:tcBorders>
              <w:top w:val="single" w:sz="4" w:space="0" w:color="auto"/>
              <w:left w:val="nil"/>
              <w:bottom w:val="single" w:sz="4" w:space="0" w:color="auto"/>
              <w:right w:val="single" w:sz="4" w:space="0" w:color="auto"/>
            </w:tcBorders>
            <w:shd w:val="clear" w:color="auto" w:fill="DEEAF6" w:themeFill="accent1" w:themeFillTint="33"/>
            <w:vAlign w:val="center"/>
          </w:tcPr>
          <w:p w:rsidR="00184860" w:rsidRPr="002836E1" w:rsidRDefault="00184860" w:rsidP="00F06261">
            <w:pPr>
              <w:spacing w:before="80" w:after="0" w:line="240" w:lineRule="auto"/>
              <w:jc w:val="center"/>
              <w:rPr>
                <w:rFonts w:eastAsia="Times New Roman" w:cs="Times New Roman"/>
                <w:bCs/>
                <w:color w:val="000000"/>
                <w:sz w:val="18"/>
                <w:szCs w:val="18"/>
                <w:lang w:eastAsia="id-ID"/>
              </w:rPr>
            </w:pPr>
            <w:r w:rsidRPr="002836E1">
              <w:rPr>
                <w:rFonts w:eastAsia="Times New Roman" w:cs="Times New Roman"/>
                <w:bCs/>
                <w:color w:val="000000"/>
                <w:sz w:val="18"/>
                <w:szCs w:val="18"/>
                <w:lang w:eastAsia="id-ID"/>
              </w:rPr>
              <w:t>F</w:t>
            </w:r>
            <w:r w:rsidRPr="002836E1">
              <w:rPr>
                <w:rFonts w:eastAsia="Times New Roman" w:cs="Times New Roman"/>
                <w:bCs/>
                <w:color w:val="000000"/>
                <w:sz w:val="18"/>
                <w:szCs w:val="18"/>
                <w:vertAlign w:val="subscript"/>
                <w:lang w:eastAsia="id-ID"/>
              </w:rPr>
              <w:t>α/2(ν2,ν1)</w:t>
            </w:r>
          </w:p>
        </w:tc>
        <w:tc>
          <w:tcPr>
            <w:tcW w:w="1000" w:type="pct"/>
            <w:tcBorders>
              <w:top w:val="single" w:sz="4" w:space="0" w:color="auto"/>
              <w:left w:val="nil"/>
              <w:bottom w:val="single" w:sz="4" w:space="0" w:color="auto"/>
              <w:right w:val="single" w:sz="4" w:space="0" w:color="auto"/>
            </w:tcBorders>
            <w:shd w:val="clear" w:color="auto" w:fill="DEEAF6" w:themeFill="accent1" w:themeFillTint="33"/>
            <w:vAlign w:val="center"/>
            <w:hideMark/>
          </w:tcPr>
          <w:p w:rsidR="00184860" w:rsidRPr="002836E1" w:rsidRDefault="00184860" w:rsidP="00F06261">
            <w:pPr>
              <w:spacing w:before="80" w:after="0" w:line="240" w:lineRule="auto"/>
              <w:jc w:val="center"/>
              <w:rPr>
                <w:rFonts w:eastAsia="Times New Roman" w:cs="Times New Roman"/>
                <w:bCs/>
                <w:color w:val="000000"/>
                <w:sz w:val="18"/>
                <w:szCs w:val="18"/>
                <w:lang w:eastAsia="id-ID"/>
              </w:rPr>
            </w:pPr>
            <w:r w:rsidRPr="002836E1">
              <w:rPr>
                <w:rFonts w:eastAsia="Times New Roman" w:cs="Times New Roman"/>
                <w:bCs/>
                <w:color w:val="000000"/>
                <w:sz w:val="18"/>
                <w:szCs w:val="18"/>
                <w:lang w:eastAsia="id-ID"/>
              </w:rPr>
              <w:t xml:space="preserve">Ket </w:t>
            </w:r>
          </w:p>
        </w:tc>
      </w:tr>
      <w:tr w:rsidR="00184860" w:rsidRPr="002836E1" w:rsidTr="00D353F5">
        <w:trPr>
          <w:trHeight w:val="300"/>
        </w:trPr>
        <w:tc>
          <w:tcPr>
            <w:tcW w:w="1333" w:type="pct"/>
            <w:tcBorders>
              <w:top w:val="nil"/>
              <w:left w:val="single" w:sz="4" w:space="0" w:color="auto"/>
              <w:bottom w:val="single" w:sz="4" w:space="0" w:color="auto"/>
              <w:right w:val="single" w:sz="4" w:space="0" w:color="auto"/>
            </w:tcBorders>
            <w:noWrap/>
            <w:vAlign w:val="center"/>
            <w:hideMark/>
          </w:tcPr>
          <w:p w:rsidR="00184860" w:rsidRPr="002836E1" w:rsidRDefault="00184860" w:rsidP="00F06261">
            <w:pPr>
              <w:spacing w:before="80" w:after="0" w:line="240" w:lineRule="auto"/>
              <w:jc w:val="both"/>
              <w:rPr>
                <w:rFonts w:eastAsia="Times New Roman" w:cs="Times New Roman"/>
                <w:bCs/>
                <w:color w:val="000000"/>
                <w:sz w:val="18"/>
                <w:szCs w:val="18"/>
                <w:lang w:eastAsia="id-ID"/>
              </w:rPr>
            </w:pPr>
            <w:r w:rsidRPr="002836E1">
              <w:rPr>
                <w:rFonts w:eastAsia="Times New Roman" w:cs="Times New Roman"/>
                <w:bCs/>
                <w:color w:val="000000"/>
                <w:sz w:val="18"/>
                <w:szCs w:val="18"/>
                <w:lang w:eastAsia="id-ID"/>
              </w:rPr>
              <w:t>Eksperimen</w:t>
            </w:r>
          </w:p>
        </w:tc>
        <w:tc>
          <w:tcPr>
            <w:tcW w:w="667" w:type="pct"/>
            <w:tcBorders>
              <w:top w:val="nil"/>
              <w:left w:val="nil"/>
              <w:bottom w:val="single" w:sz="4" w:space="0" w:color="auto"/>
              <w:right w:val="single" w:sz="4" w:space="0" w:color="auto"/>
            </w:tcBorders>
            <w:noWrap/>
            <w:vAlign w:val="center"/>
            <w:hideMark/>
          </w:tcPr>
          <w:p w:rsidR="00184860" w:rsidRPr="002836E1" w:rsidRDefault="00184860" w:rsidP="00F06261">
            <w:pPr>
              <w:spacing w:before="80" w:after="0" w:line="240" w:lineRule="auto"/>
              <w:jc w:val="center"/>
              <w:rPr>
                <w:rFonts w:eastAsia="Times New Roman" w:cs="Times New Roman"/>
                <w:color w:val="000000"/>
                <w:sz w:val="18"/>
                <w:szCs w:val="18"/>
                <w:lang w:eastAsia="id-ID"/>
              </w:rPr>
            </w:pPr>
            <w:r w:rsidRPr="002836E1">
              <w:rPr>
                <w:rFonts w:eastAsia="Times New Roman" w:cs="Times New Roman"/>
                <w:color w:val="000000"/>
                <w:sz w:val="18"/>
                <w:szCs w:val="18"/>
                <w:lang w:eastAsia="id-ID"/>
              </w:rPr>
              <w:t>0,05</w:t>
            </w:r>
          </w:p>
        </w:tc>
        <w:tc>
          <w:tcPr>
            <w:tcW w:w="667" w:type="pct"/>
            <w:tcBorders>
              <w:top w:val="nil"/>
              <w:left w:val="nil"/>
              <w:bottom w:val="single" w:sz="4" w:space="0" w:color="auto"/>
              <w:right w:val="single" w:sz="4" w:space="0" w:color="auto"/>
            </w:tcBorders>
            <w:noWrap/>
            <w:vAlign w:val="center"/>
            <w:hideMark/>
          </w:tcPr>
          <w:p w:rsidR="00184860" w:rsidRPr="002836E1" w:rsidRDefault="00184860" w:rsidP="00F06261">
            <w:pPr>
              <w:spacing w:before="80" w:after="0" w:line="240" w:lineRule="auto"/>
              <w:jc w:val="center"/>
              <w:rPr>
                <w:rFonts w:eastAsia="Times New Roman" w:cs="Times New Roman"/>
                <w:color w:val="000000"/>
                <w:sz w:val="18"/>
                <w:szCs w:val="18"/>
                <w:lang w:eastAsia="id-ID"/>
              </w:rPr>
            </w:pPr>
            <w:r w:rsidRPr="002836E1">
              <w:rPr>
                <w:rFonts w:eastAsia="Times New Roman" w:cs="Times New Roman"/>
                <w:color w:val="000000"/>
                <w:sz w:val="18"/>
                <w:szCs w:val="18"/>
                <w:lang w:eastAsia="id-ID"/>
              </w:rPr>
              <w:t>67,8</w:t>
            </w:r>
          </w:p>
        </w:tc>
        <w:tc>
          <w:tcPr>
            <w:tcW w:w="667" w:type="pct"/>
            <w:vMerge w:val="restart"/>
            <w:tcBorders>
              <w:top w:val="nil"/>
              <w:left w:val="single" w:sz="4" w:space="0" w:color="auto"/>
              <w:bottom w:val="single" w:sz="4" w:space="0" w:color="000000"/>
              <w:right w:val="single" w:sz="4" w:space="0" w:color="auto"/>
            </w:tcBorders>
            <w:noWrap/>
            <w:vAlign w:val="center"/>
            <w:hideMark/>
          </w:tcPr>
          <w:p w:rsidR="00184860" w:rsidRPr="002836E1" w:rsidRDefault="00184860" w:rsidP="00F06261">
            <w:pPr>
              <w:spacing w:before="80" w:after="0" w:line="240" w:lineRule="auto"/>
              <w:jc w:val="center"/>
              <w:rPr>
                <w:rFonts w:eastAsia="Times New Roman" w:cs="Times New Roman"/>
                <w:color w:val="000000"/>
                <w:sz w:val="18"/>
                <w:szCs w:val="18"/>
                <w:lang w:eastAsia="id-ID"/>
              </w:rPr>
            </w:pPr>
            <w:r w:rsidRPr="002836E1">
              <w:rPr>
                <w:rFonts w:eastAsia="Times New Roman" w:cs="Times New Roman"/>
                <w:color w:val="000000"/>
                <w:sz w:val="18"/>
                <w:szCs w:val="18"/>
                <w:lang w:eastAsia="id-ID"/>
              </w:rPr>
              <w:t>1,56</w:t>
            </w:r>
          </w:p>
        </w:tc>
        <w:tc>
          <w:tcPr>
            <w:tcW w:w="667" w:type="pct"/>
            <w:vMerge w:val="restart"/>
            <w:tcBorders>
              <w:top w:val="single" w:sz="4" w:space="0" w:color="auto"/>
              <w:left w:val="single" w:sz="4" w:space="0" w:color="auto"/>
              <w:right w:val="single" w:sz="4" w:space="0" w:color="auto"/>
            </w:tcBorders>
            <w:vAlign w:val="center"/>
          </w:tcPr>
          <w:p w:rsidR="00184860" w:rsidRPr="002836E1" w:rsidRDefault="00184860" w:rsidP="00F06261">
            <w:pPr>
              <w:spacing w:before="80" w:after="0" w:line="240" w:lineRule="auto"/>
              <w:jc w:val="center"/>
              <w:rPr>
                <w:rFonts w:eastAsia="Times New Roman" w:cs="Times New Roman"/>
                <w:color w:val="000000"/>
                <w:sz w:val="18"/>
                <w:szCs w:val="18"/>
                <w:lang w:eastAsia="id-ID"/>
              </w:rPr>
            </w:pPr>
            <w:r w:rsidRPr="002836E1">
              <w:rPr>
                <w:rFonts w:eastAsia="Times New Roman" w:cs="Times New Roman"/>
                <w:color w:val="000000"/>
                <w:sz w:val="18"/>
                <w:szCs w:val="18"/>
                <w:lang w:eastAsia="id-ID"/>
              </w:rPr>
              <w:t>1,84</w:t>
            </w:r>
          </w:p>
        </w:tc>
        <w:tc>
          <w:tcPr>
            <w:tcW w:w="1000" w:type="pct"/>
            <w:vMerge w:val="restart"/>
            <w:tcBorders>
              <w:top w:val="nil"/>
              <w:left w:val="single" w:sz="4" w:space="0" w:color="auto"/>
              <w:bottom w:val="single" w:sz="4" w:space="0" w:color="000000"/>
              <w:right w:val="single" w:sz="4" w:space="0" w:color="auto"/>
            </w:tcBorders>
            <w:noWrap/>
            <w:vAlign w:val="center"/>
            <w:hideMark/>
          </w:tcPr>
          <w:p w:rsidR="00184860" w:rsidRPr="004A4A7C" w:rsidRDefault="00184860" w:rsidP="00F06261">
            <w:pPr>
              <w:spacing w:before="80" w:after="0" w:line="240" w:lineRule="auto"/>
              <w:jc w:val="center"/>
              <w:rPr>
                <w:rFonts w:eastAsia="Times New Roman" w:cs="Times New Roman"/>
                <w:color w:val="000000"/>
                <w:sz w:val="16"/>
                <w:szCs w:val="16"/>
                <w:lang w:eastAsia="id-ID"/>
              </w:rPr>
            </w:pPr>
            <w:r w:rsidRPr="004A4A7C">
              <w:rPr>
                <w:rFonts w:eastAsia="Times New Roman" w:cs="Times New Roman"/>
                <w:color w:val="000000"/>
                <w:sz w:val="16"/>
                <w:szCs w:val="16"/>
                <w:lang w:eastAsia="id-ID"/>
              </w:rPr>
              <w:t>Homogen</w:t>
            </w:r>
          </w:p>
        </w:tc>
      </w:tr>
      <w:tr w:rsidR="00184860" w:rsidRPr="002836E1" w:rsidTr="00D353F5">
        <w:trPr>
          <w:trHeight w:val="481"/>
        </w:trPr>
        <w:tc>
          <w:tcPr>
            <w:tcW w:w="1333" w:type="pct"/>
            <w:tcBorders>
              <w:top w:val="single" w:sz="4" w:space="0" w:color="auto"/>
              <w:left w:val="single" w:sz="4" w:space="0" w:color="auto"/>
              <w:bottom w:val="single" w:sz="4" w:space="0" w:color="auto"/>
              <w:right w:val="single" w:sz="4" w:space="0" w:color="auto"/>
            </w:tcBorders>
            <w:noWrap/>
            <w:vAlign w:val="center"/>
            <w:hideMark/>
          </w:tcPr>
          <w:p w:rsidR="00184860" w:rsidRPr="002836E1" w:rsidRDefault="00184860" w:rsidP="00F06261">
            <w:pPr>
              <w:spacing w:before="80" w:after="0" w:line="240" w:lineRule="auto"/>
              <w:jc w:val="both"/>
              <w:rPr>
                <w:rFonts w:eastAsia="Times New Roman" w:cs="Times New Roman"/>
                <w:bCs/>
                <w:color w:val="000000"/>
                <w:sz w:val="18"/>
                <w:szCs w:val="18"/>
                <w:lang w:eastAsia="id-ID"/>
              </w:rPr>
            </w:pPr>
            <w:r w:rsidRPr="002836E1">
              <w:rPr>
                <w:rFonts w:eastAsia="Times New Roman" w:cs="Times New Roman"/>
                <w:bCs/>
                <w:color w:val="000000"/>
                <w:sz w:val="18"/>
                <w:szCs w:val="18"/>
                <w:lang w:eastAsia="id-ID"/>
              </w:rPr>
              <w:t>Kontrol</w:t>
            </w:r>
          </w:p>
        </w:tc>
        <w:tc>
          <w:tcPr>
            <w:tcW w:w="667" w:type="pct"/>
            <w:tcBorders>
              <w:top w:val="single" w:sz="4" w:space="0" w:color="auto"/>
              <w:left w:val="nil"/>
              <w:bottom w:val="single" w:sz="4" w:space="0" w:color="auto"/>
              <w:right w:val="single" w:sz="4" w:space="0" w:color="auto"/>
            </w:tcBorders>
            <w:noWrap/>
            <w:vAlign w:val="center"/>
            <w:hideMark/>
          </w:tcPr>
          <w:p w:rsidR="00184860" w:rsidRPr="002836E1" w:rsidRDefault="00184860" w:rsidP="00F06261">
            <w:pPr>
              <w:spacing w:before="80" w:after="0" w:line="240" w:lineRule="auto"/>
              <w:jc w:val="center"/>
              <w:rPr>
                <w:rFonts w:eastAsia="Times New Roman" w:cs="Times New Roman"/>
                <w:color w:val="000000"/>
                <w:sz w:val="18"/>
                <w:szCs w:val="18"/>
                <w:lang w:eastAsia="id-ID"/>
              </w:rPr>
            </w:pPr>
            <w:r w:rsidRPr="002836E1">
              <w:rPr>
                <w:rFonts w:eastAsia="Times New Roman" w:cs="Times New Roman"/>
                <w:color w:val="000000"/>
                <w:sz w:val="18"/>
                <w:szCs w:val="18"/>
                <w:lang w:eastAsia="id-ID"/>
              </w:rPr>
              <w:t>0,05</w:t>
            </w:r>
          </w:p>
        </w:tc>
        <w:tc>
          <w:tcPr>
            <w:tcW w:w="667" w:type="pct"/>
            <w:tcBorders>
              <w:top w:val="single" w:sz="4" w:space="0" w:color="auto"/>
              <w:left w:val="nil"/>
              <w:bottom w:val="single" w:sz="4" w:space="0" w:color="auto"/>
              <w:right w:val="single" w:sz="4" w:space="0" w:color="auto"/>
            </w:tcBorders>
            <w:noWrap/>
            <w:vAlign w:val="center"/>
            <w:hideMark/>
          </w:tcPr>
          <w:p w:rsidR="00184860" w:rsidRPr="002836E1" w:rsidRDefault="00184860" w:rsidP="00F06261">
            <w:pPr>
              <w:spacing w:before="80" w:after="0" w:line="240" w:lineRule="auto"/>
              <w:jc w:val="center"/>
              <w:rPr>
                <w:rFonts w:eastAsia="Times New Roman" w:cs="Times New Roman"/>
                <w:color w:val="000000"/>
                <w:sz w:val="18"/>
                <w:szCs w:val="18"/>
                <w:lang w:eastAsia="id-ID"/>
              </w:rPr>
            </w:pPr>
            <w:r w:rsidRPr="002836E1">
              <w:rPr>
                <w:rFonts w:eastAsia="Times New Roman" w:cs="Times New Roman"/>
                <w:color w:val="000000"/>
                <w:sz w:val="18"/>
                <w:szCs w:val="18"/>
                <w:lang w:eastAsia="id-ID"/>
              </w:rPr>
              <w:t>61,</w:t>
            </w:r>
            <w:r>
              <w:rPr>
                <w:rFonts w:eastAsia="Times New Roman" w:cs="Times New Roman"/>
                <w:color w:val="000000"/>
                <w:sz w:val="18"/>
                <w:szCs w:val="18"/>
                <w:lang w:eastAsia="id-ID"/>
              </w:rPr>
              <w:t>8</w:t>
            </w:r>
          </w:p>
        </w:tc>
        <w:tc>
          <w:tcPr>
            <w:tcW w:w="667" w:type="pct"/>
            <w:vMerge/>
            <w:tcBorders>
              <w:top w:val="nil"/>
              <w:left w:val="single" w:sz="4" w:space="0" w:color="auto"/>
              <w:bottom w:val="single" w:sz="4" w:space="0" w:color="000000"/>
              <w:right w:val="single" w:sz="4" w:space="0" w:color="auto"/>
            </w:tcBorders>
            <w:vAlign w:val="center"/>
            <w:hideMark/>
          </w:tcPr>
          <w:p w:rsidR="00184860" w:rsidRPr="002836E1" w:rsidRDefault="00184860" w:rsidP="00F06261">
            <w:pPr>
              <w:spacing w:before="80" w:after="0" w:line="240" w:lineRule="auto"/>
              <w:rPr>
                <w:rFonts w:eastAsia="Times New Roman" w:cs="Times New Roman"/>
                <w:color w:val="000000"/>
                <w:sz w:val="18"/>
                <w:szCs w:val="18"/>
                <w:lang w:eastAsia="id-ID"/>
              </w:rPr>
            </w:pPr>
          </w:p>
        </w:tc>
        <w:tc>
          <w:tcPr>
            <w:tcW w:w="667" w:type="pct"/>
            <w:vMerge/>
            <w:tcBorders>
              <w:left w:val="single" w:sz="4" w:space="0" w:color="auto"/>
              <w:bottom w:val="single" w:sz="4" w:space="0" w:color="auto"/>
              <w:right w:val="single" w:sz="4" w:space="0" w:color="auto"/>
            </w:tcBorders>
          </w:tcPr>
          <w:p w:rsidR="00184860" w:rsidRPr="002836E1" w:rsidRDefault="00184860" w:rsidP="00F06261">
            <w:pPr>
              <w:spacing w:before="80" w:after="0" w:line="240" w:lineRule="auto"/>
              <w:rPr>
                <w:rFonts w:eastAsia="Times New Roman" w:cs="Times New Roman"/>
                <w:color w:val="000000"/>
                <w:sz w:val="18"/>
                <w:szCs w:val="18"/>
                <w:lang w:eastAsia="id-ID"/>
              </w:rPr>
            </w:pPr>
          </w:p>
        </w:tc>
        <w:tc>
          <w:tcPr>
            <w:tcW w:w="1000" w:type="pct"/>
            <w:vMerge/>
            <w:tcBorders>
              <w:top w:val="nil"/>
              <w:left w:val="single" w:sz="4" w:space="0" w:color="auto"/>
              <w:bottom w:val="single" w:sz="4" w:space="0" w:color="000000"/>
              <w:right w:val="single" w:sz="4" w:space="0" w:color="auto"/>
            </w:tcBorders>
            <w:vAlign w:val="center"/>
            <w:hideMark/>
          </w:tcPr>
          <w:p w:rsidR="00184860" w:rsidRPr="002836E1" w:rsidRDefault="00184860" w:rsidP="00F06261">
            <w:pPr>
              <w:spacing w:before="80" w:after="0" w:line="240" w:lineRule="auto"/>
              <w:rPr>
                <w:rFonts w:eastAsia="Times New Roman" w:cs="Times New Roman"/>
                <w:color w:val="000000"/>
                <w:sz w:val="18"/>
                <w:szCs w:val="18"/>
                <w:lang w:eastAsia="id-ID"/>
              </w:rPr>
            </w:pPr>
          </w:p>
        </w:tc>
      </w:tr>
    </w:tbl>
    <w:p w:rsidR="00184860" w:rsidRDefault="004A4A7C" w:rsidP="00192486">
      <w:pPr>
        <w:spacing w:before="80" w:after="0" w:line="240" w:lineRule="auto"/>
        <w:ind w:firstLine="567"/>
        <w:jc w:val="both"/>
        <w:rPr>
          <w:rFonts w:cs="Times New Roman"/>
          <w:sz w:val="20"/>
          <w:szCs w:val="20"/>
        </w:rPr>
      </w:pPr>
      <w:r w:rsidRPr="002836E1">
        <w:rPr>
          <w:rFonts w:cs="Times New Roman"/>
          <w:sz w:val="20"/>
          <w:szCs w:val="20"/>
        </w:rPr>
        <w:lastRenderedPageBreak/>
        <w:t>Berdasarka</w:t>
      </w:r>
      <w:r w:rsidR="004C7260">
        <w:rPr>
          <w:rFonts w:cs="Times New Roman"/>
          <w:sz w:val="20"/>
          <w:szCs w:val="20"/>
        </w:rPr>
        <w:t xml:space="preserve">n data yang tertera pada tabel </w:t>
      </w:r>
      <w:r w:rsidRPr="002836E1">
        <w:rPr>
          <w:rFonts w:cs="Times New Roman"/>
          <w:sz w:val="20"/>
          <w:szCs w:val="20"/>
        </w:rPr>
        <w:t>7, dapat dilihat bahwa taraf nyata α yang digunakan adalah 0,05. Nilai F yang didapat dari hasil per</w:t>
      </w:r>
      <w:r w:rsidR="004C7260">
        <w:rPr>
          <w:rFonts w:cs="Times New Roman"/>
          <w:sz w:val="20"/>
          <w:szCs w:val="20"/>
        </w:rPr>
        <w:t>-</w:t>
      </w:r>
      <w:r w:rsidRPr="002836E1">
        <w:rPr>
          <w:rFonts w:cs="Times New Roman"/>
          <w:sz w:val="20"/>
          <w:szCs w:val="20"/>
        </w:rPr>
        <w:t xml:space="preserve">hitungan adalah sebesar </w:t>
      </w:r>
      <w:r w:rsidRPr="002836E1">
        <w:rPr>
          <w:rFonts w:eastAsia="Times New Roman" w:cs="Times New Roman"/>
          <w:sz w:val="20"/>
          <w:szCs w:val="20"/>
          <w:lang w:eastAsia="id-ID"/>
        </w:rPr>
        <w:t>1,096</w:t>
      </w:r>
      <w:r w:rsidRPr="002836E1">
        <w:rPr>
          <w:rFonts w:cs="Times New Roman"/>
          <w:sz w:val="20"/>
          <w:szCs w:val="20"/>
        </w:rPr>
        <w:t xml:space="preserve">. </w:t>
      </w:r>
      <w:r w:rsidR="00184860">
        <w:rPr>
          <w:rFonts w:cs="Times New Roman"/>
          <w:sz w:val="20"/>
          <w:szCs w:val="20"/>
        </w:rPr>
        <w:t>Sedangkan nilai F tabel yaitu 1,84. nilai F</w:t>
      </w:r>
      <w:r w:rsidR="00184860">
        <w:rPr>
          <w:rFonts w:cs="Times New Roman"/>
          <w:sz w:val="20"/>
          <w:szCs w:val="20"/>
          <w:vertAlign w:val="subscript"/>
        </w:rPr>
        <w:t>hitung</w:t>
      </w:r>
      <w:r w:rsidR="00184860">
        <w:rPr>
          <w:rFonts w:cs="Times New Roman"/>
          <w:sz w:val="20"/>
          <w:szCs w:val="20"/>
        </w:rPr>
        <w:t xml:space="preserve"> lebih kecil dari F</w:t>
      </w:r>
      <w:r w:rsidR="00184860">
        <w:rPr>
          <w:rFonts w:cs="Times New Roman"/>
          <w:sz w:val="20"/>
          <w:szCs w:val="20"/>
          <w:vertAlign w:val="subscript"/>
        </w:rPr>
        <w:t>tabel</w:t>
      </w:r>
      <w:r w:rsidR="00184860">
        <w:rPr>
          <w:rFonts w:cs="Times New Roman"/>
          <w:sz w:val="20"/>
          <w:szCs w:val="20"/>
        </w:rPr>
        <w:t>. Artinya F</w:t>
      </w:r>
      <w:r w:rsidR="00184860">
        <w:rPr>
          <w:rFonts w:cs="Times New Roman"/>
          <w:sz w:val="20"/>
          <w:szCs w:val="20"/>
          <w:vertAlign w:val="subscript"/>
        </w:rPr>
        <w:t>h</w:t>
      </w:r>
      <w:r w:rsidR="00184860">
        <w:rPr>
          <w:rFonts w:cs="Times New Roman"/>
          <w:sz w:val="20"/>
          <w:szCs w:val="20"/>
        </w:rPr>
        <w:t xml:space="preserve"> berada diluar penerimaan H</w:t>
      </w:r>
      <w:r w:rsidR="00184860">
        <w:rPr>
          <w:rFonts w:cs="Times New Roman"/>
          <w:sz w:val="20"/>
          <w:szCs w:val="20"/>
          <w:vertAlign w:val="subscript"/>
        </w:rPr>
        <w:t>o</w:t>
      </w:r>
      <w:r w:rsidR="00184860">
        <w:rPr>
          <w:rFonts w:cs="Times New Roman"/>
          <w:sz w:val="20"/>
          <w:szCs w:val="20"/>
        </w:rPr>
        <w:t>, maka dapat disimpulkan kedua kelas sampel adalah homogen.</w:t>
      </w:r>
    </w:p>
    <w:p w:rsidR="00FE0222" w:rsidRDefault="004A4A7C" w:rsidP="00192486">
      <w:pPr>
        <w:spacing w:after="0" w:line="240" w:lineRule="auto"/>
        <w:ind w:firstLine="567"/>
        <w:jc w:val="both"/>
        <w:rPr>
          <w:rFonts w:cs="Times New Roman"/>
          <w:sz w:val="20"/>
          <w:szCs w:val="20"/>
        </w:rPr>
      </w:pPr>
      <w:r w:rsidRPr="002836E1">
        <w:rPr>
          <w:rFonts w:cs="Times New Roman"/>
          <w:sz w:val="20"/>
          <w:szCs w:val="20"/>
        </w:rPr>
        <w:t>Uji hipotesis digunakan untuk mengetahui apakah hipotesis diterima atau ditolak. Uji hipotesis yang dilakukan menggunakan uji perbandingan dua rata-rata yaitu uji t. Hasil perhitungan uji hipotesis dapat dili</w:t>
      </w:r>
      <w:r w:rsidR="002A4451">
        <w:rPr>
          <w:rFonts w:cs="Times New Roman"/>
          <w:sz w:val="20"/>
          <w:szCs w:val="20"/>
        </w:rPr>
        <w:t xml:space="preserve">hat pada Tabel </w:t>
      </w:r>
      <w:r w:rsidRPr="002836E1">
        <w:rPr>
          <w:rFonts w:cs="Times New Roman"/>
          <w:sz w:val="20"/>
          <w:szCs w:val="20"/>
        </w:rPr>
        <w:t>8.</w:t>
      </w:r>
    </w:p>
    <w:p w:rsidR="004A4A7C" w:rsidRPr="002836E1" w:rsidRDefault="0048223E" w:rsidP="00FE0222">
      <w:pPr>
        <w:pStyle w:val="NoSpacing"/>
        <w:spacing w:before="80" w:after="80"/>
        <w:jc w:val="both"/>
        <w:rPr>
          <w:rFonts w:ascii="Times New Roman" w:hAnsi="Times New Roman" w:cs="Times New Roman"/>
          <w:sz w:val="20"/>
          <w:szCs w:val="20"/>
        </w:rPr>
      </w:pPr>
      <w:r>
        <w:rPr>
          <w:rFonts w:ascii="Times New Roman" w:hAnsi="Times New Roman" w:cs="Times New Roman"/>
          <w:sz w:val="20"/>
          <w:szCs w:val="20"/>
        </w:rPr>
        <w:t xml:space="preserve">Tabel </w:t>
      </w:r>
      <w:r w:rsidR="004A4A7C" w:rsidRPr="002836E1">
        <w:rPr>
          <w:rFonts w:ascii="Times New Roman" w:hAnsi="Times New Roman" w:cs="Times New Roman"/>
          <w:sz w:val="20"/>
          <w:szCs w:val="20"/>
        </w:rPr>
        <w:t>8. Hasil Perhitungan Uji t hasil belajar pada aspek keterampilan</w:t>
      </w:r>
    </w:p>
    <w:tbl>
      <w:tblPr>
        <w:tblW w:w="4243" w:type="dxa"/>
        <w:jc w:val="center"/>
        <w:tblInd w:w="-456" w:type="dxa"/>
        <w:tblLook w:val="04A0"/>
      </w:tblPr>
      <w:tblGrid>
        <w:gridCol w:w="1628"/>
        <w:gridCol w:w="809"/>
        <w:gridCol w:w="566"/>
        <w:gridCol w:w="566"/>
        <w:gridCol w:w="674"/>
      </w:tblGrid>
      <w:tr w:rsidR="004A4A7C" w:rsidRPr="002836E1" w:rsidTr="00192486">
        <w:trPr>
          <w:trHeight w:val="300"/>
          <w:jc w:val="center"/>
        </w:trPr>
        <w:tc>
          <w:tcPr>
            <w:tcW w:w="162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4A4A7C" w:rsidRPr="002836E1" w:rsidRDefault="004A4A7C" w:rsidP="00460504">
            <w:pPr>
              <w:spacing w:after="0" w:line="240" w:lineRule="auto"/>
              <w:jc w:val="center"/>
              <w:rPr>
                <w:rFonts w:eastAsia="Times New Roman" w:cs="Times New Roman"/>
                <w:bCs/>
                <w:color w:val="000000"/>
                <w:sz w:val="20"/>
                <w:szCs w:val="20"/>
                <w:lang w:eastAsia="id-ID"/>
              </w:rPr>
            </w:pPr>
            <w:r w:rsidRPr="002836E1">
              <w:rPr>
                <w:rFonts w:eastAsia="Times New Roman" w:cs="Times New Roman"/>
                <w:bCs/>
                <w:color w:val="000000"/>
                <w:sz w:val="20"/>
                <w:szCs w:val="20"/>
                <w:lang w:eastAsia="id-ID"/>
              </w:rPr>
              <w:t>Kelas</w:t>
            </w:r>
          </w:p>
        </w:tc>
        <w:tc>
          <w:tcPr>
            <w:tcW w:w="809" w:type="dxa"/>
            <w:tcBorders>
              <w:top w:val="single" w:sz="4" w:space="0" w:color="auto"/>
              <w:left w:val="nil"/>
              <w:bottom w:val="single" w:sz="4" w:space="0" w:color="auto"/>
              <w:right w:val="single" w:sz="4" w:space="0" w:color="auto"/>
            </w:tcBorders>
            <w:shd w:val="clear" w:color="auto" w:fill="DEEAF6" w:themeFill="accent1" w:themeFillTint="33"/>
            <w:vAlign w:val="center"/>
            <w:hideMark/>
          </w:tcPr>
          <w:p w:rsidR="004A4A7C" w:rsidRPr="002836E1" w:rsidRDefault="001436C2" w:rsidP="00460504">
            <w:pPr>
              <w:spacing w:after="0" w:line="240" w:lineRule="auto"/>
              <w:jc w:val="center"/>
              <w:rPr>
                <w:rFonts w:eastAsia="Times New Roman" w:cs="Times New Roman"/>
                <w:bCs/>
                <w:color w:val="000000"/>
                <w:sz w:val="20"/>
                <w:szCs w:val="20"/>
                <w:lang w:eastAsia="id-ID"/>
              </w:rPr>
            </w:pPr>
            <w:r>
              <w:rPr>
                <w:rFonts w:eastAsia="Times New Roman" w:cs="Times New Roman"/>
                <w:bCs/>
                <w:color w:val="000000"/>
                <w:sz w:val="20"/>
                <w:szCs w:val="20"/>
                <w:lang w:eastAsia="id-ID"/>
              </w:rPr>
              <w:t>R</w:t>
            </w:r>
            <w:r w:rsidR="004A4A7C" w:rsidRPr="002836E1">
              <w:rPr>
                <w:rFonts w:eastAsia="Times New Roman" w:cs="Times New Roman"/>
                <w:bCs/>
                <w:color w:val="000000"/>
                <w:sz w:val="20"/>
                <w:szCs w:val="20"/>
                <w:lang w:eastAsia="id-ID"/>
              </w:rPr>
              <w:t>ata-rata</w:t>
            </w:r>
          </w:p>
        </w:tc>
        <w:tc>
          <w:tcPr>
            <w:tcW w:w="566" w:type="dxa"/>
            <w:tcBorders>
              <w:top w:val="single" w:sz="4" w:space="0" w:color="auto"/>
              <w:left w:val="nil"/>
              <w:bottom w:val="single" w:sz="4" w:space="0" w:color="auto"/>
              <w:right w:val="single" w:sz="4" w:space="0" w:color="auto"/>
            </w:tcBorders>
            <w:shd w:val="clear" w:color="auto" w:fill="DEEAF6" w:themeFill="accent1" w:themeFillTint="33"/>
            <w:vAlign w:val="center"/>
            <w:hideMark/>
          </w:tcPr>
          <w:p w:rsidR="004A4A7C" w:rsidRPr="002836E1" w:rsidRDefault="004A4A7C" w:rsidP="00460504">
            <w:pPr>
              <w:spacing w:after="0" w:line="240" w:lineRule="auto"/>
              <w:jc w:val="center"/>
              <w:rPr>
                <w:rFonts w:eastAsia="Times New Roman" w:cs="Times New Roman"/>
                <w:bCs/>
                <w:color w:val="000000"/>
                <w:sz w:val="20"/>
                <w:szCs w:val="20"/>
                <w:lang w:eastAsia="id-ID"/>
              </w:rPr>
            </w:pPr>
            <w:r w:rsidRPr="002836E1">
              <w:rPr>
                <w:rFonts w:eastAsia="Times New Roman" w:cs="Times New Roman"/>
                <w:bCs/>
                <w:color w:val="000000"/>
                <w:sz w:val="20"/>
                <w:szCs w:val="20"/>
                <w:lang w:eastAsia="id-ID"/>
              </w:rPr>
              <w:t>th</w:t>
            </w:r>
          </w:p>
        </w:tc>
        <w:tc>
          <w:tcPr>
            <w:tcW w:w="566" w:type="dxa"/>
            <w:tcBorders>
              <w:top w:val="single" w:sz="4" w:space="0" w:color="auto"/>
              <w:left w:val="nil"/>
              <w:bottom w:val="single" w:sz="4" w:space="0" w:color="auto"/>
              <w:right w:val="single" w:sz="4" w:space="0" w:color="auto"/>
            </w:tcBorders>
            <w:shd w:val="clear" w:color="auto" w:fill="DEEAF6" w:themeFill="accent1" w:themeFillTint="33"/>
            <w:noWrap/>
            <w:vAlign w:val="center"/>
            <w:hideMark/>
          </w:tcPr>
          <w:p w:rsidR="004A4A7C" w:rsidRPr="002836E1" w:rsidRDefault="004A4A7C" w:rsidP="00460504">
            <w:pPr>
              <w:spacing w:after="0" w:line="240" w:lineRule="auto"/>
              <w:jc w:val="center"/>
              <w:rPr>
                <w:rFonts w:eastAsia="Times New Roman" w:cs="Times New Roman"/>
                <w:bCs/>
                <w:color w:val="000000"/>
                <w:sz w:val="20"/>
                <w:szCs w:val="20"/>
                <w:lang w:eastAsia="id-ID"/>
              </w:rPr>
            </w:pPr>
            <w:r w:rsidRPr="002836E1">
              <w:rPr>
                <w:rFonts w:eastAsia="Times New Roman" w:cs="Times New Roman"/>
                <w:bCs/>
                <w:color w:val="000000"/>
                <w:sz w:val="20"/>
                <w:szCs w:val="20"/>
                <w:lang w:eastAsia="id-ID"/>
              </w:rPr>
              <w:t>t</w:t>
            </w:r>
            <w:r w:rsidRPr="002836E1">
              <w:rPr>
                <w:rFonts w:eastAsia="Times New Roman" w:cs="Times New Roman"/>
                <w:bCs/>
                <w:color w:val="000000"/>
                <w:sz w:val="20"/>
                <w:szCs w:val="20"/>
                <w:vertAlign w:val="subscript"/>
                <w:lang w:eastAsia="id-ID"/>
              </w:rPr>
              <w:t>(1-α/2)</w:t>
            </w:r>
          </w:p>
        </w:tc>
        <w:tc>
          <w:tcPr>
            <w:tcW w:w="674" w:type="dxa"/>
            <w:tcBorders>
              <w:top w:val="single" w:sz="4" w:space="0" w:color="auto"/>
              <w:left w:val="nil"/>
              <w:bottom w:val="single" w:sz="4" w:space="0" w:color="auto"/>
              <w:right w:val="single" w:sz="4" w:space="0" w:color="auto"/>
            </w:tcBorders>
            <w:shd w:val="clear" w:color="auto" w:fill="DEEAF6" w:themeFill="accent1" w:themeFillTint="33"/>
            <w:noWrap/>
            <w:vAlign w:val="center"/>
            <w:hideMark/>
          </w:tcPr>
          <w:p w:rsidR="004A4A7C" w:rsidRPr="002836E1" w:rsidRDefault="004A4A7C" w:rsidP="00460504">
            <w:pPr>
              <w:spacing w:after="0" w:line="240" w:lineRule="auto"/>
              <w:jc w:val="center"/>
              <w:rPr>
                <w:rFonts w:eastAsia="Times New Roman" w:cs="Times New Roman"/>
                <w:bCs/>
                <w:color w:val="000000"/>
                <w:sz w:val="20"/>
                <w:szCs w:val="20"/>
                <w:lang w:eastAsia="id-ID"/>
              </w:rPr>
            </w:pPr>
            <w:r w:rsidRPr="002836E1">
              <w:rPr>
                <w:rFonts w:eastAsia="Times New Roman" w:cs="Times New Roman"/>
                <w:bCs/>
                <w:color w:val="000000"/>
                <w:sz w:val="20"/>
                <w:szCs w:val="20"/>
                <w:lang w:eastAsia="id-ID"/>
              </w:rPr>
              <w:t>- t</w:t>
            </w:r>
            <w:r w:rsidRPr="002836E1">
              <w:rPr>
                <w:rFonts w:eastAsia="Times New Roman" w:cs="Times New Roman"/>
                <w:bCs/>
                <w:color w:val="000000"/>
                <w:sz w:val="20"/>
                <w:szCs w:val="20"/>
                <w:vertAlign w:val="subscript"/>
                <w:lang w:eastAsia="id-ID"/>
              </w:rPr>
              <w:t>(1-α/2)</w:t>
            </w:r>
          </w:p>
        </w:tc>
      </w:tr>
      <w:tr w:rsidR="004A4A7C" w:rsidRPr="002836E1" w:rsidTr="00192486">
        <w:trPr>
          <w:trHeight w:val="300"/>
          <w:jc w:val="center"/>
        </w:trPr>
        <w:tc>
          <w:tcPr>
            <w:tcW w:w="1628" w:type="dxa"/>
            <w:tcBorders>
              <w:top w:val="nil"/>
              <w:left w:val="single" w:sz="4" w:space="0" w:color="auto"/>
              <w:bottom w:val="single" w:sz="4" w:space="0" w:color="auto"/>
              <w:right w:val="single" w:sz="4" w:space="0" w:color="auto"/>
            </w:tcBorders>
            <w:noWrap/>
            <w:vAlign w:val="center"/>
            <w:hideMark/>
          </w:tcPr>
          <w:p w:rsidR="004A4A7C" w:rsidRPr="002836E1" w:rsidRDefault="004A4A7C" w:rsidP="00460504">
            <w:pPr>
              <w:spacing w:after="0" w:line="240" w:lineRule="auto"/>
              <w:jc w:val="both"/>
              <w:rPr>
                <w:rFonts w:eastAsia="Times New Roman" w:cs="Times New Roman"/>
                <w:bCs/>
                <w:color w:val="000000"/>
                <w:sz w:val="20"/>
                <w:szCs w:val="20"/>
                <w:lang w:eastAsia="id-ID"/>
              </w:rPr>
            </w:pPr>
            <w:r w:rsidRPr="002836E1">
              <w:rPr>
                <w:rFonts w:eastAsia="Times New Roman" w:cs="Times New Roman"/>
                <w:bCs/>
                <w:color w:val="000000"/>
                <w:sz w:val="20"/>
                <w:szCs w:val="20"/>
                <w:lang w:eastAsia="id-ID"/>
              </w:rPr>
              <w:t>Eksperimen</w:t>
            </w:r>
          </w:p>
        </w:tc>
        <w:tc>
          <w:tcPr>
            <w:tcW w:w="809" w:type="dxa"/>
            <w:tcBorders>
              <w:top w:val="nil"/>
              <w:left w:val="nil"/>
              <w:bottom w:val="single" w:sz="4" w:space="0" w:color="auto"/>
              <w:right w:val="single" w:sz="4" w:space="0" w:color="auto"/>
            </w:tcBorders>
            <w:noWrap/>
            <w:vAlign w:val="center"/>
            <w:hideMark/>
          </w:tcPr>
          <w:p w:rsidR="004A4A7C" w:rsidRPr="002836E1" w:rsidRDefault="004A4A7C" w:rsidP="00460504">
            <w:pPr>
              <w:spacing w:after="0" w:line="240" w:lineRule="auto"/>
              <w:jc w:val="center"/>
              <w:rPr>
                <w:rFonts w:eastAsia="Times New Roman" w:cs="Times New Roman"/>
                <w:color w:val="000000"/>
                <w:sz w:val="20"/>
                <w:szCs w:val="20"/>
                <w:lang w:eastAsia="id-ID"/>
              </w:rPr>
            </w:pPr>
            <w:r w:rsidRPr="002836E1">
              <w:rPr>
                <w:rFonts w:eastAsia="Times New Roman" w:cs="Times New Roman"/>
                <w:color w:val="000000"/>
                <w:sz w:val="20"/>
                <w:szCs w:val="20"/>
                <w:lang w:eastAsia="id-ID"/>
              </w:rPr>
              <w:t>79,57</w:t>
            </w:r>
          </w:p>
        </w:tc>
        <w:tc>
          <w:tcPr>
            <w:tcW w:w="566" w:type="dxa"/>
            <w:vMerge w:val="restart"/>
            <w:tcBorders>
              <w:top w:val="nil"/>
              <w:left w:val="single" w:sz="4" w:space="0" w:color="auto"/>
              <w:bottom w:val="single" w:sz="4" w:space="0" w:color="000000"/>
              <w:right w:val="single" w:sz="4" w:space="0" w:color="auto"/>
            </w:tcBorders>
            <w:noWrap/>
            <w:vAlign w:val="center"/>
            <w:hideMark/>
          </w:tcPr>
          <w:p w:rsidR="004A4A7C" w:rsidRPr="002836E1" w:rsidRDefault="004A4A7C" w:rsidP="00460504">
            <w:pPr>
              <w:spacing w:after="0" w:line="240" w:lineRule="auto"/>
              <w:jc w:val="center"/>
              <w:rPr>
                <w:rFonts w:eastAsia="Times New Roman" w:cs="Times New Roman"/>
                <w:color w:val="000000"/>
                <w:sz w:val="20"/>
                <w:szCs w:val="20"/>
                <w:lang w:eastAsia="id-ID"/>
              </w:rPr>
            </w:pPr>
            <w:r w:rsidRPr="002836E1">
              <w:rPr>
                <w:rFonts w:eastAsia="Times New Roman" w:cs="Times New Roman"/>
                <w:color w:val="000000"/>
                <w:sz w:val="20"/>
                <w:szCs w:val="20"/>
                <w:lang w:eastAsia="id-ID"/>
              </w:rPr>
              <w:t>2,66</w:t>
            </w:r>
          </w:p>
        </w:tc>
        <w:tc>
          <w:tcPr>
            <w:tcW w:w="566" w:type="dxa"/>
            <w:vMerge w:val="restart"/>
            <w:tcBorders>
              <w:top w:val="nil"/>
              <w:left w:val="single" w:sz="4" w:space="0" w:color="auto"/>
              <w:bottom w:val="single" w:sz="4" w:space="0" w:color="000000"/>
              <w:right w:val="single" w:sz="4" w:space="0" w:color="auto"/>
            </w:tcBorders>
            <w:noWrap/>
            <w:vAlign w:val="center"/>
            <w:hideMark/>
          </w:tcPr>
          <w:p w:rsidR="004A4A7C" w:rsidRPr="002836E1" w:rsidRDefault="0048223E" w:rsidP="00460504">
            <w:pPr>
              <w:spacing w:after="0" w:line="240" w:lineRule="auto"/>
              <w:jc w:val="center"/>
              <w:rPr>
                <w:rFonts w:eastAsia="Times New Roman" w:cs="Times New Roman"/>
                <w:color w:val="000000"/>
                <w:sz w:val="20"/>
                <w:szCs w:val="20"/>
                <w:lang w:eastAsia="id-ID"/>
              </w:rPr>
            </w:pPr>
            <w:r>
              <w:rPr>
                <w:rFonts w:eastAsia="Times New Roman" w:cs="Times New Roman"/>
                <w:color w:val="000000"/>
                <w:sz w:val="20"/>
                <w:szCs w:val="20"/>
                <w:lang w:eastAsia="id-ID"/>
              </w:rPr>
              <w:t>2,04</w:t>
            </w:r>
          </w:p>
        </w:tc>
        <w:tc>
          <w:tcPr>
            <w:tcW w:w="674" w:type="dxa"/>
            <w:vMerge w:val="restart"/>
            <w:tcBorders>
              <w:top w:val="nil"/>
              <w:left w:val="single" w:sz="4" w:space="0" w:color="auto"/>
              <w:bottom w:val="single" w:sz="4" w:space="0" w:color="000000"/>
              <w:right w:val="single" w:sz="4" w:space="0" w:color="auto"/>
            </w:tcBorders>
            <w:noWrap/>
            <w:vAlign w:val="center"/>
            <w:hideMark/>
          </w:tcPr>
          <w:p w:rsidR="004A4A7C" w:rsidRPr="002836E1" w:rsidRDefault="004A4A7C" w:rsidP="0048223E">
            <w:pPr>
              <w:spacing w:after="0" w:line="240" w:lineRule="auto"/>
              <w:jc w:val="center"/>
              <w:rPr>
                <w:rFonts w:eastAsia="Times New Roman" w:cs="Times New Roman"/>
                <w:color w:val="000000"/>
                <w:sz w:val="20"/>
                <w:szCs w:val="20"/>
                <w:lang w:eastAsia="id-ID"/>
              </w:rPr>
            </w:pPr>
            <w:r w:rsidRPr="002836E1">
              <w:rPr>
                <w:rFonts w:eastAsia="Times New Roman" w:cs="Times New Roman"/>
                <w:color w:val="000000"/>
                <w:sz w:val="20"/>
                <w:szCs w:val="20"/>
                <w:lang w:eastAsia="id-ID"/>
              </w:rPr>
              <w:t>-2,0</w:t>
            </w:r>
            <w:r w:rsidR="0048223E">
              <w:rPr>
                <w:rFonts w:eastAsia="Times New Roman" w:cs="Times New Roman"/>
                <w:color w:val="000000"/>
                <w:sz w:val="20"/>
                <w:szCs w:val="20"/>
                <w:lang w:eastAsia="id-ID"/>
              </w:rPr>
              <w:t>4</w:t>
            </w:r>
          </w:p>
        </w:tc>
      </w:tr>
      <w:tr w:rsidR="004A4A7C" w:rsidRPr="002836E1" w:rsidTr="00192486">
        <w:trPr>
          <w:trHeight w:val="300"/>
          <w:jc w:val="center"/>
        </w:trPr>
        <w:tc>
          <w:tcPr>
            <w:tcW w:w="1628" w:type="dxa"/>
            <w:tcBorders>
              <w:top w:val="nil"/>
              <w:left w:val="single" w:sz="4" w:space="0" w:color="auto"/>
              <w:bottom w:val="single" w:sz="4" w:space="0" w:color="auto"/>
              <w:right w:val="single" w:sz="4" w:space="0" w:color="auto"/>
            </w:tcBorders>
            <w:noWrap/>
            <w:vAlign w:val="center"/>
            <w:hideMark/>
          </w:tcPr>
          <w:p w:rsidR="004A4A7C" w:rsidRPr="002836E1" w:rsidRDefault="004A4A7C" w:rsidP="00460504">
            <w:pPr>
              <w:spacing w:after="0" w:line="240" w:lineRule="auto"/>
              <w:jc w:val="both"/>
              <w:rPr>
                <w:rFonts w:eastAsia="Times New Roman" w:cs="Times New Roman"/>
                <w:bCs/>
                <w:color w:val="000000"/>
                <w:sz w:val="20"/>
                <w:szCs w:val="20"/>
                <w:lang w:eastAsia="id-ID"/>
              </w:rPr>
            </w:pPr>
            <w:r w:rsidRPr="002836E1">
              <w:rPr>
                <w:rFonts w:eastAsia="Times New Roman" w:cs="Times New Roman"/>
                <w:bCs/>
                <w:color w:val="000000"/>
                <w:sz w:val="20"/>
                <w:szCs w:val="20"/>
                <w:lang w:eastAsia="id-ID"/>
              </w:rPr>
              <w:t>Kontrol</w:t>
            </w:r>
          </w:p>
        </w:tc>
        <w:tc>
          <w:tcPr>
            <w:tcW w:w="809" w:type="dxa"/>
            <w:tcBorders>
              <w:top w:val="nil"/>
              <w:left w:val="nil"/>
              <w:bottom w:val="single" w:sz="4" w:space="0" w:color="auto"/>
              <w:right w:val="single" w:sz="4" w:space="0" w:color="auto"/>
            </w:tcBorders>
            <w:noWrap/>
            <w:vAlign w:val="center"/>
            <w:hideMark/>
          </w:tcPr>
          <w:p w:rsidR="004A4A7C" w:rsidRPr="002836E1" w:rsidRDefault="004A4A7C" w:rsidP="00460504">
            <w:pPr>
              <w:spacing w:after="0" w:line="240" w:lineRule="auto"/>
              <w:jc w:val="center"/>
              <w:rPr>
                <w:rFonts w:eastAsia="Times New Roman" w:cs="Times New Roman"/>
                <w:color w:val="000000"/>
                <w:sz w:val="20"/>
                <w:szCs w:val="20"/>
                <w:lang w:eastAsia="id-ID"/>
              </w:rPr>
            </w:pPr>
            <w:r w:rsidRPr="002836E1">
              <w:rPr>
                <w:rFonts w:eastAsia="Times New Roman" w:cs="Times New Roman"/>
                <w:color w:val="000000"/>
                <w:sz w:val="20"/>
                <w:szCs w:val="20"/>
                <w:lang w:eastAsia="id-ID"/>
              </w:rPr>
              <w:t>74,12</w:t>
            </w:r>
          </w:p>
        </w:tc>
        <w:tc>
          <w:tcPr>
            <w:tcW w:w="566" w:type="dxa"/>
            <w:vMerge/>
            <w:tcBorders>
              <w:top w:val="nil"/>
              <w:left w:val="single" w:sz="4" w:space="0" w:color="auto"/>
              <w:bottom w:val="single" w:sz="4" w:space="0" w:color="000000"/>
              <w:right w:val="single" w:sz="4" w:space="0" w:color="auto"/>
            </w:tcBorders>
            <w:vAlign w:val="center"/>
            <w:hideMark/>
          </w:tcPr>
          <w:p w:rsidR="004A4A7C" w:rsidRPr="002836E1" w:rsidRDefault="004A4A7C" w:rsidP="00460504">
            <w:pPr>
              <w:spacing w:after="0" w:line="240" w:lineRule="auto"/>
              <w:rPr>
                <w:rFonts w:eastAsia="Times New Roman" w:cs="Times New Roman"/>
                <w:color w:val="000000"/>
                <w:sz w:val="20"/>
                <w:szCs w:val="20"/>
                <w:lang w:eastAsia="id-ID"/>
              </w:rPr>
            </w:pPr>
          </w:p>
        </w:tc>
        <w:tc>
          <w:tcPr>
            <w:tcW w:w="566" w:type="dxa"/>
            <w:vMerge/>
            <w:tcBorders>
              <w:top w:val="nil"/>
              <w:left w:val="single" w:sz="4" w:space="0" w:color="auto"/>
              <w:bottom w:val="single" w:sz="4" w:space="0" w:color="000000"/>
              <w:right w:val="single" w:sz="4" w:space="0" w:color="auto"/>
            </w:tcBorders>
            <w:vAlign w:val="center"/>
            <w:hideMark/>
          </w:tcPr>
          <w:p w:rsidR="004A4A7C" w:rsidRPr="002836E1" w:rsidRDefault="004A4A7C" w:rsidP="00460504">
            <w:pPr>
              <w:spacing w:after="0" w:line="240" w:lineRule="auto"/>
              <w:rPr>
                <w:rFonts w:eastAsia="Times New Roman" w:cs="Times New Roman"/>
                <w:color w:val="000000"/>
                <w:sz w:val="20"/>
                <w:szCs w:val="20"/>
                <w:lang w:eastAsia="id-ID"/>
              </w:rPr>
            </w:pPr>
          </w:p>
        </w:tc>
        <w:tc>
          <w:tcPr>
            <w:tcW w:w="674" w:type="dxa"/>
            <w:vMerge/>
            <w:tcBorders>
              <w:top w:val="nil"/>
              <w:left w:val="single" w:sz="4" w:space="0" w:color="auto"/>
              <w:bottom w:val="single" w:sz="4" w:space="0" w:color="000000"/>
              <w:right w:val="single" w:sz="4" w:space="0" w:color="auto"/>
            </w:tcBorders>
            <w:vAlign w:val="center"/>
            <w:hideMark/>
          </w:tcPr>
          <w:p w:rsidR="004A4A7C" w:rsidRPr="002836E1" w:rsidRDefault="004A4A7C" w:rsidP="00460504">
            <w:pPr>
              <w:spacing w:after="0" w:line="240" w:lineRule="auto"/>
              <w:rPr>
                <w:rFonts w:eastAsia="Times New Roman" w:cs="Times New Roman"/>
                <w:color w:val="000000"/>
                <w:sz w:val="20"/>
                <w:szCs w:val="20"/>
                <w:lang w:eastAsia="id-ID"/>
              </w:rPr>
            </w:pPr>
          </w:p>
        </w:tc>
      </w:tr>
    </w:tbl>
    <w:p w:rsidR="00184860" w:rsidRDefault="00184860" w:rsidP="00192486">
      <w:pPr>
        <w:pStyle w:val="NoSpacing"/>
        <w:spacing w:before="80"/>
        <w:ind w:firstLine="567"/>
        <w:jc w:val="both"/>
        <w:rPr>
          <w:rFonts w:ascii="Times New Roman" w:hAnsi="Times New Roman" w:cs="Times New Roman"/>
          <w:sz w:val="20"/>
          <w:szCs w:val="20"/>
        </w:rPr>
      </w:pPr>
      <w:r>
        <w:rPr>
          <w:rFonts w:ascii="Times New Roman" w:hAnsi="Times New Roman" w:cs="Times New Roman"/>
          <w:sz w:val="20"/>
          <w:szCs w:val="20"/>
        </w:rPr>
        <w:t>Dari data pada Tabel 8</w:t>
      </w:r>
      <w:r w:rsidRPr="00CF1262">
        <w:rPr>
          <w:rFonts w:ascii="Times New Roman" w:hAnsi="Times New Roman" w:cs="Times New Roman"/>
          <w:sz w:val="20"/>
          <w:szCs w:val="20"/>
        </w:rPr>
        <w:t xml:space="preserve"> </w:t>
      </w:r>
      <w:r>
        <w:rPr>
          <w:rFonts w:ascii="Times New Roman" w:hAnsi="Times New Roman" w:cs="Times New Roman"/>
          <w:sz w:val="20"/>
          <w:szCs w:val="20"/>
        </w:rPr>
        <w:t>dapat dinyatakan  bahwa setelah dilakukan analisis statistik, nilai t</w:t>
      </w:r>
      <w:r>
        <w:rPr>
          <w:rFonts w:ascii="Times New Roman" w:hAnsi="Times New Roman" w:cs="Times New Roman"/>
          <w:sz w:val="20"/>
          <w:szCs w:val="20"/>
          <w:vertAlign w:val="subscript"/>
        </w:rPr>
        <w:t>h</w:t>
      </w:r>
      <w:r>
        <w:rPr>
          <w:rFonts w:ascii="Times New Roman" w:hAnsi="Times New Roman" w:cs="Times New Roman"/>
          <w:sz w:val="20"/>
          <w:szCs w:val="20"/>
        </w:rPr>
        <w:t xml:space="preserve"> dari kedua kelas adalah sebesar  2,66. Nilai t</w:t>
      </w:r>
      <w:r>
        <w:rPr>
          <w:rFonts w:ascii="Times New Roman" w:hAnsi="Times New Roman" w:cs="Times New Roman"/>
          <w:sz w:val="20"/>
          <w:szCs w:val="20"/>
          <w:vertAlign w:val="subscript"/>
        </w:rPr>
        <w:t xml:space="preserve">t </w:t>
      </w:r>
      <w:r>
        <w:rPr>
          <w:rFonts w:ascii="Times New Roman" w:hAnsi="Times New Roman" w:cs="Times New Roman"/>
          <w:sz w:val="20"/>
          <w:szCs w:val="20"/>
        </w:rPr>
        <w:t>untuk dk=n</w:t>
      </w:r>
      <w:r>
        <w:rPr>
          <w:rFonts w:ascii="Times New Roman" w:hAnsi="Times New Roman" w:cs="Times New Roman"/>
          <w:sz w:val="20"/>
          <w:szCs w:val="20"/>
          <w:vertAlign w:val="subscript"/>
        </w:rPr>
        <w:t>1</w:t>
      </w:r>
      <w:r>
        <w:rPr>
          <w:rFonts w:ascii="Times New Roman" w:hAnsi="Times New Roman" w:cs="Times New Roman"/>
          <w:sz w:val="20"/>
          <w:szCs w:val="20"/>
        </w:rPr>
        <w:t>+n</w:t>
      </w:r>
      <w:r>
        <w:rPr>
          <w:rFonts w:ascii="Times New Roman" w:hAnsi="Times New Roman" w:cs="Times New Roman"/>
          <w:sz w:val="20"/>
          <w:szCs w:val="20"/>
          <w:vertAlign w:val="subscript"/>
        </w:rPr>
        <w:t>2</w:t>
      </w:r>
      <w:r>
        <w:rPr>
          <w:rFonts w:ascii="Times New Roman" w:hAnsi="Times New Roman" w:cs="Times New Roman"/>
          <w:sz w:val="20"/>
          <w:szCs w:val="20"/>
        </w:rPr>
        <w:t>-1 sebesar 2,04. Berarti nilai t</w:t>
      </w:r>
      <w:r>
        <w:rPr>
          <w:rFonts w:ascii="Times New Roman" w:hAnsi="Times New Roman" w:cs="Times New Roman"/>
          <w:sz w:val="20"/>
          <w:szCs w:val="20"/>
          <w:vertAlign w:val="subscript"/>
        </w:rPr>
        <w:t>h</w:t>
      </w:r>
      <w:r>
        <w:rPr>
          <w:rFonts w:ascii="Times New Roman" w:hAnsi="Times New Roman" w:cs="Times New Roman"/>
          <w:sz w:val="20"/>
          <w:szCs w:val="20"/>
        </w:rPr>
        <w:t xml:space="preserve"> berada diluar daerah penerimaan hipotesis nol. </w:t>
      </w:r>
    </w:p>
    <w:p w:rsidR="00184860" w:rsidRDefault="00184860" w:rsidP="00192486">
      <w:pPr>
        <w:pStyle w:val="NoSpacing"/>
        <w:ind w:firstLine="567"/>
        <w:jc w:val="both"/>
        <w:rPr>
          <w:rFonts w:ascii="Times New Roman" w:hAnsi="Times New Roman" w:cs="Times New Roman"/>
          <w:sz w:val="20"/>
          <w:szCs w:val="20"/>
        </w:rPr>
      </w:pPr>
      <w:r>
        <w:rPr>
          <w:rFonts w:ascii="Times New Roman" w:hAnsi="Times New Roman" w:cs="Times New Roman"/>
          <w:sz w:val="20"/>
          <w:szCs w:val="20"/>
        </w:rPr>
        <w:t>Berdasarkan uji hipotesis dapat dikatakan bahwa terdapat perbedaan pada hasil belajar siswa pada aspek keterampilan yang berarti antara siswa yang menggunakan buku ajar IPA Terpadu tema  gerak dalam kehidupan sehari-hari mengintegrasikan strategi REACT dengan siswa yang tidak meng-gunakan buku ajar tersebut. Adanya perbedaan yang berarti pada aspek pengetahuan, mengindikasikan adanya pengaruh dari penggunaan buku ajar IPA terpadu. Dengan demikian, peng-gunaan buku ajar IPA terpadu tema  gerak dalam kehidupan sehari-hari mengintegrasikan strategi REACT memberikan efek yang berarti pada aspek pengetahuan siswa.</w:t>
      </w:r>
    </w:p>
    <w:p w:rsidR="006B0350" w:rsidRDefault="00A50E9A" w:rsidP="00F06261">
      <w:pPr>
        <w:pStyle w:val="ListParagraph"/>
        <w:numPr>
          <w:ilvl w:val="0"/>
          <w:numId w:val="3"/>
        </w:numPr>
        <w:spacing w:before="80" w:after="80" w:line="240" w:lineRule="auto"/>
        <w:ind w:left="283" w:hanging="284"/>
        <w:rPr>
          <w:rFonts w:cs="Times New Roman"/>
          <w:b/>
          <w:sz w:val="22"/>
        </w:rPr>
      </w:pPr>
      <w:r w:rsidRPr="00A50E9A">
        <w:rPr>
          <w:rFonts w:cs="Times New Roman"/>
          <w:b/>
          <w:sz w:val="22"/>
        </w:rPr>
        <w:t>Pembahasan</w:t>
      </w:r>
    </w:p>
    <w:p w:rsidR="00F06261" w:rsidRDefault="006B0350" w:rsidP="00192486">
      <w:pPr>
        <w:spacing w:after="0" w:line="240" w:lineRule="auto"/>
        <w:ind w:firstLine="568"/>
        <w:jc w:val="both"/>
        <w:rPr>
          <w:rFonts w:cs="Times New Roman"/>
          <w:sz w:val="20"/>
          <w:szCs w:val="20"/>
        </w:rPr>
      </w:pPr>
      <w:r w:rsidRPr="00CF1262">
        <w:rPr>
          <w:rFonts w:cs="Times New Roman"/>
          <w:sz w:val="20"/>
          <w:szCs w:val="20"/>
        </w:rPr>
        <w:t xml:space="preserve">Berdasarkan analisis data hasil belajar </w:t>
      </w:r>
      <w:r w:rsidR="00615A5E">
        <w:rPr>
          <w:rFonts w:cs="Times New Roman"/>
          <w:sz w:val="20"/>
          <w:szCs w:val="20"/>
        </w:rPr>
        <w:t xml:space="preserve">siswa </w:t>
      </w:r>
      <w:r w:rsidRPr="00CF1262">
        <w:rPr>
          <w:rFonts w:cs="Times New Roman"/>
          <w:sz w:val="20"/>
          <w:szCs w:val="20"/>
        </w:rPr>
        <w:t xml:space="preserve">pada aspek pengetahuan </w:t>
      </w:r>
      <w:r w:rsidR="00615A5E">
        <w:rPr>
          <w:rFonts w:cs="Times New Roman"/>
          <w:sz w:val="20"/>
          <w:szCs w:val="20"/>
        </w:rPr>
        <w:t xml:space="preserve">dan aspek keterampilan </w:t>
      </w:r>
      <w:r w:rsidRPr="00CF1262">
        <w:rPr>
          <w:rFonts w:cs="Times New Roman"/>
          <w:sz w:val="20"/>
          <w:szCs w:val="20"/>
        </w:rPr>
        <w:t>d</w:t>
      </w:r>
      <w:r w:rsidRPr="00CF1262">
        <w:rPr>
          <w:rFonts w:cs="Times New Roman"/>
          <w:sz w:val="20"/>
          <w:szCs w:val="20"/>
        </w:rPr>
        <w:t>i</w:t>
      </w:r>
      <w:r w:rsidRPr="00CF1262">
        <w:rPr>
          <w:rFonts w:cs="Times New Roman"/>
          <w:sz w:val="20"/>
          <w:szCs w:val="20"/>
        </w:rPr>
        <w:t>peroleh hasil. Hasil yang dipero</w:t>
      </w:r>
      <w:r w:rsidR="00615A5E">
        <w:rPr>
          <w:rFonts w:cs="Times New Roman"/>
          <w:sz w:val="20"/>
          <w:szCs w:val="20"/>
        </w:rPr>
        <w:t>leh dari</w:t>
      </w:r>
      <w:r w:rsidRPr="00CF1262">
        <w:rPr>
          <w:rFonts w:cs="Times New Roman"/>
          <w:sz w:val="20"/>
          <w:szCs w:val="20"/>
        </w:rPr>
        <w:t xml:space="preserve"> penelitian ini adalah untuk </w:t>
      </w:r>
      <w:r w:rsidR="00615A5E">
        <w:rPr>
          <w:rFonts w:cs="Times New Roman"/>
          <w:sz w:val="20"/>
          <w:szCs w:val="20"/>
        </w:rPr>
        <w:t xml:space="preserve">melihat ketercapaian </w:t>
      </w:r>
      <w:r w:rsidRPr="00CF1262">
        <w:rPr>
          <w:rFonts w:cs="Times New Roman"/>
          <w:sz w:val="20"/>
          <w:szCs w:val="20"/>
        </w:rPr>
        <w:t>t</w:t>
      </w:r>
      <w:r w:rsidR="00615A5E">
        <w:rPr>
          <w:rFonts w:cs="Times New Roman"/>
          <w:sz w:val="20"/>
          <w:szCs w:val="20"/>
        </w:rPr>
        <w:t xml:space="preserve">ujuan penelitian. </w:t>
      </w:r>
      <w:r w:rsidRPr="00CF1262">
        <w:rPr>
          <w:rFonts w:cs="Times New Roman"/>
          <w:sz w:val="20"/>
          <w:szCs w:val="20"/>
        </w:rPr>
        <w:t>Hasil peneli</w:t>
      </w:r>
      <w:r w:rsidR="00615A5E">
        <w:rPr>
          <w:rFonts w:cs="Times New Roman"/>
          <w:sz w:val="20"/>
          <w:szCs w:val="20"/>
        </w:rPr>
        <w:t xml:space="preserve">tian </w:t>
      </w:r>
      <w:r w:rsidR="008E21ED">
        <w:rPr>
          <w:rFonts w:cs="Times New Roman"/>
          <w:sz w:val="20"/>
          <w:szCs w:val="20"/>
        </w:rPr>
        <w:t xml:space="preserve">yang </w:t>
      </w:r>
      <w:r w:rsidR="00615A5E">
        <w:rPr>
          <w:rFonts w:cs="Times New Roman"/>
          <w:sz w:val="20"/>
          <w:szCs w:val="20"/>
        </w:rPr>
        <w:t>pertama</w:t>
      </w:r>
      <w:r w:rsidRPr="00CF1262">
        <w:rPr>
          <w:rFonts w:cs="Times New Roman"/>
          <w:sz w:val="20"/>
          <w:szCs w:val="20"/>
        </w:rPr>
        <w:t xml:space="preserve"> dilihat d</w:t>
      </w:r>
      <w:r w:rsidR="00615A5E">
        <w:rPr>
          <w:rFonts w:cs="Times New Roman"/>
          <w:sz w:val="20"/>
          <w:szCs w:val="20"/>
        </w:rPr>
        <w:t>ari</w:t>
      </w:r>
      <w:r w:rsidRPr="00CF1262">
        <w:rPr>
          <w:rFonts w:cs="Times New Roman"/>
          <w:sz w:val="20"/>
          <w:szCs w:val="20"/>
        </w:rPr>
        <w:t xml:space="preserve"> analisis data </w:t>
      </w:r>
      <w:r w:rsidR="008E21ED">
        <w:rPr>
          <w:rFonts w:cs="Times New Roman"/>
          <w:sz w:val="20"/>
          <w:szCs w:val="20"/>
        </w:rPr>
        <w:t xml:space="preserve">pada </w:t>
      </w:r>
      <w:r w:rsidR="00615A5E">
        <w:rPr>
          <w:rFonts w:cs="Times New Roman"/>
          <w:sz w:val="20"/>
          <w:szCs w:val="20"/>
        </w:rPr>
        <w:t>aspek p</w:t>
      </w:r>
      <w:r w:rsidR="008E21ED">
        <w:rPr>
          <w:rFonts w:cs="Times New Roman"/>
          <w:sz w:val="20"/>
          <w:szCs w:val="20"/>
        </w:rPr>
        <w:t>engetahuan</w:t>
      </w:r>
      <w:r w:rsidRPr="00CF1262">
        <w:rPr>
          <w:rFonts w:cs="Times New Roman"/>
          <w:sz w:val="20"/>
          <w:szCs w:val="20"/>
        </w:rPr>
        <w:t>. Kesimpulan yang di</w:t>
      </w:r>
      <w:r w:rsidR="008E21ED">
        <w:rPr>
          <w:rFonts w:cs="Times New Roman"/>
          <w:sz w:val="20"/>
          <w:szCs w:val="20"/>
        </w:rPr>
        <w:t>-</w:t>
      </w:r>
      <w:r w:rsidRPr="00CF1262">
        <w:rPr>
          <w:rFonts w:cs="Times New Roman"/>
          <w:sz w:val="20"/>
          <w:szCs w:val="20"/>
        </w:rPr>
        <w:t xml:space="preserve">peroleh adalah terdapat </w:t>
      </w:r>
      <w:r w:rsidR="00615A5E">
        <w:rPr>
          <w:rFonts w:cs="Times New Roman"/>
          <w:sz w:val="20"/>
          <w:szCs w:val="20"/>
        </w:rPr>
        <w:t>efek</w:t>
      </w:r>
      <w:r w:rsidRPr="00CF1262">
        <w:rPr>
          <w:rFonts w:cs="Times New Roman"/>
          <w:sz w:val="20"/>
          <w:szCs w:val="20"/>
        </w:rPr>
        <w:t xml:space="preserve"> yang berarti dari </w:t>
      </w:r>
      <w:r w:rsidR="008E21ED">
        <w:rPr>
          <w:rFonts w:cs="Times New Roman"/>
          <w:sz w:val="20"/>
          <w:szCs w:val="20"/>
        </w:rPr>
        <w:t>pen</w:t>
      </w:r>
      <w:r w:rsidR="008E21ED">
        <w:rPr>
          <w:rFonts w:cs="Times New Roman"/>
          <w:sz w:val="20"/>
          <w:szCs w:val="20"/>
        </w:rPr>
        <w:t>g</w:t>
      </w:r>
      <w:r w:rsidR="008E21ED">
        <w:rPr>
          <w:rFonts w:cs="Times New Roman"/>
          <w:sz w:val="20"/>
          <w:szCs w:val="20"/>
        </w:rPr>
        <w:t xml:space="preserve">gunaan </w:t>
      </w:r>
      <w:r w:rsidRPr="00CF1262">
        <w:rPr>
          <w:rFonts w:cs="Times New Roman"/>
          <w:sz w:val="20"/>
          <w:szCs w:val="20"/>
        </w:rPr>
        <w:t>buku ajar IPA terpadu</w:t>
      </w:r>
      <w:r w:rsidR="00615A5E">
        <w:rPr>
          <w:rFonts w:cs="Times New Roman"/>
          <w:sz w:val="20"/>
          <w:szCs w:val="20"/>
        </w:rPr>
        <w:t xml:space="preserve"> </w:t>
      </w:r>
      <w:r w:rsidRPr="00CF1262">
        <w:rPr>
          <w:rFonts w:cs="Times New Roman"/>
          <w:sz w:val="20"/>
          <w:szCs w:val="20"/>
        </w:rPr>
        <w:t xml:space="preserve"> tema gerak dalam kehidupan sehari-hari </w:t>
      </w:r>
      <w:r w:rsidR="008E21ED">
        <w:rPr>
          <w:rFonts w:cs="Times New Roman"/>
          <w:sz w:val="20"/>
          <w:szCs w:val="20"/>
        </w:rPr>
        <w:t xml:space="preserve">mengintegrasikan strategi REACT </w:t>
      </w:r>
      <w:r w:rsidR="00615A5E">
        <w:rPr>
          <w:rFonts w:cs="Times New Roman"/>
          <w:sz w:val="20"/>
          <w:szCs w:val="20"/>
        </w:rPr>
        <w:t xml:space="preserve">pada </w:t>
      </w:r>
      <w:r w:rsidRPr="00CF1262">
        <w:rPr>
          <w:rFonts w:cs="Times New Roman"/>
          <w:sz w:val="20"/>
          <w:szCs w:val="20"/>
        </w:rPr>
        <w:t>hasil belajar siswa</w:t>
      </w:r>
      <w:r w:rsidR="00615A5E">
        <w:rPr>
          <w:rFonts w:cs="Times New Roman"/>
          <w:sz w:val="20"/>
          <w:szCs w:val="20"/>
        </w:rPr>
        <w:t xml:space="preserve"> pada aspek penget</w:t>
      </w:r>
      <w:r w:rsidR="00615A5E">
        <w:rPr>
          <w:rFonts w:cs="Times New Roman"/>
          <w:sz w:val="20"/>
          <w:szCs w:val="20"/>
        </w:rPr>
        <w:t>a</w:t>
      </w:r>
      <w:r w:rsidR="00615A5E">
        <w:rPr>
          <w:rFonts w:cs="Times New Roman"/>
          <w:sz w:val="20"/>
          <w:szCs w:val="20"/>
        </w:rPr>
        <w:t>huan</w:t>
      </w:r>
      <w:r w:rsidRPr="00CF1262">
        <w:rPr>
          <w:rFonts w:cs="Times New Roman"/>
          <w:sz w:val="20"/>
          <w:szCs w:val="20"/>
        </w:rPr>
        <w:t>.</w:t>
      </w:r>
      <w:r w:rsidR="00615A5E">
        <w:rPr>
          <w:rFonts w:cs="Times New Roman"/>
          <w:sz w:val="20"/>
          <w:szCs w:val="20"/>
        </w:rPr>
        <w:t xml:space="preserve"> Hasil yang kedua, </w:t>
      </w:r>
      <w:r w:rsidR="00615A5E" w:rsidRPr="00CF1262">
        <w:rPr>
          <w:rFonts w:cs="Times New Roman"/>
          <w:sz w:val="20"/>
          <w:szCs w:val="20"/>
        </w:rPr>
        <w:t>dilihat d</w:t>
      </w:r>
      <w:r w:rsidR="00615A5E">
        <w:rPr>
          <w:rFonts w:cs="Times New Roman"/>
          <w:sz w:val="20"/>
          <w:szCs w:val="20"/>
        </w:rPr>
        <w:t>ari</w:t>
      </w:r>
      <w:r w:rsidR="00615A5E" w:rsidRPr="00CF1262">
        <w:rPr>
          <w:rFonts w:cs="Times New Roman"/>
          <w:sz w:val="20"/>
          <w:szCs w:val="20"/>
        </w:rPr>
        <w:t xml:space="preserve"> analisis data </w:t>
      </w:r>
      <w:r w:rsidR="008E21ED">
        <w:rPr>
          <w:rFonts w:cs="Times New Roman"/>
          <w:sz w:val="20"/>
          <w:szCs w:val="20"/>
        </w:rPr>
        <w:t xml:space="preserve">dari </w:t>
      </w:r>
      <w:r w:rsidR="00615A5E">
        <w:rPr>
          <w:rFonts w:cs="Times New Roman"/>
          <w:sz w:val="20"/>
          <w:szCs w:val="20"/>
        </w:rPr>
        <w:t xml:space="preserve">hasil belajar siswa pada aspek keterampilan, </w:t>
      </w:r>
      <w:r w:rsidR="008E21ED">
        <w:rPr>
          <w:rFonts w:cs="Times New Roman"/>
          <w:sz w:val="20"/>
          <w:szCs w:val="20"/>
        </w:rPr>
        <w:t xml:space="preserve">dimana </w:t>
      </w:r>
      <w:r w:rsidR="00615A5E">
        <w:rPr>
          <w:rFonts w:cs="Times New Roman"/>
          <w:sz w:val="20"/>
          <w:szCs w:val="20"/>
        </w:rPr>
        <w:t xml:space="preserve">kesimpulan dari analisis data diperoleh bahwa </w:t>
      </w:r>
      <w:r w:rsidR="00615A5E" w:rsidRPr="00CF1262">
        <w:rPr>
          <w:rFonts w:cs="Times New Roman"/>
          <w:sz w:val="20"/>
          <w:szCs w:val="20"/>
        </w:rPr>
        <w:t>ter</w:t>
      </w:r>
      <w:r w:rsidR="008E21ED">
        <w:rPr>
          <w:rFonts w:cs="Times New Roman"/>
          <w:sz w:val="20"/>
          <w:szCs w:val="20"/>
        </w:rPr>
        <w:t>-</w:t>
      </w:r>
      <w:r w:rsidR="00615A5E" w:rsidRPr="00CF1262">
        <w:rPr>
          <w:rFonts w:cs="Times New Roman"/>
          <w:sz w:val="20"/>
          <w:szCs w:val="20"/>
        </w:rPr>
        <w:t xml:space="preserve">dapat </w:t>
      </w:r>
      <w:r w:rsidR="00615A5E">
        <w:rPr>
          <w:rFonts w:cs="Times New Roman"/>
          <w:sz w:val="20"/>
          <w:szCs w:val="20"/>
        </w:rPr>
        <w:t>efek</w:t>
      </w:r>
      <w:r w:rsidR="00615A5E" w:rsidRPr="00CF1262">
        <w:rPr>
          <w:rFonts w:cs="Times New Roman"/>
          <w:sz w:val="20"/>
          <w:szCs w:val="20"/>
        </w:rPr>
        <w:t xml:space="preserve"> yang berarti dari pe</w:t>
      </w:r>
      <w:r w:rsidR="008E21ED">
        <w:rPr>
          <w:rFonts w:cs="Times New Roman"/>
          <w:sz w:val="20"/>
          <w:szCs w:val="20"/>
        </w:rPr>
        <w:t>nggunaan</w:t>
      </w:r>
      <w:r w:rsidR="00615A5E" w:rsidRPr="00CF1262">
        <w:rPr>
          <w:rFonts w:cs="Times New Roman"/>
          <w:sz w:val="20"/>
          <w:szCs w:val="20"/>
        </w:rPr>
        <w:t xml:space="preserve"> buku ajar IPA terpadu tema gerak dalam kehidupan sehari-hari terhadap hasil belajar siswa</w:t>
      </w:r>
      <w:r w:rsidR="00615A5E">
        <w:rPr>
          <w:rFonts w:cs="Times New Roman"/>
          <w:sz w:val="20"/>
          <w:szCs w:val="20"/>
        </w:rPr>
        <w:t xml:space="preserve"> pada aspek keterampilan.</w:t>
      </w:r>
    </w:p>
    <w:p w:rsidR="00563043" w:rsidRDefault="006B0350" w:rsidP="00192486">
      <w:pPr>
        <w:spacing w:after="0" w:line="240" w:lineRule="auto"/>
        <w:ind w:firstLine="568"/>
        <w:jc w:val="both"/>
        <w:rPr>
          <w:rFonts w:cs="Times New Roman"/>
          <w:sz w:val="20"/>
          <w:szCs w:val="20"/>
        </w:rPr>
      </w:pPr>
      <w:r w:rsidRPr="00CF1262">
        <w:rPr>
          <w:rFonts w:cs="Times New Roman"/>
          <w:sz w:val="20"/>
          <w:szCs w:val="20"/>
        </w:rPr>
        <w:t xml:space="preserve">Penerapan buku ajar </w:t>
      </w:r>
      <w:r w:rsidR="00563043">
        <w:rPr>
          <w:rFonts w:cs="Times New Roman"/>
          <w:sz w:val="20"/>
          <w:szCs w:val="20"/>
        </w:rPr>
        <w:t xml:space="preserve">memberikan efek </w:t>
      </w:r>
      <w:r w:rsidRPr="00CF1262">
        <w:rPr>
          <w:rFonts w:cs="Times New Roman"/>
          <w:sz w:val="20"/>
          <w:szCs w:val="20"/>
        </w:rPr>
        <w:t>ter</w:t>
      </w:r>
      <w:r w:rsidR="00563043">
        <w:rPr>
          <w:rFonts w:cs="Times New Roman"/>
          <w:sz w:val="20"/>
          <w:szCs w:val="20"/>
        </w:rPr>
        <w:t>-</w:t>
      </w:r>
      <w:r w:rsidRPr="00CF1262">
        <w:rPr>
          <w:rFonts w:cs="Times New Roman"/>
          <w:sz w:val="20"/>
          <w:szCs w:val="20"/>
        </w:rPr>
        <w:t xml:space="preserve">hadap </w:t>
      </w:r>
      <w:r w:rsidR="00563043">
        <w:rPr>
          <w:rFonts w:cs="Times New Roman"/>
          <w:sz w:val="20"/>
          <w:szCs w:val="20"/>
        </w:rPr>
        <w:t xml:space="preserve"> hasil belajar pada aspek </w:t>
      </w:r>
      <w:r w:rsidRPr="00CF1262">
        <w:rPr>
          <w:rFonts w:cs="Times New Roman"/>
          <w:sz w:val="20"/>
          <w:szCs w:val="20"/>
        </w:rPr>
        <w:t>pengetahuan siswa karena dalam buku ajar IPA terpadu mengintegras</w:t>
      </w:r>
      <w:r w:rsidRPr="00CF1262">
        <w:rPr>
          <w:rFonts w:cs="Times New Roman"/>
          <w:sz w:val="20"/>
          <w:szCs w:val="20"/>
        </w:rPr>
        <w:t>i</w:t>
      </w:r>
      <w:r w:rsidRPr="00CF1262">
        <w:rPr>
          <w:rFonts w:cs="Times New Roman"/>
          <w:sz w:val="20"/>
          <w:szCs w:val="20"/>
        </w:rPr>
        <w:t xml:space="preserve">kan strategi REACT tema gerak dalam kehidupan </w:t>
      </w:r>
      <w:r w:rsidRPr="00CF1262">
        <w:rPr>
          <w:rFonts w:cs="Times New Roman"/>
          <w:sz w:val="20"/>
          <w:szCs w:val="20"/>
        </w:rPr>
        <w:lastRenderedPageBreak/>
        <w:t>sehari-hari ini materi pembelajaran dikemas secara tematik terpadu. Keunggulan model tematik adalah model ini tidak hanya memudahkan guru dalam p</w:t>
      </w:r>
      <w:r w:rsidRPr="00CF1262">
        <w:rPr>
          <w:rFonts w:cs="Times New Roman"/>
          <w:sz w:val="20"/>
          <w:szCs w:val="20"/>
        </w:rPr>
        <w:t>e</w:t>
      </w:r>
      <w:r w:rsidRPr="00CF1262">
        <w:rPr>
          <w:rFonts w:cs="Times New Roman"/>
          <w:sz w:val="20"/>
          <w:szCs w:val="20"/>
        </w:rPr>
        <w:t>rencanaan pembelajaran, tetapi juga memberikan dampak bagi siswa untuk melakukan kegiatan dan merangkai ide-ide yang berkaitan dengan pem</w:t>
      </w:r>
      <w:r w:rsidR="00563043">
        <w:rPr>
          <w:rFonts w:cs="Times New Roman"/>
          <w:sz w:val="20"/>
          <w:szCs w:val="20"/>
        </w:rPr>
        <w:t>-</w:t>
      </w:r>
      <w:r w:rsidRPr="00CF1262">
        <w:rPr>
          <w:rFonts w:cs="Times New Roman"/>
          <w:sz w:val="20"/>
          <w:szCs w:val="20"/>
        </w:rPr>
        <w:t>belajaran</w:t>
      </w:r>
      <w:r w:rsidR="008477F8" w:rsidRPr="00CF1262">
        <w:rPr>
          <w:rFonts w:cs="Times New Roman"/>
          <w:sz w:val="20"/>
          <w:szCs w:val="20"/>
        </w:rPr>
        <w:t>.</w:t>
      </w:r>
      <w:r w:rsidR="0048223E">
        <w:rPr>
          <w:rFonts w:cs="Times New Roman"/>
          <w:sz w:val="20"/>
          <w:szCs w:val="20"/>
          <w:vertAlign w:val="superscript"/>
        </w:rPr>
        <w:t>[8]</w:t>
      </w:r>
      <w:r w:rsidR="0048223E">
        <w:rPr>
          <w:rFonts w:cs="Times New Roman"/>
          <w:sz w:val="20"/>
          <w:szCs w:val="20"/>
        </w:rPr>
        <w:t xml:space="preserve">. </w:t>
      </w:r>
      <w:r w:rsidR="008477F8" w:rsidRPr="00CF1262">
        <w:rPr>
          <w:rFonts w:cs="Times New Roman"/>
          <w:sz w:val="20"/>
          <w:szCs w:val="20"/>
        </w:rPr>
        <w:t>Disisi lain materi pem</w:t>
      </w:r>
      <w:r w:rsidRPr="00CF1262">
        <w:rPr>
          <w:rFonts w:cs="Times New Roman"/>
          <w:sz w:val="20"/>
          <w:szCs w:val="20"/>
        </w:rPr>
        <w:t xml:space="preserve">belajaran dalam buku ajar IPA terpadu mengintegrasikan strategi REACT tema gerak dalam kehidupan sehari-hari ini dikemas secara kontekstual. </w:t>
      </w:r>
      <w:r w:rsidR="005C2ECF" w:rsidRPr="00CF1262">
        <w:rPr>
          <w:rFonts w:cs="Times New Roman"/>
          <w:sz w:val="20"/>
          <w:szCs w:val="20"/>
        </w:rPr>
        <w:t>Pembelajaran kontek</w:t>
      </w:r>
      <w:r w:rsidR="005C2ECF" w:rsidRPr="00CF1262">
        <w:rPr>
          <w:rFonts w:cs="Times New Roman"/>
          <w:sz w:val="20"/>
          <w:szCs w:val="20"/>
        </w:rPr>
        <w:t>s</w:t>
      </w:r>
      <w:r w:rsidR="005C2ECF" w:rsidRPr="00CF1262">
        <w:rPr>
          <w:rFonts w:cs="Times New Roman"/>
          <w:sz w:val="20"/>
          <w:szCs w:val="20"/>
        </w:rPr>
        <w:t>tual adalah pembelajaran yang mengaitkan materi pembelajaran dengan konteks dunia nyata, artinya materi pembelajaran dihubungkan dengan kehidupan nyata siswa sehari-hari</w:t>
      </w:r>
      <w:r w:rsidR="0048223E">
        <w:rPr>
          <w:rFonts w:cs="Times New Roman"/>
          <w:sz w:val="20"/>
          <w:szCs w:val="20"/>
          <w:vertAlign w:val="superscript"/>
        </w:rPr>
        <w:t>[14]</w:t>
      </w:r>
      <w:r w:rsidR="0048223E">
        <w:rPr>
          <w:rFonts w:cs="Times New Roman"/>
          <w:sz w:val="20"/>
          <w:szCs w:val="20"/>
        </w:rPr>
        <w:t>.</w:t>
      </w:r>
      <w:r w:rsidR="005C2ECF" w:rsidRPr="00CF1262">
        <w:rPr>
          <w:rFonts w:cs="Times New Roman"/>
          <w:sz w:val="20"/>
          <w:szCs w:val="20"/>
          <w:vertAlign w:val="superscript"/>
        </w:rPr>
        <w:t xml:space="preserve"> </w:t>
      </w:r>
    </w:p>
    <w:p w:rsidR="00F06261" w:rsidRDefault="005C2ECF" w:rsidP="00563043">
      <w:pPr>
        <w:spacing w:after="0" w:line="240" w:lineRule="auto"/>
        <w:ind w:firstLine="568"/>
        <w:jc w:val="both"/>
        <w:rPr>
          <w:rFonts w:cs="Times New Roman"/>
          <w:sz w:val="20"/>
          <w:szCs w:val="20"/>
        </w:rPr>
      </w:pPr>
      <w:r w:rsidRPr="00FD5590">
        <w:rPr>
          <w:rFonts w:eastAsia="Times New Roman" w:cs="Times New Roman"/>
          <w:sz w:val="20"/>
          <w:szCs w:val="20"/>
        </w:rPr>
        <w:t xml:space="preserve">Penerapan pengajaran kontekstual </w:t>
      </w:r>
      <w:r>
        <w:rPr>
          <w:rFonts w:eastAsia="Times New Roman" w:cs="Times New Roman"/>
          <w:sz w:val="20"/>
          <w:szCs w:val="20"/>
        </w:rPr>
        <w:t>ditujukan untuk</w:t>
      </w:r>
      <w:r w:rsidRPr="00FD5590">
        <w:rPr>
          <w:rFonts w:eastAsia="Times New Roman" w:cs="Times New Roman"/>
          <w:sz w:val="20"/>
          <w:szCs w:val="20"/>
        </w:rPr>
        <w:t xml:space="preserve"> meningkatkan pemikiran dan keterampilan membaca siswa</w:t>
      </w:r>
      <w:r w:rsidR="0048223E">
        <w:rPr>
          <w:rFonts w:eastAsia="Times New Roman" w:cs="Times New Roman"/>
          <w:sz w:val="20"/>
          <w:szCs w:val="20"/>
          <w:vertAlign w:val="superscript"/>
        </w:rPr>
        <w:t>[2</w:t>
      </w:r>
      <w:r w:rsidR="008E21ED">
        <w:rPr>
          <w:rFonts w:eastAsia="Times New Roman" w:cs="Times New Roman"/>
          <w:sz w:val="20"/>
          <w:szCs w:val="20"/>
          <w:vertAlign w:val="superscript"/>
        </w:rPr>
        <w:t>0</w:t>
      </w:r>
      <w:r w:rsidR="0048223E">
        <w:rPr>
          <w:rFonts w:eastAsia="Times New Roman" w:cs="Times New Roman"/>
          <w:sz w:val="20"/>
          <w:szCs w:val="20"/>
          <w:vertAlign w:val="superscript"/>
        </w:rPr>
        <w:t>]</w:t>
      </w:r>
      <w:r>
        <w:rPr>
          <w:rFonts w:eastAsia="Times New Roman" w:cs="Times New Roman"/>
          <w:sz w:val="20"/>
          <w:szCs w:val="20"/>
        </w:rPr>
        <w:t xml:space="preserve">. </w:t>
      </w:r>
      <w:r w:rsidRPr="005C2ECF">
        <w:rPr>
          <w:rFonts w:cs="Times New Roman"/>
          <w:color w:val="000000"/>
          <w:sz w:val="20"/>
          <w:szCs w:val="20"/>
        </w:rPr>
        <w:t>Pembelajaran akan lebih ber</w:t>
      </w:r>
      <w:r w:rsidR="00DF649B">
        <w:rPr>
          <w:rFonts w:cs="Times New Roman"/>
          <w:color w:val="000000"/>
          <w:sz w:val="20"/>
          <w:szCs w:val="20"/>
        </w:rPr>
        <w:t>-</w:t>
      </w:r>
      <w:r w:rsidRPr="005C2ECF">
        <w:rPr>
          <w:rFonts w:cs="Times New Roman"/>
          <w:color w:val="000000"/>
          <w:sz w:val="20"/>
          <w:szCs w:val="20"/>
        </w:rPr>
        <w:t>makna apabila pembelajaran yang dirancang berawal dari permasalahan kehidupan sehari-hari dan dekat dengan peserta didik sehingga memotivasi peserta didik untuk menyukai pembelajaran yang berlan</w:t>
      </w:r>
      <w:r w:rsidRPr="005C2ECF">
        <w:rPr>
          <w:rFonts w:cs="Times New Roman"/>
          <w:color w:val="000000"/>
          <w:sz w:val="20"/>
          <w:szCs w:val="20"/>
        </w:rPr>
        <w:t>g</w:t>
      </w:r>
      <w:r w:rsidRPr="005C2ECF">
        <w:rPr>
          <w:rFonts w:cs="Times New Roman"/>
          <w:color w:val="000000"/>
          <w:sz w:val="20"/>
          <w:szCs w:val="20"/>
        </w:rPr>
        <w:t>sung</w:t>
      </w:r>
      <w:r w:rsidR="008E21ED">
        <w:rPr>
          <w:rFonts w:cs="Times New Roman"/>
          <w:color w:val="000000"/>
          <w:sz w:val="20"/>
          <w:szCs w:val="20"/>
          <w:vertAlign w:val="superscript"/>
        </w:rPr>
        <w:t>[21]</w:t>
      </w:r>
      <w:r>
        <w:rPr>
          <w:rFonts w:cs="Times New Roman"/>
          <w:color w:val="000000"/>
          <w:sz w:val="20"/>
          <w:szCs w:val="20"/>
        </w:rPr>
        <w:t>.</w:t>
      </w:r>
      <w:r>
        <w:rPr>
          <w:rFonts w:cs="Times New Roman"/>
          <w:sz w:val="20"/>
          <w:szCs w:val="20"/>
        </w:rPr>
        <w:t xml:space="preserve"> </w:t>
      </w:r>
      <w:r w:rsidR="006B0350" w:rsidRPr="00CF1262">
        <w:rPr>
          <w:rFonts w:cs="Times New Roman"/>
          <w:sz w:val="20"/>
          <w:szCs w:val="20"/>
        </w:rPr>
        <w:t xml:space="preserve">Buku ajar IPA terpadu tema gerak dalam kehidupan sehari-hari </w:t>
      </w:r>
      <w:r w:rsidR="008E48B9" w:rsidRPr="00CF1262">
        <w:rPr>
          <w:rFonts w:cs="Times New Roman"/>
          <w:sz w:val="20"/>
          <w:szCs w:val="20"/>
        </w:rPr>
        <w:t xml:space="preserve">mengintegrasikan strategi REACT </w:t>
      </w:r>
      <w:r w:rsidR="006B0350" w:rsidRPr="00CF1262">
        <w:rPr>
          <w:rFonts w:cs="Times New Roman"/>
          <w:sz w:val="20"/>
          <w:szCs w:val="20"/>
        </w:rPr>
        <w:t xml:space="preserve">juga memuat tugas-tugas pengetahuan yang lebih banyak, sehingga siswa dapat berlatih soal lebih banyak dan hal ini tentunya dapat meningkatkan hasil belajar siswa pada aspek pengetahuan </w:t>
      </w:r>
      <w:r w:rsidR="008E48B9">
        <w:rPr>
          <w:rFonts w:cs="Times New Roman"/>
          <w:sz w:val="20"/>
          <w:szCs w:val="20"/>
        </w:rPr>
        <w:t>dan juga aspek ke</w:t>
      </w:r>
      <w:r w:rsidR="002A4451">
        <w:rPr>
          <w:rFonts w:cs="Times New Roman"/>
          <w:sz w:val="20"/>
          <w:szCs w:val="20"/>
        </w:rPr>
        <w:t>-</w:t>
      </w:r>
      <w:r w:rsidR="008E48B9">
        <w:rPr>
          <w:rFonts w:cs="Times New Roman"/>
          <w:sz w:val="20"/>
          <w:szCs w:val="20"/>
        </w:rPr>
        <w:t>terampilan</w:t>
      </w:r>
      <w:r w:rsidR="006B0350" w:rsidRPr="00CF1262">
        <w:rPr>
          <w:rFonts w:cs="Times New Roman"/>
          <w:sz w:val="20"/>
          <w:szCs w:val="20"/>
        </w:rPr>
        <w:t xml:space="preserve">. </w:t>
      </w:r>
      <w:r w:rsidR="008E21ED">
        <w:rPr>
          <w:rFonts w:cs="Times New Roman"/>
          <w:sz w:val="20"/>
          <w:szCs w:val="20"/>
        </w:rPr>
        <w:t>P</w:t>
      </w:r>
      <w:r w:rsidR="006B0350" w:rsidRPr="00CF1262">
        <w:rPr>
          <w:rFonts w:cs="Times New Roman"/>
          <w:sz w:val="20"/>
          <w:szCs w:val="20"/>
        </w:rPr>
        <w:t xml:space="preserve">enggunaan tugas-tugas dalam buku ajar memberikan pengaruh yang berarti </w:t>
      </w:r>
      <w:r w:rsidR="00DF649B">
        <w:rPr>
          <w:rFonts w:cs="Times New Roman"/>
          <w:sz w:val="20"/>
          <w:szCs w:val="20"/>
        </w:rPr>
        <w:t>pada</w:t>
      </w:r>
      <w:r w:rsidR="006B0350" w:rsidRPr="00CF1262">
        <w:rPr>
          <w:rFonts w:cs="Times New Roman"/>
          <w:sz w:val="20"/>
          <w:szCs w:val="20"/>
        </w:rPr>
        <w:t xml:space="preserve"> komp</w:t>
      </w:r>
      <w:r w:rsidR="006B0350" w:rsidRPr="00CF1262">
        <w:rPr>
          <w:rFonts w:cs="Times New Roman"/>
          <w:sz w:val="20"/>
          <w:szCs w:val="20"/>
        </w:rPr>
        <w:t>e</w:t>
      </w:r>
      <w:r w:rsidR="006B0350" w:rsidRPr="00CF1262">
        <w:rPr>
          <w:rFonts w:cs="Times New Roman"/>
          <w:sz w:val="20"/>
          <w:szCs w:val="20"/>
        </w:rPr>
        <w:t>tensi pengetahuan, sikap, dan keterampilan siswa pada taraf nyata 0,05</w:t>
      </w:r>
      <w:r w:rsidR="00DF649B">
        <w:rPr>
          <w:rFonts w:cs="Times New Roman"/>
          <w:sz w:val="20"/>
          <w:szCs w:val="20"/>
          <w:vertAlign w:val="superscript"/>
        </w:rPr>
        <w:t>[7]</w:t>
      </w:r>
      <w:r w:rsidR="008E21ED">
        <w:rPr>
          <w:rFonts w:cs="Times New Roman"/>
          <w:sz w:val="20"/>
          <w:szCs w:val="20"/>
        </w:rPr>
        <w:t>.</w:t>
      </w:r>
    </w:p>
    <w:p w:rsidR="00D20E3F" w:rsidRPr="00D20E3F" w:rsidRDefault="00D20E3F" w:rsidP="00D20E3F">
      <w:pPr>
        <w:spacing w:after="0" w:line="240" w:lineRule="auto"/>
        <w:ind w:firstLine="568"/>
        <w:jc w:val="both"/>
        <w:rPr>
          <w:rFonts w:cs="Times New Roman"/>
          <w:sz w:val="20"/>
          <w:szCs w:val="20"/>
        </w:rPr>
      </w:pPr>
      <w:r w:rsidRPr="00D20E3F">
        <w:rPr>
          <w:rFonts w:cs="Times New Roman"/>
          <w:sz w:val="20"/>
          <w:szCs w:val="20"/>
        </w:rPr>
        <w:t>Penerapan buku ajar IPA terpadu tema gerak ini dapat mempengaruhi peningkatan hasil belajar siswa pada aspek keterampilan karena dalam buku ajar IPA terpadu ini materi pembelajaran disusun secara terpadu</w:t>
      </w:r>
      <w:r>
        <w:rPr>
          <w:rFonts w:cs="Times New Roman"/>
          <w:sz w:val="20"/>
          <w:szCs w:val="20"/>
        </w:rPr>
        <w:t xml:space="preserve">. </w:t>
      </w:r>
      <w:r w:rsidRPr="00D20E3F">
        <w:rPr>
          <w:rFonts w:cs="Times New Roman"/>
          <w:sz w:val="20"/>
          <w:szCs w:val="20"/>
        </w:rPr>
        <w:t>Pembelajaran IPA terpadu bertujuan untuk meningkatkan efisiensi dan efektifitas pem</w:t>
      </w:r>
      <w:r w:rsidR="00DF649B">
        <w:rPr>
          <w:rFonts w:cs="Times New Roman"/>
          <w:sz w:val="20"/>
          <w:szCs w:val="20"/>
        </w:rPr>
        <w:t>-</w:t>
      </w:r>
      <w:r w:rsidRPr="00D20E3F">
        <w:rPr>
          <w:rFonts w:cs="Times New Roman"/>
          <w:sz w:val="20"/>
          <w:szCs w:val="20"/>
        </w:rPr>
        <w:t>belajaran. Melalui pembelajaran IPA terpadu dapat membangun pengetahuannya melalui kerja ilmiah, bekerja sama dalam kelompok, belajar berinteraksi dan berkomunikasi, serta bersikap ilmiah</w:t>
      </w:r>
      <w:r>
        <w:rPr>
          <w:rFonts w:cs="Times New Roman"/>
          <w:sz w:val="20"/>
          <w:szCs w:val="20"/>
        </w:rPr>
        <w:t>.</w:t>
      </w:r>
    </w:p>
    <w:p w:rsidR="006B0350" w:rsidRDefault="006B0350" w:rsidP="00192486">
      <w:pPr>
        <w:spacing w:after="0" w:line="240" w:lineRule="auto"/>
        <w:ind w:firstLine="568"/>
        <w:jc w:val="both"/>
        <w:rPr>
          <w:rFonts w:cs="Times New Roman"/>
          <w:sz w:val="20"/>
          <w:szCs w:val="20"/>
        </w:rPr>
      </w:pPr>
      <w:r w:rsidRPr="00CF1262">
        <w:rPr>
          <w:rFonts w:cs="Times New Roman"/>
          <w:sz w:val="20"/>
          <w:szCs w:val="20"/>
        </w:rPr>
        <w:t>Dari hasil penelitian yang diperoleh peneliti merekomendasikan penerapan buku ajar IPA terpadu ini bagi guru, kerena buku ajar IPA terpadu ini dapat membantu guru dalam menyampaikan materi pem</w:t>
      </w:r>
      <w:r w:rsidR="008E21ED">
        <w:rPr>
          <w:rFonts w:cs="Times New Roman"/>
          <w:sz w:val="20"/>
          <w:szCs w:val="20"/>
        </w:rPr>
        <w:t>-</w:t>
      </w:r>
      <w:r w:rsidRPr="00CF1262">
        <w:rPr>
          <w:rFonts w:cs="Times New Roman"/>
          <w:sz w:val="20"/>
          <w:szCs w:val="20"/>
        </w:rPr>
        <w:t>belajaran secara terpadu dan juga kontektual. Disisi lain peneliti juga menyarankan penerapan buku ajar IPA terpadu ini kepada siswa, kerena penerapan buku ajar IPA terpadu ini dapat meningkatkan hasil belajar siswa pada aspek pengetahuan</w:t>
      </w:r>
      <w:r w:rsidR="00D20E3F">
        <w:rPr>
          <w:rFonts w:cs="Times New Roman"/>
          <w:sz w:val="20"/>
          <w:szCs w:val="20"/>
        </w:rPr>
        <w:t xml:space="preserve"> dan keterampilan</w:t>
      </w:r>
      <w:r w:rsidRPr="00CF1262">
        <w:rPr>
          <w:rFonts w:cs="Times New Roman"/>
          <w:sz w:val="20"/>
          <w:szCs w:val="20"/>
        </w:rPr>
        <w:t>.</w:t>
      </w:r>
    </w:p>
    <w:p w:rsidR="00F06261" w:rsidRDefault="006B0350" w:rsidP="00192486">
      <w:pPr>
        <w:autoSpaceDE w:val="0"/>
        <w:autoSpaceDN w:val="0"/>
        <w:adjustRightInd w:val="0"/>
        <w:spacing w:after="0" w:line="240" w:lineRule="auto"/>
        <w:ind w:firstLine="567"/>
        <w:jc w:val="both"/>
        <w:rPr>
          <w:rFonts w:cs="Times New Roman"/>
          <w:sz w:val="20"/>
          <w:szCs w:val="20"/>
        </w:rPr>
      </w:pPr>
      <w:r w:rsidRPr="00CF1262">
        <w:rPr>
          <w:rFonts w:cs="Times New Roman"/>
          <w:sz w:val="20"/>
          <w:szCs w:val="20"/>
        </w:rPr>
        <w:t>Penelitian yang dilakukan tidak terlepas dari berbagai kendala dan keterbatasan yang dihadapi. Kendala yang terjadi di lapangan tidak terlepas dari kekurangan yang dimiliki oleh peneliti. Penjelasan tentang kendala yang terjadi selama penelitian di</w:t>
      </w:r>
      <w:r w:rsidR="008E21ED">
        <w:rPr>
          <w:rFonts w:cs="Times New Roman"/>
          <w:sz w:val="20"/>
          <w:szCs w:val="20"/>
        </w:rPr>
        <w:t>-</w:t>
      </w:r>
      <w:r w:rsidRPr="00CF1262">
        <w:rPr>
          <w:rFonts w:cs="Times New Roman"/>
          <w:sz w:val="20"/>
          <w:szCs w:val="20"/>
        </w:rPr>
        <w:t xml:space="preserve">harapkan akan menjadi suatu pengalaman dan dapat di-perbaiki untuk masa yang akan datang. </w:t>
      </w:r>
    </w:p>
    <w:p w:rsidR="00F06261" w:rsidRDefault="006B0350" w:rsidP="00192486">
      <w:pPr>
        <w:autoSpaceDE w:val="0"/>
        <w:autoSpaceDN w:val="0"/>
        <w:adjustRightInd w:val="0"/>
        <w:spacing w:after="0" w:line="240" w:lineRule="auto"/>
        <w:ind w:firstLine="567"/>
        <w:jc w:val="both"/>
        <w:rPr>
          <w:rFonts w:cs="Times New Roman"/>
          <w:sz w:val="20"/>
          <w:szCs w:val="20"/>
        </w:rPr>
      </w:pPr>
      <w:r w:rsidRPr="00CF1262">
        <w:rPr>
          <w:rFonts w:cs="Times New Roman"/>
          <w:sz w:val="20"/>
          <w:szCs w:val="20"/>
        </w:rPr>
        <w:t xml:space="preserve">Pertama, materi pelajaran </w:t>
      </w:r>
      <w:r w:rsidR="008E21ED">
        <w:rPr>
          <w:rFonts w:cs="Times New Roman"/>
          <w:sz w:val="20"/>
          <w:szCs w:val="20"/>
        </w:rPr>
        <w:t xml:space="preserve">IPA </w:t>
      </w:r>
      <w:r w:rsidR="00727779">
        <w:rPr>
          <w:rFonts w:cs="Times New Roman"/>
          <w:sz w:val="20"/>
          <w:szCs w:val="20"/>
        </w:rPr>
        <w:t>yang di</w:t>
      </w:r>
      <w:r w:rsidRPr="00CF1262">
        <w:rPr>
          <w:rFonts w:cs="Times New Roman"/>
          <w:sz w:val="20"/>
          <w:szCs w:val="20"/>
        </w:rPr>
        <w:t>terap</w:t>
      </w:r>
      <w:r w:rsidR="00727779">
        <w:rPr>
          <w:rFonts w:cs="Times New Roman"/>
          <w:sz w:val="20"/>
          <w:szCs w:val="20"/>
        </w:rPr>
        <w:t>-</w:t>
      </w:r>
      <w:r w:rsidRPr="00CF1262">
        <w:rPr>
          <w:rFonts w:cs="Times New Roman"/>
          <w:sz w:val="20"/>
          <w:szCs w:val="20"/>
        </w:rPr>
        <w:t xml:space="preserve">kan pada penelitian ini masih terbatas pada tiga </w:t>
      </w:r>
      <w:r w:rsidR="00977951">
        <w:rPr>
          <w:rFonts w:cs="Times New Roman"/>
          <w:sz w:val="20"/>
          <w:szCs w:val="20"/>
        </w:rPr>
        <w:t xml:space="preserve">  </w:t>
      </w:r>
      <w:r w:rsidRPr="00CF1262">
        <w:rPr>
          <w:rFonts w:cs="Times New Roman"/>
          <w:sz w:val="20"/>
          <w:szCs w:val="20"/>
        </w:rPr>
        <w:lastRenderedPageBreak/>
        <w:t>kompetensi dasar pada materi kelas VIII semester I yang dirangkai dalam sebuah tema gerak dalam ke</w:t>
      </w:r>
      <w:r w:rsidR="008E21ED">
        <w:rPr>
          <w:rFonts w:cs="Times New Roman"/>
          <w:sz w:val="20"/>
          <w:szCs w:val="20"/>
        </w:rPr>
        <w:t>-</w:t>
      </w:r>
      <w:r w:rsidRPr="00CF1262">
        <w:rPr>
          <w:rFonts w:cs="Times New Roman"/>
          <w:sz w:val="20"/>
          <w:szCs w:val="20"/>
        </w:rPr>
        <w:t>hidupan sehari-hari. Materi yang diterapkan tersebut adalah materi gerak pada benda, gaya, usaha dan pesawat sederhana sehingga terdapat keterbatasan materi pada penelitian yang dilakukan ini. So</w:t>
      </w:r>
      <w:r w:rsidR="008E21ED">
        <w:rPr>
          <w:rFonts w:cs="Times New Roman"/>
          <w:sz w:val="20"/>
          <w:szCs w:val="20"/>
        </w:rPr>
        <w:t xml:space="preserve">lusi alternatif untuk mengatasinya </w:t>
      </w:r>
      <w:r w:rsidRPr="00CF1262">
        <w:rPr>
          <w:rFonts w:cs="Times New Roman"/>
          <w:sz w:val="20"/>
          <w:szCs w:val="20"/>
        </w:rPr>
        <w:t xml:space="preserve">adalah diharapkan </w:t>
      </w:r>
      <w:r w:rsidR="00977951">
        <w:rPr>
          <w:rFonts w:cs="Times New Roman"/>
          <w:sz w:val="20"/>
          <w:szCs w:val="20"/>
        </w:rPr>
        <w:t xml:space="preserve"> </w:t>
      </w:r>
      <w:r w:rsidRPr="00CF1262">
        <w:rPr>
          <w:rFonts w:cs="Times New Roman"/>
          <w:sz w:val="20"/>
          <w:szCs w:val="20"/>
        </w:rPr>
        <w:t>penelitian selanjutnya dapat melakukan penelitian lebih lanjut terhadap materi IPA Terpadu lain</w:t>
      </w:r>
      <w:r w:rsidR="008E21ED">
        <w:rPr>
          <w:rFonts w:cs="Times New Roman"/>
          <w:sz w:val="20"/>
          <w:szCs w:val="20"/>
        </w:rPr>
        <w:t>nya</w:t>
      </w:r>
      <w:r w:rsidR="00977951">
        <w:rPr>
          <w:rFonts w:cs="Times New Roman"/>
          <w:sz w:val="20"/>
          <w:szCs w:val="20"/>
        </w:rPr>
        <w:t>.</w:t>
      </w:r>
      <w:r w:rsidR="00727779">
        <w:rPr>
          <w:rFonts w:cs="Times New Roman"/>
          <w:sz w:val="20"/>
          <w:szCs w:val="20"/>
        </w:rPr>
        <w:t xml:space="preserve"> </w:t>
      </w:r>
    </w:p>
    <w:p w:rsidR="00977951" w:rsidRDefault="006B0350" w:rsidP="00692137">
      <w:pPr>
        <w:autoSpaceDE w:val="0"/>
        <w:autoSpaceDN w:val="0"/>
        <w:adjustRightInd w:val="0"/>
        <w:spacing w:after="0" w:line="240" w:lineRule="auto"/>
        <w:ind w:firstLine="567"/>
        <w:jc w:val="both"/>
        <w:rPr>
          <w:rFonts w:cs="Times New Roman"/>
          <w:sz w:val="20"/>
          <w:szCs w:val="20"/>
        </w:rPr>
      </w:pPr>
      <w:r w:rsidRPr="00CF1262">
        <w:rPr>
          <w:rFonts w:cs="Times New Roman"/>
          <w:sz w:val="20"/>
          <w:szCs w:val="20"/>
        </w:rPr>
        <w:t>Keterbatasan kedua adalah model keterpadu</w:t>
      </w:r>
      <w:r w:rsidR="00977951">
        <w:rPr>
          <w:rFonts w:cs="Times New Roman"/>
          <w:sz w:val="20"/>
          <w:szCs w:val="20"/>
        </w:rPr>
        <w:t>-</w:t>
      </w:r>
      <w:r w:rsidRPr="00CF1262">
        <w:rPr>
          <w:rFonts w:cs="Times New Roman"/>
          <w:sz w:val="20"/>
          <w:szCs w:val="20"/>
        </w:rPr>
        <w:t>an yang digunakan masih terbatas pada model ke</w:t>
      </w:r>
      <w:r w:rsidR="00977951">
        <w:rPr>
          <w:rFonts w:cs="Times New Roman"/>
          <w:sz w:val="20"/>
          <w:szCs w:val="20"/>
        </w:rPr>
        <w:t>-ter</w:t>
      </w:r>
      <w:r w:rsidRPr="00CF1262">
        <w:rPr>
          <w:rFonts w:cs="Times New Roman"/>
          <w:sz w:val="20"/>
          <w:szCs w:val="20"/>
        </w:rPr>
        <w:t xml:space="preserve">paduan tipe </w:t>
      </w:r>
      <w:r w:rsidR="00977951">
        <w:rPr>
          <w:rFonts w:cs="Times New Roman"/>
          <w:sz w:val="20"/>
          <w:szCs w:val="20"/>
        </w:rPr>
        <w:t xml:space="preserve">terhubung, </w:t>
      </w:r>
      <w:r w:rsidRPr="00CF1262">
        <w:rPr>
          <w:rFonts w:cs="Times New Roman"/>
          <w:sz w:val="20"/>
          <w:szCs w:val="20"/>
        </w:rPr>
        <w:t>terjaring</w:t>
      </w:r>
      <w:r w:rsidR="00977951">
        <w:rPr>
          <w:rFonts w:cs="Times New Roman"/>
          <w:sz w:val="20"/>
          <w:szCs w:val="20"/>
        </w:rPr>
        <w:t xml:space="preserve"> dan integrated</w:t>
      </w:r>
      <w:r w:rsidRPr="00CF1262">
        <w:rPr>
          <w:rFonts w:cs="Times New Roman"/>
          <w:sz w:val="20"/>
          <w:szCs w:val="20"/>
        </w:rPr>
        <w:t xml:space="preserve">. Materi pembelajaran terpadu tipe </w:t>
      </w:r>
      <w:r w:rsidR="00977951">
        <w:rPr>
          <w:rFonts w:cs="Times New Roman"/>
          <w:sz w:val="20"/>
          <w:szCs w:val="20"/>
        </w:rPr>
        <w:t xml:space="preserve">terhubung, </w:t>
      </w:r>
      <w:r w:rsidR="00977951" w:rsidRPr="00CF1262">
        <w:rPr>
          <w:rFonts w:cs="Times New Roman"/>
          <w:sz w:val="20"/>
          <w:szCs w:val="20"/>
        </w:rPr>
        <w:t>terjaring</w:t>
      </w:r>
      <w:r w:rsidR="00977951">
        <w:rPr>
          <w:rFonts w:cs="Times New Roman"/>
          <w:sz w:val="20"/>
          <w:szCs w:val="20"/>
        </w:rPr>
        <w:t xml:space="preserve"> dan model integrated</w:t>
      </w:r>
      <w:r w:rsidR="00977951" w:rsidRPr="00CF1262">
        <w:rPr>
          <w:rFonts w:cs="Times New Roman"/>
          <w:sz w:val="20"/>
          <w:szCs w:val="20"/>
        </w:rPr>
        <w:t xml:space="preserve"> </w:t>
      </w:r>
      <w:r w:rsidRPr="00CF1262">
        <w:rPr>
          <w:rFonts w:cs="Times New Roman"/>
          <w:sz w:val="20"/>
          <w:szCs w:val="20"/>
        </w:rPr>
        <w:t xml:space="preserve">dikemas dalam sebuah tema. </w:t>
      </w:r>
      <w:r w:rsidR="00727779">
        <w:rPr>
          <w:rFonts w:cs="Times New Roman"/>
          <w:sz w:val="20"/>
          <w:szCs w:val="20"/>
        </w:rPr>
        <w:t>Jadi s</w:t>
      </w:r>
      <w:r w:rsidRPr="00CF1262">
        <w:rPr>
          <w:rFonts w:cs="Times New Roman"/>
          <w:sz w:val="20"/>
          <w:szCs w:val="20"/>
        </w:rPr>
        <w:t>olusi alternatif yang disarankan adalah di</w:t>
      </w:r>
      <w:r w:rsidR="00977951">
        <w:rPr>
          <w:rFonts w:cs="Times New Roman"/>
          <w:sz w:val="20"/>
          <w:szCs w:val="20"/>
        </w:rPr>
        <w:t>-</w:t>
      </w:r>
      <w:r w:rsidRPr="00CF1262">
        <w:rPr>
          <w:rFonts w:cs="Times New Roman"/>
          <w:sz w:val="20"/>
          <w:szCs w:val="20"/>
        </w:rPr>
        <w:t>harapkan penelitian selanjutnya dapat menerapkan keterpaduan materi dengan tipe keterpaduan lain</w:t>
      </w:r>
      <w:r w:rsidR="00977951">
        <w:rPr>
          <w:rFonts w:cs="Times New Roman"/>
          <w:sz w:val="20"/>
          <w:szCs w:val="20"/>
        </w:rPr>
        <w:t>nya</w:t>
      </w:r>
      <w:r w:rsidRPr="00CF1262">
        <w:rPr>
          <w:rFonts w:cs="Times New Roman"/>
          <w:sz w:val="20"/>
          <w:szCs w:val="20"/>
        </w:rPr>
        <w:t>.</w:t>
      </w:r>
    </w:p>
    <w:sdt>
      <w:sdtPr>
        <w:rPr>
          <w:rFonts w:cs="Times New Roman"/>
          <w:b/>
          <w:sz w:val="22"/>
        </w:rPr>
        <w:id w:val="14135660"/>
        <w:lock w:val="sdtContentLocked"/>
        <w:placeholder>
          <w:docPart w:val="8949457F61EE458D94A3852FEE7A4717"/>
        </w:placeholder>
      </w:sdtPr>
      <w:sdtContent>
        <w:p w:rsidR="004B3441" w:rsidRPr="00A04F0B" w:rsidRDefault="0022500A" w:rsidP="00691A8F">
          <w:pPr>
            <w:spacing w:before="120" w:after="0" w:line="240" w:lineRule="auto"/>
            <w:jc w:val="center"/>
            <w:rPr>
              <w:rFonts w:cs="Times New Roman"/>
              <w:b/>
              <w:sz w:val="22"/>
            </w:rPr>
          </w:pPr>
          <w:r w:rsidRPr="00A04F0B">
            <w:rPr>
              <w:rFonts w:cs="Times New Roman"/>
              <w:b/>
              <w:sz w:val="22"/>
            </w:rPr>
            <w:t>KESIMPULAN</w:t>
          </w:r>
        </w:p>
      </w:sdtContent>
    </w:sdt>
    <w:p w:rsidR="00FB79F1" w:rsidRDefault="006B0350" w:rsidP="00727779">
      <w:pPr>
        <w:spacing w:before="80" w:after="80" w:line="240" w:lineRule="auto"/>
        <w:ind w:firstLine="567"/>
        <w:jc w:val="both"/>
        <w:rPr>
          <w:rFonts w:cs="Times New Roman"/>
          <w:sz w:val="20"/>
          <w:szCs w:val="20"/>
        </w:rPr>
      </w:pPr>
      <w:r w:rsidRPr="00CF1262">
        <w:rPr>
          <w:rFonts w:cs="Times New Roman"/>
          <w:sz w:val="20"/>
          <w:szCs w:val="20"/>
        </w:rPr>
        <w:t xml:space="preserve">Berdasarkan hasil analisis data dapat diambil kesimpulan dari penelitian. Sebagai kesimpulan </w:t>
      </w:r>
      <w:r w:rsidR="00727779">
        <w:rPr>
          <w:rFonts w:cs="Times New Roman"/>
          <w:sz w:val="20"/>
          <w:szCs w:val="20"/>
        </w:rPr>
        <w:t xml:space="preserve">dari </w:t>
      </w:r>
      <w:r w:rsidRPr="00CF1262">
        <w:rPr>
          <w:rFonts w:cs="Times New Roman"/>
          <w:sz w:val="20"/>
          <w:szCs w:val="20"/>
        </w:rPr>
        <w:t>penelitian, yaitu: Penggunaan buku ajar IPA terpadu mengintegrasikan strategi REACT tema gerak dalam kehidupan</w:t>
      </w:r>
      <w:r w:rsidR="00727779">
        <w:rPr>
          <w:rFonts w:cs="Times New Roman"/>
          <w:sz w:val="20"/>
          <w:szCs w:val="20"/>
        </w:rPr>
        <w:t xml:space="preserve"> sehari-hari memberikan efek</w:t>
      </w:r>
      <w:r w:rsidRPr="00CF1262">
        <w:rPr>
          <w:rFonts w:cs="Times New Roman"/>
          <w:sz w:val="20"/>
          <w:szCs w:val="20"/>
        </w:rPr>
        <w:t xml:space="preserve"> yang berarti terhadap hasil belajar pada aspek pengeta</w:t>
      </w:r>
      <w:r w:rsidR="00727779">
        <w:rPr>
          <w:rFonts w:cs="Times New Roman"/>
          <w:sz w:val="20"/>
          <w:szCs w:val="20"/>
        </w:rPr>
        <w:t>huan, dan aspek ke</w:t>
      </w:r>
      <w:r w:rsidRPr="00CF1262">
        <w:rPr>
          <w:rFonts w:cs="Times New Roman"/>
          <w:sz w:val="20"/>
          <w:szCs w:val="20"/>
        </w:rPr>
        <w:t>teramp</w:t>
      </w:r>
      <w:r w:rsidR="00DF649B">
        <w:rPr>
          <w:rFonts w:cs="Times New Roman"/>
          <w:sz w:val="20"/>
          <w:szCs w:val="20"/>
        </w:rPr>
        <w:t xml:space="preserve">ilan siswa kelas VIII di SMPN 7  </w:t>
      </w:r>
      <w:r w:rsidRPr="00CF1262">
        <w:rPr>
          <w:rFonts w:cs="Times New Roman"/>
          <w:sz w:val="20"/>
          <w:szCs w:val="20"/>
        </w:rPr>
        <w:t>Padang pada taraf kepercayaan 9</w:t>
      </w:r>
      <w:r w:rsidR="00F06261">
        <w:rPr>
          <w:rFonts w:cs="Times New Roman"/>
          <w:sz w:val="20"/>
          <w:szCs w:val="20"/>
        </w:rPr>
        <w:t>7,5</w:t>
      </w:r>
      <w:r w:rsidRPr="00CF1262">
        <w:rPr>
          <w:rFonts w:cs="Times New Roman"/>
          <w:sz w:val="20"/>
          <w:szCs w:val="20"/>
        </w:rPr>
        <w:t xml:space="preserve">%. </w:t>
      </w:r>
    </w:p>
    <w:sdt>
      <w:sdtPr>
        <w:rPr>
          <w:rFonts w:cs="Times New Roman"/>
          <w:b/>
          <w:sz w:val="22"/>
        </w:rPr>
        <w:id w:val="14135661"/>
        <w:lock w:val="sdtContentLocked"/>
        <w:placeholder>
          <w:docPart w:val="8949457F61EE458D94A3852FEE7A4717"/>
        </w:placeholder>
      </w:sdtPr>
      <w:sdtContent>
        <w:p w:rsidR="004B3441" w:rsidRPr="00A04F0B" w:rsidRDefault="0022500A" w:rsidP="00691A8F">
          <w:pPr>
            <w:spacing w:before="120" w:after="0" w:line="240" w:lineRule="auto"/>
            <w:jc w:val="center"/>
            <w:rPr>
              <w:rFonts w:cs="Times New Roman"/>
              <w:b/>
              <w:sz w:val="22"/>
            </w:rPr>
          </w:pPr>
          <w:r w:rsidRPr="00A04F0B">
            <w:rPr>
              <w:rFonts w:cs="Times New Roman"/>
              <w:b/>
              <w:sz w:val="22"/>
            </w:rPr>
            <w:t>DAFTAR PUSTAKA</w:t>
          </w:r>
        </w:p>
      </w:sdtContent>
    </w:sdt>
    <w:p w:rsidR="00C87D38" w:rsidRDefault="008477F8" w:rsidP="00C87D38">
      <w:pPr>
        <w:spacing w:after="0" w:line="240" w:lineRule="auto"/>
        <w:ind w:left="567" w:hanging="567"/>
        <w:jc w:val="both"/>
        <w:rPr>
          <w:rFonts w:cs="Times New Roman"/>
          <w:sz w:val="20"/>
          <w:szCs w:val="20"/>
        </w:rPr>
      </w:pPr>
      <w:r>
        <w:rPr>
          <w:rFonts w:cs="Times New Roman"/>
          <w:sz w:val="22"/>
          <w:lang w:val="id-ID"/>
        </w:rPr>
        <w:t>[1]</w:t>
      </w:r>
      <w:r>
        <w:rPr>
          <w:rFonts w:cs="Times New Roman"/>
          <w:sz w:val="22"/>
          <w:lang w:val="id-ID"/>
        </w:rPr>
        <w:tab/>
      </w:r>
      <w:r w:rsidR="00C87D38">
        <w:rPr>
          <w:rFonts w:cs="Times New Roman"/>
          <w:sz w:val="20"/>
          <w:szCs w:val="20"/>
        </w:rPr>
        <w:t>Festiyed, F. 2015. Kreativitas Pengembangan Assesmen Auntentik dalam Riset dan Pem</w:t>
      </w:r>
      <w:r w:rsidR="00727779">
        <w:rPr>
          <w:rFonts w:cs="Times New Roman"/>
          <w:sz w:val="20"/>
          <w:szCs w:val="20"/>
        </w:rPr>
        <w:t>-</w:t>
      </w:r>
      <w:r w:rsidR="00C87D38">
        <w:rPr>
          <w:rFonts w:cs="Times New Roman"/>
          <w:sz w:val="20"/>
          <w:szCs w:val="20"/>
        </w:rPr>
        <w:t>belajaran Fisika. Padang. Indonesia.</w:t>
      </w:r>
    </w:p>
    <w:p w:rsidR="00C87D38" w:rsidRDefault="00C87D38" w:rsidP="00C87D38">
      <w:pPr>
        <w:spacing w:after="0" w:line="240" w:lineRule="auto"/>
        <w:ind w:left="567" w:hanging="567"/>
        <w:jc w:val="both"/>
        <w:rPr>
          <w:rFonts w:cs="Times New Roman"/>
          <w:sz w:val="20"/>
          <w:szCs w:val="20"/>
        </w:rPr>
      </w:pPr>
      <w:r w:rsidRPr="00CF1262">
        <w:rPr>
          <w:rFonts w:cs="Times New Roman"/>
          <w:sz w:val="20"/>
          <w:szCs w:val="20"/>
        </w:rPr>
        <w:t xml:space="preserve"> </w:t>
      </w:r>
      <w:r w:rsidR="000D189A" w:rsidRPr="00CF1262">
        <w:rPr>
          <w:rFonts w:cs="Times New Roman"/>
          <w:sz w:val="20"/>
          <w:szCs w:val="20"/>
        </w:rPr>
        <w:t xml:space="preserve">[2] </w:t>
      </w:r>
      <w:r w:rsidR="000D189A" w:rsidRPr="00CF1262">
        <w:rPr>
          <w:rFonts w:cs="Times New Roman"/>
          <w:sz w:val="20"/>
          <w:szCs w:val="20"/>
        </w:rPr>
        <w:tab/>
      </w:r>
      <w:r>
        <w:rPr>
          <w:rFonts w:cs="Times New Roman"/>
          <w:sz w:val="20"/>
          <w:szCs w:val="20"/>
        </w:rPr>
        <w:t xml:space="preserve">Asrizal, A., Festiyed, F., Sumarmin, R. 2017.  </w:t>
      </w:r>
      <w:r w:rsidRPr="00BC1F2E">
        <w:rPr>
          <w:rFonts w:cs="Times New Roman"/>
          <w:sz w:val="20"/>
          <w:szCs w:val="20"/>
        </w:rPr>
        <w:t>Analisis Kebutuhan Peng</w:t>
      </w:r>
      <w:r>
        <w:rPr>
          <w:rFonts w:cs="Times New Roman"/>
          <w:sz w:val="20"/>
          <w:szCs w:val="20"/>
        </w:rPr>
        <w:t xml:space="preserve">embangan Bahan Ajar IPA Terpadu </w:t>
      </w:r>
      <w:r w:rsidRPr="00BC1F2E">
        <w:rPr>
          <w:rFonts w:cs="Times New Roman"/>
          <w:sz w:val="20"/>
          <w:szCs w:val="20"/>
        </w:rPr>
        <w:t>Bermuatan Literasi Era Digital Untuk Pembelajaran Siswa SMP Kelas VIII.</w:t>
      </w:r>
      <w:r>
        <w:rPr>
          <w:rFonts w:cs="Times New Roman"/>
          <w:sz w:val="20"/>
          <w:szCs w:val="20"/>
        </w:rPr>
        <w:t xml:space="preserve"> Jurnal Eksakta Pendidikan, 1 (1), 1-8</w:t>
      </w:r>
    </w:p>
    <w:p w:rsidR="00DE4052" w:rsidRDefault="000D189A" w:rsidP="00C87D38">
      <w:pPr>
        <w:spacing w:after="0" w:line="240" w:lineRule="auto"/>
        <w:ind w:left="567" w:hanging="567"/>
        <w:jc w:val="both"/>
        <w:rPr>
          <w:rFonts w:cs="Times New Roman"/>
          <w:sz w:val="20"/>
          <w:szCs w:val="20"/>
        </w:rPr>
      </w:pPr>
      <w:r w:rsidRPr="00CF1262">
        <w:rPr>
          <w:rStyle w:val="tlid-translation"/>
          <w:rFonts w:cs="Times New Roman"/>
          <w:sz w:val="20"/>
          <w:szCs w:val="20"/>
        </w:rPr>
        <w:t xml:space="preserve">[3] </w:t>
      </w:r>
      <w:r w:rsidRPr="00CF1262">
        <w:rPr>
          <w:rStyle w:val="tlid-translation"/>
          <w:rFonts w:cs="Times New Roman"/>
          <w:sz w:val="20"/>
          <w:szCs w:val="20"/>
        </w:rPr>
        <w:tab/>
      </w:r>
      <w:r w:rsidR="00192486">
        <w:rPr>
          <w:rFonts w:cs="Times New Roman"/>
          <w:sz w:val="20"/>
          <w:szCs w:val="20"/>
        </w:rPr>
        <w:t>Afrizon,</w:t>
      </w:r>
      <w:r w:rsidR="001436C2">
        <w:rPr>
          <w:rFonts w:cs="Times New Roman"/>
          <w:sz w:val="20"/>
          <w:szCs w:val="20"/>
        </w:rPr>
        <w:t xml:space="preserve"> R. 2018.</w:t>
      </w:r>
      <w:r w:rsidR="00C87D38">
        <w:rPr>
          <w:rFonts w:cs="Times New Roman"/>
          <w:sz w:val="20"/>
          <w:szCs w:val="20"/>
        </w:rPr>
        <w:t>Studi Pedahuluan Workshop Rancangan Pembelajaran IPA Terpadu Be</w:t>
      </w:r>
      <w:r w:rsidR="00C87D38">
        <w:rPr>
          <w:rFonts w:cs="Times New Roman"/>
          <w:sz w:val="20"/>
          <w:szCs w:val="20"/>
        </w:rPr>
        <w:t>r</w:t>
      </w:r>
      <w:r w:rsidR="00C87D38">
        <w:rPr>
          <w:rFonts w:cs="Times New Roman"/>
          <w:sz w:val="20"/>
          <w:szCs w:val="20"/>
        </w:rPr>
        <w:t>muatan Mind Mapping. Semesta : Journal of Sc</w:t>
      </w:r>
      <w:r w:rsidR="00192486">
        <w:rPr>
          <w:rFonts w:cs="Times New Roman"/>
          <w:sz w:val="20"/>
          <w:szCs w:val="20"/>
        </w:rPr>
        <w:t>ience Education and Teaching.1 (2),</w:t>
      </w:r>
      <w:r w:rsidR="00C87D38">
        <w:rPr>
          <w:rFonts w:cs="Times New Roman"/>
          <w:sz w:val="20"/>
          <w:szCs w:val="20"/>
        </w:rPr>
        <w:t>26-31</w:t>
      </w:r>
    </w:p>
    <w:p w:rsidR="00DE4052" w:rsidRPr="00CF1262" w:rsidRDefault="00DE4052" w:rsidP="00DE4052">
      <w:pPr>
        <w:pStyle w:val="Default"/>
        <w:tabs>
          <w:tab w:val="left" w:pos="851"/>
        </w:tabs>
        <w:ind w:left="567" w:hanging="567"/>
        <w:contextualSpacing/>
        <w:jc w:val="both"/>
        <w:rPr>
          <w:color w:val="auto"/>
          <w:sz w:val="20"/>
          <w:szCs w:val="20"/>
          <w:lang w:val="en-US"/>
        </w:rPr>
      </w:pPr>
      <w:r w:rsidRPr="00CF1262">
        <w:rPr>
          <w:color w:val="auto"/>
          <w:sz w:val="20"/>
          <w:szCs w:val="20"/>
          <w:lang w:val="en-US"/>
        </w:rPr>
        <w:t>[</w:t>
      </w:r>
      <w:r>
        <w:rPr>
          <w:color w:val="auto"/>
          <w:sz w:val="20"/>
          <w:szCs w:val="20"/>
          <w:lang w:val="en-US"/>
        </w:rPr>
        <w:t>4</w:t>
      </w:r>
      <w:r w:rsidRPr="00CF1262">
        <w:rPr>
          <w:color w:val="auto"/>
          <w:sz w:val="20"/>
          <w:szCs w:val="20"/>
          <w:lang w:val="en-US"/>
        </w:rPr>
        <w:t>]</w:t>
      </w:r>
      <w:r w:rsidRPr="00CF1262">
        <w:rPr>
          <w:color w:val="auto"/>
          <w:sz w:val="20"/>
          <w:szCs w:val="20"/>
        </w:rPr>
        <w:t xml:space="preserve"> </w:t>
      </w:r>
      <w:r w:rsidRPr="00CF1262">
        <w:rPr>
          <w:color w:val="auto"/>
          <w:sz w:val="20"/>
          <w:szCs w:val="20"/>
          <w:lang w:val="en-US"/>
        </w:rPr>
        <w:tab/>
        <w:t xml:space="preserve">Trianto, T. 2012. </w:t>
      </w:r>
      <w:r w:rsidRPr="00CF1262">
        <w:rPr>
          <w:i/>
          <w:color w:val="auto"/>
          <w:sz w:val="20"/>
          <w:szCs w:val="20"/>
          <w:lang w:val="en-US"/>
        </w:rPr>
        <w:t>Model Pembelajaran Terp</w:t>
      </w:r>
      <w:r w:rsidRPr="00CF1262">
        <w:rPr>
          <w:i/>
          <w:color w:val="auto"/>
          <w:sz w:val="20"/>
          <w:szCs w:val="20"/>
          <w:lang w:val="en-US"/>
        </w:rPr>
        <w:t>a</w:t>
      </w:r>
      <w:r w:rsidRPr="00CF1262">
        <w:rPr>
          <w:i/>
          <w:color w:val="auto"/>
          <w:sz w:val="20"/>
          <w:szCs w:val="20"/>
          <w:lang w:val="en-US"/>
        </w:rPr>
        <w:t>du.</w:t>
      </w:r>
      <w:r>
        <w:rPr>
          <w:i/>
          <w:color w:val="auto"/>
          <w:sz w:val="20"/>
          <w:szCs w:val="20"/>
          <w:lang w:val="en-US"/>
        </w:rPr>
        <w:t xml:space="preserve"> </w:t>
      </w:r>
      <w:r w:rsidRPr="00CF1262">
        <w:rPr>
          <w:color w:val="auto"/>
          <w:sz w:val="20"/>
          <w:szCs w:val="20"/>
          <w:lang w:val="en-US"/>
        </w:rPr>
        <w:t xml:space="preserve">Jakarta: </w:t>
      </w:r>
      <w:r w:rsidRPr="00CF1262">
        <w:rPr>
          <w:color w:val="auto"/>
          <w:sz w:val="20"/>
          <w:szCs w:val="20"/>
        </w:rPr>
        <w:t>Prestasi Pustakaraya.</w:t>
      </w:r>
    </w:p>
    <w:p w:rsidR="008477F8" w:rsidRPr="00DE4052" w:rsidRDefault="00373796" w:rsidP="00C87D38">
      <w:pPr>
        <w:spacing w:after="0" w:line="240" w:lineRule="auto"/>
        <w:ind w:left="567" w:hanging="567"/>
        <w:jc w:val="both"/>
        <w:rPr>
          <w:rFonts w:cs="Times New Roman"/>
          <w:sz w:val="20"/>
          <w:szCs w:val="20"/>
        </w:rPr>
      </w:pPr>
      <w:r w:rsidRPr="00CF1262">
        <w:rPr>
          <w:sz w:val="20"/>
          <w:szCs w:val="20"/>
        </w:rPr>
        <w:t xml:space="preserve"> </w:t>
      </w:r>
      <w:r w:rsidRPr="00DE4052">
        <w:rPr>
          <w:rStyle w:val="tlid-translation"/>
          <w:rFonts w:cs="Times New Roman"/>
          <w:sz w:val="20"/>
          <w:szCs w:val="20"/>
        </w:rPr>
        <w:t>[</w:t>
      </w:r>
      <w:r w:rsidR="00DE4052" w:rsidRPr="00DE4052">
        <w:rPr>
          <w:rStyle w:val="tlid-translation"/>
          <w:rFonts w:cs="Times New Roman"/>
          <w:sz w:val="20"/>
          <w:szCs w:val="20"/>
        </w:rPr>
        <w:t>5</w:t>
      </w:r>
      <w:r w:rsidRPr="00DE4052">
        <w:rPr>
          <w:rStyle w:val="tlid-translation"/>
          <w:rFonts w:cs="Times New Roman"/>
          <w:sz w:val="20"/>
          <w:szCs w:val="20"/>
        </w:rPr>
        <w:t>]</w:t>
      </w:r>
      <w:r w:rsidRPr="00DE4052">
        <w:rPr>
          <w:rStyle w:val="tlid-translation"/>
          <w:rFonts w:cs="Times New Roman"/>
          <w:sz w:val="20"/>
          <w:szCs w:val="20"/>
        </w:rPr>
        <w:tab/>
      </w:r>
      <w:r w:rsidR="00C87D38" w:rsidRPr="00DE4052">
        <w:rPr>
          <w:rFonts w:cs="Times New Roman"/>
          <w:sz w:val="20"/>
          <w:szCs w:val="20"/>
        </w:rPr>
        <w:t>Dewi, W. S., Afrizon, R. 2018. Analisis Ko</w:t>
      </w:r>
      <w:r w:rsidR="00C87D38" w:rsidRPr="00DE4052">
        <w:rPr>
          <w:rFonts w:cs="Times New Roman"/>
          <w:sz w:val="20"/>
          <w:szCs w:val="20"/>
        </w:rPr>
        <w:t>n</w:t>
      </w:r>
      <w:r w:rsidR="00C87D38" w:rsidRPr="00DE4052">
        <w:rPr>
          <w:rFonts w:cs="Times New Roman"/>
          <w:sz w:val="20"/>
          <w:szCs w:val="20"/>
        </w:rPr>
        <w:t>disi Awal Perkuliahan Mahasiswa Pendidikan Fisika Dalam Rangka Mengembangkan Bahan Ajar Statistika Pendidikan Fisika Menggun</w:t>
      </w:r>
      <w:r w:rsidR="00C87D38" w:rsidRPr="00DE4052">
        <w:rPr>
          <w:rFonts w:cs="Times New Roman"/>
          <w:sz w:val="20"/>
          <w:szCs w:val="20"/>
        </w:rPr>
        <w:t>a</w:t>
      </w:r>
      <w:r w:rsidR="00C87D38" w:rsidRPr="00DE4052">
        <w:rPr>
          <w:rFonts w:cs="Times New Roman"/>
          <w:sz w:val="20"/>
          <w:szCs w:val="20"/>
        </w:rPr>
        <w:t xml:space="preserve">kan Model </w:t>
      </w:r>
      <w:r w:rsidR="00C87D38" w:rsidRPr="00DE4052">
        <w:rPr>
          <w:rFonts w:cs="Times New Roman"/>
          <w:i/>
          <w:sz w:val="20"/>
          <w:szCs w:val="20"/>
        </w:rPr>
        <w:t>Problem Solving</w:t>
      </w:r>
      <w:r w:rsidR="00C87D38" w:rsidRPr="00DE4052">
        <w:rPr>
          <w:rFonts w:cs="Times New Roman"/>
          <w:sz w:val="20"/>
          <w:szCs w:val="20"/>
        </w:rPr>
        <w:t xml:space="preserve">. Jurnal Eksakta Pendidikan, 2 (1), 93-100   </w:t>
      </w:r>
    </w:p>
    <w:p w:rsidR="008477F8" w:rsidRPr="00CF1262" w:rsidRDefault="00DE4052" w:rsidP="00F06261">
      <w:pPr>
        <w:spacing w:after="0" w:line="240" w:lineRule="auto"/>
        <w:ind w:left="567" w:hanging="567"/>
        <w:jc w:val="both"/>
        <w:rPr>
          <w:rStyle w:val="tlid-translation"/>
          <w:rFonts w:cs="Times New Roman"/>
          <w:sz w:val="20"/>
          <w:szCs w:val="20"/>
        </w:rPr>
      </w:pPr>
      <w:r w:rsidRPr="00DE4052">
        <w:rPr>
          <w:rFonts w:cs="Times New Roman"/>
          <w:sz w:val="20"/>
          <w:szCs w:val="20"/>
        </w:rPr>
        <w:t>[6</w:t>
      </w:r>
      <w:r w:rsidR="008477F8" w:rsidRPr="00DE4052">
        <w:rPr>
          <w:rFonts w:cs="Times New Roman"/>
          <w:sz w:val="20"/>
          <w:szCs w:val="20"/>
        </w:rPr>
        <w:t xml:space="preserve">] </w:t>
      </w:r>
      <w:r w:rsidR="00423376" w:rsidRPr="00DE4052">
        <w:rPr>
          <w:rFonts w:cs="Times New Roman"/>
          <w:sz w:val="20"/>
          <w:szCs w:val="20"/>
        </w:rPr>
        <w:tab/>
      </w:r>
      <w:r w:rsidR="00C87D38" w:rsidRPr="00DE4052">
        <w:rPr>
          <w:rFonts w:cs="Times New Roman"/>
          <w:sz w:val="20"/>
          <w:szCs w:val="20"/>
        </w:rPr>
        <w:t xml:space="preserve">Fajra, N., Asrizal, A., Kamus, Z. 2018. </w:t>
      </w:r>
      <w:r w:rsidR="00C87D38" w:rsidRPr="00DE4052">
        <w:rPr>
          <w:rStyle w:val="tlid-translation"/>
          <w:rFonts w:cs="Times New Roman"/>
          <w:sz w:val="20"/>
          <w:szCs w:val="20"/>
        </w:rPr>
        <w:t>Studi Penerapan Buku Ajar IPA Terpadu Tema G</w:t>
      </w:r>
      <w:r w:rsidR="00C87D38" w:rsidRPr="00DE4052">
        <w:rPr>
          <w:rStyle w:val="tlid-translation"/>
          <w:rFonts w:cs="Times New Roman"/>
          <w:sz w:val="20"/>
          <w:szCs w:val="20"/>
        </w:rPr>
        <w:t>e</w:t>
      </w:r>
      <w:r w:rsidR="00C87D38" w:rsidRPr="00DE4052">
        <w:rPr>
          <w:rStyle w:val="tlid-translation"/>
          <w:rFonts w:cs="Times New Roman"/>
          <w:sz w:val="20"/>
          <w:szCs w:val="20"/>
        </w:rPr>
        <w:t>rak Model Pembelajaran Kontekstual Adaptif pada Kelas VIII SMPN 8 Padang. Pillar of Physics Education, 11 (2018), 113-120</w:t>
      </w:r>
      <w:r w:rsidR="00C87D38">
        <w:rPr>
          <w:rStyle w:val="tlid-translation"/>
          <w:rFonts w:cs="Times New Roman"/>
          <w:sz w:val="20"/>
          <w:szCs w:val="20"/>
        </w:rPr>
        <w:t xml:space="preserve"> </w:t>
      </w:r>
      <w:r w:rsidR="00C87D38" w:rsidRPr="00D84E3A">
        <w:rPr>
          <w:rFonts w:cs="Times New Roman"/>
          <w:sz w:val="20"/>
          <w:szCs w:val="20"/>
        </w:rPr>
        <w:t xml:space="preserve"> </w:t>
      </w:r>
    </w:p>
    <w:p w:rsidR="00C87D38" w:rsidRDefault="00F812BC" w:rsidP="00C87D38">
      <w:pPr>
        <w:spacing w:after="0" w:line="240" w:lineRule="auto"/>
        <w:ind w:left="567" w:hanging="567"/>
        <w:jc w:val="both"/>
        <w:rPr>
          <w:sz w:val="20"/>
          <w:szCs w:val="20"/>
        </w:rPr>
      </w:pPr>
      <w:r w:rsidRPr="00CF1262">
        <w:rPr>
          <w:rStyle w:val="tlid-translation"/>
          <w:sz w:val="20"/>
          <w:szCs w:val="20"/>
        </w:rPr>
        <w:t>[</w:t>
      </w:r>
      <w:r w:rsidR="00733508">
        <w:rPr>
          <w:rStyle w:val="tlid-translation"/>
          <w:sz w:val="20"/>
          <w:szCs w:val="20"/>
        </w:rPr>
        <w:t>7</w:t>
      </w:r>
      <w:r w:rsidRPr="00CF1262">
        <w:rPr>
          <w:rStyle w:val="tlid-translation"/>
          <w:sz w:val="20"/>
          <w:szCs w:val="20"/>
        </w:rPr>
        <w:t>]</w:t>
      </w:r>
      <w:r w:rsidRPr="00CF1262">
        <w:rPr>
          <w:sz w:val="20"/>
          <w:szCs w:val="20"/>
        </w:rPr>
        <w:t xml:space="preserve"> </w:t>
      </w:r>
      <w:r w:rsidRPr="00CF1262">
        <w:rPr>
          <w:sz w:val="20"/>
          <w:szCs w:val="20"/>
        </w:rPr>
        <w:tab/>
      </w:r>
      <w:r w:rsidR="00C87D38" w:rsidRPr="00CF1262">
        <w:rPr>
          <w:sz w:val="20"/>
          <w:szCs w:val="20"/>
        </w:rPr>
        <w:t>Syam, J.</w:t>
      </w:r>
      <w:r w:rsidR="00C87D38">
        <w:rPr>
          <w:sz w:val="20"/>
          <w:szCs w:val="20"/>
        </w:rPr>
        <w:t>, Asrizal, A., Kamus, Z.</w:t>
      </w:r>
      <w:r w:rsidR="00C87D38" w:rsidRPr="00CF1262">
        <w:rPr>
          <w:sz w:val="20"/>
          <w:szCs w:val="20"/>
        </w:rPr>
        <w:t xml:space="preserve"> 201</w:t>
      </w:r>
      <w:r w:rsidR="00C87D38">
        <w:rPr>
          <w:sz w:val="20"/>
          <w:szCs w:val="20"/>
        </w:rPr>
        <w:t>7</w:t>
      </w:r>
      <w:r w:rsidR="00C87D38" w:rsidRPr="00CF1262">
        <w:rPr>
          <w:sz w:val="20"/>
          <w:szCs w:val="20"/>
        </w:rPr>
        <w:t xml:space="preserve">. </w:t>
      </w:r>
      <w:r w:rsidR="00C87D38" w:rsidRPr="00A63BD0">
        <w:rPr>
          <w:bCs/>
          <w:iCs/>
          <w:sz w:val="20"/>
          <w:szCs w:val="20"/>
        </w:rPr>
        <w:t>Peng</w:t>
      </w:r>
      <w:r w:rsidR="00C87D38" w:rsidRPr="00A63BD0">
        <w:rPr>
          <w:bCs/>
          <w:iCs/>
          <w:sz w:val="20"/>
          <w:szCs w:val="20"/>
        </w:rPr>
        <w:t>a</w:t>
      </w:r>
      <w:r w:rsidR="00C87D38" w:rsidRPr="00A63BD0">
        <w:rPr>
          <w:bCs/>
          <w:iCs/>
          <w:sz w:val="20"/>
          <w:szCs w:val="20"/>
        </w:rPr>
        <w:t>ruh Buku Ajar Bermuatan Kecerdasan Ko</w:t>
      </w:r>
      <w:r w:rsidR="00C87D38" w:rsidRPr="00A63BD0">
        <w:rPr>
          <w:bCs/>
          <w:iCs/>
          <w:sz w:val="20"/>
          <w:szCs w:val="20"/>
        </w:rPr>
        <w:t>m</w:t>
      </w:r>
      <w:r w:rsidR="00C87D38" w:rsidRPr="00A63BD0">
        <w:rPr>
          <w:bCs/>
          <w:iCs/>
          <w:sz w:val="20"/>
          <w:szCs w:val="20"/>
        </w:rPr>
        <w:t>prehensif  dalam Model Pembelajaran Berb</w:t>
      </w:r>
      <w:r w:rsidR="00C87D38" w:rsidRPr="00A63BD0">
        <w:rPr>
          <w:bCs/>
          <w:iCs/>
          <w:sz w:val="20"/>
          <w:szCs w:val="20"/>
        </w:rPr>
        <w:t>a</w:t>
      </w:r>
      <w:r w:rsidR="00C87D38" w:rsidRPr="00A63BD0">
        <w:rPr>
          <w:bCs/>
          <w:iCs/>
          <w:sz w:val="20"/>
          <w:szCs w:val="20"/>
        </w:rPr>
        <w:t>sis Masalah terhadap Kompetensi Fisi-ka  P</w:t>
      </w:r>
      <w:r w:rsidR="00C87D38" w:rsidRPr="00A63BD0">
        <w:rPr>
          <w:bCs/>
          <w:iCs/>
          <w:sz w:val="20"/>
          <w:szCs w:val="20"/>
        </w:rPr>
        <w:t>e</w:t>
      </w:r>
      <w:r w:rsidR="00C87D38" w:rsidRPr="00A63BD0">
        <w:rPr>
          <w:bCs/>
          <w:iCs/>
          <w:sz w:val="20"/>
          <w:szCs w:val="20"/>
        </w:rPr>
        <w:lastRenderedPageBreak/>
        <w:t>serta didik  Kelas X SMA N 9 Padan</w:t>
      </w:r>
      <w:r w:rsidR="00C87D38">
        <w:rPr>
          <w:bCs/>
          <w:iCs/>
          <w:sz w:val="20"/>
          <w:szCs w:val="20"/>
        </w:rPr>
        <w:t xml:space="preserve">g. </w:t>
      </w:r>
      <w:r w:rsidR="00C87D38">
        <w:rPr>
          <w:sz w:val="20"/>
          <w:szCs w:val="20"/>
        </w:rPr>
        <w:t>Jurnal Pendidikan Fisika,  9 (1), 73-80</w:t>
      </w:r>
    </w:p>
    <w:p w:rsidR="003741B3" w:rsidRPr="00CF1262" w:rsidRDefault="000A1F47" w:rsidP="00F06261">
      <w:pPr>
        <w:pStyle w:val="Default"/>
        <w:ind w:left="567" w:hanging="567"/>
        <w:contextualSpacing/>
        <w:jc w:val="both"/>
        <w:rPr>
          <w:color w:val="auto"/>
          <w:sz w:val="20"/>
          <w:szCs w:val="20"/>
          <w:lang w:val="en-US"/>
        </w:rPr>
      </w:pPr>
      <w:r w:rsidRPr="00CF1262">
        <w:rPr>
          <w:color w:val="auto"/>
          <w:sz w:val="20"/>
          <w:szCs w:val="20"/>
          <w:lang w:val="en-US"/>
        </w:rPr>
        <w:t>[</w:t>
      </w:r>
      <w:r w:rsidR="00733508">
        <w:rPr>
          <w:color w:val="auto"/>
          <w:sz w:val="20"/>
          <w:szCs w:val="20"/>
          <w:lang w:val="en-US"/>
        </w:rPr>
        <w:t>8</w:t>
      </w:r>
      <w:r w:rsidRPr="00CF1262">
        <w:rPr>
          <w:color w:val="auto"/>
          <w:sz w:val="20"/>
          <w:szCs w:val="20"/>
          <w:lang w:val="en-US"/>
        </w:rPr>
        <w:t>]</w:t>
      </w:r>
      <w:r w:rsidR="003741B3" w:rsidRPr="00CF1262">
        <w:rPr>
          <w:color w:val="auto"/>
          <w:sz w:val="20"/>
          <w:szCs w:val="20"/>
        </w:rPr>
        <w:t xml:space="preserve"> </w:t>
      </w:r>
      <w:r w:rsidR="003741B3" w:rsidRPr="00CF1262">
        <w:rPr>
          <w:color w:val="auto"/>
          <w:sz w:val="20"/>
          <w:szCs w:val="20"/>
          <w:lang w:val="en-US"/>
        </w:rPr>
        <w:tab/>
      </w:r>
      <w:r w:rsidR="00C87D38" w:rsidRPr="00CF1262">
        <w:rPr>
          <w:color w:val="auto"/>
          <w:sz w:val="20"/>
          <w:szCs w:val="20"/>
        </w:rPr>
        <w:t>Nirnawati</w:t>
      </w:r>
      <w:r w:rsidR="00192486">
        <w:rPr>
          <w:color w:val="auto"/>
          <w:sz w:val="20"/>
          <w:szCs w:val="20"/>
          <w:lang w:val="en-US"/>
        </w:rPr>
        <w:t>,</w:t>
      </w:r>
      <w:r w:rsidR="001436C2">
        <w:rPr>
          <w:color w:val="auto"/>
          <w:sz w:val="20"/>
          <w:szCs w:val="20"/>
          <w:lang w:val="en-US"/>
        </w:rPr>
        <w:t xml:space="preserve"> </w:t>
      </w:r>
      <w:r w:rsidR="00C87D38" w:rsidRPr="00CF1262">
        <w:rPr>
          <w:color w:val="auto"/>
          <w:sz w:val="20"/>
          <w:szCs w:val="20"/>
          <w:lang w:val="en-US"/>
        </w:rPr>
        <w:t>N.</w:t>
      </w:r>
      <w:r w:rsidR="001436C2">
        <w:rPr>
          <w:color w:val="auto"/>
          <w:sz w:val="20"/>
          <w:szCs w:val="20"/>
          <w:lang w:val="en-US"/>
        </w:rPr>
        <w:t xml:space="preserve"> </w:t>
      </w:r>
      <w:r w:rsidR="00C87D38" w:rsidRPr="00CF1262">
        <w:rPr>
          <w:color w:val="auto"/>
          <w:sz w:val="20"/>
          <w:szCs w:val="20"/>
        </w:rPr>
        <w:t xml:space="preserve">2015. </w:t>
      </w:r>
      <w:r w:rsidR="00C87D38" w:rsidRPr="00CF1262">
        <w:rPr>
          <w:bCs/>
          <w:iCs/>
          <w:color w:val="auto"/>
          <w:sz w:val="20"/>
          <w:szCs w:val="20"/>
        </w:rPr>
        <w:t>Pengembangan Buku Ajar Menulis Nonsastra Berdasarkan Strategi Raft (Role Audience Format Topic) Untuk SMP</w:t>
      </w:r>
      <w:r w:rsidR="00192486">
        <w:rPr>
          <w:bCs/>
          <w:iCs/>
          <w:color w:val="auto"/>
          <w:sz w:val="20"/>
          <w:szCs w:val="20"/>
          <w:lang w:val="en-US"/>
        </w:rPr>
        <w:t>-</w:t>
      </w:r>
      <w:r w:rsidR="00C87D38" w:rsidRPr="00CF1262">
        <w:rPr>
          <w:bCs/>
          <w:iCs/>
          <w:color w:val="auto"/>
          <w:sz w:val="20"/>
          <w:szCs w:val="20"/>
        </w:rPr>
        <w:t>/MTS Kelas VIII</w:t>
      </w:r>
      <w:r w:rsidR="00C87D38" w:rsidRPr="00CF1262">
        <w:rPr>
          <w:bCs/>
          <w:iCs/>
          <w:color w:val="auto"/>
          <w:sz w:val="20"/>
          <w:szCs w:val="20"/>
          <w:lang w:val="en-US"/>
        </w:rPr>
        <w:t>.</w:t>
      </w:r>
      <w:r w:rsidR="00C87D38" w:rsidRPr="00CF1262">
        <w:rPr>
          <w:color w:val="auto"/>
          <w:sz w:val="20"/>
          <w:szCs w:val="20"/>
        </w:rPr>
        <w:t xml:space="preserve"> Jurnal Pendidikan Bahasa</w:t>
      </w:r>
      <w:r w:rsidR="00C87D38" w:rsidRPr="00CF1262">
        <w:rPr>
          <w:bCs/>
          <w:iCs/>
          <w:color w:val="auto"/>
          <w:sz w:val="20"/>
          <w:szCs w:val="20"/>
          <w:lang w:val="en-US"/>
        </w:rPr>
        <w:t xml:space="preserve">. Jurnal </w:t>
      </w:r>
      <w:r w:rsidR="00C87D38" w:rsidRPr="00CF1262">
        <w:rPr>
          <w:bCs/>
          <w:i/>
          <w:color w:val="000000" w:themeColor="text1"/>
          <w:sz w:val="20"/>
          <w:szCs w:val="20"/>
        </w:rPr>
        <w:t>Prosiding ICTTE</w:t>
      </w:r>
      <w:r w:rsidR="00C87D38" w:rsidRPr="00CF1262">
        <w:rPr>
          <w:bCs/>
          <w:iCs/>
          <w:color w:val="auto"/>
          <w:sz w:val="20"/>
          <w:szCs w:val="20"/>
          <w:lang w:val="en-US"/>
        </w:rPr>
        <w:t xml:space="preserve"> UNY</w:t>
      </w:r>
      <w:r w:rsidR="001436C2">
        <w:rPr>
          <w:bCs/>
          <w:iCs/>
          <w:color w:val="auto"/>
          <w:sz w:val="20"/>
          <w:szCs w:val="20"/>
          <w:lang w:val="en-US"/>
        </w:rPr>
        <w:t>.</w:t>
      </w:r>
    </w:p>
    <w:p w:rsidR="00C87D38" w:rsidRPr="00FB5907" w:rsidRDefault="00DE4052" w:rsidP="00C87D38">
      <w:pPr>
        <w:pStyle w:val="Default"/>
        <w:tabs>
          <w:tab w:val="left" w:pos="851"/>
        </w:tabs>
        <w:ind w:left="567" w:hanging="567"/>
        <w:contextualSpacing/>
        <w:jc w:val="both"/>
        <w:rPr>
          <w:rStyle w:val="tlid-translation"/>
          <w:sz w:val="20"/>
          <w:szCs w:val="20"/>
        </w:rPr>
      </w:pPr>
      <w:r w:rsidRPr="00CF1262">
        <w:rPr>
          <w:color w:val="auto"/>
          <w:sz w:val="20"/>
          <w:szCs w:val="20"/>
          <w:lang w:val="en-US"/>
        </w:rPr>
        <w:t xml:space="preserve"> </w:t>
      </w:r>
      <w:r w:rsidR="00237C04" w:rsidRPr="00CF1262">
        <w:rPr>
          <w:color w:val="auto"/>
          <w:sz w:val="20"/>
          <w:szCs w:val="20"/>
          <w:lang w:val="en-US"/>
        </w:rPr>
        <w:t>[9]</w:t>
      </w:r>
      <w:r w:rsidR="00237C04" w:rsidRPr="00CF1262">
        <w:rPr>
          <w:color w:val="auto"/>
          <w:sz w:val="20"/>
          <w:szCs w:val="20"/>
          <w:lang w:val="en-US"/>
        </w:rPr>
        <w:tab/>
      </w:r>
      <w:r w:rsidR="00C87D38">
        <w:rPr>
          <w:rStyle w:val="tlid-translation"/>
          <w:sz w:val="20"/>
          <w:szCs w:val="20"/>
        </w:rPr>
        <w:t>Asrizal, A.,</w:t>
      </w:r>
      <w:r w:rsidR="00C87D38" w:rsidRPr="00FB5907">
        <w:rPr>
          <w:rStyle w:val="tlid-translation"/>
          <w:sz w:val="20"/>
          <w:szCs w:val="20"/>
        </w:rPr>
        <w:t xml:space="preserve"> Amran, A.</w:t>
      </w:r>
      <w:r w:rsidR="00C87D38">
        <w:rPr>
          <w:rStyle w:val="tlid-translation"/>
          <w:sz w:val="20"/>
          <w:szCs w:val="20"/>
        </w:rPr>
        <w:t>, Ananda.,</w:t>
      </w:r>
      <w:r w:rsidR="00C87D38" w:rsidRPr="00FB5907">
        <w:rPr>
          <w:rStyle w:val="tlid-translation"/>
          <w:sz w:val="20"/>
          <w:szCs w:val="20"/>
        </w:rPr>
        <w:t xml:space="preserve"> Festiyed,</w:t>
      </w:r>
      <w:r w:rsidR="00C87D38">
        <w:rPr>
          <w:rStyle w:val="tlid-translation"/>
          <w:sz w:val="20"/>
          <w:szCs w:val="20"/>
        </w:rPr>
        <w:t xml:space="preserve"> F.,</w:t>
      </w:r>
      <w:r w:rsidR="00C87D38" w:rsidRPr="00FB5907">
        <w:rPr>
          <w:rStyle w:val="tlid-translation"/>
          <w:sz w:val="20"/>
          <w:szCs w:val="20"/>
        </w:rPr>
        <w:t xml:space="preserve"> </w:t>
      </w:r>
      <w:r w:rsidR="00C87D38">
        <w:rPr>
          <w:rStyle w:val="tlid-translation"/>
          <w:sz w:val="20"/>
          <w:szCs w:val="20"/>
        </w:rPr>
        <w:t>Sumarmin, R.</w:t>
      </w:r>
      <w:r w:rsidR="00C87D38" w:rsidRPr="00FB5907">
        <w:rPr>
          <w:rStyle w:val="tlid-translation"/>
          <w:sz w:val="20"/>
          <w:szCs w:val="20"/>
        </w:rPr>
        <w:t xml:space="preserve"> 2018. </w:t>
      </w:r>
      <w:r w:rsidR="00C87D38" w:rsidRPr="00FB5907">
        <w:rPr>
          <w:rStyle w:val="tlid-translation"/>
          <w:i/>
          <w:sz w:val="20"/>
          <w:szCs w:val="20"/>
        </w:rPr>
        <w:t>The Development Of Integrated Science Instructional Materials to Improve Students’ Digital Literacy In Scientific Approach</w:t>
      </w:r>
      <w:r w:rsidR="00C87D38" w:rsidRPr="00FB5907">
        <w:rPr>
          <w:rStyle w:val="tlid-translation"/>
          <w:sz w:val="20"/>
          <w:szCs w:val="20"/>
        </w:rPr>
        <w:t>. JPII 7 (4) (2018) 442-450</w:t>
      </w:r>
    </w:p>
    <w:p w:rsidR="00502413" w:rsidRPr="00CF1262" w:rsidRDefault="000A1F47" w:rsidP="00F06261">
      <w:pPr>
        <w:pStyle w:val="Default"/>
        <w:tabs>
          <w:tab w:val="left" w:pos="851"/>
        </w:tabs>
        <w:ind w:left="567" w:hanging="567"/>
        <w:contextualSpacing/>
        <w:jc w:val="both"/>
        <w:rPr>
          <w:sz w:val="20"/>
          <w:szCs w:val="20"/>
          <w:lang w:val="en-US"/>
        </w:rPr>
      </w:pPr>
      <w:r w:rsidRPr="00CF1262">
        <w:rPr>
          <w:sz w:val="20"/>
          <w:szCs w:val="20"/>
        </w:rPr>
        <w:t>[</w:t>
      </w:r>
      <w:r w:rsidR="00237C04" w:rsidRPr="00CF1262">
        <w:rPr>
          <w:sz w:val="20"/>
          <w:szCs w:val="20"/>
          <w:lang w:val="en-US"/>
        </w:rPr>
        <w:t>10</w:t>
      </w:r>
      <w:r w:rsidRPr="00CF1262">
        <w:rPr>
          <w:sz w:val="20"/>
          <w:szCs w:val="20"/>
        </w:rPr>
        <w:t>]</w:t>
      </w:r>
      <w:r w:rsidRPr="00CF1262">
        <w:rPr>
          <w:sz w:val="20"/>
          <w:szCs w:val="20"/>
          <w:lang w:val="en-US"/>
        </w:rPr>
        <w:tab/>
      </w:r>
      <w:r w:rsidR="00C87D38" w:rsidRPr="00FB5907">
        <w:rPr>
          <w:color w:val="auto"/>
          <w:sz w:val="20"/>
          <w:szCs w:val="20"/>
          <w:lang w:val="en-US"/>
        </w:rPr>
        <w:t>Yuliati, L. 2013. Efektivitas Bahan Ajar IPA</w:t>
      </w:r>
      <w:r w:rsidR="00C87D38">
        <w:rPr>
          <w:sz w:val="20"/>
          <w:szCs w:val="20"/>
        </w:rPr>
        <w:t xml:space="preserve"> Terpadu Terhadap Kemampuan Ber</w:t>
      </w:r>
      <w:r w:rsidR="00C87D38" w:rsidRPr="00FB5907">
        <w:rPr>
          <w:color w:val="auto"/>
          <w:sz w:val="20"/>
          <w:szCs w:val="20"/>
          <w:lang w:val="en-US"/>
        </w:rPr>
        <w:t xml:space="preserve">fikir Tingkat Tinggi Siswa </w:t>
      </w:r>
      <w:r w:rsidR="00C87D38">
        <w:rPr>
          <w:sz w:val="20"/>
          <w:szCs w:val="20"/>
        </w:rPr>
        <w:t xml:space="preserve"> </w:t>
      </w:r>
      <w:r w:rsidR="00C87D38" w:rsidRPr="00FB5907">
        <w:rPr>
          <w:color w:val="auto"/>
          <w:sz w:val="20"/>
          <w:szCs w:val="20"/>
          <w:lang w:val="en-US"/>
        </w:rPr>
        <w:t>SMP. Jurnal UNM., 9 (2013) 53-57, ISSN:1693-1246</w:t>
      </w:r>
    </w:p>
    <w:p w:rsidR="00502413" w:rsidRPr="00CF1262" w:rsidRDefault="00502413" w:rsidP="00F06261">
      <w:pPr>
        <w:pStyle w:val="Default"/>
        <w:tabs>
          <w:tab w:val="left" w:pos="851"/>
        </w:tabs>
        <w:ind w:left="567" w:hanging="567"/>
        <w:contextualSpacing/>
        <w:jc w:val="both"/>
        <w:rPr>
          <w:sz w:val="20"/>
          <w:szCs w:val="20"/>
          <w:lang w:val="en-US"/>
        </w:rPr>
      </w:pPr>
      <w:r w:rsidRPr="00CF1262">
        <w:rPr>
          <w:sz w:val="20"/>
          <w:szCs w:val="20"/>
          <w:lang w:val="en-US"/>
        </w:rPr>
        <w:t>[11]</w:t>
      </w:r>
      <w:r w:rsidRPr="00CF1262">
        <w:rPr>
          <w:sz w:val="20"/>
          <w:szCs w:val="20"/>
          <w:lang w:val="en-US"/>
        </w:rPr>
        <w:tab/>
      </w:r>
      <w:r w:rsidR="00C87D38" w:rsidRPr="00FD54A8">
        <w:rPr>
          <w:sz w:val="20"/>
          <w:szCs w:val="20"/>
        </w:rPr>
        <w:t>Asrizal, A.</w:t>
      </w:r>
      <w:r w:rsidR="00C87D38">
        <w:rPr>
          <w:sz w:val="20"/>
          <w:szCs w:val="20"/>
        </w:rPr>
        <w:t>,</w:t>
      </w:r>
      <w:r w:rsidR="00C87D38" w:rsidRPr="00FD54A8">
        <w:rPr>
          <w:sz w:val="20"/>
          <w:szCs w:val="20"/>
        </w:rPr>
        <w:t xml:space="preserve"> </w:t>
      </w:r>
      <w:r w:rsidR="00C87D38">
        <w:rPr>
          <w:sz w:val="20"/>
          <w:szCs w:val="20"/>
        </w:rPr>
        <w:t xml:space="preserve">Amran, A., Ananda, A., Festiyed, F., Khairani, S. </w:t>
      </w:r>
      <w:r w:rsidR="00C87D38" w:rsidRPr="00FD54A8">
        <w:rPr>
          <w:sz w:val="20"/>
          <w:szCs w:val="20"/>
        </w:rPr>
        <w:t>2018. Effectiveness of Adaptive Contextual Learning Model of Integrated Science by Integrating Digital Age Literacy on Grade VIII Students. IOP</w:t>
      </w:r>
      <w:r w:rsidR="00C87D38">
        <w:rPr>
          <w:sz w:val="20"/>
          <w:szCs w:val="20"/>
        </w:rPr>
        <w:t xml:space="preserve"> Conf. Series: Materials Science anda Engineering, 335 (1), 012067</w:t>
      </w:r>
    </w:p>
    <w:p w:rsidR="00502413" w:rsidRDefault="00502413" w:rsidP="00F06261">
      <w:pPr>
        <w:pStyle w:val="Default"/>
        <w:tabs>
          <w:tab w:val="left" w:pos="851"/>
        </w:tabs>
        <w:ind w:left="567" w:hanging="567"/>
        <w:contextualSpacing/>
        <w:jc w:val="both"/>
        <w:rPr>
          <w:noProof/>
          <w:sz w:val="20"/>
          <w:szCs w:val="20"/>
          <w:lang w:val="en-US"/>
        </w:rPr>
      </w:pPr>
      <w:r w:rsidRPr="00CF1262">
        <w:rPr>
          <w:sz w:val="20"/>
          <w:szCs w:val="20"/>
          <w:lang w:val="en-US"/>
        </w:rPr>
        <w:t xml:space="preserve">[12] </w:t>
      </w:r>
      <w:r w:rsidRPr="00CF1262">
        <w:rPr>
          <w:sz w:val="20"/>
          <w:szCs w:val="20"/>
          <w:lang w:val="en-US"/>
        </w:rPr>
        <w:tab/>
      </w:r>
      <w:r w:rsidR="00C87D38" w:rsidRPr="00CF1262">
        <w:rPr>
          <w:noProof/>
          <w:sz w:val="20"/>
          <w:szCs w:val="20"/>
        </w:rPr>
        <w:t>Ultay, N</w:t>
      </w:r>
      <w:r w:rsidR="00C87D38" w:rsidRPr="00CF1262">
        <w:rPr>
          <w:noProof/>
          <w:sz w:val="20"/>
          <w:szCs w:val="20"/>
          <w:lang w:val="en-US"/>
        </w:rPr>
        <w:t xml:space="preserve">. 2014. </w:t>
      </w:r>
      <w:r w:rsidR="00C87D38" w:rsidRPr="00CF1262">
        <w:rPr>
          <w:i/>
          <w:noProof/>
          <w:sz w:val="20"/>
          <w:szCs w:val="20"/>
          <w:lang w:val="en-US"/>
        </w:rPr>
        <w:t>Evaluation Of The Effectiveness Of Conceptual Change Texts in The REACT Strategy</w:t>
      </w:r>
      <w:r w:rsidR="00C87D38" w:rsidRPr="00CF1262">
        <w:rPr>
          <w:noProof/>
          <w:sz w:val="20"/>
          <w:szCs w:val="20"/>
          <w:lang w:val="en-US"/>
        </w:rPr>
        <w:t>.</w:t>
      </w:r>
      <w:r w:rsidR="00727779">
        <w:rPr>
          <w:noProof/>
          <w:sz w:val="20"/>
          <w:szCs w:val="20"/>
          <w:lang w:val="en-US"/>
        </w:rPr>
        <w:t xml:space="preserve"> </w:t>
      </w:r>
      <w:r w:rsidR="00C87D38" w:rsidRPr="00CF1262">
        <w:rPr>
          <w:noProof/>
          <w:sz w:val="20"/>
          <w:szCs w:val="20"/>
          <w:lang w:val="en-US"/>
        </w:rPr>
        <w:t xml:space="preserve"> </w:t>
      </w:r>
      <w:r w:rsidR="00D20E3F">
        <w:rPr>
          <w:noProof/>
          <w:sz w:val="20"/>
          <w:szCs w:val="20"/>
          <w:lang w:val="en-US"/>
        </w:rPr>
        <w:t>DOI: 10.1039</w:t>
      </w:r>
    </w:p>
    <w:p w:rsidR="00387BB3" w:rsidRPr="00CF1262" w:rsidRDefault="00387BB3" w:rsidP="00387BB3">
      <w:pPr>
        <w:pStyle w:val="Default"/>
        <w:tabs>
          <w:tab w:val="left" w:pos="851"/>
        </w:tabs>
        <w:ind w:left="567" w:hanging="567"/>
        <w:contextualSpacing/>
        <w:jc w:val="both"/>
        <w:rPr>
          <w:sz w:val="20"/>
          <w:szCs w:val="20"/>
          <w:lang w:val="en-US"/>
        </w:rPr>
      </w:pPr>
      <w:r w:rsidRPr="00CF1262">
        <w:rPr>
          <w:sz w:val="20"/>
          <w:szCs w:val="20"/>
          <w:lang w:val="en-US"/>
        </w:rPr>
        <w:t>[1</w:t>
      </w:r>
      <w:r>
        <w:rPr>
          <w:sz w:val="20"/>
          <w:szCs w:val="20"/>
          <w:lang w:val="en-US"/>
        </w:rPr>
        <w:t>3</w:t>
      </w:r>
      <w:r w:rsidRPr="00CF1262">
        <w:rPr>
          <w:sz w:val="20"/>
          <w:szCs w:val="20"/>
          <w:lang w:val="en-US"/>
        </w:rPr>
        <w:t>]</w:t>
      </w:r>
      <w:r w:rsidRPr="00CF1262">
        <w:rPr>
          <w:sz w:val="20"/>
          <w:szCs w:val="20"/>
          <w:lang w:val="en-US"/>
        </w:rPr>
        <w:tab/>
      </w:r>
      <w:r w:rsidRPr="00022FA1">
        <w:rPr>
          <w:sz w:val="20"/>
          <w:szCs w:val="20"/>
        </w:rPr>
        <w:t xml:space="preserve">Rusman, R. 2015. </w:t>
      </w:r>
      <w:r w:rsidR="00D20E3F">
        <w:rPr>
          <w:i/>
          <w:sz w:val="20"/>
          <w:szCs w:val="20"/>
        </w:rPr>
        <w:t>Pembelajaran Tematik Terpadu</w:t>
      </w:r>
      <w:r w:rsidRPr="00022FA1">
        <w:rPr>
          <w:i/>
          <w:sz w:val="20"/>
          <w:szCs w:val="20"/>
        </w:rPr>
        <w:t xml:space="preserve">. </w:t>
      </w:r>
      <w:r>
        <w:rPr>
          <w:sz w:val="20"/>
          <w:szCs w:val="20"/>
        </w:rPr>
        <w:t>Jakarta: Raja Grafindo Persada</w:t>
      </w:r>
      <w:r w:rsidRPr="00CF1262">
        <w:rPr>
          <w:sz w:val="20"/>
          <w:szCs w:val="20"/>
        </w:rPr>
        <w:t>.</w:t>
      </w:r>
    </w:p>
    <w:p w:rsidR="00387BB3" w:rsidRDefault="00387BB3" w:rsidP="00387BB3">
      <w:pPr>
        <w:pStyle w:val="Default"/>
        <w:tabs>
          <w:tab w:val="left" w:pos="851"/>
        </w:tabs>
        <w:ind w:left="567" w:hanging="567"/>
        <w:contextualSpacing/>
        <w:jc w:val="both"/>
        <w:rPr>
          <w:sz w:val="20"/>
          <w:szCs w:val="20"/>
          <w:lang w:val="en-US"/>
        </w:rPr>
      </w:pPr>
      <w:r>
        <w:rPr>
          <w:sz w:val="20"/>
          <w:szCs w:val="20"/>
          <w:lang w:val="en-US"/>
        </w:rPr>
        <w:t>[14</w:t>
      </w:r>
      <w:r w:rsidRPr="00CF1262">
        <w:rPr>
          <w:sz w:val="20"/>
          <w:szCs w:val="20"/>
          <w:lang w:val="en-US"/>
        </w:rPr>
        <w:t>]</w:t>
      </w:r>
      <w:r w:rsidRPr="00CF1262">
        <w:rPr>
          <w:sz w:val="20"/>
          <w:szCs w:val="20"/>
          <w:lang w:val="en-US"/>
        </w:rPr>
        <w:tab/>
      </w:r>
      <w:r w:rsidRPr="00CF1262">
        <w:rPr>
          <w:sz w:val="20"/>
          <w:szCs w:val="20"/>
        </w:rPr>
        <w:t xml:space="preserve">Hosnan, H. 2014. </w:t>
      </w:r>
      <w:r w:rsidRPr="00CF1262">
        <w:rPr>
          <w:i/>
          <w:sz w:val="20"/>
          <w:szCs w:val="20"/>
        </w:rPr>
        <w:t>Pendekatan Saintifik dan Kontekstual dalam Pembelajaran Abad 21</w:t>
      </w:r>
      <w:r w:rsidRPr="00CF1262">
        <w:rPr>
          <w:sz w:val="20"/>
          <w:szCs w:val="20"/>
        </w:rPr>
        <w:t>. Bogor: Ghalia Indonesia</w:t>
      </w:r>
      <w:r>
        <w:rPr>
          <w:sz w:val="20"/>
          <w:szCs w:val="20"/>
          <w:lang w:val="en-US"/>
        </w:rPr>
        <w:t>.</w:t>
      </w:r>
    </w:p>
    <w:p w:rsidR="00387BB3" w:rsidRDefault="00192486" w:rsidP="00387BB3">
      <w:pPr>
        <w:pStyle w:val="Default"/>
        <w:tabs>
          <w:tab w:val="left" w:pos="851"/>
        </w:tabs>
        <w:ind w:left="567" w:hanging="567"/>
        <w:contextualSpacing/>
        <w:jc w:val="both"/>
        <w:rPr>
          <w:rStyle w:val="tlid-translation"/>
          <w:sz w:val="20"/>
          <w:szCs w:val="20"/>
          <w:lang w:val="en-US"/>
        </w:rPr>
      </w:pPr>
      <w:r>
        <w:rPr>
          <w:sz w:val="20"/>
          <w:szCs w:val="20"/>
          <w:lang w:val="en-US"/>
        </w:rPr>
        <w:t xml:space="preserve">[15] </w:t>
      </w:r>
      <w:r>
        <w:rPr>
          <w:sz w:val="20"/>
          <w:szCs w:val="20"/>
          <w:lang w:val="en-US"/>
        </w:rPr>
        <w:tab/>
        <w:t>Navis, M.,Y.,Festiyed, F.,Darvina,Y.</w:t>
      </w:r>
      <w:r w:rsidR="00387BB3">
        <w:rPr>
          <w:sz w:val="20"/>
          <w:szCs w:val="20"/>
          <w:lang w:val="en-US"/>
        </w:rPr>
        <w:t>2017. Pembuatan Soal-soal Latihan Interaktif Meng</w:t>
      </w:r>
      <w:r>
        <w:rPr>
          <w:sz w:val="20"/>
          <w:szCs w:val="20"/>
          <w:lang w:val="en-US"/>
        </w:rPr>
        <w:t>-</w:t>
      </w:r>
      <w:r w:rsidR="00387BB3">
        <w:rPr>
          <w:sz w:val="20"/>
          <w:szCs w:val="20"/>
          <w:lang w:val="en-US"/>
        </w:rPr>
        <w:t xml:space="preserve">gunakan Course Lab dengan Pendekatan </w:t>
      </w:r>
      <w:r w:rsidR="00387BB3" w:rsidRPr="00825B41">
        <w:rPr>
          <w:i/>
          <w:sz w:val="20"/>
          <w:szCs w:val="20"/>
          <w:lang w:val="en-US"/>
        </w:rPr>
        <w:t>Scientific</w:t>
      </w:r>
      <w:r w:rsidR="00387BB3">
        <w:rPr>
          <w:sz w:val="20"/>
          <w:szCs w:val="20"/>
          <w:lang w:val="en-US"/>
        </w:rPr>
        <w:t xml:space="preserve"> pada Materi Gerak Lurus kelas X</w:t>
      </w:r>
      <w:r w:rsidR="001436C2">
        <w:rPr>
          <w:sz w:val="20"/>
          <w:szCs w:val="20"/>
          <w:lang w:val="en-US"/>
        </w:rPr>
        <w:t xml:space="preserve"> </w:t>
      </w:r>
      <w:r w:rsidR="00387BB3">
        <w:rPr>
          <w:sz w:val="20"/>
          <w:szCs w:val="20"/>
          <w:lang w:val="en-US"/>
        </w:rPr>
        <w:t xml:space="preserve">. </w:t>
      </w:r>
      <w:r w:rsidR="00387BB3">
        <w:rPr>
          <w:rStyle w:val="tlid-translation"/>
          <w:sz w:val="20"/>
          <w:szCs w:val="20"/>
        </w:rPr>
        <w:t>Pillar of Physics Education, 1</w:t>
      </w:r>
      <w:r w:rsidR="00387BB3">
        <w:rPr>
          <w:rStyle w:val="tlid-translation"/>
          <w:sz w:val="20"/>
          <w:szCs w:val="20"/>
          <w:lang w:val="en-US"/>
        </w:rPr>
        <w:t>0</w:t>
      </w:r>
      <w:r w:rsidR="00387BB3">
        <w:rPr>
          <w:rStyle w:val="tlid-translation"/>
          <w:sz w:val="20"/>
          <w:szCs w:val="20"/>
        </w:rPr>
        <w:t xml:space="preserve"> (201</w:t>
      </w:r>
      <w:r w:rsidR="00387BB3">
        <w:rPr>
          <w:rStyle w:val="tlid-translation"/>
          <w:sz w:val="20"/>
          <w:szCs w:val="20"/>
          <w:lang w:val="en-US"/>
        </w:rPr>
        <w:t>7</w:t>
      </w:r>
      <w:r w:rsidR="00387BB3">
        <w:rPr>
          <w:rStyle w:val="tlid-translation"/>
          <w:sz w:val="20"/>
          <w:szCs w:val="20"/>
        </w:rPr>
        <w:t xml:space="preserve">), </w:t>
      </w:r>
      <w:r w:rsidR="00387BB3">
        <w:rPr>
          <w:rStyle w:val="tlid-translation"/>
          <w:sz w:val="20"/>
          <w:szCs w:val="20"/>
          <w:lang w:val="en-US"/>
        </w:rPr>
        <w:t>49-56</w:t>
      </w:r>
    </w:p>
    <w:p w:rsidR="00237C04" w:rsidRPr="00FB79F1" w:rsidRDefault="00387BB3" w:rsidP="00FB79F1">
      <w:pPr>
        <w:pStyle w:val="Default"/>
        <w:tabs>
          <w:tab w:val="left" w:pos="851"/>
        </w:tabs>
        <w:ind w:left="567" w:hanging="567"/>
        <w:contextualSpacing/>
        <w:jc w:val="both"/>
        <w:rPr>
          <w:sz w:val="20"/>
          <w:szCs w:val="20"/>
          <w:lang w:val="en-US"/>
        </w:rPr>
      </w:pPr>
      <w:r>
        <w:rPr>
          <w:sz w:val="20"/>
          <w:szCs w:val="20"/>
          <w:lang w:val="en-US"/>
        </w:rPr>
        <w:t>[1</w:t>
      </w:r>
      <w:r w:rsidR="00EC1CBB">
        <w:rPr>
          <w:sz w:val="20"/>
          <w:szCs w:val="20"/>
          <w:lang w:val="en-US"/>
        </w:rPr>
        <w:t>6</w:t>
      </w:r>
      <w:r w:rsidR="006E6B5F" w:rsidRPr="00CF1262">
        <w:rPr>
          <w:sz w:val="20"/>
          <w:szCs w:val="20"/>
          <w:lang w:val="en-US"/>
        </w:rPr>
        <w:t>]</w:t>
      </w:r>
      <w:r w:rsidR="006E6B5F" w:rsidRPr="00CF1262">
        <w:rPr>
          <w:sz w:val="20"/>
          <w:szCs w:val="20"/>
          <w:lang w:val="en-US"/>
        </w:rPr>
        <w:tab/>
      </w:r>
      <w:r w:rsidR="00C87D38" w:rsidRPr="00022FA1">
        <w:rPr>
          <w:sz w:val="20"/>
          <w:szCs w:val="20"/>
        </w:rPr>
        <w:t xml:space="preserve">Daryanto, D. 2014. </w:t>
      </w:r>
      <w:r w:rsidR="00C87D38" w:rsidRPr="00022FA1">
        <w:rPr>
          <w:i/>
          <w:sz w:val="20"/>
          <w:szCs w:val="20"/>
        </w:rPr>
        <w:t>Pembelajaran</w:t>
      </w:r>
      <w:r w:rsidR="00D20E3F">
        <w:rPr>
          <w:i/>
          <w:sz w:val="20"/>
          <w:szCs w:val="20"/>
        </w:rPr>
        <w:t xml:space="preserve"> Tematik, Terpadu, Terintegrasi</w:t>
      </w:r>
      <w:r w:rsidR="00D20E3F">
        <w:rPr>
          <w:i/>
          <w:sz w:val="20"/>
          <w:szCs w:val="20"/>
          <w:lang w:val="en-US"/>
        </w:rPr>
        <w:t>.</w:t>
      </w:r>
      <w:r w:rsidR="00C87D38" w:rsidRPr="00022FA1">
        <w:rPr>
          <w:sz w:val="20"/>
          <w:szCs w:val="20"/>
        </w:rPr>
        <w:t xml:space="preserve">  Yogyakarta: G</w:t>
      </w:r>
      <w:r w:rsidR="00D20E3F">
        <w:rPr>
          <w:sz w:val="20"/>
          <w:szCs w:val="20"/>
          <w:lang w:val="en-US"/>
        </w:rPr>
        <w:t>.</w:t>
      </w:r>
      <w:r w:rsidR="00C87D38" w:rsidRPr="00022FA1">
        <w:rPr>
          <w:sz w:val="20"/>
          <w:szCs w:val="20"/>
        </w:rPr>
        <w:t>Media</w:t>
      </w:r>
      <w:r w:rsidR="00C87D38">
        <w:rPr>
          <w:sz w:val="20"/>
          <w:szCs w:val="20"/>
          <w:lang w:val="en-US"/>
        </w:rPr>
        <w:t>.</w:t>
      </w:r>
    </w:p>
    <w:p w:rsidR="00C87D38" w:rsidRDefault="00387BB3" w:rsidP="00FB79F1">
      <w:pPr>
        <w:pStyle w:val="Default"/>
        <w:tabs>
          <w:tab w:val="left" w:pos="851"/>
        </w:tabs>
        <w:ind w:left="567" w:hanging="567"/>
        <w:contextualSpacing/>
        <w:jc w:val="both"/>
        <w:rPr>
          <w:rFonts w:asciiTheme="majorBidi" w:hAnsiTheme="majorBidi" w:cstheme="majorBidi"/>
          <w:color w:val="auto"/>
          <w:sz w:val="20"/>
          <w:szCs w:val="20"/>
          <w:lang w:val="en-US"/>
        </w:rPr>
      </w:pPr>
      <w:r>
        <w:rPr>
          <w:sz w:val="20"/>
          <w:szCs w:val="20"/>
          <w:lang w:val="en-US"/>
        </w:rPr>
        <w:t xml:space="preserve"> </w:t>
      </w:r>
      <w:r w:rsidR="00FB79F1">
        <w:rPr>
          <w:rStyle w:val="tlid-translation"/>
          <w:sz w:val="20"/>
          <w:szCs w:val="20"/>
          <w:lang w:val="en-US"/>
        </w:rPr>
        <w:t>[17</w:t>
      </w:r>
      <w:r w:rsidR="00C87D38">
        <w:rPr>
          <w:rStyle w:val="tlid-translation"/>
          <w:sz w:val="20"/>
          <w:szCs w:val="20"/>
          <w:lang w:val="en-US"/>
        </w:rPr>
        <w:t>]</w:t>
      </w:r>
      <w:r w:rsidR="00C87D38" w:rsidRPr="00825B41">
        <w:rPr>
          <w:rFonts w:asciiTheme="majorBidi" w:hAnsiTheme="majorBidi" w:cstheme="majorBidi"/>
        </w:rPr>
        <w:t xml:space="preserve"> </w:t>
      </w:r>
      <w:r w:rsidR="00C87D38">
        <w:rPr>
          <w:rFonts w:asciiTheme="majorBidi" w:hAnsiTheme="majorBidi" w:cstheme="majorBidi"/>
          <w:lang w:val="en-US"/>
        </w:rPr>
        <w:tab/>
      </w:r>
      <w:r w:rsidR="00C87D38" w:rsidRPr="00825B41">
        <w:rPr>
          <w:rFonts w:asciiTheme="majorBidi" w:hAnsiTheme="majorBidi" w:cstheme="majorBidi"/>
          <w:color w:val="auto"/>
          <w:sz w:val="20"/>
          <w:szCs w:val="20"/>
          <w:lang w:val="en-US"/>
        </w:rPr>
        <w:t xml:space="preserve">Kunandar, K. 2013. </w:t>
      </w:r>
      <w:r w:rsidR="00C87D38" w:rsidRPr="00825B41">
        <w:rPr>
          <w:rFonts w:asciiTheme="majorBidi" w:hAnsiTheme="majorBidi" w:cstheme="majorBidi"/>
          <w:i/>
          <w:color w:val="auto"/>
          <w:sz w:val="20"/>
          <w:szCs w:val="20"/>
          <w:lang w:val="en-US"/>
        </w:rPr>
        <w:t>Penilaian Autentik (Pen</w:t>
      </w:r>
      <w:r w:rsidR="00C87D38" w:rsidRPr="00825B41">
        <w:rPr>
          <w:rFonts w:asciiTheme="majorBidi" w:hAnsiTheme="majorBidi" w:cstheme="majorBidi"/>
          <w:i/>
          <w:color w:val="auto"/>
          <w:sz w:val="20"/>
          <w:szCs w:val="20"/>
          <w:lang w:val="en-US"/>
        </w:rPr>
        <w:t>i</w:t>
      </w:r>
      <w:r w:rsidR="00C87D38" w:rsidRPr="00825B41">
        <w:rPr>
          <w:rFonts w:asciiTheme="majorBidi" w:hAnsiTheme="majorBidi" w:cstheme="majorBidi"/>
          <w:i/>
          <w:color w:val="auto"/>
          <w:sz w:val="20"/>
          <w:szCs w:val="20"/>
          <w:lang w:val="en-US"/>
        </w:rPr>
        <w:t>laian Hasil Belajar Siswa Berdasarkan Kur</w:t>
      </w:r>
      <w:r w:rsidR="00C87D38" w:rsidRPr="00825B41">
        <w:rPr>
          <w:rFonts w:asciiTheme="majorBidi" w:hAnsiTheme="majorBidi" w:cstheme="majorBidi"/>
          <w:i/>
          <w:color w:val="auto"/>
          <w:sz w:val="20"/>
          <w:szCs w:val="20"/>
          <w:lang w:val="en-US"/>
        </w:rPr>
        <w:t>i</w:t>
      </w:r>
      <w:r w:rsidR="00C87D38" w:rsidRPr="00825B41">
        <w:rPr>
          <w:rFonts w:asciiTheme="majorBidi" w:hAnsiTheme="majorBidi" w:cstheme="majorBidi"/>
          <w:i/>
          <w:color w:val="auto"/>
          <w:sz w:val="20"/>
          <w:szCs w:val="20"/>
          <w:lang w:val="en-US"/>
        </w:rPr>
        <w:t>kulum 2013)</w:t>
      </w:r>
      <w:r w:rsidR="00C87D38" w:rsidRPr="00825B41">
        <w:rPr>
          <w:rFonts w:asciiTheme="majorBidi" w:hAnsiTheme="majorBidi" w:cstheme="majorBidi"/>
          <w:color w:val="auto"/>
          <w:sz w:val="20"/>
          <w:szCs w:val="20"/>
          <w:lang w:val="en-US"/>
        </w:rPr>
        <w:t>. Jakarta: Rajawali Press.</w:t>
      </w:r>
    </w:p>
    <w:p w:rsidR="00C87D38" w:rsidRDefault="00C87D38" w:rsidP="00C87D38">
      <w:pPr>
        <w:pStyle w:val="Default"/>
        <w:tabs>
          <w:tab w:val="left" w:pos="851"/>
        </w:tabs>
        <w:ind w:left="567" w:hanging="567"/>
        <w:contextualSpacing/>
        <w:jc w:val="both"/>
        <w:rPr>
          <w:sz w:val="20"/>
          <w:szCs w:val="20"/>
          <w:lang w:val="en-US"/>
        </w:rPr>
      </w:pPr>
      <w:r>
        <w:rPr>
          <w:sz w:val="20"/>
          <w:szCs w:val="20"/>
          <w:lang w:val="en-US"/>
        </w:rPr>
        <w:t xml:space="preserve">[18]  </w:t>
      </w:r>
      <w:r>
        <w:rPr>
          <w:sz w:val="20"/>
          <w:szCs w:val="20"/>
          <w:lang w:val="en-US"/>
        </w:rPr>
        <w:tab/>
      </w:r>
      <w:r w:rsidRPr="00CF1262">
        <w:rPr>
          <w:sz w:val="20"/>
          <w:szCs w:val="20"/>
        </w:rPr>
        <w:t xml:space="preserve">Djamas, D. 2015. </w:t>
      </w:r>
      <w:r w:rsidRPr="00CF1262">
        <w:rPr>
          <w:i/>
          <w:sz w:val="20"/>
          <w:szCs w:val="20"/>
        </w:rPr>
        <w:t>Metodologi Penelitian Pendidikan Fisika.</w:t>
      </w:r>
      <w:r w:rsidRPr="00CF1262">
        <w:rPr>
          <w:sz w:val="20"/>
          <w:szCs w:val="20"/>
        </w:rPr>
        <w:t xml:space="preserve"> Padang: UNP</w:t>
      </w:r>
    </w:p>
    <w:p w:rsidR="00C87D38" w:rsidRDefault="00C87D38" w:rsidP="00C87D38">
      <w:pPr>
        <w:pStyle w:val="Default"/>
        <w:tabs>
          <w:tab w:val="left" w:pos="851"/>
        </w:tabs>
        <w:ind w:left="567" w:hanging="567"/>
        <w:contextualSpacing/>
        <w:jc w:val="both"/>
        <w:rPr>
          <w:sz w:val="20"/>
          <w:szCs w:val="20"/>
          <w:lang w:val="en-US"/>
        </w:rPr>
      </w:pPr>
      <w:r>
        <w:rPr>
          <w:sz w:val="20"/>
          <w:szCs w:val="20"/>
          <w:lang w:val="en-US"/>
        </w:rPr>
        <w:t xml:space="preserve">[19] </w:t>
      </w:r>
      <w:r>
        <w:rPr>
          <w:sz w:val="20"/>
          <w:szCs w:val="20"/>
          <w:lang w:val="en-US"/>
        </w:rPr>
        <w:tab/>
      </w:r>
      <w:r w:rsidRPr="00CF1262">
        <w:rPr>
          <w:sz w:val="20"/>
          <w:szCs w:val="20"/>
        </w:rPr>
        <w:t xml:space="preserve">Sugiyono, S. 2012. </w:t>
      </w:r>
      <w:r w:rsidR="00D20E3F">
        <w:rPr>
          <w:i/>
          <w:sz w:val="20"/>
          <w:szCs w:val="20"/>
        </w:rPr>
        <w:t>Metode Penelitian Kuantitatif</w:t>
      </w:r>
      <w:r w:rsidR="00D20E3F">
        <w:rPr>
          <w:i/>
          <w:sz w:val="20"/>
          <w:szCs w:val="20"/>
          <w:lang w:val="en-US"/>
        </w:rPr>
        <w:t xml:space="preserve"> &amp;</w:t>
      </w:r>
      <w:r w:rsidRPr="00CF1262">
        <w:rPr>
          <w:i/>
          <w:sz w:val="20"/>
          <w:szCs w:val="20"/>
        </w:rPr>
        <w:t xml:space="preserve"> Kualitatif.</w:t>
      </w:r>
      <w:r w:rsidRPr="00CF1262">
        <w:rPr>
          <w:sz w:val="20"/>
          <w:szCs w:val="20"/>
        </w:rPr>
        <w:t>Bandung : Alfabeta.</w:t>
      </w:r>
    </w:p>
    <w:p w:rsidR="00C87D38" w:rsidRPr="00CF1262" w:rsidRDefault="00C87D38" w:rsidP="00C87D38">
      <w:pPr>
        <w:pStyle w:val="Default"/>
        <w:tabs>
          <w:tab w:val="left" w:pos="851"/>
        </w:tabs>
        <w:ind w:left="567" w:hanging="567"/>
        <w:contextualSpacing/>
        <w:jc w:val="both"/>
        <w:rPr>
          <w:sz w:val="20"/>
          <w:szCs w:val="20"/>
          <w:lang w:val="en-US"/>
        </w:rPr>
      </w:pPr>
      <w:r>
        <w:rPr>
          <w:sz w:val="20"/>
          <w:szCs w:val="20"/>
          <w:lang w:val="en-US"/>
        </w:rPr>
        <w:t>[20]</w:t>
      </w:r>
      <w:r>
        <w:rPr>
          <w:sz w:val="20"/>
          <w:szCs w:val="20"/>
          <w:lang w:val="en-US"/>
        </w:rPr>
        <w:tab/>
      </w:r>
      <w:r w:rsidRPr="00CF1262">
        <w:rPr>
          <w:sz w:val="20"/>
          <w:szCs w:val="20"/>
        </w:rPr>
        <w:t xml:space="preserve">Sudjana, S. 2002. </w:t>
      </w:r>
      <w:r w:rsidRPr="00CF1262">
        <w:rPr>
          <w:i/>
          <w:sz w:val="20"/>
          <w:szCs w:val="20"/>
        </w:rPr>
        <w:t>Metode Statistika.</w:t>
      </w:r>
      <w:r w:rsidRPr="00CF1262">
        <w:rPr>
          <w:sz w:val="20"/>
          <w:szCs w:val="20"/>
        </w:rPr>
        <w:t>Bandung : Tarsito Bandung.</w:t>
      </w:r>
    </w:p>
    <w:p w:rsidR="00C87D38" w:rsidRDefault="00C87D38" w:rsidP="00C87D38">
      <w:pPr>
        <w:spacing w:after="0" w:line="240" w:lineRule="auto"/>
        <w:ind w:left="567" w:hanging="567"/>
        <w:jc w:val="both"/>
        <w:rPr>
          <w:rFonts w:cs="Times New Roman"/>
          <w:sz w:val="20"/>
          <w:szCs w:val="20"/>
        </w:rPr>
      </w:pPr>
      <w:r>
        <w:rPr>
          <w:rFonts w:cs="Times New Roman"/>
          <w:sz w:val="20"/>
          <w:szCs w:val="20"/>
        </w:rPr>
        <w:t>[21]</w:t>
      </w:r>
      <w:r>
        <w:rPr>
          <w:rFonts w:cs="Times New Roman"/>
          <w:sz w:val="20"/>
          <w:szCs w:val="20"/>
        </w:rPr>
        <w:tab/>
        <w:t>Asrizal, A., Amran, A., Ananda, A., Festiyed, F. 2018. Development of Adaptive Contextual Teacing Model of Integrated Science to I</w:t>
      </w:r>
      <w:r>
        <w:rPr>
          <w:rFonts w:cs="Times New Roman"/>
          <w:sz w:val="20"/>
          <w:szCs w:val="20"/>
        </w:rPr>
        <w:t>m</w:t>
      </w:r>
      <w:r>
        <w:rPr>
          <w:rFonts w:cs="Times New Roman"/>
          <w:sz w:val="20"/>
          <w:szCs w:val="20"/>
        </w:rPr>
        <w:t xml:space="preserve">prove Digital Age Literacy on Grade VIII Students. </w:t>
      </w:r>
      <w:r w:rsidRPr="00FD54A8">
        <w:rPr>
          <w:rFonts w:cs="Times New Roman"/>
          <w:sz w:val="20"/>
          <w:szCs w:val="20"/>
        </w:rPr>
        <w:t>IOP</w:t>
      </w:r>
      <w:r>
        <w:rPr>
          <w:rFonts w:cs="Times New Roman"/>
          <w:sz w:val="20"/>
          <w:szCs w:val="20"/>
        </w:rPr>
        <w:t xml:space="preserve"> Conf. Series: Journal of Phy</w:t>
      </w:r>
      <w:r>
        <w:rPr>
          <w:rFonts w:cs="Times New Roman"/>
          <w:sz w:val="20"/>
          <w:szCs w:val="20"/>
        </w:rPr>
        <w:t>s</w:t>
      </w:r>
      <w:r>
        <w:rPr>
          <w:rFonts w:cs="Times New Roman"/>
          <w:sz w:val="20"/>
          <w:szCs w:val="20"/>
        </w:rPr>
        <w:t>ics: Conf. Series 1116 (2108) 032004.</w:t>
      </w:r>
    </w:p>
    <w:p w:rsidR="00C87D38" w:rsidRPr="00022FA1" w:rsidRDefault="00C87D38" w:rsidP="00192486">
      <w:pPr>
        <w:spacing w:after="0" w:line="240" w:lineRule="auto"/>
        <w:ind w:left="567" w:hanging="567"/>
        <w:jc w:val="both"/>
        <w:rPr>
          <w:rFonts w:cs="Times New Roman"/>
          <w:sz w:val="20"/>
          <w:szCs w:val="20"/>
        </w:rPr>
      </w:pPr>
      <w:r>
        <w:rPr>
          <w:rFonts w:cs="Times New Roman"/>
          <w:sz w:val="20"/>
          <w:szCs w:val="20"/>
        </w:rPr>
        <w:t xml:space="preserve">[22]  </w:t>
      </w:r>
      <w:r>
        <w:rPr>
          <w:rFonts w:cs="Times New Roman"/>
          <w:sz w:val="20"/>
          <w:szCs w:val="20"/>
        </w:rPr>
        <w:tab/>
        <w:t xml:space="preserve">Afrizon, </w:t>
      </w:r>
      <w:r w:rsidR="00727779">
        <w:rPr>
          <w:rFonts w:cs="Times New Roman"/>
          <w:sz w:val="20"/>
          <w:szCs w:val="20"/>
        </w:rPr>
        <w:t xml:space="preserve">R., Hidayati, H., Rio, A. 2017. </w:t>
      </w:r>
      <w:r>
        <w:rPr>
          <w:rFonts w:cs="Times New Roman"/>
          <w:sz w:val="20"/>
          <w:szCs w:val="20"/>
        </w:rPr>
        <w:t>An</w:t>
      </w:r>
      <w:r>
        <w:rPr>
          <w:rFonts w:cs="Times New Roman"/>
          <w:sz w:val="20"/>
          <w:szCs w:val="20"/>
        </w:rPr>
        <w:t>a</w:t>
      </w:r>
      <w:r>
        <w:rPr>
          <w:rFonts w:cs="Times New Roman"/>
          <w:sz w:val="20"/>
          <w:szCs w:val="20"/>
        </w:rPr>
        <w:t>lisis Persepsi Mahasiswa Pendidikan Fisika terkait Pentingnya Pembelajaran Fisika Be</w:t>
      </w:r>
      <w:r>
        <w:rPr>
          <w:rFonts w:cs="Times New Roman"/>
          <w:sz w:val="20"/>
          <w:szCs w:val="20"/>
        </w:rPr>
        <w:t>r</w:t>
      </w:r>
      <w:r>
        <w:rPr>
          <w:rFonts w:cs="Times New Roman"/>
          <w:sz w:val="20"/>
          <w:szCs w:val="20"/>
        </w:rPr>
        <w:t>makna yang Menerapkan Unsur</w:t>
      </w:r>
      <w:r w:rsidR="00507B23">
        <w:rPr>
          <w:rFonts w:cs="Times New Roman"/>
          <w:sz w:val="20"/>
          <w:szCs w:val="20"/>
        </w:rPr>
        <w:t xml:space="preserve"> Kearifan Lokal Sumatera Barat. Prosiding Semirata 2017. Hal 1214-122.</w:t>
      </w:r>
    </w:p>
    <w:sectPr w:rsidR="00C87D38" w:rsidRPr="00022FA1" w:rsidSect="00691A8F">
      <w:type w:val="continuous"/>
      <w:pgSz w:w="11907" w:h="16840" w:code="9"/>
      <w:pgMar w:top="1701" w:right="1134" w:bottom="1418" w:left="1701" w:header="720" w:footer="720" w:gutter="0"/>
      <w:cols w:num="2" w:space="454"/>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C1F5A" w:rsidRDefault="007C1F5A" w:rsidP="00691A8F">
      <w:pPr>
        <w:spacing w:after="0" w:line="240" w:lineRule="auto"/>
      </w:pPr>
      <w:r>
        <w:separator/>
      </w:r>
    </w:p>
  </w:endnote>
  <w:endnote w:type="continuationSeparator" w:id="1">
    <w:p w:rsidR="007C1F5A" w:rsidRDefault="007C1F5A" w:rsidP="00691A8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altName w:val="Calibri"/>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5991919"/>
      <w:docPartObj>
        <w:docPartGallery w:val="Page Numbers (Bottom of Page)"/>
        <w:docPartUnique/>
      </w:docPartObj>
    </w:sdtPr>
    <w:sdtEndPr>
      <w:rPr>
        <w:noProof/>
      </w:rPr>
    </w:sdtEndPr>
    <w:sdtContent>
      <w:p w:rsidR="00507B23" w:rsidRDefault="00EE6513">
        <w:pPr>
          <w:pStyle w:val="Footer"/>
          <w:jc w:val="center"/>
        </w:pPr>
        <w:fldSimple w:instr=" PAGE   \* MERGEFORMAT ">
          <w:r w:rsidR="00364FB5">
            <w:rPr>
              <w:noProof/>
            </w:rPr>
            <w:t>8</w:t>
          </w:r>
        </w:fldSimple>
      </w:p>
    </w:sdtContent>
  </w:sdt>
  <w:p w:rsidR="00507B23" w:rsidRDefault="00507B2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80767295"/>
      <w:docPartObj>
        <w:docPartGallery w:val="Page Numbers (Bottom of Page)"/>
        <w:docPartUnique/>
      </w:docPartObj>
    </w:sdtPr>
    <w:sdtEndPr>
      <w:rPr>
        <w:noProof/>
      </w:rPr>
    </w:sdtEndPr>
    <w:sdtContent>
      <w:p w:rsidR="00507B23" w:rsidRDefault="00EE6513">
        <w:pPr>
          <w:pStyle w:val="Footer"/>
          <w:jc w:val="center"/>
        </w:pPr>
        <w:fldSimple w:instr=" PAGE   \* MERGEFORMAT ">
          <w:r w:rsidR="00364FB5">
            <w:rPr>
              <w:noProof/>
            </w:rPr>
            <w:t>1</w:t>
          </w:r>
        </w:fldSimple>
      </w:p>
    </w:sdtContent>
  </w:sdt>
  <w:p w:rsidR="00507B23" w:rsidRDefault="00507B2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C1F5A" w:rsidRDefault="007C1F5A" w:rsidP="00691A8F">
      <w:pPr>
        <w:spacing w:after="0" w:line="240" w:lineRule="auto"/>
      </w:pPr>
      <w:r>
        <w:separator/>
      </w:r>
    </w:p>
  </w:footnote>
  <w:footnote w:type="continuationSeparator" w:id="1">
    <w:p w:rsidR="007C1F5A" w:rsidRDefault="007C1F5A" w:rsidP="00691A8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4E39CE"/>
    <w:multiLevelType w:val="hybridMultilevel"/>
    <w:tmpl w:val="5838C7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FBC7826"/>
    <w:multiLevelType w:val="hybridMultilevel"/>
    <w:tmpl w:val="BD06114C"/>
    <w:lvl w:ilvl="0" w:tplc="A19EDA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6C42C63"/>
    <w:multiLevelType w:val="hybridMultilevel"/>
    <w:tmpl w:val="BF62BD1E"/>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C8F075C"/>
    <w:multiLevelType w:val="hybridMultilevel"/>
    <w:tmpl w:val="5D62EA2A"/>
    <w:lvl w:ilvl="0" w:tplc="4464157A">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67882224"/>
    <w:multiLevelType w:val="hybridMultilevel"/>
    <w:tmpl w:val="F5D46630"/>
    <w:lvl w:ilvl="0" w:tplc="A436494A">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3281FBA"/>
    <w:multiLevelType w:val="hybridMultilevel"/>
    <w:tmpl w:val="C9347102"/>
    <w:lvl w:ilvl="0" w:tplc="4350E4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5"/>
  </w:num>
  <w:num w:numId="3">
    <w:abstractNumId w:val="0"/>
  </w:num>
  <w:num w:numId="4">
    <w:abstractNumId w:val="2"/>
  </w:num>
  <w:num w:numId="5">
    <w:abstractNumId w:val="3"/>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documentProtection w:edit="forms" w:enforcement="0"/>
  <w:defaultTabStop w:val="720"/>
  <w:autoHyphenation/>
  <w:drawingGridHorizontalSpacing w:val="120"/>
  <w:displayHorizontalDrawingGridEvery w:val="2"/>
  <w:displayVerticalDrawingGridEvery w:val="2"/>
  <w:characterSpacingControl w:val="doNotCompress"/>
  <w:footnotePr>
    <w:footnote w:id="0"/>
    <w:footnote w:id="1"/>
  </w:footnotePr>
  <w:endnotePr>
    <w:endnote w:id="0"/>
    <w:endnote w:id="1"/>
  </w:endnotePr>
  <w:compat/>
  <w:rsids>
    <w:rsidRoot w:val="00ED3CAF"/>
    <w:rsid w:val="000056E3"/>
    <w:rsid w:val="00005D8C"/>
    <w:rsid w:val="00032AD8"/>
    <w:rsid w:val="00054531"/>
    <w:rsid w:val="00081C04"/>
    <w:rsid w:val="00091E0E"/>
    <w:rsid w:val="000A1F47"/>
    <w:rsid w:val="000B4FF0"/>
    <w:rsid w:val="000C7ED1"/>
    <w:rsid w:val="000D189A"/>
    <w:rsid w:val="000E19B3"/>
    <w:rsid w:val="000F5EB8"/>
    <w:rsid w:val="00121FD7"/>
    <w:rsid w:val="001311AB"/>
    <w:rsid w:val="00132508"/>
    <w:rsid w:val="00141C78"/>
    <w:rsid w:val="001436C2"/>
    <w:rsid w:val="00150255"/>
    <w:rsid w:val="00154538"/>
    <w:rsid w:val="00155D69"/>
    <w:rsid w:val="00161B29"/>
    <w:rsid w:val="00166F84"/>
    <w:rsid w:val="00184860"/>
    <w:rsid w:val="00190E77"/>
    <w:rsid w:val="00192486"/>
    <w:rsid w:val="001A0424"/>
    <w:rsid w:val="001B267D"/>
    <w:rsid w:val="001B69DE"/>
    <w:rsid w:val="001C6D68"/>
    <w:rsid w:val="001C7480"/>
    <w:rsid w:val="001E162B"/>
    <w:rsid w:val="001E5727"/>
    <w:rsid w:val="001E595F"/>
    <w:rsid w:val="00213332"/>
    <w:rsid w:val="002170F6"/>
    <w:rsid w:val="0022500A"/>
    <w:rsid w:val="00237C04"/>
    <w:rsid w:val="00263EBD"/>
    <w:rsid w:val="00265906"/>
    <w:rsid w:val="002725C0"/>
    <w:rsid w:val="00281727"/>
    <w:rsid w:val="0028399A"/>
    <w:rsid w:val="002A4451"/>
    <w:rsid w:val="002A7837"/>
    <w:rsid w:val="002B7765"/>
    <w:rsid w:val="002C233F"/>
    <w:rsid w:val="002F360E"/>
    <w:rsid w:val="002F5F8E"/>
    <w:rsid w:val="003124AD"/>
    <w:rsid w:val="0031439F"/>
    <w:rsid w:val="0032247B"/>
    <w:rsid w:val="003413D4"/>
    <w:rsid w:val="00364FB5"/>
    <w:rsid w:val="003655BE"/>
    <w:rsid w:val="00372984"/>
    <w:rsid w:val="00373796"/>
    <w:rsid w:val="003741B3"/>
    <w:rsid w:val="00376BA9"/>
    <w:rsid w:val="00387822"/>
    <w:rsid w:val="00387BB3"/>
    <w:rsid w:val="003B2777"/>
    <w:rsid w:val="003D1267"/>
    <w:rsid w:val="003D3336"/>
    <w:rsid w:val="003E084D"/>
    <w:rsid w:val="00407754"/>
    <w:rsid w:val="00410E82"/>
    <w:rsid w:val="004126F6"/>
    <w:rsid w:val="00423376"/>
    <w:rsid w:val="00427CFA"/>
    <w:rsid w:val="004451F4"/>
    <w:rsid w:val="00460504"/>
    <w:rsid w:val="0046688B"/>
    <w:rsid w:val="00476ECB"/>
    <w:rsid w:val="0048223E"/>
    <w:rsid w:val="004A2EB7"/>
    <w:rsid w:val="004A4A7C"/>
    <w:rsid w:val="004A5CFE"/>
    <w:rsid w:val="004B2107"/>
    <w:rsid w:val="004B3441"/>
    <w:rsid w:val="004C15C2"/>
    <w:rsid w:val="004C1D02"/>
    <w:rsid w:val="004C7260"/>
    <w:rsid w:val="004D4BB6"/>
    <w:rsid w:val="004F2D8C"/>
    <w:rsid w:val="004F3F70"/>
    <w:rsid w:val="004F4E6F"/>
    <w:rsid w:val="004F66F5"/>
    <w:rsid w:val="00501C68"/>
    <w:rsid w:val="00502413"/>
    <w:rsid w:val="00507B23"/>
    <w:rsid w:val="00525A54"/>
    <w:rsid w:val="00533B03"/>
    <w:rsid w:val="005406D6"/>
    <w:rsid w:val="005567B8"/>
    <w:rsid w:val="005622AA"/>
    <w:rsid w:val="00563043"/>
    <w:rsid w:val="005633E2"/>
    <w:rsid w:val="00581444"/>
    <w:rsid w:val="00590EE2"/>
    <w:rsid w:val="00591836"/>
    <w:rsid w:val="005A202D"/>
    <w:rsid w:val="005A235F"/>
    <w:rsid w:val="005B1205"/>
    <w:rsid w:val="005C2ECF"/>
    <w:rsid w:val="005D63D7"/>
    <w:rsid w:val="00611505"/>
    <w:rsid w:val="00615A5E"/>
    <w:rsid w:val="00622A70"/>
    <w:rsid w:val="00637600"/>
    <w:rsid w:val="0064474F"/>
    <w:rsid w:val="00650A47"/>
    <w:rsid w:val="00676B16"/>
    <w:rsid w:val="00686A18"/>
    <w:rsid w:val="00691A8F"/>
    <w:rsid w:val="00692137"/>
    <w:rsid w:val="0069609E"/>
    <w:rsid w:val="006A5CF7"/>
    <w:rsid w:val="006B0350"/>
    <w:rsid w:val="006B1F13"/>
    <w:rsid w:val="006B34A3"/>
    <w:rsid w:val="006C1851"/>
    <w:rsid w:val="006C2ADB"/>
    <w:rsid w:val="006C395A"/>
    <w:rsid w:val="006C404C"/>
    <w:rsid w:val="006C711E"/>
    <w:rsid w:val="006D488F"/>
    <w:rsid w:val="006E6B5F"/>
    <w:rsid w:val="0071002B"/>
    <w:rsid w:val="00715FAC"/>
    <w:rsid w:val="00725D93"/>
    <w:rsid w:val="00727779"/>
    <w:rsid w:val="00731BD3"/>
    <w:rsid w:val="00733508"/>
    <w:rsid w:val="00737085"/>
    <w:rsid w:val="0074611C"/>
    <w:rsid w:val="007543FA"/>
    <w:rsid w:val="0075601D"/>
    <w:rsid w:val="0075735C"/>
    <w:rsid w:val="0077297E"/>
    <w:rsid w:val="00774FEA"/>
    <w:rsid w:val="007A0B69"/>
    <w:rsid w:val="007A1CE2"/>
    <w:rsid w:val="007B0A48"/>
    <w:rsid w:val="007C1F5A"/>
    <w:rsid w:val="007C2136"/>
    <w:rsid w:val="007D7A77"/>
    <w:rsid w:val="007E1B39"/>
    <w:rsid w:val="007E2D7B"/>
    <w:rsid w:val="007E617B"/>
    <w:rsid w:val="008020C4"/>
    <w:rsid w:val="008134C5"/>
    <w:rsid w:val="00814C40"/>
    <w:rsid w:val="00816A24"/>
    <w:rsid w:val="0083354B"/>
    <w:rsid w:val="00833B58"/>
    <w:rsid w:val="00845B08"/>
    <w:rsid w:val="008477F8"/>
    <w:rsid w:val="008517F5"/>
    <w:rsid w:val="00853173"/>
    <w:rsid w:val="00854BAE"/>
    <w:rsid w:val="008721D4"/>
    <w:rsid w:val="0087368C"/>
    <w:rsid w:val="008743FC"/>
    <w:rsid w:val="008C68A0"/>
    <w:rsid w:val="008E1F99"/>
    <w:rsid w:val="008E21ED"/>
    <w:rsid w:val="008E48B9"/>
    <w:rsid w:val="008E678A"/>
    <w:rsid w:val="009235B5"/>
    <w:rsid w:val="00927D49"/>
    <w:rsid w:val="00941430"/>
    <w:rsid w:val="0095281F"/>
    <w:rsid w:val="00955E5A"/>
    <w:rsid w:val="00977951"/>
    <w:rsid w:val="0098678F"/>
    <w:rsid w:val="009A0CDE"/>
    <w:rsid w:val="009D65B8"/>
    <w:rsid w:val="009D6D6B"/>
    <w:rsid w:val="00A04F0B"/>
    <w:rsid w:val="00A10C48"/>
    <w:rsid w:val="00A246E4"/>
    <w:rsid w:val="00A36EED"/>
    <w:rsid w:val="00A50E9A"/>
    <w:rsid w:val="00A52363"/>
    <w:rsid w:val="00A52484"/>
    <w:rsid w:val="00A547A2"/>
    <w:rsid w:val="00A556C2"/>
    <w:rsid w:val="00A6602C"/>
    <w:rsid w:val="00A74CAF"/>
    <w:rsid w:val="00A82833"/>
    <w:rsid w:val="00AA4A63"/>
    <w:rsid w:val="00AB11BB"/>
    <w:rsid w:val="00AC3B33"/>
    <w:rsid w:val="00AD262C"/>
    <w:rsid w:val="00AE255C"/>
    <w:rsid w:val="00AE3778"/>
    <w:rsid w:val="00AF3C5B"/>
    <w:rsid w:val="00B1407D"/>
    <w:rsid w:val="00B15324"/>
    <w:rsid w:val="00B274E4"/>
    <w:rsid w:val="00B31F23"/>
    <w:rsid w:val="00B5214D"/>
    <w:rsid w:val="00B752F9"/>
    <w:rsid w:val="00B84BE1"/>
    <w:rsid w:val="00B911E0"/>
    <w:rsid w:val="00B92DB3"/>
    <w:rsid w:val="00B97DEB"/>
    <w:rsid w:val="00BB1812"/>
    <w:rsid w:val="00BB19DB"/>
    <w:rsid w:val="00BB25F1"/>
    <w:rsid w:val="00BC341E"/>
    <w:rsid w:val="00BD4209"/>
    <w:rsid w:val="00BF6D79"/>
    <w:rsid w:val="00C00348"/>
    <w:rsid w:val="00C13A10"/>
    <w:rsid w:val="00C27A29"/>
    <w:rsid w:val="00C3650C"/>
    <w:rsid w:val="00C52883"/>
    <w:rsid w:val="00C55821"/>
    <w:rsid w:val="00C57AF9"/>
    <w:rsid w:val="00C67441"/>
    <w:rsid w:val="00C8123A"/>
    <w:rsid w:val="00C82EFC"/>
    <w:rsid w:val="00C87D38"/>
    <w:rsid w:val="00C96E1A"/>
    <w:rsid w:val="00CA044F"/>
    <w:rsid w:val="00CA44A5"/>
    <w:rsid w:val="00CB66F7"/>
    <w:rsid w:val="00CC1257"/>
    <w:rsid w:val="00CC237E"/>
    <w:rsid w:val="00CC555B"/>
    <w:rsid w:val="00CD0985"/>
    <w:rsid w:val="00CF1262"/>
    <w:rsid w:val="00D01EF7"/>
    <w:rsid w:val="00D20E3F"/>
    <w:rsid w:val="00D353F5"/>
    <w:rsid w:val="00D414F4"/>
    <w:rsid w:val="00D529B2"/>
    <w:rsid w:val="00D56B67"/>
    <w:rsid w:val="00D608D7"/>
    <w:rsid w:val="00D9741C"/>
    <w:rsid w:val="00DB0E77"/>
    <w:rsid w:val="00DB559E"/>
    <w:rsid w:val="00DC7C41"/>
    <w:rsid w:val="00DD5D01"/>
    <w:rsid w:val="00DE22EB"/>
    <w:rsid w:val="00DE4052"/>
    <w:rsid w:val="00DF3B3F"/>
    <w:rsid w:val="00DF649B"/>
    <w:rsid w:val="00E0554F"/>
    <w:rsid w:val="00E42D35"/>
    <w:rsid w:val="00E53162"/>
    <w:rsid w:val="00E71EF5"/>
    <w:rsid w:val="00E92993"/>
    <w:rsid w:val="00EC1CBB"/>
    <w:rsid w:val="00EC5F28"/>
    <w:rsid w:val="00ED3CAF"/>
    <w:rsid w:val="00ED69C3"/>
    <w:rsid w:val="00EE0AD7"/>
    <w:rsid w:val="00EE0EFF"/>
    <w:rsid w:val="00EE6513"/>
    <w:rsid w:val="00EF069D"/>
    <w:rsid w:val="00F06261"/>
    <w:rsid w:val="00F2480D"/>
    <w:rsid w:val="00F37D6A"/>
    <w:rsid w:val="00F40CA5"/>
    <w:rsid w:val="00F65982"/>
    <w:rsid w:val="00F70CEC"/>
    <w:rsid w:val="00F719F8"/>
    <w:rsid w:val="00F749E9"/>
    <w:rsid w:val="00F812BC"/>
    <w:rsid w:val="00FB2352"/>
    <w:rsid w:val="00FB79F1"/>
    <w:rsid w:val="00FD1E27"/>
    <w:rsid w:val="00FE022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4209"/>
  </w:style>
  <w:style w:type="paragraph" w:styleId="Heading1">
    <w:name w:val="heading 1"/>
    <w:basedOn w:val="Normal"/>
    <w:next w:val="Normal"/>
    <w:link w:val="Heading1Char"/>
    <w:uiPriority w:val="9"/>
    <w:qFormat/>
    <w:rsid w:val="007E617B"/>
    <w:pPr>
      <w:keepNext/>
      <w:keepLines/>
      <w:spacing w:after="0" w:line="240" w:lineRule="auto"/>
      <w:jc w:val="center"/>
      <w:outlineLvl w:val="0"/>
    </w:pPr>
    <w:rPr>
      <w:rFonts w:eastAsiaTheme="majorEastAsia" w:cstheme="majorBidi"/>
      <w:b/>
      <w:szCs w:val="32"/>
    </w:rPr>
  </w:style>
  <w:style w:type="paragraph" w:styleId="Heading6">
    <w:name w:val="heading 6"/>
    <w:basedOn w:val="Normal"/>
    <w:next w:val="Normal"/>
    <w:link w:val="Heading6Char"/>
    <w:qFormat/>
    <w:rsid w:val="005A235F"/>
    <w:pPr>
      <w:tabs>
        <w:tab w:val="num" w:pos="4320"/>
      </w:tabs>
      <w:spacing w:before="240" w:after="60" w:line="240" w:lineRule="auto"/>
      <w:ind w:left="4320" w:hanging="720"/>
      <w:outlineLvl w:val="5"/>
    </w:pPr>
    <w:rPr>
      <w:rFonts w:eastAsia="Times New Roman" w:cs="Times New Roman"/>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E617B"/>
    <w:rPr>
      <w:color w:val="808080"/>
    </w:rPr>
  </w:style>
  <w:style w:type="character" w:customStyle="1" w:styleId="JUDUL">
    <w:name w:val="JUDUL"/>
    <w:basedOn w:val="DefaultParagraphFont"/>
    <w:uiPriority w:val="1"/>
    <w:rsid w:val="007E617B"/>
  </w:style>
  <w:style w:type="character" w:customStyle="1" w:styleId="Heading1Char">
    <w:name w:val="Heading 1 Char"/>
    <w:basedOn w:val="DefaultParagraphFont"/>
    <w:link w:val="Heading1"/>
    <w:uiPriority w:val="9"/>
    <w:rsid w:val="007E617B"/>
    <w:rPr>
      <w:rFonts w:eastAsiaTheme="majorEastAsia" w:cstheme="majorBidi"/>
      <w:b/>
      <w:szCs w:val="32"/>
    </w:rPr>
  </w:style>
  <w:style w:type="table" w:styleId="TableGrid">
    <w:name w:val="Table Grid"/>
    <w:basedOn w:val="TableNormal"/>
    <w:uiPriority w:val="39"/>
    <w:rsid w:val="009A0C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427CFA"/>
    <w:pPr>
      <w:spacing w:after="0" w:line="240" w:lineRule="auto"/>
    </w:pPr>
    <w:rPr>
      <w:rFonts w:asciiTheme="minorHAnsi" w:eastAsiaTheme="minorEastAsia" w:hAnsiTheme="minorHAnsi"/>
      <w:sz w:val="22"/>
    </w:rPr>
  </w:style>
  <w:style w:type="character" w:customStyle="1" w:styleId="NoSpacingChar">
    <w:name w:val="No Spacing Char"/>
    <w:basedOn w:val="DefaultParagraphFont"/>
    <w:link w:val="NoSpacing"/>
    <w:uiPriority w:val="1"/>
    <w:rsid w:val="00427CFA"/>
    <w:rPr>
      <w:rFonts w:asciiTheme="minorHAnsi" w:eastAsiaTheme="minorEastAsia" w:hAnsiTheme="minorHAnsi"/>
      <w:sz w:val="22"/>
    </w:rPr>
  </w:style>
  <w:style w:type="paragraph" w:customStyle="1" w:styleId="Abstract">
    <w:name w:val="Abstract"/>
    <w:basedOn w:val="Normal"/>
    <w:link w:val="AbstractChar"/>
    <w:qFormat/>
    <w:rsid w:val="00081C04"/>
    <w:pPr>
      <w:spacing w:after="0" w:line="240" w:lineRule="auto"/>
      <w:ind w:firstLine="709"/>
      <w:jc w:val="both"/>
    </w:pPr>
    <w:rPr>
      <w:i/>
      <w:sz w:val="20"/>
    </w:rPr>
  </w:style>
  <w:style w:type="paragraph" w:customStyle="1" w:styleId="textnormal">
    <w:name w:val="text normal"/>
    <w:basedOn w:val="Normal"/>
    <w:link w:val="textnormalChar"/>
    <w:qFormat/>
    <w:rsid w:val="00C82EFC"/>
    <w:pPr>
      <w:spacing w:after="0" w:line="240" w:lineRule="auto"/>
      <w:jc w:val="both"/>
    </w:pPr>
  </w:style>
  <w:style w:type="character" w:customStyle="1" w:styleId="AbstractChar">
    <w:name w:val="Abstract Char"/>
    <w:basedOn w:val="DefaultParagraphFont"/>
    <w:link w:val="Abstract"/>
    <w:rsid w:val="00081C04"/>
    <w:rPr>
      <w:i/>
      <w:sz w:val="20"/>
    </w:rPr>
  </w:style>
  <w:style w:type="paragraph" w:styleId="ListParagraph">
    <w:name w:val="List Paragraph"/>
    <w:aliases w:val="Body of text,kepala 1,Body of textCxSp,KEPALA 3,List Paragraph1,Body of text1,Body of text2,Body of text3,Body of text4,Body of text5,Body of text6,Body of text7,Body of text8,Body of text+2,KEPALA 31,List Paragraph11,KEPALA 32,kepala 11"/>
    <w:basedOn w:val="Normal"/>
    <w:link w:val="ListParagraphChar"/>
    <w:uiPriority w:val="34"/>
    <w:qFormat/>
    <w:rsid w:val="00691A8F"/>
    <w:pPr>
      <w:ind w:left="720"/>
      <w:contextualSpacing/>
    </w:pPr>
  </w:style>
  <w:style w:type="character" w:customStyle="1" w:styleId="textnormalChar">
    <w:name w:val="text normal Char"/>
    <w:basedOn w:val="DefaultParagraphFont"/>
    <w:link w:val="textnormal"/>
    <w:rsid w:val="00C82EFC"/>
  </w:style>
  <w:style w:type="paragraph" w:styleId="Header">
    <w:name w:val="header"/>
    <w:basedOn w:val="Normal"/>
    <w:link w:val="HeaderChar"/>
    <w:uiPriority w:val="99"/>
    <w:unhideWhenUsed/>
    <w:rsid w:val="00691A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1A8F"/>
  </w:style>
  <w:style w:type="paragraph" w:styleId="Footer">
    <w:name w:val="footer"/>
    <w:basedOn w:val="Normal"/>
    <w:link w:val="FooterChar"/>
    <w:uiPriority w:val="99"/>
    <w:unhideWhenUsed/>
    <w:rsid w:val="00691A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1A8F"/>
  </w:style>
  <w:style w:type="paragraph" w:styleId="BalloonText">
    <w:name w:val="Balloon Text"/>
    <w:basedOn w:val="Normal"/>
    <w:link w:val="BalloonTextChar"/>
    <w:uiPriority w:val="99"/>
    <w:semiHidden/>
    <w:unhideWhenUsed/>
    <w:rsid w:val="008721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21D4"/>
    <w:rPr>
      <w:rFonts w:ascii="Tahoma" w:hAnsi="Tahoma" w:cs="Tahoma"/>
      <w:sz w:val="16"/>
      <w:szCs w:val="16"/>
    </w:rPr>
  </w:style>
  <w:style w:type="character" w:customStyle="1" w:styleId="Style1">
    <w:name w:val="Style1"/>
    <w:basedOn w:val="DefaultParagraphFont"/>
    <w:uiPriority w:val="1"/>
    <w:rsid w:val="003655BE"/>
    <w:rPr>
      <w:rFonts w:ascii="Times New Roman" w:hAnsi="Times New Roman"/>
      <w:i/>
      <w:sz w:val="22"/>
    </w:rPr>
  </w:style>
  <w:style w:type="character" w:customStyle="1" w:styleId="Style2">
    <w:name w:val="Style2"/>
    <w:basedOn w:val="DefaultParagraphFont"/>
    <w:uiPriority w:val="1"/>
    <w:rsid w:val="00A6602C"/>
    <w:rPr>
      <w:sz w:val="20"/>
    </w:rPr>
  </w:style>
  <w:style w:type="character" w:customStyle="1" w:styleId="Style3">
    <w:name w:val="Style3"/>
    <w:basedOn w:val="DefaultParagraphFont"/>
    <w:uiPriority w:val="1"/>
    <w:rsid w:val="0075735C"/>
    <w:rPr>
      <w:rFonts w:ascii="Times New Roman" w:hAnsi="Times New Roman"/>
      <w:b/>
      <w:sz w:val="22"/>
    </w:rPr>
  </w:style>
  <w:style w:type="character" w:customStyle="1" w:styleId="Heading6Char">
    <w:name w:val="Heading 6 Char"/>
    <w:basedOn w:val="DefaultParagraphFont"/>
    <w:link w:val="Heading6"/>
    <w:rsid w:val="005A235F"/>
    <w:rPr>
      <w:rFonts w:eastAsia="Times New Roman" w:cs="Times New Roman"/>
      <w:b/>
      <w:bCs/>
      <w:sz w:val="22"/>
    </w:rPr>
  </w:style>
  <w:style w:type="character" w:customStyle="1" w:styleId="ListParagraphChar">
    <w:name w:val="List Paragraph Char"/>
    <w:aliases w:val="Body of text Char,kepala 1 Char,Body of textCxSp Char,KEPALA 3 Char,List Paragraph1 Char,Body of text1 Char,Body of text2 Char,Body of text3 Char,Body of text4 Char,Body of text5 Char,Body of text6 Char,Body of text7 Char"/>
    <w:basedOn w:val="DefaultParagraphFont"/>
    <w:link w:val="ListParagraph"/>
    <w:uiPriority w:val="34"/>
    <w:qFormat/>
    <w:locked/>
    <w:rsid w:val="006B0350"/>
  </w:style>
  <w:style w:type="paragraph" w:customStyle="1" w:styleId="Default">
    <w:name w:val="Default"/>
    <w:link w:val="DefaultChar"/>
    <w:rsid w:val="006B0350"/>
    <w:pPr>
      <w:autoSpaceDE w:val="0"/>
      <w:autoSpaceDN w:val="0"/>
      <w:adjustRightInd w:val="0"/>
      <w:spacing w:after="0" w:line="240" w:lineRule="auto"/>
    </w:pPr>
    <w:rPr>
      <w:rFonts w:cs="Times New Roman"/>
      <w:color w:val="000000"/>
      <w:szCs w:val="24"/>
      <w:lang w:val="id-ID"/>
    </w:rPr>
  </w:style>
  <w:style w:type="character" w:customStyle="1" w:styleId="DefaultChar">
    <w:name w:val="Default Char"/>
    <w:link w:val="Default"/>
    <w:locked/>
    <w:rsid w:val="006B0350"/>
    <w:rPr>
      <w:rFonts w:cs="Times New Roman"/>
      <w:color w:val="000000"/>
      <w:szCs w:val="24"/>
      <w:lang w:val="id-ID"/>
    </w:rPr>
  </w:style>
  <w:style w:type="character" w:customStyle="1" w:styleId="tlid-translation">
    <w:name w:val="tlid-translation"/>
    <w:basedOn w:val="DefaultParagraphFont"/>
    <w:rsid w:val="006B0350"/>
  </w:style>
  <w:style w:type="character" w:styleId="Strong">
    <w:name w:val="Strong"/>
    <w:basedOn w:val="DefaultParagraphFont"/>
    <w:uiPriority w:val="22"/>
    <w:qFormat/>
    <w:rsid w:val="006B0350"/>
    <w:rPr>
      <w:b/>
      <w:bCs/>
    </w:rPr>
  </w:style>
  <w:style w:type="character" w:styleId="Hyperlink">
    <w:name w:val="Hyperlink"/>
    <w:basedOn w:val="DefaultParagraphFont"/>
    <w:uiPriority w:val="99"/>
    <w:unhideWhenUsed/>
    <w:rsid w:val="009235B5"/>
    <w:rPr>
      <w:color w:val="0000FF"/>
      <w:u w:val="single"/>
    </w:rPr>
  </w:style>
  <w:style w:type="character" w:customStyle="1" w:styleId="mceitemhidden">
    <w:name w:val="mceitemhidden"/>
    <w:basedOn w:val="DefaultParagraphFont"/>
    <w:rsid w:val="00364FB5"/>
  </w:style>
</w:styles>
</file>

<file path=word/webSettings.xml><?xml version="1.0" encoding="utf-8"?>
<w:webSettings xmlns:r="http://schemas.openxmlformats.org/officeDocument/2006/relationships" xmlns:w="http://schemas.openxmlformats.org/wordprocessingml/2006/main">
  <w:divs>
    <w:div w:id="83040519">
      <w:bodyDiv w:val="1"/>
      <w:marLeft w:val="0"/>
      <w:marRight w:val="0"/>
      <w:marTop w:val="0"/>
      <w:marBottom w:val="0"/>
      <w:divBdr>
        <w:top w:val="none" w:sz="0" w:space="0" w:color="auto"/>
        <w:left w:val="none" w:sz="0" w:space="0" w:color="auto"/>
        <w:bottom w:val="none" w:sz="0" w:space="0" w:color="auto"/>
        <w:right w:val="none" w:sz="0" w:space="0" w:color="auto"/>
      </w:divBdr>
    </w:div>
    <w:div w:id="1533690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hmilaila07@gmail.com" TargetMode="External"/><Relationship Id="rId13" Type="http://schemas.openxmlformats.org/officeDocument/2006/relationships/footer" Target="footer1.xml"/><Relationship Id="rId18" Type="http://schemas.openxmlformats.org/officeDocument/2006/relationships/oleObject" Target="embeddings/oleObject2.bin"/><Relationship Id="rId3" Type="http://schemas.openxmlformats.org/officeDocument/2006/relationships/styles" Target="styles.xml"/><Relationship Id="rId21" Type="http://schemas.openxmlformats.org/officeDocument/2006/relationships/image" Target="media/image5.jpeg"/><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3.wm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oleObject" Target="embeddings/oleObject3.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estiyed@ymail.com" TargetMode="Externa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image" Target="media/image2.wmf"/><Relationship Id="rId23" Type="http://schemas.openxmlformats.org/officeDocument/2006/relationships/fontTable" Target="fontTable.xml"/><Relationship Id="rId10" Type="http://schemas.openxmlformats.org/officeDocument/2006/relationships/hyperlink" Target="mailto:renol.afrizon@yahoo.com" TargetMode="External"/><Relationship Id="rId19" Type="http://schemas.openxmlformats.org/officeDocument/2006/relationships/image" Target="media/image4.wmf"/><Relationship Id="rId4" Type="http://schemas.openxmlformats.org/officeDocument/2006/relationships/settings" Target="settings.xml"/><Relationship Id="rId9" Type="http://schemas.openxmlformats.org/officeDocument/2006/relationships/hyperlink" Target="mailto:asrizal_unp@yahoo.com" TargetMode="External"/><Relationship Id="rId14" Type="http://schemas.openxmlformats.org/officeDocument/2006/relationships/footer" Target="footer2.xml"/><Relationship Id="rId22" Type="http://schemas.openxmlformats.org/officeDocument/2006/relationships/chart" Target="charts/chart1.xml"/></Relationships>
</file>

<file path=word/_rels/settings.xml.rels><?xml version="1.0" encoding="UTF-8" standalone="yes"?>
<Relationships xmlns="http://schemas.openxmlformats.org/package/2006/relationships"><Relationship Id="rId1" Type="http://schemas.openxmlformats.org/officeDocument/2006/relationships/attachedTemplate" Target="file:///D:\PREPARE%20KOMPRE\JURNAL\Template%20Artikel%20JEP%202018.dotx"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D:\PREPARE%20KOMPRE\GRAFIK.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barChart>
        <c:barDir val="col"/>
        <c:grouping val="clustered"/>
        <c:ser>
          <c:idx val="0"/>
          <c:order val="0"/>
          <c:tx>
            <c:strRef>
              <c:f>Sheet1!$C$12</c:f>
              <c:strCache>
                <c:ptCount val="1"/>
                <c:pt idx="0">
                  <c:v>Eksperimen</c:v>
                </c:pt>
              </c:strCache>
            </c:strRef>
          </c:tx>
          <c:cat>
            <c:strRef>
              <c:f>Sheet1!$D$11:$I$11</c:f>
              <c:strCache>
                <c:ptCount val="6"/>
                <c:pt idx="0">
                  <c:v>M1</c:v>
                </c:pt>
                <c:pt idx="1">
                  <c:v>M2</c:v>
                </c:pt>
                <c:pt idx="2">
                  <c:v>M3</c:v>
                </c:pt>
                <c:pt idx="3">
                  <c:v>M4</c:v>
                </c:pt>
                <c:pt idx="4">
                  <c:v>M5</c:v>
                </c:pt>
                <c:pt idx="5">
                  <c:v>M6</c:v>
                </c:pt>
              </c:strCache>
            </c:strRef>
          </c:cat>
          <c:val>
            <c:numRef>
              <c:f>Sheet1!$D$12:$I$12</c:f>
              <c:numCache>
                <c:formatCode>General</c:formatCode>
                <c:ptCount val="6"/>
                <c:pt idx="0">
                  <c:v>83.6</c:v>
                </c:pt>
                <c:pt idx="1">
                  <c:v>78.23</c:v>
                </c:pt>
                <c:pt idx="2">
                  <c:v>83.86999999999999</c:v>
                </c:pt>
                <c:pt idx="3">
                  <c:v>86.29</c:v>
                </c:pt>
                <c:pt idx="4">
                  <c:v>70.16</c:v>
                </c:pt>
                <c:pt idx="5">
                  <c:v>75.27</c:v>
                </c:pt>
              </c:numCache>
            </c:numRef>
          </c:val>
        </c:ser>
        <c:ser>
          <c:idx val="1"/>
          <c:order val="1"/>
          <c:tx>
            <c:strRef>
              <c:f>Sheet1!$C$13</c:f>
              <c:strCache>
                <c:ptCount val="1"/>
                <c:pt idx="0">
                  <c:v>Kontrol</c:v>
                </c:pt>
              </c:strCache>
            </c:strRef>
          </c:tx>
          <c:cat>
            <c:strRef>
              <c:f>Sheet1!$D$11:$I$11</c:f>
              <c:strCache>
                <c:ptCount val="6"/>
                <c:pt idx="0">
                  <c:v>M1</c:v>
                </c:pt>
                <c:pt idx="1">
                  <c:v>M2</c:v>
                </c:pt>
                <c:pt idx="2">
                  <c:v>M3</c:v>
                </c:pt>
                <c:pt idx="3">
                  <c:v>M4</c:v>
                </c:pt>
                <c:pt idx="4">
                  <c:v>M5</c:v>
                </c:pt>
                <c:pt idx="5">
                  <c:v>M6</c:v>
                </c:pt>
              </c:strCache>
            </c:strRef>
          </c:cat>
          <c:val>
            <c:numRef>
              <c:f>Sheet1!$D$13:$I$13</c:f>
              <c:numCache>
                <c:formatCode>General</c:formatCode>
                <c:ptCount val="6"/>
                <c:pt idx="0">
                  <c:v>81.45</c:v>
                </c:pt>
                <c:pt idx="1">
                  <c:v>70.97</c:v>
                </c:pt>
                <c:pt idx="2">
                  <c:v>75.400000000000006</c:v>
                </c:pt>
                <c:pt idx="3">
                  <c:v>82.66</c:v>
                </c:pt>
                <c:pt idx="4">
                  <c:v>59.68</c:v>
                </c:pt>
                <c:pt idx="5">
                  <c:v>74.599999999999994</c:v>
                </c:pt>
              </c:numCache>
            </c:numRef>
          </c:val>
        </c:ser>
        <c:axId val="150483328"/>
        <c:axId val="150485248"/>
      </c:barChart>
      <c:catAx>
        <c:axId val="150483328"/>
        <c:scaling>
          <c:orientation val="minMax"/>
        </c:scaling>
        <c:axPos val="b"/>
        <c:title>
          <c:tx>
            <c:rich>
              <a:bodyPr/>
              <a:lstStyle/>
              <a:p>
                <a:pPr algn="l">
                  <a:defRPr/>
                </a:pPr>
                <a:r>
                  <a:rPr lang="en-US" sz="900">
                    <a:latin typeface="Times New Roman" pitchFamily="18" charset="0"/>
                    <a:ea typeface="Tahoma" pitchFamily="34" charset="0"/>
                    <a:cs typeface="Times New Roman" pitchFamily="18" charset="0"/>
                  </a:rPr>
                  <a:t>Grafik Indikator Penilaian Keterampilan</a:t>
                </a:r>
              </a:p>
            </c:rich>
          </c:tx>
          <c:layout>
            <c:manualLayout>
              <c:xMode val="edge"/>
              <c:yMode val="edge"/>
              <c:x val="0.11995146580221218"/>
              <c:y val="0.80237786066215411"/>
            </c:manualLayout>
          </c:layout>
        </c:title>
        <c:majorTickMark val="none"/>
        <c:tickLblPos val="nextTo"/>
        <c:crossAx val="150485248"/>
        <c:crosses val="autoZero"/>
        <c:auto val="1"/>
        <c:lblAlgn val="ctr"/>
        <c:lblOffset val="100"/>
      </c:catAx>
      <c:valAx>
        <c:axId val="150485248"/>
        <c:scaling>
          <c:orientation val="minMax"/>
          <c:max val="100"/>
        </c:scaling>
        <c:axPos val="l"/>
        <c:majorGridlines/>
        <c:title>
          <c:tx>
            <c:rich>
              <a:bodyPr/>
              <a:lstStyle/>
              <a:p>
                <a:pPr>
                  <a:defRPr sz="600"/>
                </a:pPr>
                <a:r>
                  <a:rPr lang="en-US" sz="700" b="1" i="0" baseline="0">
                    <a:latin typeface="Times New Roman" pitchFamily="18" charset="0"/>
                    <a:cs typeface="Times New Roman" pitchFamily="18" charset="0"/>
                  </a:rPr>
                  <a:t>Rentangan Nilai </a:t>
                </a:r>
              </a:p>
              <a:p>
                <a:pPr>
                  <a:defRPr sz="600"/>
                </a:pPr>
                <a:r>
                  <a:rPr lang="en-US" sz="700" b="1" i="0" baseline="0">
                    <a:latin typeface="Times New Roman" pitchFamily="18" charset="0"/>
                    <a:cs typeface="Times New Roman" pitchFamily="18" charset="0"/>
                  </a:rPr>
                  <a:t>Siswa</a:t>
                </a:r>
                <a:endParaRPr lang="en-US" sz="700">
                  <a:latin typeface="Times New Roman" pitchFamily="18" charset="0"/>
                  <a:cs typeface="Times New Roman" pitchFamily="18" charset="0"/>
                </a:endParaRPr>
              </a:p>
            </c:rich>
          </c:tx>
        </c:title>
        <c:numFmt formatCode="General" sourceLinked="1"/>
        <c:majorTickMark val="none"/>
        <c:tickLblPos val="nextTo"/>
        <c:txPr>
          <a:bodyPr/>
          <a:lstStyle/>
          <a:p>
            <a:pPr>
              <a:defRPr sz="800"/>
            </a:pPr>
            <a:endParaRPr lang="en-US"/>
          </a:p>
        </c:txPr>
        <c:crossAx val="150483328"/>
        <c:crosses val="autoZero"/>
        <c:crossBetween val="between"/>
      </c:valAx>
      <c:dTable>
        <c:showHorzBorder val="1"/>
        <c:showVertBorder val="1"/>
        <c:showOutline val="1"/>
        <c:showKeys val="1"/>
        <c:txPr>
          <a:bodyPr/>
          <a:lstStyle/>
          <a:p>
            <a:pPr rtl="0">
              <a:defRPr sz="800"/>
            </a:pPr>
            <a:endParaRPr lang="en-US"/>
          </a:p>
        </c:txPr>
      </c:dTable>
    </c:plotArea>
    <c:plotVisOnly val="1"/>
  </c:chart>
  <c:externalData r:id="rId1"/>
</c:chartSpac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82A8D7907AA440F7A069C71A9D7DF1F8"/>
        <w:category>
          <w:name w:val="General"/>
          <w:gallery w:val="placeholder"/>
        </w:category>
        <w:types>
          <w:type w:val="bbPlcHdr"/>
        </w:types>
        <w:behaviors>
          <w:behavior w:val="content"/>
        </w:behaviors>
        <w:guid w:val="{B2E39F27-B03B-4573-A371-8927AA3E2484}"/>
      </w:docPartPr>
      <w:docPartBody>
        <w:p w:rsidR="008746FC" w:rsidRDefault="008746FC">
          <w:pPr>
            <w:pStyle w:val="82A8D7907AA440F7A069C71A9D7DF1F8"/>
          </w:pPr>
          <w:bookmarkStart w:id="0" w:name="_GoBack"/>
          <w:r>
            <w:rPr>
              <w:rStyle w:val="Heading1Char"/>
            </w:rPr>
            <w:t>JUDUL JURNAL MAHASISWA PROGRAM STUDI FISIKA/PENDIDIKAN FISIKA FMIPA UNP JUDUL JURNAL MAHASISWA PROGRAM STUDI FISIKA/PENDIDIKAN FISIKA FMIPA UNP</w:t>
          </w:r>
          <w:bookmarkEnd w:id="0"/>
        </w:p>
      </w:docPartBody>
    </w:docPart>
    <w:docPart>
      <w:docPartPr>
        <w:name w:val="DB5035ACDEA64052AE675AB5AB71D61D"/>
        <w:category>
          <w:name w:val="General"/>
          <w:gallery w:val="placeholder"/>
        </w:category>
        <w:types>
          <w:type w:val="bbPlcHdr"/>
        </w:types>
        <w:behaviors>
          <w:behavior w:val="content"/>
        </w:behaviors>
        <w:guid w:val="{5C295EBC-09B1-454A-8E0C-2FCBFB5C870D}"/>
      </w:docPartPr>
      <w:docPartBody>
        <w:p w:rsidR="008746FC" w:rsidRDefault="008746FC">
          <w:pPr>
            <w:pStyle w:val="DB5035ACDEA64052AE675AB5AB71D61D"/>
          </w:pPr>
          <w:r w:rsidRPr="00A04F0B">
            <w:rPr>
              <w:rStyle w:val="PlaceholderText"/>
            </w:rPr>
            <w:t>Penulis/ Peneliti</w:t>
          </w:r>
          <w:r w:rsidRPr="00A04F0B">
            <w:rPr>
              <w:rStyle w:val="PlaceholderText"/>
              <w:vertAlign w:val="superscript"/>
            </w:rPr>
            <w:t>1)</w:t>
          </w:r>
          <w:r w:rsidRPr="00A04F0B">
            <w:rPr>
              <w:rStyle w:val="PlaceholderText"/>
            </w:rPr>
            <w:t xml:space="preserve"> Penulis/ Peneliti</w:t>
          </w:r>
          <w:r w:rsidRPr="00A04F0B">
            <w:rPr>
              <w:rStyle w:val="PlaceholderText"/>
              <w:vertAlign w:val="superscript"/>
            </w:rPr>
            <w:t xml:space="preserve"> 2)</w:t>
          </w:r>
          <w:r w:rsidRPr="00A04F0B">
            <w:rPr>
              <w:rStyle w:val="PlaceholderText"/>
            </w:rPr>
            <w:t xml:space="preserve"> Penulis/ Peneliti</w:t>
          </w:r>
          <w:r w:rsidRPr="00A04F0B">
            <w:rPr>
              <w:rStyle w:val="PlaceholderText"/>
              <w:vertAlign w:val="superscript"/>
            </w:rPr>
            <w:t xml:space="preserve"> 3)</w:t>
          </w:r>
        </w:p>
      </w:docPartBody>
    </w:docPart>
    <w:docPart>
      <w:docPartPr>
        <w:name w:val="9ABA41B5A06144CD9FD42E071A2CA61B"/>
        <w:category>
          <w:name w:val="General"/>
          <w:gallery w:val="placeholder"/>
        </w:category>
        <w:types>
          <w:type w:val="bbPlcHdr"/>
        </w:types>
        <w:behaviors>
          <w:behavior w:val="content"/>
        </w:behaviors>
        <w:guid w:val="{99908E5E-B8F1-4B31-B2BC-0D715EAB2C34}"/>
      </w:docPartPr>
      <w:docPartBody>
        <w:p w:rsidR="008746FC" w:rsidRDefault="008746FC">
          <w:pPr>
            <w:pStyle w:val="9ABA41B5A06144CD9FD42E071A2CA61B"/>
          </w:pPr>
          <w:r w:rsidRPr="00A04F0B">
            <w:rPr>
              <w:color w:val="808080" w:themeColor="background1" w:themeShade="80"/>
            </w:rPr>
            <w:t>Keterangan Penulis</w:t>
          </w:r>
          <w:r w:rsidRPr="00A04F0B">
            <w:rPr>
              <w:color w:val="808080" w:themeColor="background1" w:themeShade="80"/>
              <w:vertAlign w:val="superscript"/>
            </w:rPr>
            <w:t>1)</w:t>
          </w:r>
        </w:p>
      </w:docPartBody>
    </w:docPart>
    <w:docPart>
      <w:docPartPr>
        <w:name w:val="39002C83B97F4E829BAFF02EBFCF5FCA"/>
        <w:category>
          <w:name w:val="General"/>
          <w:gallery w:val="placeholder"/>
        </w:category>
        <w:types>
          <w:type w:val="bbPlcHdr"/>
        </w:types>
        <w:behaviors>
          <w:behavior w:val="content"/>
        </w:behaviors>
        <w:guid w:val="{6A71DA88-446E-4F00-B21E-D69ED31DA920}"/>
      </w:docPartPr>
      <w:docPartBody>
        <w:p w:rsidR="008746FC" w:rsidRDefault="008746FC">
          <w:pPr>
            <w:pStyle w:val="39002C83B97F4E829BAFF02EBFCF5FCA"/>
          </w:pPr>
          <w:r w:rsidRPr="00A04F0B">
            <w:rPr>
              <w:color w:val="808080" w:themeColor="background1" w:themeShade="80"/>
            </w:rPr>
            <w:t>Keterangan Penulis</w:t>
          </w:r>
          <w:r w:rsidRPr="00A04F0B">
            <w:rPr>
              <w:color w:val="808080" w:themeColor="background1" w:themeShade="80"/>
              <w:vertAlign w:val="superscript"/>
            </w:rPr>
            <w:t>2)</w:t>
          </w:r>
        </w:p>
      </w:docPartBody>
    </w:docPart>
    <w:docPart>
      <w:docPartPr>
        <w:name w:val="ECC602101C964D8DAD64B680EF07BB50"/>
        <w:category>
          <w:name w:val="General"/>
          <w:gallery w:val="placeholder"/>
        </w:category>
        <w:types>
          <w:type w:val="bbPlcHdr"/>
        </w:types>
        <w:behaviors>
          <w:behavior w:val="content"/>
        </w:behaviors>
        <w:guid w:val="{B121D051-F3CA-4C0B-9837-0183926B9275}"/>
      </w:docPartPr>
      <w:docPartBody>
        <w:p w:rsidR="008746FC" w:rsidRDefault="008746FC">
          <w:pPr>
            <w:pStyle w:val="ECC602101C964D8DAD64B680EF07BB50"/>
          </w:pPr>
          <w:r w:rsidRPr="00A04F0B">
            <w:rPr>
              <w:color w:val="808080" w:themeColor="background1" w:themeShade="80"/>
            </w:rPr>
            <w:t>Keterangan Penulis</w:t>
          </w:r>
          <w:r w:rsidRPr="00A04F0B">
            <w:rPr>
              <w:color w:val="808080" w:themeColor="background1" w:themeShade="80"/>
              <w:vertAlign w:val="superscript"/>
            </w:rPr>
            <w:t>3)</w:t>
          </w:r>
        </w:p>
      </w:docPartBody>
    </w:docPart>
    <w:docPart>
      <w:docPartPr>
        <w:name w:val="FC0041D4BFF94F59BC0FFA97D60FE4D4"/>
        <w:category>
          <w:name w:val="General"/>
          <w:gallery w:val="placeholder"/>
        </w:category>
        <w:types>
          <w:type w:val="bbPlcHdr"/>
        </w:types>
        <w:behaviors>
          <w:behavior w:val="content"/>
        </w:behaviors>
        <w:guid w:val="{9D9ECE5E-D3D8-4162-8789-2C50E2D9BEA9}"/>
      </w:docPartPr>
      <w:docPartBody>
        <w:p w:rsidR="008746FC" w:rsidRDefault="008746FC">
          <w:pPr>
            <w:pStyle w:val="FC0041D4BFF94F59BC0FFA97D60FE4D4"/>
          </w:pPr>
          <w:r w:rsidRPr="00A04F0B">
            <w:rPr>
              <w:rStyle w:val="textnormalChar"/>
              <w:color w:val="808080" w:themeColor="background1" w:themeShade="80"/>
              <w:sz w:val="22"/>
            </w:rPr>
            <w:t>email.example@google.com</w:t>
          </w:r>
        </w:p>
      </w:docPartBody>
    </w:docPart>
    <w:docPart>
      <w:docPartPr>
        <w:name w:val="8949457F61EE458D94A3852FEE7A4717"/>
        <w:category>
          <w:name w:val="General"/>
          <w:gallery w:val="placeholder"/>
        </w:category>
        <w:types>
          <w:type w:val="bbPlcHdr"/>
        </w:types>
        <w:behaviors>
          <w:behavior w:val="content"/>
        </w:behaviors>
        <w:guid w:val="{3994ED3A-8514-4259-9BCD-4F719A12A761}"/>
      </w:docPartPr>
      <w:docPartBody>
        <w:p w:rsidR="008746FC" w:rsidRDefault="008746FC">
          <w:pPr>
            <w:pStyle w:val="8949457F61EE458D94A3852FEE7A4717"/>
          </w:pPr>
          <w:r w:rsidRPr="00BE3508">
            <w:rPr>
              <w:rStyle w:val="PlaceholderText"/>
            </w:rPr>
            <w:t>Click here to enter text.</w:t>
          </w:r>
        </w:p>
      </w:docPartBody>
    </w:docPart>
    <w:docPart>
      <w:docPartPr>
        <w:name w:val="AEEB800FC519422EB288A2E19C87B2B7"/>
        <w:category>
          <w:name w:val="General"/>
          <w:gallery w:val="placeholder"/>
        </w:category>
        <w:types>
          <w:type w:val="bbPlcHdr"/>
        </w:types>
        <w:behaviors>
          <w:behavior w:val="content"/>
        </w:behaviors>
        <w:guid w:val="{A6AF0A27-E40E-44B5-AB5A-BF1E1F59B52B}"/>
      </w:docPartPr>
      <w:docPartBody>
        <w:p w:rsidR="008746FC" w:rsidRDefault="008746FC">
          <w:pPr>
            <w:pStyle w:val="AEEB800FC519422EB288A2E19C87B2B7"/>
          </w:pPr>
          <w:r w:rsidRPr="00A6602C">
            <w:rPr>
              <w:rStyle w:val="PlaceholderText"/>
              <w:i/>
              <w:sz w:val="20"/>
              <w:szCs w:val="20"/>
            </w:rPr>
            <w:t>Abstract e-journal fisika/ Pendidikan Fisika Fakultas matematika dan Ilmu pengetahuan alam, Universitas negeri pdang, Abstract e-journal fisika/ Pendidikan Fisika Fakultas matematika dan Ilmu pengetahuan alam, Universitas negeri pdang, Abstract e-journal fisika/ Pendidikan Fisika Fakultas matematika dan Ilmu pengetahuan alam, Universitas negeri pdang</w:t>
          </w:r>
        </w:p>
      </w:docPartBody>
    </w:docPart>
    <w:docPart>
      <w:docPartPr>
        <w:name w:val="0281F576B8E443D2BAF9C3F9C550A4BB"/>
        <w:category>
          <w:name w:val="General"/>
          <w:gallery w:val="placeholder"/>
        </w:category>
        <w:types>
          <w:type w:val="bbPlcHdr"/>
        </w:types>
        <w:behaviors>
          <w:behavior w:val="content"/>
        </w:behaviors>
        <w:guid w:val="{2CC32CA6-CE1D-4B63-8FA7-7226ECC8F592}"/>
      </w:docPartPr>
      <w:docPartBody>
        <w:p w:rsidR="008746FC" w:rsidRDefault="008746FC">
          <w:pPr>
            <w:pStyle w:val="0281F576B8E443D2BAF9C3F9C550A4BB"/>
          </w:pPr>
          <w:r w:rsidRPr="00A04F0B">
            <w:rPr>
              <w:color w:val="808080" w:themeColor="background1" w:themeShade="80"/>
            </w:rPr>
            <w:t>Isikan Keyword</w:t>
          </w:r>
        </w:p>
      </w:docPartBody>
    </w:docPart>
    <w:docPart>
      <w:docPartPr>
        <w:name w:val="56C55C957E384C9592B09333C68332A1"/>
        <w:category>
          <w:name w:val="General"/>
          <w:gallery w:val="placeholder"/>
        </w:category>
        <w:types>
          <w:type w:val="bbPlcHdr"/>
        </w:types>
        <w:behaviors>
          <w:behavior w:val="content"/>
        </w:behaviors>
        <w:guid w:val="{AE01B7F6-964C-4BD1-9192-854342AB48BC}"/>
      </w:docPartPr>
      <w:docPartBody>
        <w:p w:rsidR="008746FC" w:rsidRDefault="008746FC" w:rsidP="008746FC">
          <w:pPr>
            <w:pStyle w:val="56C55C957E384C9592B09333C68332A1"/>
          </w:pPr>
          <w:r w:rsidRPr="00A04F0B">
            <w:rPr>
              <w:color w:val="808080" w:themeColor="background1" w:themeShade="80"/>
            </w:rPr>
            <w:t>Keterangan Penulis</w:t>
          </w:r>
          <w:r w:rsidRPr="00A04F0B">
            <w:rPr>
              <w:color w:val="808080" w:themeColor="background1" w:themeShade="80"/>
              <w:vertAlign w:val="superscript"/>
            </w:rPr>
            <w:t>3)</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altName w:val="Calibri"/>
    <w:charset w:val="00"/>
    <w:family w:val="swiss"/>
    <w:pitch w:val="variable"/>
    <w:sig w:usb0="E0002AFF" w:usb1="C000247B"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8746FC"/>
    <w:rsid w:val="00381B00"/>
    <w:rsid w:val="003C727D"/>
    <w:rsid w:val="008746FC"/>
    <w:rsid w:val="009E732F"/>
    <w:rsid w:val="00A06FC6"/>
    <w:rsid w:val="00A152E7"/>
    <w:rsid w:val="00AE7FF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1B00"/>
  </w:style>
  <w:style w:type="paragraph" w:styleId="Heading1">
    <w:name w:val="heading 1"/>
    <w:basedOn w:val="Normal"/>
    <w:next w:val="Normal"/>
    <w:link w:val="Heading1Char"/>
    <w:uiPriority w:val="9"/>
    <w:qFormat/>
    <w:rsid w:val="00381B00"/>
    <w:pPr>
      <w:keepNext/>
      <w:keepLines/>
      <w:spacing w:after="0" w:line="240" w:lineRule="auto"/>
      <w:jc w:val="center"/>
      <w:outlineLvl w:val="0"/>
    </w:pPr>
    <w:rPr>
      <w:rFonts w:ascii="Times New Roman" w:eastAsiaTheme="majorEastAsia" w:hAnsi="Times New Roman" w:cstheme="majorBidi"/>
      <w:b/>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1B00"/>
    <w:rPr>
      <w:rFonts w:ascii="Times New Roman" w:eastAsiaTheme="majorEastAsia" w:hAnsi="Times New Roman" w:cstheme="majorBidi"/>
      <w:b/>
      <w:sz w:val="24"/>
      <w:szCs w:val="32"/>
    </w:rPr>
  </w:style>
  <w:style w:type="paragraph" w:customStyle="1" w:styleId="82A8D7907AA440F7A069C71A9D7DF1F8">
    <w:name w:val="82A8D7907AA440F7A069C71A9D7DF1F8"/>
    <w:rsid w:val="00381B00"/>
  </w:style>
  <w:style w:type="character" w:styleId="PlaceholderText">
    <w:name w:val="Placeholder Text"/>
    <w:basedOn w:val="DefaultParagraphFont"/>
    <w:uiPriority w:val="99"/>
    <w:semiHidden/>
    <w:rsid w:val="00381B00"/>
    <w:rPr>
      <w:color w:val="808080"/>
    </w:rPr>
  </w:style>
  <w:style w:type="paragraph" w:customStyle="1" w:styleId="DB5035ACDEA64052AE675AB5AB71D61D">
    <w:name w:val="DB5035ACDEA64052AE675AB5AB71D61D"/>
    <w:rsid w:val="00381B00"/>
  </w:style>
  <w:style w:type="paragraph" w:customStyle="1" w:styleId="9ABA41B5A06144CD9FD42E071A2CA61B">
    <w:name w:val="9ABA41B5A06144CD9FD42E071A2CA61B"/>
    <w:rsid w:val="00381B00"/>
  </w:style>
  <w:style w:type="paragraph" w:customStyle="1" w:styleId="39002C83B97F4E829BAFF02EBFCF5FCA">
    <w:name w:val="39002C83B97F4E829BAFF02EBFCF5FCA"/>
    <w:rsid w:val="00381B00"/>
  </w:style>
  <w:style w:type="paragraph" w:customStyle="1" w:styleId="ECC602101C964D8DAD64B680EF07BB50">
    <w:name w:val="ECC602101C964D8DAD64B680EF07BB50"/>
    <w:rsid w:val="00381B00"/>
  </w:style>
  <w:style w:type="paragraph" w:customStyle="1" w:styleId="textnormal">
    <w:name w:val="text normal"/>
    <w:basedOn w:val="Normal"/>
    <w:link w:val="textnormalChar"/>
    <w:qFormat/>
    <w:rsid w:val="00381B00"/>
    <w:pPr>
      <w:spacing w:after="0" w:line="240" w:lineRule="auto"/>
      <w:jc w:val="both"/>
    </w:pPr>
    <w:rPr>
      <w:rFonts w:ascii="Times New Roman" w:eastAsiaTheme="minorHAnsi" w:hAnsi="Times New Roman"/>
      <w:sz w:val="24"/>
    </w:rPr>
  </w:style>
  <w:style w:type="character" w:customStyle="1" w:styleId="textnormalChar">
    <w:name w:val="text normal Char"/>
    <w:basedOn w:val="DefaultParagraphFont"/>
    <w:link w:val="textnormal"/>
    <w:rsid w:val="00381B00"/>
    <w:rPr>
      <w:rFonts w:ascii="Times New Roman" w:eastAsiaTheme="minorHAnsi" w:hAnsi="Times New Roman"/>
      <w:sz w:val="24"/>
    </w:rPr>
  </w:style>
  <w:style w:type="paragraph" w:customStyle="1" w:styleId="FC0041D4BFF94F59BC0FFA97D60FE4D4">
    <w:name w:val="FC0041D4BFF94F59BC0FFA97D60FE4D4"/>
    <w:rsid w:val="00381B00"/>
  </w:style>
  <w:style w:type="paragraph" w:customStyle="1" w:styleId="8949457F61EE458D94A3852FEE7A4717">
    <w:name w:val="8949457F61EE458D94A3852FEE7A4717"/>
    <w:rsid w:val="00381B00"/>
  </w:style>
  <w:style w:type="paragraph" w:customStyle="1" w:styleId="AEEB800FC519422EB288A2E19C87B2B7">
    <w:name w:val="AEEB800FC519422EB288A2E19C87B2B7"/>
    <w:rsid w:val="00381B00"/>
  </w:style>
  <w:style w:type="paragraph" w:customStyle="1" w:styleId="0281F576B8E443D2BAF9C3F9C550A4BB">
    <w:name w:val="0281F576B8E443D2BAF9C3F9C550A4BB"/>
    <w:rsid w:val="00381B00"/>
  </w:style>
  <w:style w:type="paragraph" w:customStyle="1" w:styleId="33E7461B21EE4A1FB1A8FE1283B225D3">
    <w:name w:val="33E7461B21EE4A1FB1A8FE1283B225D3"/>
    <w:rsid w:val="00381B00"/>
  </w:style>
  <w:style w:type="paragraph" w:customStyle="1" w:styleId="56C55C957E384C9592B09333C68332A1">
    <w:name w:val="56C55C957E384C9592B09333C68332A1"/>
    <w:rsid w:val="008746FC"/>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E1ED68-8794-4032-A0D6-7545CB7C16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Artikel JEP 2018</Template>
  <TotalTime>76</TotalTime>
  <Pages>8</Pages>
  <Words>6002</Words>
  <Characters>34212</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2019-01-30T03:29:00Z</cp:lastPrinted>
  <dcterms:created xsi:type="dcterms:W3CDTF">2019-01-30T02:17:00Z</dcterms:created>
  <dcterms:modified xsi:type="dcterms:W3CDTF">2019-01-30T06:47:00Z</dcterms:modified>
</cp:coreProperties>
</file>