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rPr>
          <w:alias w:val="JUDUL"/>
          <w:tag w:val="JUDUL"/>
          <w:id w:val="2018733795"/>
          <w:lock w:val="sdtLocked"/>
          <w:placeholder>
            <w:docPart w:val="5FA5DF485941408B9D924D1273D0C900"/>
          </w:placeholder>
        </w:sdtPr>
        <w:sdtEndPr>
          <w:rPr>
            <w:rStyle w:val="DefaultParagraphFont"/>
            <w:rFonts w:eastAsiaTheme="minorHAnsi" w:cstheme="minorBidi"/>
            <w:b w:val="0"/>
            <w:szCs w:val="22"/>
          </w:rPr>
        </w:sdtEndPr>
        <w:sdtContent>
          <w:tr w:rsidR="009A0CDE" w:rsidTr="004B3441">
            <w:tc>
              <w:tcPr>
                <w:tcW w:w="9062" w:type="dxa"/>
                <w:tcMar>
                  <w:left w:w="0" w:type="dxa"/>
                  <w:right w:w="0" w:type="dxa"/>
                </w:tcMar>
              </w:tcPr>
              <w:p w:rsidR="009A0CDE" w:rsidRPr="00AE3778" w:rsidRDefault="00D765CC" w:rsidP="00D765CC">
                <w:pPr>
                  <w:jc w:val="center"/>
                  <w:rPr>
                    <w:rFonts w:eastAsiaTheme="majorEastAsia" w:cstheme="majorBidi"/>
                    <w:b/>
                    <w:szCs w:val="32"/>
                  </w:rPr>
                </w:pPr>
                <w:r>
                  <w:rPr>
                    <w:rStyle w:val="Heading1Char"/>
                    <w:lang w:val="id-ID"/>
                  </w:rPr>
                  <w:t>MATERI FISIKA DAN NILAI-NILAI KECERDASAN EMOSIONAL PADA TOPIK VEKTOR DAN GERAK LURUS UNTUK KELAS X SMA/MA</w:t>
                </w:r>
              </w:p>
            </w:tc>
          </w:tr>
        </w:sdtContent>
      </w:sdt>
      <w:tr w:rsidR="00DC7C41" w:rsidTr="004B3441">
        <w:tc>
          <w:tcPr>
            <w:tcW w:w="9062" w:type="dxa"/>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9E0D35823E944F388EDA7F647801612D"/>
          </w:placeholder>
        </w:sdtPr>
        <w:sdtEndPr>
          <w:rPr>
            <w:rStyle w:val="Heading1Char"/>
          </w:rPr>
        </w:sdtEndPr>
        <w:sdtContent>
          <w:tr w:rsidR="00DC7C41" w:rsidTr="004B3441">
            <w:tc>
              <w:tcPr>
                <w:tcW w:w="9062" w:type="dxa"/>
                <w:tcMar>
                  <w:left w:w="0" w:type="dxa"/>
                  <w:right w:w="0" w:type="dxa"/>
                </w:tcMar>
              </w:tcPr>
              <w:p w:rsidR="00DC7C41" w:rsidRPr="009A0CDE" w:rsidRDefault="003B1E00" w:rsidP="003B1E00">
                <w:pPr>
                  <w:jc w:val="center"/>
                  <w:rPr>
                    <w:rStyle w:val="Heading1Char"/>
                  </w:rPr>
                </w:pPr>
                <w:r>
                  <w:rPr>
                    <w:rFonts w:eastAsiaTheme="majorEastAsia" w:cstheme="majorBidi"/>
                    <w:b/>
                    <w:szCs w:val="32"/>
                    <w:lang w:val="id-ID"/>
                  </w:rPr>
                  <w:t>Hanisa Ayudia Saleh</w:t>
                </w:r>
                <w:r w:rsidRPr="003B1E00">
                  <w:rPr>
                    <w:rFonts w:eastAsiaTheme="majorEastAsia" w:cstheme="majorBidi"/>
                    <w:b/>
                    <w:szCs w:val="32"/>
                    <w:vertAlign w:val="superscript"/>
                    <w:lang w:val="id-ID"/>
                  </w:rPr>
                  <w:t>1)</w:t>
                </w:r>
                <w:r>
                  <w:rPr>
                    <w:rFonts w:eastAsiaTheme="majorEastAsia" w:cstheme="majorBidi"/>
                    <w:b/>
                    <w:szCs w:val="32"/>
                    <w:lang w:val="id-ID"/>
                  </w:rPr>
                  <w:t xml:space="preserve"> Zulhendri Kamus</w:t>
                </w:r>
                <w:r w:rsidRPr="003B1E00">
                  <w:rPr>
                    <w:rFonts w:eastAsiaTheme="majorEastAsia" w:cstheme="majorBidi"/>
                    <w:b/>
                    <w:szCs w:val="32"/>
                    <w:vertAlign w:val="superscript"/>
                    <w:lang w:val="id-ID"/>
                  </w:rPr>
                  <w:t>2)</w:t>
                </w:r>
                <w:r>
                  <w:rPr>
                    <w:rFonts w:eastAsiaTheme="majorEastAsia" w:cstheme="majorBidi"/>
                    <w:b/>
                    <w:szCs w:val="32"/>
                    <w:lang w:val="id-ID"/>
                  </w:rPr>
                  <w:t xml:space="preserve"> Gusnedi</w:t>
                </w:r>
                <w:r w:rsidRPr="003B1E00">
                  <w:rPr>
                    <w:rFonts w:eastAsiaTheme="majorEastAsia" w:cstheme="majorBidi"/>
                    <w:b/>
                    <w:szCs w:val="32"/>
                    <w:vertAlign w:val="superscript"/>
                    <w:lang w:val="id-ID"/>
                  </w:rPr>
                  <w:t>3)</w:t>
                </w:r>
              </w:p>
            </w:tc>
          </w:tr>
        </w:sdtContent>
      </w:sdt>
      <w:tr w:rsidR="00DC7C41" w:rsidTr="004B3441">
        <w:tc>
          <w:tcPr>
            <w:tcW w:w="9062" w:type="dxa"/>
            <w:tcMar>
              <w:left w:w="0" w:type="dxa"/>
              <w:right w:w="0" w:type="dxa"/>
            </w:tcMar>
          </w:tcPr>
          <w:p w:rsidR="00DC7C41" w:rsidRPr="009A0CDE" w:rsidRDefault="003D3336" w:rsidP="003B1E00">
            <w:pPr>
              <w:jc w:val="center"/>
              <w:rPr>
                <w:rStyle w:val="Heading1Char"/>
              </w:rPr>
            </w:pPr>
            <w:r w:rsidRPr="003D3336">
              <w:rPr>
                <w:vertAlign w:val="superscript"/>
              </w:rPr>
              <w:t>1)</w:t>
            </w:r>
            <w:sdt>
              <w:sdtPr>
                <w:alias w:val="Keterangan Penulis"/>
                <w:tag w:val="Keterangan Penulis"/>
                <w:id w:val="860546011"/>
                <w:lock w:val="sdtLocked"/>
                <w:placeholder>
                  <w:docPart w:val="D2B44815F1D447199F0C10B0B0B72FD4"/>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EndPr>
                <w:rPr>
                  <w:rStyle w:val="Heading1Char"/>
                  <w:rFonts w:eastAsiaTheme="majorEastAsia" w:cstheme="majorBidi"/>
                  <w:b/>
                  <w:szCs w:val="32"/>
                </w:rPr>
              </w:sdtEndPr>
              <w:sdtContent>
                <w:r w:rsidR="003B1E00">
                  <w:rPr>
                    <w:lang w:val="id-ID"/>
                  </w:rPr>
                  <w:t>Mahasiswa Pendidikan Fisika, FMIPA Universitas Negeri Padang</w:t>
                </w:r>
              </w:sdtContent>
            </w:sdt>
          </w:p>
        </w:tc>
      </w:tr>
      <w:tr w:rsidR="00372984" w:rsidTr="004B3441">
        <w:tc>
          <w:tcPr>
            <w:tcW w:w="9062" w:type="dxa"/>
            <w:tcMar>
              <w:left w:w="0" w:type="dxa"/>
              <w:right w:w="0" w:type="dxa"/>
            </w:tcMar>
          </w:tcPr>
          <w:p w:rsidR="00372984" w:rsidRPr="00372984" w:rsidRDefault="00372984" w:rsidP="003B1E00">
            <w:pPr>
              <w:jc w:val="center"/>
            </w:pPr>
            <w:r w:rsidRPr="00372984">
              <w:rPr>
                <w:vertAlign w:val="superscript"/>
              </w:rPr>
              <w:t>2)</w:t>
            </w:r>
            <w:sdt>
              <w:sdtPr>
                <w:rPr>
                  <w:rStyle w:val="textnormalChar"/>
                </w:rPr>
                <w:alias w:val="Keterangan Pembimbing"/>
                <w:tag w:val="Keterangan Pembimbing"/>
                <w:id w:val="-167093374"/>
                <w:lock w:val="sdtLocked"/>
                <w:placeholder>
                  <w:docPart w:val="1292ECB26DF24D4089F83E29DCBEAB00"/>
                </w:placeholder>
                <w:comboBox>
                  <w:listItem w:value="Choose an item."/>
                  <w:listItem w:displayText="Staf Pengajar Jurusan Fisika, FMIPA Universitas Negeri Padang" w:value="Staf Pengajar Jurusan Fisika, FMIPA Universitas Negeri Padang"/>
                </w:comboBox>
              </w:sdtPr>
              <w:sdtEndPr>
                <w:rPr>
                  <w:rStyle w:val="DefaultParagraphFont"/>
                  <w:vertAlign w:val="superscript"/>
                </w:rPr>
              </w:sdtEndPr>
              <w:sdtContent>
                <w:r w:rsidR="003B1E00">
                  <w:rPr>
                    <w:rStyle w:val="textnormalChar"/>
                    <w:lang w:val="id-ID"/>
                  </w:rPr>
                  <w:t>Staf Pengajar Jurusan Fisika, FMIPA Universitas Negeri Padang</w:t>
                </w:r>
              </w:sdtContent>
            </w:sdt>
          </w:p>
        </w:tc>
      </w:tr>
      <w:sdt>
        <w:sdtPr>
          <w:rPr>
            <w:rStyle w:val="textnormalChar"/>
            <w:color w:val="00B0F0"/>
          </w:rPr>
          <w:alias w:val="Email Penulis"/>
          <w:tag w:val="Email Penulis"/>
          <w:id w:val="-991407287"/>
          <w:placeholder>
            <w:docPart w:val="4DF06865B8104393B947AA0D3760E02E"/>
          </w:placeholder>
        </w:sdtPr>
        <w:sdtEndPr>
          <w:rPr>
            <w:rStyle w:val="DefaultParagraphFont"/>
          </w:rPr>
        </w:sdtEndPr>
        <w:sdtContent>
          <w:tr w:rsidR="005B1205" w:rsidTr="004B3441">
            <w:tc>
              <w:tcPr>
                <w:tcW w:w="9062" w:type="dxa"/>
                <w:tcMar>
                  <w:left w:w="0" w:type="dxa"/>
                  <w:right w:w="0" w:type="dxa"/>
                </w:tcMar>
              </w:tcPr>
              <w:p w:rsidR="005B1205" w:rsidRPr="00776572" w:rsidRDefault="00433152" w:rsidP="003B1E00">
                <w:pPr>
                  <w:jc w:val="center"/>
                  <w:rPr>
                    <w:color w:val="00B0F0"/>
                  </w:rPr>
                </w:pPr>
                <w:r w:rsidRPr="00C3039C">
                  <w:rPr>
                    <w:vertAlign w:val="superscript"/>
                  </w:rPr>
                  <w:t>1)</w:t>
                </w:r>
                <w:r w:rsidR="003B1E00" w:rsidRPr="00776572">
                  <w:rPr>
                    <w:rStyle w:val="textnormalChar"/>
                    <w:color w:val="00B0F0"/>
                    <w:lang w:val="id-ID"/>
                  </w:rPr>
                  <w:t>hanisaayudiasaleh@gmail.com</w:t>
                </w:r>
              </w:p>
            </w:tc>
          </w:tr>
        </w:sdtContent>
      </w:sdt>
      <w:tr w:rsidR="005B1205" w:rsidTr="004B3441">
        <w:tc>
          <w:tcPr>
            <w:tcW w:w="9062" w:type="dxa"/>
            <w:tcMar>
              <w:left w:w="0" w:type="dxa"/>
              <w:right w:w="0" w:type="dxa"/>
            </w:tcMar>
          </w:tcPr>
          <w:p w:rsidR="0005376E" w:rsidRPr="00776572" w:rsidRDefault="00433152" w:rsidP="00433152">
            <w:pPr>
              <w:jc w:val="center"/>
              <w:rPr>
                <w:color w:val="00B0F0"/>
                <w:lang w:val="id-ID"/>
              </w:rPr>
            </w:pPr>
            <w:r w:rsidRPr="00C3039C">
              <w:rPr>
                <w:vertAlign w:val="superscript"/>
                <w:lang w:val="id-ID"/>
              </w:rPr>
              <w:t>2</w:t>
            </w:r>
            <w:r w:rsidRPr="00C3039C">
              <w:rPr>
                <w:vertAlign w:val="superscript"/>
              </w:rPr>
              <w:t>)</w:t>
            </w:r>
            <w:r w:rsidRPr="00776572">
              <w:rPr>
                <w:color w:val="00B0F0"/>
                <w:lang w:val="id-ID"/>
              </w:rPr>
              <w:t>zul_fi@fmipa.unp.ac.id</w:t>
            </w:r>
          </w:p>
        </w:tc>
      </w:tr>
      <w:tr w:rsidR="0005376E" w:rsidTr="004B3441">
        <w:tc>
          <w:tcPr>
            <w:tcW w:w="9062" w:type="dxa"/>
            <w:tcMar>
              <w:left w:w="0" w:type="dxa"/>
              <w:right w:w="0" w:type="dxa"/>
            </w:tcMar>
          </w:tcPr>
          <w:p w:rsidR="0005376E" w:rsidRPr="00776572" w:rsidRDefault="00433152" w:rsidP="00433152">
            <w:pPr>
              <w:jc w:val="center"/>
              <w:rPr>
                <w:color w:val="00B0F0"/>
                <w:lang w:val="id-ID"/>
              </w:rPr>
            </w:pPr>
            <w:r w:rsidRPr="00C3039C">
              <w:rPr>
                <w:vertAlign w:val="superscript"/>
                <w:lang w:val="id-ID"/>
              </w:rPr>
              <w:t>3</w:t>
            </w:r>
            <w:r w:rsidRPr="00C3039C">
              <w:rPr>
                <w:vertAlign w:val="superscript"/>
              </w:rPr>
              <w:t>)</w:t>
            </w:r>
            <w:r w:rsidR="009752CC">
              <w:rPr>
                <w:color w:val="00B0F0"/>
                <w:lang w:val="id-ID"/>
              </w:rPr>
              <w:t>fisika</w:t>
            </w:r>
            <w:r w:rsidRPr="00776572">
              <w:rPr>
                <w:color w:val="00B0F0"/>
                <w:lang w:val="id-ID"/>
              </w:rPr>
              <w:t>edi</w:t>
            </w:r>
            <w:r w:rsidR="009752CC">
              <w:rPr>
                <w:color w:val="00B0F0"/>
                <w:lang w:val="id-ID"/>
              </w:rPr>
              <w:t>unp@gmail</w:t>
            </w:r>
            <w:r w:rsidRPr="00776572">
              <w:rPr>
                <w:color w:val="00B0F0"/>
                <w:lang w:val="id-ID"/>
              </w:rPr>
              <w:t>.com</w:t>
            </w:r>
          </w:p>
        </w:tc>
      </w:tr>
      <w:tr w:rsidR="005B1205" w:rsidTr="004B3441">
        <w:tc>
          <w:tcPr>
            <w:tcW w:w="9062" w:type="dxa"/>
            <w:tcMar>
              <w:left w:w="0" w:type="dxa"/>
              <w:right w:w="0" w:type="dxa"/>
            </w:tcMar>
          </w:tcPr>
          <w:p w:rsidR="005B1205" w:rsidRPr="005B1205" w:rsidRDefault="005B1205" w:rsidP="005B1205">
            <w:pPr>
              <w:jc w:val="center"/>
              <w:rPr>
                <w:b/>
              </w:rPr>
            </w:pPr>
            <w:r w:rsidRPr="005B1205">
              <w:rPr>
                <w:b/>
                <w:sz w:val="20"/>
              </w:rPr>
              <w:t>ABSTRACT</w:t>
            </w:r>
          </w:p>
        </w:tc>
      </w:tr>
      <w:sdt>
        <w:sdtPr>
          <w:rPr>
            <w:rStyle w:val="Style2"/>
            <w:i/>
          </w:rPr>
          <w:alias w:val="Abstract"/>
          <w:tag w:val="isikan Abstract anda"/>
          <w:id w:val="3541255"/>
          <w:lock w:val="sdtLocked"/>
          <w:placeholder>
            <w:docPart w:val="7E6E10E80B344362AF01C2AADE32F7A0"/>
          </w:placeholder>
        </w:sdtPr>
        <w:sdtEndPr>
          <w:rPr>
            <w:rStyle w:val="DefaultParagraphFont"/>
            <w:b/>
            <w:sz w:val="24"/>
          </w:rPr>
        </w:sdtEndPr>
        <w:sdtContent>
          <w:tr w:rsidR="005B1205" w:rsidTr="004B3441">
            <w:tc>
              <w:tcPr>
                <w:tcW w:w="9062" w:type="dxa"/>
                <w:tcMar>
                  <w:left w:w="0" w:type="dxa"/>
                  <w:right w:w="0" w:type="dxa"/>
                </w:tcMar>
              </w:tcPr>
              <w:p w:rsidR="005B1205" w:rsidRPr="00B50AAC" w:rsidRDefault="00D14103" w:rsidP="00B50AAC">
                <w:pPr>
                  <w:ind w:firstLine="567"/>
                  <w:jc w:val="both"/>
                  <w:rPr>
                    <w:i/>
                    <w:sz w:val="20"/>
                    <w:szCs w:val="24"/>
                    <w:lang w:val="id-ID"/>
                  </w:rPr>
                </w:pPr>
                <w:r>
                  <w:rPr>
                    <w:rStyle w:val="Style2"/>
                    <w:i/>
                    <w:lang w:val="id-ID"/>
                  </w:rPr>
                  <w:t>C</w:t>
                </w:r>
                <w:r w:rsidR="00B50AAC" w:rsidRPr="00B50AAC">
                  <w:rPr>
                    <w:rStyle w:val="Style2"/>
                    <w:i/>
                  </w:rPr>
                  <w:t>urriculum</w:t>
                </w:r>
                <w:r>
                  <w:rPr>
                    <w:rStyle w:val="Style2"/>
                    <w:i/>
                    <w:lang w:val="id-ID"/>
                  </w:rPr>
                  <w:t xml:space="preserve"> 2013</w:t>
                </w:r>
                <w:r w:rsidR="00B50AAC" w:rsidRPr="00B50AAC">
                  <w:rPr>
                    <w:rStyle w:val="Style2"/>
                    <w:i/>
                  </w:rPr>
                  <w:t xml:space="preserve"> has four core competencies to be achieved consisting of spiritual competence, social attitude competence, knowledge competence, and skill competence. But in reality it is not as expected. One factor is the lack of use of learning resources that can im</w:t>
                </w:r>
                <w:r>
                  <w:rPr>
                    <w:rStyle w:val="Style2"/>
                    <w:i/>
                  </w:rPr>
                  <w:t xml:space="preserve">prove the competence of </w:t>
                </w:r>
                <w:r>
                  <w:rPr>
                    <w:rStyle w:val="Style2"/>
                    <w:i/>
                    <w:lang w:val="id-ID"/>
                  </w:rPr>
                  <w:t>studens</w:t>
                </w:r>
                <w:r w:rsidR="00B50AAC" w:rsidRPr="00B50AAC">
                  <w:rPr>
                    <w:rStyle w:val="Style2"/>
                    <w:i/>
                  </w:rPr>
                  <w:t xml:space="preserve"> in accordance with the demands of the curriculum 2013. This study aims to design a</w:t>
                </w:r>
                <w:r>
                  <w:rPr>
                    <w:rStyle w:val="Style2"/>
                    <w:i/>
                  </w:rPr>
                  <w:t xml:space="preserve"> product in the form of </w:t>
                </w:r>
                <w:r>
                  <w:rPr>
                    <w:rStyle w:val="Style2"/>
                    <w:i/>
                    <w:lang w:val="id-ID"/>
                  </w:rPr>
                  <w:t>learning</w:t>
                </w:r>
                <w:r w:rsidR="00B50AAC" w:rsidRPr="00B50AAC">
                  <w:rPr>
                    <w:rStyle w:val="Style2"/>
                    <w:i/>
                  </w:rPr>
                  <w:t xml:space="preserve"> materials that contain content of emotional intelligence values ​​on Physics materials about</w:t>
                </w:r>
                <w:r w:rsidR="008C4FDF">
                  <w:rPr>
                    <w:rStyle w:val="Style2"/>
                    <w:i/>
                    <w:lang w:val="id-ID"/>
                  </w:rPr>
                  <w:t xml:space="preserve"> addition</w:t>
                </w:r>
                <w:r w:rsidR="00B50AAC" w:rsidRPr="00B50AAC">
                  <w:rPr>
                    <w:rStyle w:val="Style2"/>
                    <w:i/>
                  </w:rPr>
                  <w:t xml:space="preserve"> </w:t>
                </w:r>
                <w:r w:rsidR="008C4FDF">
                  <w:rPr>
                    <w:rStyle w:val="Style2"/>
                    <w:i/>
                  </w:rPr>
                  <w:t>vectors and</w:t>
                </w:r>
                <w:r w:rsidR="008C4FDF">
                  <w:rPr>
                    <w:rStyle w:val="Style2"/>
                    <w:i/>
                    <w:lang w:val="id-ID"/>
                  </w:rPr>
                  <w:t xml:space="preserve"> linear</w:t>
                </w:r>
                <w:r w:rsidR="00B50AAC" w:rsidRPr="00B50AAC">
                  <w:rPr>
                    <w:rStyle w:val="Style2"/>
                    <w:i/>
                  </w:rPr>
                  <w:t xml:space="preserve"> motion. The type of research is research and development (R &amp; D). In this study there are 10 steps, namely potential and problems, data collection, design, product testing, design revision, trial usage, product revision, mass product. However, in this study only done until the third stage, the product design is doing research to make the product design but not followed by making and testing the product. The results of this study based on the analysis that has been done is a descriptive </w:t>
                </w:r>
                <w:r w:rsidR="008C4FDF">
                  <w:rPr>
                    <w:rStyle w:val="Style2"/>
                    <w:i/>
                  </w:rPr>
                  <w:t xml:space="preserve">product of physics </w:t>
                </w:r>
                <w:r w:rsidR="008C4FDF">
                  <w:rPr>
                    <w:rStyle w:val="Style2"/>
                    <w:i/>
                    <w:lang w:val="id-ID"/>
                  </w:rPr>
                  <w:t>learning</w:t>
                </w:r>
                <w:r w:rsidR="00B50AAC" w:rsidRPr="00B50AAC">
                  <w:rPr>
                    <w:rStyle w:val="Style2"/>
                    <w:i/>
                  </w:rPr>
                  <w:t xml:space="preserve"> materials that are charged emotional intelligence values ​​based on the meaning of materials and concepts of Physics on </w:t>
                </w:r>
                <w:r w:rsidR="008C4FDF">
                  <w:rPr>
                    <w:rStyle w:val="Style2"/>
                    <w:i/>
                  </w:rPr>
                  <w:t xml:space="preserve">the topic of vector and </w:t>
                </w:r>
                <w:r w:rsidR="008C4FDF">
                  <w:rPr>
                    <w:rStyle w:val="Style2"/>
                    <w:i/>
                    <w:lang w:val="id-ID"/>
                  </w:rPr>
                  <w:t>linear</w:t>
                </w:r>
                <w:r w:rsidR="00B50AAC" w:rsidRPr="00B50AAC">
                  <w:rPr>
                    <w:rStyle w:val="Style2"/>
                    <w:i/>
                  </w:rPr>
                  <w:t xml:space="preserve"> motion for the imple- mentation of curriculum 2013 on the learning of class X / SMA / MA students.</w:t>
                </w:r>
              </w:p>
            </w:tc>
          </w:tr>
        </w:sdtContent>
      </w:sdt>
      <w:tr w:rsidR="00081C04" w:rsidTr="004B3441">
        <w:tc>
          <w:tcPr>
            <w:tcW w:w="9062" w:type="dxa"/>
            <w:tcBorders>
              <w:bottom w:val="nil"/>
            </w:tcBorders>
            <w:tcMar>
              <w:left w:w="0" w:type="dxa"/>
              <w:right w:w="0" w:type="dxa"/>
            </w:tcMar>
          </w:tcPr>
          <w:p w:rsidR="00081C04" w:rsidRPr="005B1205" w:rsidRDefault="00081C04" w:rsidP="00081C04">
            <w:pPr>
              <w:rPr>
                <w:b/>
                <w:sz w:val="20"/>
              </w:rPr>
            </w:pPr>
          </w:p>
        </w:tc>
      </w:tr>
      <w:tr w:rsidR="00081C04" w:rsidTr="00032AD8">
        <w:tc>
          <w:tcPr>
            <w:tcW w:w="9062" w:type="dxa"/>
            <w:tcBorders>
              <w:bottom w:val="nil"/>
            </w:tcBorders>
            <w:tcMar>
              <w:left w:w="0" w:type="dxa"/>
              <w:right w:w="0" w:type="dxa"/>
            </w:tcMar>
          </w:tcPr>
          <w:p w:rsidR="00081C04" w:rsidRPr="005B1205" w:rsidRDefault="00C82EFC" w:rsidP="004E6B45">
            <w:pPr>
              <w:rPr>
                <w:b/>
                <w:sz w:val="20"/>
              </w:rPr>
            </w:pPr>
            <w:r>
              <w:rPr>
                <w:b/>
                <w:sz w:val="20"/>
              </w:rPr>
              <w:t xml:space="preserve">Keywords : </w:t>
            </w:r>
            <w:sdt>
              <w:sdtPr>
                <w:rPr>
                  <w:rStyle w:val="AbstractChar"/>
                </w:rPr>
                <w:alias w:val="Keyword ejournal"/>
                <w:tag w:val="Keyword ejournal"/>
                <w:id w:val="1832093935"/>
                <w:lock w:val="sdtLocked"/>
                <w:placeholder>
                  <w:docPart w:val="2F33A62E86C24AF2B9165126825AE57F"/>
                </w:placeholder>
                <w:text/>
              </w:sdtPr>
              <w:sdtEndPr>
                <w:rPr>
                  <w:rStyle w:val="DefaultParagraphFont"/>
                  <w:b/>
                  <w:i w:val="0"/>
                  <w:sz w:val="24"/>
                </w:rPr>
              </w:sdtEndPr>
              <w:sdtContent>
                <w:r w:rsidR="00776572">
                  <w:rPr>
                    <w:rStyle w:val="AbstractChar"/>
                    <w:lang w:val="id-ID"/>
                  </w:rPr>
                  <w:t>curriculum 2013, emotional intelligence, learning materia</w:t>
                </w:r>
                <w:r w:rsidR="00D51E80">
                  <w:rPr>
                    <w:rStyle w:val="AbstractChar"/>
                    <w:lang w:val="id-ID"/>
                  </w:rPr>
                  <w:t>l</w:t>
                </w:r>
                <w:r w:rsidR="00776572">
                  <w:rPr>
                    <w:rStyle w:val="AbstractChar"/>
                    <w:lang w:val="id-ID"/>
                  </w:rPr>
                  <w:t>, core competencies</w:t>
                </w:r>
              </w:sdtContent>
            </w:sdt>
          </w:p>
        </w:tc>
      </w:tr>
      <w:tr w:rsidR="00032AD8" w:rsidTr="00032AD8">
        <w:tc>
          <w:tcPr>
            <w:tcW w:w="9062" w:type="dxa"/>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7"/>
          <w:footerReference w:type="first" r:id="rId8"/>
          <w:pgSz w:w="11907" w:h="16840" w:code="9"/>
          <w:pgMar w:top="1701" w:right="1134" w:bottom="1418" w:left="1701" w:header="720" w:footer="720" w:gutter="0"/>
          <w:cols w:space="720"/>
          <w:titlePg/>
          <w:docGrid w:linePitch="360"/>
        </w:sectPr>
      </w:pPr>
    </w:p>
    <w:p w:rsidR="00581444" w:rsidRDefault="004B3441" w:rsidP="0021032A">
      <w:pPr>
        <w:spacing w:after="120" w:line="240" w:lineRule="auto"/>
        <w:jc w:val="center"/>
        <w:rPr>
          <w:rFonts w:cs="Times New Roman"/>
          <w:b/>
          <w:sz w:val="20"/>
          <w:szCs w:val="20"/>
          <w:lang w:val="id-ID"/>
        </w:rPr>
      </w:pPr>
      <w:r w:rsidRPr="004B3441">
        <w:rPr>
          <w:rFonts w:cs="Times New Roman"/>
          <w:b/>
          <w:sz w:val="20"/>
          <w:szCs w:val="20"/>
        </w:rPr>
        <w:lastRenderedPageBreak/>
        <w:t>PENDAHULUAN</w:t>
      </w:r>
    </w:p>
    <w:p w:rsidR="00973892" w:rsidRDefault="003B1E00" w:rsidP="00476EAF">
      <w:pPr>
        <w:spacing w:after="120" w:line="240" w:lineRule="auto"/>
        <w:ind w:firstLine="567"/>
        <w:contextualSpacing/>
        <w:jc w:val="both"/>
        <w:rPr>
          <w:rFonts w:cs="Times New Roman"/>
          <w:sz w:val="20"/>
          <w:szCs w:val="20"/>
          <w:lang w:val="id-ID"/>
        </w:rPr>
      </w:pPr>
      <w:r w:rsidRPr="003B1E00">
        <w:rPr>
          <w:rFonts w:cs="Times New Roman"/>
          <w:sz w:val="20"/>
          <w:szCs w:val="20"/>
          <w:lang w:val="id-ID"/>
        </w:rPr>
        <w:t>Pendidikan merupakan proses yang kompleks, namun kompleksitasnya selalu seiring dengan pola kehidupan manusia. Melalui pendidikan pula berbagai aspek kehidupan dapat dikembangkan untuk membangun potensi peserta didik yang memiliki kepribadian berkarakter, menghayati nilai-nilai untuk menjadikan kepribadian yang mudah bergaul dalam masyarakat</w:t>
      </w:r>
      <w:r w:rsidR="00AE1485">
        <w:rPr>
          <w:rFonts w:cs="Times New Roman"/>
          <w:sz w:val="20"/>
          <w:szCs w:val="20"/>
          <w:lang w:val="id-ID"/>
        </w:rPr>
        <w:t>. P</w:t>
      </w:r>
      <w:r w:rsidRPr="003B1E00">
        <w:rPr>
          <w:rFonts w:cs="Times New Roman"/>
          <w:sz w:val="20"/>
          <w:szCs w:val="20"/>
          <w:lang w:val="id-ID"/>
        </w:rPr>
        <w:t>endidikan adalah usaha manusia untuk mengembangkan pontensi-potensi pembawaan baik jasmani maupun rohani sesuai dengan nilai-nilai yang ada dalam masyarakat dan kebudayaan. Kemajuan suatu bangsa dan potensi peserta didik tidak terlepas dari faktor pend</w:t>
      </w:r>
      <w:r w:rsidR="00AE1485">
        <w:rPr>
          <w:rFonts w:cs="Times New Roman"/>
          <w:sz w:val="20"/>
          <w:szCs w:val="20"/>
          <w:lang w:val="id-ID"/>
        </w:rPr>
        <w:t>idikan</w:t>
      </w:r>
      <w:r w:rsidR="00AE1485" w:rsidRPr="004017A7">
        <w:rPr>
          <w:rFonts w:cs="Times New Roman"/>
          <w:sz w:val="20"/>
          <w:szCs w:val="20"/>
          <w:vertAlign w:val="superscript"/>
          <w:lang w:val="id-ID"/>
        </w:rPr>
        <w:t>[1]</w:t>
      </w:r>
      <w:r w:rsidR="00AE1485">
        <w:rPr>
          <w:rFonts w:cs="Times New Roman"/>
          <w:sz w:val="20"/>
          <w:szCs w:val="20"/>
          <w:lang w:val="id-ID"/>
        </w:rPr>
        <w:t xml:space="preserve">. </w:t>
      </w:r>
      <w:r w:rsidRPr="003B1E00">
        <w:rPr>
          <w:rFonts w:cs="Times New Roman"/>
          <w:sz w:val="20"/>
          <w:szCs w:val="20"/>
          <w:lang w:val="id-ID"/>
        </w:rPr>
        <w:t xml:space="preserve">Hal ini relevan dengan yang diamanahkan oleh Undang-Undang Nomor 20 Tahun 2003 Pasal 1 Ayat 1 tentang Sistim Pendidikan Nasional. Bertolak dari hal tersebut, maka pendidikan harus mampu mempersiapkan peserta didik secara aktif dan mengembangkan potensi yang ada pada dirinya sehingga dapat membentuk kekuatan spiritual, pengembangan diri, kepribadian, </w:t>
      </w:r>
      <w:r w:rsidR="008D1AD0">
        <w:rPr>
          <w:rFonts w:cs="Times New Roman"/>
          <w:sz w:val="20"/>
          <w:szCs w:val="20"/>
          <w:lang w:val="id-ID"/>
        </w:rPr>
        <w:t xml:space="preserve">motivasi diri, kecerdasan, </w:t>
      </w:r>
      <w:r w:rsidRPr="003B1E00">
        <w:rPr>
          <w:rFonts w:cs="Times New Roman"/>
          <w:sz w:val="20"/>
          <w:szCs w:val="20"/>
          <w:lang w:val="id-ID"/>
        </w:rPr>
        <w:t>keterampi</w:t>
      </w:r>
      <w:r w:rsidR="008D1AD0">
        <w:rPr>
          <w:rFonts w:cs="Times New Roman"/>
          <w:sz w:val="20"/>
          <w:szCs w:val="20"/>
          <w:lang w:val="id-ID"/>
        </w:rPr>
        <w:t>lan, dan lainnya.</w:t>
      </w:r>
    </w:p>
    <w:p w:rsidR="00087F58" w:rsidRDefault="003B1E00" w:rsidP="00973892">
      <w:pPr>
        <w:spacing w:after="120" w:line="240" w:lineRule="auto"/>
        <w:ind w:firstLine="567"/>
        <w:contextualSpacing/>
        <w:jc w:val="both"/>
        <w:rPr>
          <w:rFonts w:cs="Times New Roman"/>
          <w:sz w:val="20"/>
          <w:szCs w:val="20"/>
          <w:lang w:val="id-ID"/>
        </w:rPr>
      </w:pPr>
      <w:r w:rsidRPr="003B1E00">
        <w:rPr>
          <w:rFonts w:cs="Times New Roman"/>
          <w:sz w:val="20"/>
          <w:szCs w:val="20"/>
          <w:lang w:val="id-ID"/>
        </w:rPr>
        <w:t xml:space="preserve">Kurikulum yang digunakan di Indonesia saat ini </w:t>
      </w:r>
      <w:r w:rsidR="00476EAF">
        <w:rPr>
          <w:rFonts w:cs="Times New Roman"/>
          <w:sz w:val="20"/>
          <w:szCs w:val="20"/>
          <w:lang w:val="id-ID"/>
        </w:rPr>
        <w:t>adalah kurikulum 2013</w:t>
      </w:r>
      <w:r w:rsidR="00E67C50">
        <w:rPr>
          <w:rFonts w:cs="Times New Roman"/>
          <w:sz w:val="20"/>
          <w:szCs w:val="20"/>
          <w:lang w:val="id-ID"/>
        </w:rPr>
        <w:t xml:space="preserve">. </w:t>
      </w:r>
      <w:r w:rsidR="00DB707E" w:rsidRPr="00DB707E">
        <w:rPr>
          <w:rFonts w:cs="Times New Roman"/>
          <w:sz w:val="20"/>
          <w:szCs w:val="20"/>
          <w:lang w:val="id-ID"/>
        </w:rPr>
        <w:t>Kurikulum 2013 merupakan usaha pemantapan dari kurikulum sebelumn</w:t>
      </w:r>
      <w:r w:rsidR="00DB707E">
        <w:rPr>
          <w:rFonts w:cs="Times New Roman"/>
          <w:sz w:val="20"/>
          <w:szCs w:val="20"/>
          <w:lang w:val="id-ID"/>
        </w:rPr>
        <w:t>ya.</w:t>
      </w:r>
      <w:r w:rsidR="00191E10" w:rsidRPr="003B1E00">
        <w:rPr>
          <w:rFonts w:cs="Times New Roman"/>
          <w:sz w:val="20"/>
          <w:szCs w:val="20"/>
          <w:lang w:val="id-ID"/>
        </w:rPr>
        <w:t xml:space="preserve"> </w:t>
      </w:r>
      <w:r w:rsidR="00AE1485">
        <w:rPr>
          <w:rFonts w:cs="Times New Roman"/>
          <w:sz w:val="20"/>
          <w:szCs w:val="20"/>
          <w:lang w:val="id-ID"/>
        </w:rPr>
        <w:t xml:space="preserve"> K</w:t>
      </w:r>
      <w:r w:rsidR="00DB707E" w:rsidRPr="00DB707E">
        <w:rPr>
          <w:rFonts w:cs="Times New Roman"/>
          <w:sz w:val="20"/>
          <w:szCs w:val="20"/>
          <w:lang w:val="id-ID"/>
        </w:rPr>
        <w:t xml:space="preserve">urikulum 2013 merupakan kurikulum instan yang siap di implementasikan oleh seluruh guru, kapan dan dimana saja di seluruh wilayah Negara Kesatuan Republik Indonesia, sehingga kalau dipahami dan disikapi dengan baik bisa mengantarkan bangsa dan negara Indonesia mencapai </w:t>
      </w:r>
      <w:r w:rsidR="00DB707E" w:rsidRPr="00DB707E">
        <w:rPr>
          <w:rFonts w:cs="Times New Roman"/>
          <w:sz w:val="20"/>
          <w:szCs w:val="20"/>
          <w:lang w:val="id-ID"/>
        </w:rPr>
        <w:lastRenderedPageBreak/>
        <w:t>masa keemasan di tahun 2045 nanti</w:t>
      </w:r>
      <w:r w:rsidR="000858F1">
        <w:rPr>
          <w:rFonts w:cs="Times New Roman"/>
          <w:sz w:val="20"/>
          <w:szCs w:val="20"/>
          <w:vertAlign w:val="superscript"/>
          <w:lang w:val="id-ID"/>
        </w:rPr>
        <w:t>[2</w:t>
      </w:r>
      <w:r w:rsidR="000858F1" w:rsidRPr="00136328">
        <w:rPr>
          <w:rFonts w:cs="Times New Roman"/>
          <w:sz w:val="20"/>
          <w:szCs w:val="20"/>
          <w:vertAlign w:val="superscript"/>
          <w:lang w:val="id-ID"/>
        </w:rPr>
        <w:t>]</w:t>
      </w:r>
      <w:r w:rsidR="00DB707E" w:rsidRPr="00DB707E">
        <w:rPr>
          <w:rFonts w:cs="Times New Roman"/>
          <w:sz w:val="20"/>
          <w:szCs w:val="20"/>
          <w:lang w:val="id-ID"/>
        </w:rPr>
        <w:t xml:space="preserve">. </w:t>
      </w:r>
      <w:r w:rsidR="000858F1">
        <w:rPr>
          <w:rFonts w:cs="Times New Roman"/>
          <w:sz w:val="20"/>
          <w:szCs w:val="20"/>
          <w:lang w:val="id-ID"/>
        </w:rPr>
        <w:t>K</w:t>
      </w:r>
      <w:r w:rsidR="00DB707E" w:rsidRPr="00DB707E">
        <w:rPr>
          <w:rFonts w:cs="Times New Roman"/>
          <w:sz w:val="20"/>
          <w:szCs w:val="20"/>
          <w:lang w:val="id-ID"/>
        </w:rPr>
        <w:t>urikulum 2013 merupakan kurikulum yang menerapkan pendidikan karakter, hal tersebut ditandai dengan penggunaan istilah baru dalam Standar Kompetensi Lulusan (SKL) yaitu i</w:t>
      </w:r>
      <w:r w:rsidR="00DB707E">
        <w:rPr>
          <w:rFonts w:cs="Times New Roman"/>
          <w:sz w:val="20"/>
          <w:szCs w:val="20"/>
          <w:lang w:val="id-ID"/>
        </w:rPr>
        <w:t>stilah Kompetensi Inti atau KI.</w:t>
      </w:r>
      <w:r w:rsidR="005650F7">
        <w:rPr>
          <w:rFonts w:cs="Times New Roman"/>
          <w:sz w:val="20"/>
          <w:szCs w:val="20"/>
          <w:lang w:val="id-ID"/>
        </w:rPr>
        <w:t xml:space="preserve"> </w:t>
      </w:r>
      <w:r w:rsidR="005650F7" w:rsidRPr="005650F7">
        <w:rPr>
          <w:rFonts w:cs="Times New Roman"/>
          <w:sz w:val="20"/>
          <w:szCs w:val="20"/>
          <w:lang w:val="id-ID"/>
        </w:rPr>
        <w:t>Dari uraian di atas bahwa Kurikulum 2013 merupakan kurikulum yang bertujuan untuk membentuk karakter anak didik dengan melakukan perubahan terhadap Standar Kompetensi Lulusan yaitu merupakan Kompetensi Inti, dimana kompetensi inti ini harus diterapkan di setiap mata pelajaran yang diberikan di sekolah</w:t>
      </w:r>
      <w:r w:rsidR="000858F1" w:rsidRPr="00136328">
        <w:rPr>
          <w:rFonts w:cs="Times New Roman"/>
          <w:sz w:val="20"/>
          <w:szCs w:val="20"/>
          <w:vertAlign w:val="superscript"/>
          <w:lang w:val="id-ID"/>
        </w:rPr>
        <w:t>[3]</w:t>
      </w:r>
      <w:r w:rsidR="000858F1" w:rsidRPr="003B1E00">
        <w:rPr>
          <w:rFonts w:cs="Times New Roman"/>
          <w:sz w:val="20"/>
          <w:szCs w:val="20"/>
          <w:lang w:val="id-ID"/>
        </w:rPr>
        <w:t xml:space="preserve"> </w:t>
      </w:r>
      <w:r w:rsidR="005650F7" w:rsidRPr="005650F7">
        <w:rPr>
          <w:rFonts w:cs="Times New Roman"/>
          <w:sz w:val="20"/>
          <w:szCs w:val="20"/>
          <w:lang w:val="id-ID"/>
        </w:rPr>
        <w:t xml:space="preserve">. </w:t>
      </w:r>
    </w:p>
    <w:p w:rsidR="00973892" w:rsidRDefault="00A7405C" w:rsidP="00973892">
      <w:pPr>
        <w:spacing w:after="120" w:line="240" w:lineRule="auto"/>
        <w:ind w:firstLine="567"/>
        <w:contextualSpacing/>
        <w:jc w:val="both"/>
        <w:rPr>
          <w:rFonts w:cs="Times New Roman"/>
          <w:sz w:val="20"/>
          <w:szCs w:val="20"/>
          <w:lang w:val="id-ID"/>
        </w:rPr>
      </w:pPr>
      <w:r>
        <w:rPr>
          <w:rFonts w:cs="Times New Roman"/>
          <w:sz w:val="20"/>
          <w:szCs w:val="20"/>
          <w:lang w:val="id-ID"/>
        </w:rPr>
        <w:t>Kurikulum 2013 memiliki</w:t>
      </w:r>
      <w:r w:rsidR="003B1E00" w:rsidRPr="003B1E00">
        <w:rPr>
          <w:rFonts w:cs="Times New Roman"/>
          <w:sz w:val="20"/>
          <w:szCs w:val="20"/>
          <w:lang w:val="id-ID"/>
        </w:rPr>
        <w:t xml:space="preserve"> empat kompetensi inti yang harus dicapai, berdasarkan Permendikbud Nomor 24 Tahun 2016 Pasal 2 Ayat 1 bahwa kompetensi inti, terdiri atas kompetensi spritual, kompetensi sikap sosial, kompetensi pengetahuan, dan kompetensi keterampilan. Dari keempat kompetensi tersebut dapat memberikan peningkatan kecerdasan bagi peserta didik tidak hanya cerdas dibidang pengetahuan dan keterampilan, tetapi juga cerdas untuk spritual, sikap sosial dan keterampilannya. Sehingga akan terwujud peserta didik yang memiliki pengetahuan dan wawasan yang luas tanpa meninggalkan ketaqwaan kepada Tuhan Yang Maha Esa, dan rasa kepedulian akan sesama, bangsa dan negara.</w:t>
      </w:r>
    </w:p>
    <w:p w:rsidR="00973892" w:rsidRDefault="003B1E00" w:rsidP="00973892">
      <w:pPr>
        <w:spacing w:after="120" w:line="240" w:lineRule="auto"/>
        <w:ind w:firstLine="567"/>
        <w:contextualSpacing/>
        <w:jc w:val="both"/>
        <w:rPr>
          <w:rFonts w:cs="Times New Roman"/>
          <w:sz w:val="20"/>
          <w:szCs w:val="20"/>
          <w:lang w:val="id-ID"/>
        </w:rPr>
      </w:pPr>
      <w:r w:rsidRPr="003B1E00">
        <w:rPr>
          <w:rFonts w:cs="Times New Roman"/>
          <w:sz w:val="20"/>
          <w:szCs w:val="20"/>
          <w:lang w:val="id-ID"/>
        </w:rPr>
        <w:t>Kurikulum 2013 tidak terlepas dari kata kompetensi, sesuai dengan berbagai macam buku psikologi bahwa kompetensi itu sama dengan kecerdasan</w:t>
      </w:r>
      <w:r w:rsidR="000858F1">
        <w:rPr>
          <w:rFonts w:cs="Times New Roman"/>
          <w:sz w:val="20"/>
          <w:szCs w:val="20"/>
          <w:lang w:val="id-ID"/>
        </w:rPr>
        <w:t xml:space="preserve">, </w:t>
      </w:r>
      <w:r w:rsidRPr="003B1E00">
        <w:rPr>
          <w:rFonts w:cs="Times New Roman"/>
          <w:sz w:val="20"/>
          <w:szCs w:val="20"/>
          <w:lang w:val="id-ID"/>
        </w:rPr>
        <w:t xml:space="preserve">bahwa kecerdasan adalah kemampuan untuk berpikir dan bertindak secara tepat berdasarkan </w:t>
      </w:r>
      <w:r w:rsidRPr="003B1E00">
        <w:rPr>
          <w:rFonts w:cs="Times New Roman"/>
          <w:sz w:val="20"/>
          <w:szCs w:val="20"/>
          <w:lang w:val="id-ID"/>
        </w:rPr>
        <w:lastRenderedPageBreak/>
        <w:t>pengalaman untuk memberikan respons dengan baik sebagai pemilih yang tepat, penghubung, pemecah masalah, negosiator, penyembuh dan pembangun sinergi untuk mencapai tujuan tertentu. Dari pendapat tersebut dapat dikatakan bahwa setiap guru mata pelajaran yang mengajar harus bisa memberikan pesan-pesan spritual, sikap sosial dan emosional yang terkandung dalam materinya. Dengan pengetahuan yang diperoleh peserta didik mampu mengembangkan nilai-nilai sikap spritual dan sikap sosialnya sesuai dengan kaidah dari kurikulum 2013</w:t>
      </w:r>
      <w:r w:rsidR="000858F1">
        <w:rPr>
          <w:rFonts w:cs="Times New Roman"/>
          <w:sz w:val="20"/>
          <w:szCs w:val="20"/>
          <w:vertAlign w:val="superscript"/>
          <w:lang w:val="id-ID"/>
        </w:rPr>
        <w:t>[4</w:t>
      </w:r>
      <w:r w:rsidR="000858F1" w:rsidRPr="00136328">
        <w:rPr>
          <w:rFonts w:cs="Times New Roman"/>
          <w:sz w:val="20"/>
          <w:szCs w:val="20"/>
          <w:vertAlign w:val="superscript"/>
          <w:lang w:val="id-ID"/>
        </w:rPr>
        <w:t>]</w:t>
      </w:r>
      <w:r w:rsidRPr="003B1E00">
        <w:rPr>
          <w:rFonts w:cs="Times New Roman"/>
          <w:sz w:val="20"/>
          <w:szCs w:val="20"/>
          <w:lang w:val="id-ID"/>
        </w:rPr>
        <w:t>.</w:t>
      </w:r>
    </w:p>
    <w:p w:rsidR="00616A63" w:rsidRDefault="003B1E00" w:rsidP="00087F58">
      <w:pPr>
        <w:spacing w:after="120" w:line="240" w:lineRule="auto"/>
        <w:ind w:firstLine="567"/>
        <w:contextualSpacing/>
        <w:jc w:val="both"/>
        <w:rPr>
          <w:rFonts w:cs="Times New Roman"/>
          <w:sz w:val="20"/>
          <w:szCs w:val="20"/>
          <w:lang w:val="id-ID"/>
        </w:rPr>
      </w:pPr>
      <w:r w:rsidRPr="003B1E00">
        <w:rPr>
          <w:rFonts w:cs="Times New Roman"/>
          <w:sz w:val="20"/>
          <w:szCs w:val="20"/>
          <w:lang w:val="id-ID"/>
        </w:rPr>
        <w:t>Kecerdasan merupakan kemampuan yang dimiliki oleh seseorang untuk berfikir secara rasional saat dihadapkan pada situasi yang mendesak. Kecerdasan itu dapat dilihat dari dua sisi yang berbeda yaitu cerdas secara intelektual dan cerdas secara emosional.</w:t>
      </w:r>
      <w:r w:rsidR="000858F1">
        <w:rPr>
          <w:rFonts w:cs="Times New Roman"/>
          <w:sz w:val="20"/>
          <w:szCs w:val="20"/>
          <w:lang w:val="id-ID"/>
        </w:rPr>
        <w:t xml:space="preserve"> K</w:t>
      </w:r>
      <w:r w:rsidRPr="003B1E00">
        <w:rPr>
          <w:rFonts w:cs="Times New Roman"/>
          <w:sz w:val="20"/>
          <w:szCs w:val="20"/>
          <w:lang w:val="id-ID"/>
        </w:rPr>
        <w:t xml:space="preserve">ecerdasan intelektual atau Intelligence Quotient (IQ) hanya menyumbang 20% bagi kesuksesan seseorang sedangakan 80% adalah didapatkan dari faktor lain, diantaranya adalah kecerdasan emosional atau Emotional Quotient (EQ). </w:t>
      </w:r>
      <w:r w:rsidR="004272A6">
        <w:rPr>
          <w:rFonts w:cs="Times New Roman"/>
          <w:sz w:val="20"/>
          <w:szCs w:val="20"/>
          <w:lang w:val="id-ID"/>
        </w:rPr>
        <w:t>Mengingat begitu pentingnya kecerdasan emosional dalam meningkatkan hasil belajar peserta didik, maka penting bagi setiap pendidik untuk memiliki pengetahuan kecerdasaan emosional agar mampu mengembangkan kecerdasan emosional kepada peserat didi</w:t>
      </w:r>
      <w:r w:rsidR="008D1AD0">
        <w:rPr>
          <w:rFonts w:cs="Times New Roman"/>
          <w:sz w:val="20"/>
          <w:szCs w:val="20"/>
          <w:lang w:val="id-ID"/>
        </w:rPr>
        <w:t>k</w:t>
      </w:r>
      <w:r w:rsidR="000858F1">
        <w:rPr>
          <w:rFonts w:cs="Times New Roman"/>
          <w:sz w:val="20"/>
          <w:szCs w:val="20"/>
          <w:vertAlign w:val="superscript"/>
          <w:lang w:val="id-ID"/>
        </w:rPr>
        <w:t>[5</w:t>
      </w:r>
      <w:r w:rsidR="000858F1" w:rsidRPr="00136328">
        <w:rPr>
          <w:rFonts w:cs="Times New Roman"/>
          <w:sz w:val="20"/>
          <w:szCs w:val="20"/>
          <w:vertAlign w:val="superscript"/>
          <w:lang w:val="id-ID"/>
        </w:rPr>
        <w:t>]</w:t>
      </w:r>
      <w:r w:rsidR="008D1AD0">
        <w:rPr>
          <w:rFonts w:cs="Times New Roman"/>
          <w:sz w:val="20"/>
          <w:szCs w:val="20"/>
          <w:lang w:val="id-ID"/>
        </w:rPr>
        <w:t xml:space="preserve">. </w:t>
      </w:r>
      <w:r w:rsidR="002B3B6C" w:rsidRPr="002B3B6C">
        <w:rPr>
          <w:rFonts w:cs="Times New Roman"/>
          <w:sz w:val="20"/>
          <w:szCs w:val="20"/>
          <w:lang w:val="id-ID"/>
        </w:rPr>
        <w:t>Kecerdasan emosional didefenisikan sebagai kemampuan merasakan, memahami dan secara efektif menerapkan daya dan kepekaan emosi sebagi sumber energi, informasi, koneksi, dan pengaruh manusiawi. Salah satu sifat emosional yang sering terjadi dalam diri seseorang sifat stres</w:t>
      </w:r>
      <w:r w:rsidR="000858F1">
        <w:rPr>
          <w:rFonts w:cs="Times New Roman"/>
          <w:sz w:val="20"/>
          <w:szCs w:val="20"/>
          <w:vertAlign w:val="superscript"/>
          <w:lang w:val="id-ID"/>
        </w:rPr>
        <w:t>[6</w:t>
      </w:r>
      <w:r w:rsidR="000858F1" w:rsidRPr="00136328">
        <w:rPr>
          <w:rFonts w:cs="Times New Roman"/>
          <w:sz w:val="20"/>
          <w:szCs w:val="20"/>
          <w:vertAlign w:val="superscript"/>
          <w:lang w:val="id-ID"/>
        </w:rPr>
        <w:t>]</w:t>
      </w:r>
      <w:r w:rsidR="002B3B6C" w:rsidRPr="002B3B6C">
        <w:rPr>
          <w:rFonts w:cs="Times New Roman"/>
          <w:sz w:val="20"/>
          <w:szCs w:val="20"/>
          <w:lang w:val="id-ID"/>
        </w:rPr>
        <w:t>.</w:t>
      </w:r>
    </w:p>
    <w:p w:rsidR="009F2CBE" w:rsidRDefault="003B1E00" w:rsidP="0005287C">
      <w:pPr>
        <w:spacing w:after="120" w:line="240" w:lineRule="auto"/>
        <w:ind w:firstLine="567"/>
        <w:contextualSpacing/>
        <w:jc w:val="both"/>
        <w:rPr>
          <w:rFonts w:cs="Times New Roman"/>
          <w:sz w:val="20"/>
          <w:szCs w:val="20"/>
          <w:lang w:val="id-ID"/>
        </w:rPr>
      </w:pPr>
      <w:r w:rsidRPr="003B1E00">
        <w:rPr>
          <w:rFonts w:cs="Times New Roman"/>
          <w:sz w:val="20"/>
          <w:szCs w:val="20"/>
          <w:lang w:val="id-ID"/>
        </w:rPr>
        <w:t>Kecerdasaan emosional adalah kemampuan dalam memotivasi diri sendiri, pengendalian diri, mengatasi frustasi, berempati, serta kemampuan dalam bekerja sama. Dapat dikatakan bahwa kecerdasan emosional merupakan salah satu faktor internal yang dapat mempengaruhi kemampuan belajar peserta didik. Saat ini peserta didik hanya terfokus terhadap hasil dan nilai, tanpa memperhatikan bagaimana proses untuk mendapatkan hal tersebut. Sehingga tidak terbentuk nilai-nilai karakter dan kepribadian yang baik pada peserta didik. Untuk itu perlu diberikan pengetahuan tentang kecerdasan emosional pada peserta didik, karena kecerdasan emosional tidak dapat diperoleh secara tiba-tiba, tetapi membutuhkan proses dan waktu dalam mempelajarinya serta faktor lingkungan sangat besar pengaruhnya dalam hal itu.</w:t>
      </w:r>
      <w:r w:rsidR="00C038FD">
        <w:rPr>
          <w:rFonts w:cs="Times New Roman"/>
          <w:sz w:val="20"/>
          <w:szCs w:val="20"/>
          <w:lang w:val="id-ID"/>
        </w:rPr>
        <w:t xml:space="preserve"> </w:t>
      </w:r>
      <w:r w:rsidR="000858F1">
        <w:rPr>
          <w:rFonts w:cs="Times New Roman"/>
          <w:sz w:val="20"/>
          <w:szCs w:val="20"/>
          <w:lang w:val="id-ID"/>
        </w:rPr>
        <w:t>K</w:t>
      </w:r>
      <w:r w:rsidR="0050387E">
        <w:rPr>
          <w:rFonts w:cs="Times New Roman"/>
          <w:sz w:val="20"/>
          <w:szCs w:val="20"/>
          <w:lang w:val="id-ID"/>
        </w:rPr>
        <w:t>ecerdasan emosio</w:t>
      </w:r>
      <w:r w:rsidR="00A705DB">
        <w:rPr>
          <w:rFonts w:cs="Times New Roman"/>
          <w:sz w:val="20"/>
          <w:szCs w:val="20"/>
          <w:lang w:val="id-ID"/>
        </w:rPr>
        <w:t>na</w:t>
      </w:r>
      <w:r w:rsidR="0050387E">
        <w:rPr>
          <w:rFonts w:cs="Times New Roman"/>
          <w:sz w:val="20"/>
          <w:szCs w:val="20"/>
          <w:lang w:val="id-ID"/>
        </w:rPr>
        <w:t xml:space="preserve">l </w:t>
      </w:r>
      <w:r w:rsidR="000858F1">
        <w:rPr>
          <w:rFonts w:cs="Times New Roman"/>
          <w:sz w:val="20"/>
          <w:szCs w:val="20"/>
          <w:lang w:val="id-ID"/>
        </w:rPr>
        <w:t xml:space="preserve">juga </w:t>
      </w:r>
      <w:r w:rsidR="0050387E">
        <w:rPr>
          <w:rFonts w:cs="Times New Roman"/>
          <w:sz w:val="20"/>
          <w:szCs w:val="20"/>
          <w:lang w:val="id-ID"/>
        </w:rPr>
        <w:t xml:space="preserve">merupakan </w:t>
      </w:r>
      <w:r w:rsidR="00022EED">
        <w:rPr>
          <w:rFonts w:cs="Times New Roman"/>
          <w:sz w:val="20"/>
          <w:szCs w:val="20"/>
          <w:lang w:val="id-ID"/>
        </w:rPr>
        <w:t xml:space="preserve">bagian yang </w:t>
      </w:r>
      <w:r w:rsidR="000858F1">
        <w:rPr>
          <w:rFonts w:cs="Times New Roman"/>
          <w:sz w:val="20"/>
          <w:szCs w:val="20"/>
          <w:lang w:val="id-ID"/>
        </w:rPr>
        <w:t xml:space="preserve">menyatu dengan pembelajaran. Dimana </w:t>
      </w:r>
      <w:r w:rsidR="00022EED">
        <w:rPr>
          <w:rFonts w:cs="Times New Roman"/>
          <w:sz w:val="20"/>
          <w:szCs w:val="20"/>
          <w:lang w:val="id-ID"/>
        </w:rPr>
        <w:t xml:space="preserve">kecerdasan emosional </w:t>
      </w:r>
      <w:r w:rsidR="000858F1">
        <w:rPr>
          <w:rFonts w:cs="Times New Roman"/>
          <w:sz w:val="20"/>
          <w:szCs w:val="20"/>
          <w:lang w:val="id-ID"/>
        </w:rPr>
        <w:t xml:space="preserve">dijadikan </w:t>
      </w:r>
      <w:r w:rsidR="00022EED">
        <w:rPr>
          <w:rFonts w:cs="Times New Roman"/>
          <w:sz w:val="20"/>
          <w:szCs w:val="20"/>
          <w:lang w:val="id-ID"/>
        </w:rPr>
        <w:t>sebagai inti dari keberhasilan dalam pembelajaran</w:t>
      </w:r>
      <w:r w:rsidR="000858F1">
        <w:rPr>
          <w:rFonts w:cs="Times New Roman"/>
          <w:sz w:val="20"/>
          <w:szCs w:val="20"/>
          <w:vertAlign w:val="superscript"/>
          <w:lang w:val="id-ID"/>
        </w:rPr>
        <w:t>[7</w:t>
      </w:r>
      <w:r w:rsidR="000858F1" w:rsidRPr="00136328">
        <w:rPr>
          <w:rFonts w:cs="Times New Roman"/>
          <w:sz w:val="20"/>
          <w:szCs w:val="20"/>
          <w:vertAlign w:val="superscript"/>
          <w:lang w:val="id-ID"/>
        </w:rPr>
        <w:t>]</w:t>
      </w:r>
      <w:r w:rsidR="00022EED">
        <w:rPr>
          <w:rFonts w:cs="Times New Roman"/>
          <w:sz w:val="20"/>
          <w:szCs w:val="20"/>
          <w:lang w:val="id-ID"/>
        </w:rPr>
        <w:t xml:space="preserve">. Oleh sebab itu, seorang pendidik </w:t>
      </w:r>
      <w:r w:rsidR="000858F1">
        <w:rPr>
          <w:rFonts w:cs="Times New Roman"/>
          <w:sz w:val="20"/>
          <w:szCs w:val="20"/>
          <w:lang w:val="id-ID"/>
        </w:rPr>
        <w:t xml:space="preserve">diminta </w:t>
      </w:r>
      <w:r w:rsidR="00022EED">
        <w:rPr>
          <w:rFonts w:cs="Times New Roman"/>
          <w:sz w:val="20"/>
          <w:szCs w:val="20"/>
          <w:lang w:val="id-ID"/>
        </w:rPr>
        <w:t>agar selalau meningkatkan kecerdasan emosional,</w:t>
      </w:r>
      <w:r w:rsidR="00A705DB">
        <w:rPr>
          <w:rFonts w:cs="Times New Roman"/>
          <w:sz w:val="20"/>
          <w:szCs w:val="20"/>
          <w:lang w:val="id-ID"/>
        </w:rPr>
        <w:t xml:space="preserve"> dan</w:t>
      </w:r>
      <w:r w:rsidR="00022EED">
        <w:rPr>
          <w:rFonts w:cs="Times New Roman"/>
          <w:sz w:val="20"/>
          <w:szCs w:val="20"/>
          <w:lang w:val="id-ID"/>
        </w:rPr>
        <w:t xml:space="preserve"> diharapkan peserta didik menjadi individu yang lebih baik.</w:t>
      </w:r>
      <w:r w:rsidR="009C5B8C">
        <w:rPr>
          <w:rFonts w:cs="Times New Roman"/>
          <w:sz w:val="20"/>
          <w:szCs w:val="20"/>
          <w:lang w:val="id-ID"/>
        </w:rPr>
        <w:t xml:space="preserve"> </w:t>
      </w:r>
      <w:r w:rsidR="009C5B8C" w:rsidRPr="009C5B8C">
        <w:rPr>
          <w:rFonts w:cs="Times New Roman"/>
          <w:sz w:val="20"/>
          <w:szCs w:val="20"/>
          <w:lang w:val="id-ID"/>
        </w:rPr>
        <w:t xml:space="preserve">Dalam kegiatan pembelajaran, peserta didik yang mempunyai kecerdasan emosional yang tinggi sangat diperlukan, </w:t>
      </w:r>
      <w:r w:rsidR="009C5B8C" w:rsidRPr="009C5B8C">
        <w:rPr>
          <w:rFonts w:cs="Times New Roman"/>
          <w:sz w:val="20"/>
          <w:szCs w:val="20"/>
          <w:lang w:val="id-ID"/>
        </w:rPr>
        <w:lastRenderedPageBreak/>
        <w:t>terlebih dalam kegiatan kelompok untuk mencapai tujuan yang sudah ditetapkan. Oleh karena itu, para orang tua dan para guru harus memupuk kecerdasan emosional sejak dini. Orang-orang yang sering bertindak ceroboh, tanpa berfikir panjang, tidak hanya membawa petaka bagi dirinya sendiri, tetapi juga sangat membahayakan orang lain dan lingkungannya. Pengetahuan yang diberikan dari pembelajaran fisika dapat membangun sikap emosional peserta didik, dengan adanya pengetahuan seseorang dapat mengendalikan dirinya kearah yang lebih baik. Hal ini sesuai dengan tuntutan kurikulum 2013 yang menuntut adanya sumber belajar yaitu bahan ajar yang digunakan saat proses pembelajaran. Bahan ajar yang digunakan dapat membatu peserta didik untuk menambah pengetahuan dan pemahaman yang ada disekitarnya.</w:t>
      </w:r>
    </w:p>
    <w:p w:rsidR="00973892" w:rsidRDefault="003B1E00" w:rsidP="00A705DB">
      <w:pPr>
        <w:spacing w:after="120" w:line="240" w:lineRule="auto"/>
        <w:ind w:firstLine="567"/>
        <w:contextualSpacing/>
        <w:jc w:val="both"/>
        <w:rPr>
          <w:rFonts w:cs="Times New Roman"/>
          <w:sz w:val="20"/>
          <w:szCs w:val="20"/>
          <w:lang w:val="id-ID"/>
        </w:rPr>
      </w:pPr>
      <w:r w:rsidRPr="003B1E00">
        <w:rPr>
          <w:rFonts w:cs="Times New Roman"/>
          <w:sz w:val="20"/>
          <w:szCs w:val="20"/>
          <w:lang w:val="id-ID"/>
        </w:rPr>
        <w:t>Pola dalam pembentukan ka</w:t>
      </w:r>
      <w:r w:rsidR="006F017F">
        <w:rPr>
          <w:rFonts w:cs="Times New Roman"/>
          <w:sz w:val="20"/>
          <w:szCs w:val="20"/>
          <w:lang w:val="id-ID"/>
        </w:rPr>
        <w:t>rakter salah satunya</w:t>
      </w:r>
      <w:r w:rsidRPr="003B1E00">
        <w:rPr>
          <w:rFonts w:cs="Times New Roman"/>
          <w:sz w:val="20"/>
          <w:szCs w:val="20"/>
          <w:lang w:val="id-ID"/>
        </w:rPr>
        <w:t xml:space="preserve"> </w:t>
      </w:r>
      <w:r w:rsidR="000F4B67">
        <w:rPr>
          <w:rFonts w:cs="Times New Roman"/>
          <w:sz w:val="20"/>
          <w:szCs w:val="20"/>
          <w:lang w:val="id-ID"/>
        </w:rPr>
        <w:t xml:space="preserve">bisa </w:t>
      </w:r>
      <w:r w:rsidRPr="003B1E00">
        <w:rPr>
          <w:rFonts w:cs="Times New Roman"/>
          <w:sz w:val="20"/>
          <w:szCs w:val="20"/>
          <w:lang w:val="id-ID"/>
        </w:rPr>
        <w:t>dipengaruhi oleh bahan ajar yang memuat kompetensi inti secara komprehensif yang sesuai dengan kurikulum 2013. Pada umumnya sumber belajar yang digunakan di sekolah adalah bahan ajar cetak. Berdasa</w:t>
      </w:r>
      <w:r w:rsidR="000653C9">
        <w:rPr>
          <w:rFonts w:cs="Times New Roman"/>
          <w:sz w:val="20"/>
          <w:szCs w:val="20"/>
          <w:lang w:val="id-ID"/>
        </w:rPr>
        <w:t>rkan hasil analisis bahan ajar F</w:t>
      </w:r>
      <w:r w:rsidRPr="003B1E00">
        <w:rPr>
          <w:rFonts w:cs="Times New Roman"/>
          <w:sz w:val="20"/>
          <w:szCs w:val="20"/>
          <w:lang w:val="id-ID"/>
        </w:rPr>
        <w:t>isika SMA Kelas X, ditemukan bahwa bahan ajar yang digunakan masih belum memuat kompetensi inti secara utuh yang sesuai dengan kompetensi lulusan dalam kurikulum 2013. Kompetensi y</w:t>
      </w:r>
      <w:r w:rsidR="000653C9">
        <w:rPr>
          <w:rFonts w:cs="Times New Roman"/>
          <w:sz w:val="20"/>
          <w:szCs w:val="20"/>
          <w:lang w:val="id-ID"/>
        </w:rPr>
        <w:t>ang terdapat dalam bahan ajar Fisika Kelas X hanya memuat</w:t>
      </w:r>
      <w:r w:rsidRPr="003B1E00">
        <w:rPr>
          <w:rFonts w:cs="Times New Roman"/>
          <w:sz w:val="20"/>
          <w:szCs w:val="20"/>
          <w:lang w:val="id-ID"/>
        </w:rPr>
        <w:t xml:space="preserve"> kompetensi pengetahuan dan kompetensi keterampilan, namun belum kompetensi spiritual dan kompetensi sikap sosial. Hasil dari analisis yang telah dilakukan pada empat buku sumber Fisika yang digunakan disekolah untuk konten emosionalnya memiliki persentase rata-rata 32.5 %. Hal tersebut menunjukkan bahwa persentase bahan ajar berupa buku teks yang digunakan di sekolah, masih berada pada kriteria kurang memuat untuk konten emosionalnya.</w:t>
      </w:r>
      <w:r w:rsidR="00A705DB">
        <w:rPr>
          <w:rFonts w:cs="Times New Roman"/>
          <w:sz w:val="20"/>
          <w:szCs w:val="20"/>
          <w:lang w:val="id-ID"/>
        </w:rPr>
        <w:t xml:space="preserve"> </w:t>
      </w:r>
      <w:r w:rsidRPr="003B1E00">
        <w:rPr>
          <w:rFonts w:cs="Times New Roman"/>
          <w:sz w:val="20"/>
          <w:szCs w:val="20"/>
          <w:lang w:val="id-ID"/>
        </w:rPr>
        <w:t>Selain itu, analisis juga dilakukan terhadap materi yang terdapat dalam bahan ajar fisika yang berupa buku teks, dan didapatkan rata-rata persentase kompetensi pengetahuan dan kompetensi keterampilan dari setiap buku yaitu 75%. Dari hal tersebut telah dinyatakan bahwa bahan ajar yang digunakan di beberapa sekolah hanya memuat KI-3 yaitu kompetensi pengetahuan dan KI-4 yaitu kompetensi keterampilan, tanpa memasukkan kompetensi sikap sosial dan emosionalnya. Padahal, kurikulum 2013 bahan ajar yang digunakan memiliki kesesuaian antara isi dan kompetensi lulusan yaitu KI-1, KI-2, KI-3, dan KI-4.</w:t>
      </w:r>
    </w:p>
    <w:p w:rsidR="00973892" w:rsidRDefault="003B1E00" w:rsidP="000F4B67">
      <w:pPr>
        <w:spacing w:after="120" w:line="240" w:lineRule="auto"/>
        <w:ind w:firstLine="567"/>
        <w:contextualSpacing/>
        <w:jc w:val="both"/>
        <w:rPr>
          <w:rFonts w:cs="Times New Roman"/>
          <w:sz w:val="20"/>
          <w:szCs w:val="20"/>
          <w:lang w:val="id-ID"/>
        </w:rPr>
      </w:pPr>
      <w:r w:rsidRPr="003B1E00">
        <w:rPr>
          <w:rFonts w:cs="Times New Roman"/>
          <w:sz w:val="20"/>
          <w:szCs w:val="20"/>
          <w:lang w:val="id-ID"/>
        </w:rPr>
        <w:t xml:space="preserve">Salah satu upaya yang dapat dilakukan adalah mengembangkan bahan ajar fisika yang </w:t>
      </w:r>
      <w:r w:rsidR="00FE0101">
        <w:rPr>
          <w:rFonts w:cs="Times New Roman"/>
          <w:sz w:val="20"/>
          <w:szCs w:val="20"/>
          <w:lang w:val="id-ID"/>
        </w:rPr>
        <w:t xml:space="preserve">sesuai dengan </w:t>
      </w:r>
      <w:r w:rsidR="000A0293">
        <w:rPr>
          <w:rFonts w:cs="Times New Roman"/>
          <w:sz w:val="20"/>
          <w:szCs w:val="20"/>
          <w:lang w:val="id-ID"/>
        </w:rPr>
        <w:t xml:space="preserve">tuntutan </w:t>
      </w:r>
      <w:r w:rsidR="00FE0101">
        <w:rPr>
          <w:rFonts w:cs="Times New Roman"/>
          <w:sz w:val="20"/>
          <w:szCs w:val="20"/>
          <w:lang w:val="id-ID"/>
        </w:rPr>
        <w:t>kurikulum 2013, yaitu</w:t>
      </w:r>
      <w:r w:rsidR="00FE0101" w:rsidRPr="00FE0101">
        <w:rPr>
          <w:rFonts w:cs="Times New Roman"/>
          <w:sz w:val="20"/>
          <w:szCs w:val="20"/>
          <w:lang w:val="id-ID"/>
        </w:rPr>
        <w:t xml:space="preserve"> untuk mengembangkan bahan ajar yang bermuatan nilai-nilai emosional dan memiliki isi materi fisika tentang vektor dan gerak lurus yang akan di implementasikan pada kurikulum 2013 pada pembelajaran sisw</w:t>
      </w:r>
      <w:r w:rsidR="00FE0101">
        <w:rPr>
          <w:rFonts w:cs="Times New Roman"/>
          <w:sz w:val="20"/>
          <w:szCs w:val="20"/>
          <w:lang w:val="id-ID"/>
        </w:rPr>
        <w:t>a kelas X SMA/MA</w:t>
      </w:r>
      <w:r w:rsidR="0086073A">
        <w:rPr>
          <w:rFonts w:cs="Times New Roman"/>
          <w:sz w:val="20"/>
          <w:szCs w:val="20"/>
          <w:lang w:val="id-ID"/>
        </w:rPr>
        <w:t>.</w:t>
      </w:r>
    </w:p>
    <w:p w:rsidR="00A13E76" w:rsidRPr="003B1E00" w:rsidRDefault="00A13E76" w:rsidP="00A13E76">
      <w:pPr>
        <w:spacing w:after="120" w:line="240" w:lineRule="auto"/>
        <w:ind w:firstLine="567"/>
        <w:contextualSpacing/>
        <w:jc w:val="both"/>
        <w:rPr>
          <w:rFonts w:cs="Times New Roman"/>
          <w:sz w:val="20"/>
          <w:szCs w:val="20"/>
          <w:lang w:val="id-ID"/>
        </w:rPr>
      </w:pPr>
    </w:p>
    <w:p w:rsidR="0005376E" w:rsidRDefault="0022500A" w:rsidP="0005376E">
      <w:pPr>
        <w:spacing w:before="120" w:after="0" w:line="240" w:lineRule="auto"/>
        <w:jc w:val="center"/>
        <w:rPr>
          <w:rFonts w:cs="Times New Roman"/>
          <w:b/>
          <w:sz w:val="20"/>
          <w:szCs w:val="20"/>
          <w:lang w:val="id-ID"/>
        </w:rPr>
      </w:pPr>
      <w:r w:rsidRPr="0022500A">
        <w:rPr>
          <w:rFonts w:cs="Times New Roman"/>
          <w:b/>
          <w:sz w:val="20"/>
          <w:szCs w:val="20"/>
        </w:rPr>
        <w:lastRenderedPageBreak/>
        <w:t>METODE PENELITIAN</w:t>
      </w:r>
    </w:p>
    <w:p w:rsidR="00CB3AD2" w:rsidRPr="00CB3AD2" w:rsidRDefault="006749D3" w:rsidP="00CB3AD2">
      <w:pPr>
        <w:spacing w:before="120" w:after="0" w:line="240" w:lineRule="auto"/>
        <w:ind w:firstLine="567"/>
        <w:jc w:val="both"/>
        <w:rPr>
          <w:rFonts w:cs="Times New Roman"/>
          <w:sz w:val="20"/>
          <w:szCs w:val="20"/>
          <w:lang w:val="id-ID"/>
        </w:rPr>
      </w:pPr>
      <w:r>
        <w:rPr>
          <w:rFonts w:cs="Times New Roman"/>
          <w:sz w:val="20"/>
          <w:szCs w:val="20"/>
          <w:lang w:val="id-ID"/>
        </w:rPr>
        <w:t xml:space="preserve">Jenis penelitian yang digunakan adalah penelitian </w:t>
      </w:r>
      <w:r w:rsidRPr="006749D3">
        <w:rPr>
          <w:rFonts w:cs="Times New Roman"/>
          <w:i/>
          <w:sz w:val="20"/>
          <w:szCs w:val="20"/>
          <w:lang w:val="id-ID"/>
        </w:rPr>
        <w:t>Research and Development atau (R&amp;D),</w:t>
      </w:r>
      <w:r>
        <w:rPr>
          <w:rFonts w:cs="Times New Roman"/>
          <w:sz w:val="20"/>
          <w:szCs w:val="20"/>
          <w:lang w:val="id-ID"/>
        </w:rPr>
        <w:t xml:space="preserve"> karena p</w:t>
      </w:r>
      <w:r w:rsidR="0086073A">
        <w:rPr>
          <w:rFonts w:cs="Times New Roman"/>
          <w:sz w:val="20"/>
          <w:szCs w:val="20"/>
          <w:lang w:val="id-ID"/>
        </w:rPr>
        <w:t>enelitian ini akan menghasilkan</w:t>
      </w:r>
      <w:r w:rsidR="000653C9">
        <w:rPr>
          <w:rFonts w:cs="Times New Roman"/>
          <w:sz w:val="20"/>
          <w:szCs w:val="20"/>
          <w:lang w:val="id-ID"/>
        </w:rPr>
        <w:t xml:space="preserve"> </w:t>
      </w:r>
      <w:r>
        <w:rPr>
          <w:rFonts w:cs="Times New Roman"/>
          <w:sz w:val="20"/>
          <w:szCs w:val="20"/>
          <w:lang w:val="id-ID"/>
        </w:rPr>
        <w:t xml:space="preserve">produk berupa bahan ajar Fisika yang bermuatan nilai-nilai kecerdasan emosional untuk implementasi kurikulum 2013 pada pembelajaran siswa kelas X SMA/MA. </w:t>
      </w:r>
    </w:p>
    <w:p w:rsidR="00CB3AD2" w:rsidRDefault="00CB3AD2" w:rsidP="00925A48">
      <w:pPr>
        <w:spacing w:after="0" w:line="240" w:lineRule="auto"/>
        <w:ind w:firstLine="567"/>
        <w:jc w:val="both"/>
        <w:rPr>
          <w:rFonts w:cs="Times New Roman"/>
          <w:sz w:val="20"/>
          <w:szCs w:val="20"/>
          <w:lang w:val="id-ID"/>
        </w:rPr>
      </w:pPr>
      <w:r>
        <w:rPr>
          <w:rFonts w:cs="Times New Roman"/>
          <w:sz w:val="20"/>
          <w:szCs w:val="20"/>
          <w:lang w:val="id-ID"/>
        </w:rPr>
        <w:t>Penelitian ini memiliki dua kompetensi dasar pada bahan ajar bermuatan konten nilai-nilai kecerdasan emosional yaitu penjumlahan vektor dan gerak lurus. Pokok materi</w:t>
      </w:r>
      <w:r w:rsidR="001E478A">
        <w:rPr>
          <w:rFonts w:cs="Times New Roman"/>
          <w:sz w:val="20"/>
          <w:szCs w:val="20"/>
          <w:lang w:val="id-ID"/>
        </w:rPr>
        <w:t>, yang ada pada penjumlahan vektor terdiri dari tiga bagian yaitu membedakan besaran vektor dengan besaran skalar, menggambarkan vektor; penjumlahan dan pengurangan vektor; penguraian vektor dan penjumlahan vektor secara analitik. Pokok materi yang ada pad</w:t>
      </w:r>
      <w:r w:rsidR="00AE564E">
        <w:rPr>
          <w:rFonts w:cs="Times New Roman"/>
          <w:sz w:val="20"/>
          <w:szCs w:val="20"/>
          <w:lang w:val="id-ID"/>
        </w:rPr>
        <w:t>a gerak lurus terdiri dari tiga</w:t>
      </w:r>
      <w:r w:rsidR="001E478A">
        <w:rPr>
          <w:rFonts w:cs="Times New Roman"/>
          <w:sz w:val="20"/>
          <w:szCs w:val="20"/>
          <w:lang w:val="id-ID"/>
        </w:rPr>
        <w:t xml:space="preserve"> bagian yaitu besaran-besaran gerak lurus; percepatan gerak lurus beraturan (GLB) dan gerak lurus berubah beraturan (GLBB); dan penerapan GLBB.</w:t>
      </w:r>
    </w:p>
    <w:p w:rsidR="007C51AF" w:rsidRDefault="001E478A" w:rsidP="00925A48">
      <w:pPr>
        <w:spacing w:after="0" w:line="240" w:lineRule="auto"/>
        <w:ind w:firstLine="567"/>
        <w:jc w:val="both"/>
        <w:rPr>
          <w:rFonts w:cs="Times New Roman"/>
          <w:sz w:val="20"/>
          <w:szCs w:val="20"/>
          <w:lang w:val="id-ID"/>
        </w:rPr>
      </w:pPr>
      <w:r w:rsidRPr="001E478A">
        <w:rPr>
          <w:rFonts w:cs="Times New Roman"/>
          <w:sz w:val="20"/>
          <w:szCs w:val="20"/>
          <w:lang w:val="id-ID"/>
        </w:rPr>
        <w:t>Langkah-langkah pengembangan terdiri dari sepuluh tahap penelitian</w:t>
      </w:r>
      <w:r w:rsidR="000A0293">
        <w:rPr>
          <w:rFonts w:cs="Times New Roman"/>
          <w:sz w:val="20"/>
          <w:szCs w:val="20"/>
          <w:vertAlign w:val="superscript"/>
          <w:lang w:val="id-ID"/>
        </w:rPr>
        <w:t>[8</w:t>
      </w:r>
      <w:r w:rsidRPr="001E478A">
        <w:rPr>
          <w:rFonts w:cs="Times New Roman"/>
          <w:sz w:val="20"/>
          <w:szCs w:val="20"/>
          <w:vertAlign w:val="superscript"/>
          <w:lang w:val="id-ID"/>
        </w:rPr>
        <w:t>]</w:t>
      </w:r>
      <w:r w:rsidRPr="001E478A">
        <w:rPr>
          <w:rFonts w:cs="Times New Roman"/>
          <w:sz w:val="20"/>
          <w:szCs w:val="20"/>
          <w:lang w:val="id-ID"/>
        </w:rPr>
        <w:t>. Pengembangan bahan ajar ini menggunakan lima dari sepuluh langkah yaitu potensi dan masalah, pengumpulan data, desain produk, validasi desain dan revisi desain.</w:t>
      </w:r>
      <w:r w:rsidR="00087F58">
        <w:rPr>
          <w:rFonts w:cs="Times New Roman"/>
          <w:sz w:val="20"/>
          <w:szCs w:val="20"/>
          <w:lang w:val="id-ID"/>
        </w:rPr>
        <w:t xml:space="preserve"> </w:t>
      </w:r>
      <w:r w:rsidR="00D36507">
        <w:rPr>
          <w:rFonts w:cs="Times New Roman"/>
          <w:sz w:val="20"/>
          <w:szCs w:val="20"/>
          <w:lang w:val="id-ID"/>
        </w:rPr>
        <w:t xml:space="preserve">Penelitian dimulai dari adanya potensi dan masalah. </w:t>
      </w:r>
    </w:p>
    <w:p w:rsidR="007C51AF" w:rsidRDefault="007C51AF" w:rsidP="00925A48">
      <w:pPr>
        <w:spacing w:after="0" w:line="240" w:lineRule="auto"/>
        <w:ind w:firstLine="567"/>
        <w:jc w:val="both"/>
        <w:rPr>
          <w:rFonts w:cs="Times New Roman"/>
          <w:sz w:val="20"/>
          <w:szCs w:val="20"/>
          <w:lang w:val="id-ID"/>
        </w:rPr>
      </w:pPr>
      <w:r>
        <w:rPr>
          <w:rFonts w:cs="Times New Roman"/>
          <w:sz w:val="20"/>
          <w:szCs w:val="20"/>
          <w:lang w:val="id-ID"/>
        </w:rPr>
        <w:t xml:space="preserve">Instrumen pengumpulan data pada penelitian ini </w:t>
      </w:r>
      <w:r w:rsidR="000A0293">
        <w:rPr>
          <w:rFonts w:cs="Times New Roman"/>
          <w:sz w:val="20"/>
          <w:szCs w:val="20"/>
          <w:lang w:val="id-ID"/>
        </w:rPr>
        <w:t>yaitu  angket</w:t>
      </w:r>
      <w:r>
        <w:rPr>
          <w:rFonts w:cs="Times New Roman"/>
          <w:sz w:val="20"/>
          <w:szCs w:val="20"/>
          <w:lang w:val="id-ID"/>
        </w:rPr>
        <w:t xml:space="preserve"> lembar</w:t>
      </w:r>
      <w:r w:rsidR="000A0293">
        <w:rPr>
          <w:rFonts w:cs="Times New Roman"/>
          <w:sz w:val="20"/>
          <w:szCs w:val="20"/>
          <w:lang w:val="id-ID"/>
        </w:rPr>
        <w:t xml:space="preserve"> uji</w:t>
      </w:r>
      <w:r>
        <w:rPr>
          <w:rFonts w:cs="Times New Roman"/>
          <w:sz w:val="20"/>
          <w:szCs w:val="20"/>
          <w:lang w:val="id-ID"/>
        </w:rPr>
        <w:t xml:space="preserve"> validasi oleh dosen Jurususan Fisika Universitas Negeri Padang. </w:t>
      </w:r>
      <w:r w:rsidR="00427E0A">
        <w:rPr>
          <w:rFonts w:cs="Times New Roman"/>
          <w:sz w:val="20"/>
          <w:szCs w:val="20"/>
          <w:lang w:val="id-ID"/>
        </w:rPr>
        <w:t xml:space="preserve">Setelah bahan ajar ini dinilai menggunakan angket uji validitas, maka didapatkan bobot nilai. Pembobotan dilakukan berdasarkan skala Likert. Kemudian jawaban dari setiap pertanyaan pada angket validasi memiliki rincian skor sebagai berikut : skor 5 untuk jawaban sangat baik; skor 4 untuk jawaban baik; skor 3 untuk jawaban cukup; skor 2 untuk jawaban kurang; skor 1 untuk jawaban sangat kurang. Kedua  </w:t>
      </w:r>
      <w:r w:rsidR="00141595">
        <w:rPr>
          <w:rFonts w:cs="Times New Roman"/>
          <w:sz w:val="20"/>
          <w:szCs w:val="20"/>
          <w:lang w:val="id-ID"/>
        </w:rPr>
        <w:t>pemberian nilai validitas dengan menggunakan cara, jumlah skor yang diperoleh dibagi skor maksimum kemudian</w:t>
      </w:r>
      <w:r w:rsidR="00427E0A">
        <w:rPr>
          <w:rFonts w:cs="Times New Roman"/>
          <w:sz w:val="20"/>
          <w:szCs w:val="20"/>
          <w:lang w:val="id-ID"/>
        </w:rPr>
        <w:t xml:space="preserve"> dikalikan dengan 100%. Secara matematis dapat ditulis ke dalam persamaan berikut :</w:t>
      </w:r>
    </w:p>
    <w:p w:rsidR="00427E0A" w:rsidRDefault="00427E0A" w:rsidP="00925A48">
      <w:pPr>
        <w:spacing w:after="0" w:line="240" w:lineRule="auto"/>
        <w:ind w:firstLine="567"/>
        <w:jc w:val="both"/>
        <w:rPr>
          <w:rFonts w:cs="Times New Roman"/>
          <w:sz w:val="20"/>
          <w:szCs w:val="20"/>
          <w:lang w:val="id-ID"/>
        </w:rPr>
      </w:pPr>
    </w:p>
    <w:p w:rsidR="00427E0A" w:rsidRDefault="00427E0A" w:rsidP="00925A48">
      <w:pPr>
        <w:spacing w:after="0" w:line="240" w:lineRule="auto"/>
        <w:ind w:firstLine="567"/>
        <w:jc w:val="both"/>
        <w:rPr>
          <w:rFonts w:eastAsiaTheme="minorEastAsia" w:cs="Times New Roman"/>
          <w:sz w:val="20"/>
          <w:szCs w:val="20"/>
          <w:lang w:val="id-ID"/>
        </w:rPr>
      </w:pPr>
      <m:oMath>
        <m:r>
          <w:rPr>
            <w:rFonts w:ascii="Cambria Math" w:hAnsi="Cambria Math" w:cs="Times New Roman"/>
            <w:sz w:val="20"/>
            <w:szCs w:val="20"/>
          </w:rPr>
          <m:t>Nilai</m:t>
        </m:r>
        <m:r>
          <w:rPr>
            <w:rFonts w:ascii="Cambria Math" w:cs="Times New Roman"/>
            <w:sz w:val="20"/>
            <w:szCs w:val="20"/>
          </w:rPr>
          <m:t>=</m:t>
        </m:r>
        <m:f>
          <m:fPr>
            <m:ctrlPr>
              <w:rPr>
                <w:rFonts w:ascii="Cambria Math" w:cs="Times New Roman"/>
                <w:i/>
                <w:sz w:val="20"/>
                <w:szCs w:val="20"/>
              </w:rPr>
            </m:ctrlPr>
          </m:fPr>
          <m:num>
            <m:r>
              <w:rPr>
                <w:rFonts w:ascii="Cambria Math" w:hAnsi="Cambria Math" w:cs="Times New Roman"/>
                <w:sz w:val="20"/>
                <w:szCs w:val="20"/>
              </w:rPr>
              <m:t>Bobot Total</m:t>
            </m:r>
          </m:num>
          <m:den>
            <m:r>
              <w:rPr>
                <w:rFonts w:ascii="Cambria Math" w:hAnsi="Cambria Math" w:cs="Times New Roman"/>
                <w:sz w:val="20"/>
                <w:szCs w:val="20"/>
              </w:rPr>
              <m:t>Bobot Maksimum</m:t>
            </m:r>
          </m:den>
        </m:f>
        <m:r>
          <w:rPr>
            <w:rFonts w:eastAsiaTheme="minorEastAsia" w:cs="Times New Roman"/>
            <w:sz w:val="20"/>
            <w:szCs w:val="20"/>
          </w:rPr>
          <m:t>×</m:t>
        </m:r>
        <m:r>
          <w:rPr>
            <w:rFonts w:ascii="Cambria Math" w:eastAsiaTheme="minorEastAsia" w:cs="Times New Roman"/>
            <w:sz w:val="20"/>
            <w:szCs w:val="20"/>
          </w:rPr>
          <m:t>100%</m:t>
        </m:r>
      </m:oMath>
      <w:r w:rsidRPr="00427E0A">
        <w:rPr>
          <w:rFonts w:eastAsiaTheme="minorEastAsia" w:cs="Times New Roman"/>
          <w:sz w:val="20"/>
          <w:szCs w:val="20"/>
        </w:rPr>
        <w:tab/>
      </w:r>
    </w:p>
    <w:p w:rsidR="00427E0A" w:rsidRDefault="00427E0A" w:rsidP="00925A48">
      <w:pPr>
        <w:spacing w:after="0" w:line="240" w:lineRule="auto"/>
        <w:ind w:firstLine="567"/>
        <w:jc w:val="both"/>
        <w:rPr>
          <w:rFonts w:cs="Times New Roman"/>
          <w:sz w:val="20"/>
          <w:szCs w:val="20"/>
          <w:lang w:val="id-ID"/>
        </w:rPr>
      </w:pPr>
    </w:p>
    <w:p w:rsidR="00427E0A" w:rsidRDefault="00427E0A" w:rsidP="00925A48">
      <w:pPr>
        <w:spacing w:after="0" w:line="240" w:lineRule="auto"/>
        <w:ind w:firstLine="567"/>
        <w:jc w:val="both"/>
        <w:rPr>
          <w:rFonts w:cs="Times New Roman"/>
          <w:sz w:val="20"/>
          <w:szCs w:val="20"/>
          <w:lang w:val="id-ID"/>
        </w:rPr>
      </w:pPr>
      <w:r>
        <w:rPr>
          <w:rFonts w:cs="Times New Roman"/>
          <w:sz w:val="20"/>
          <w:szCs w:val="20"/>
          <w:lang w:val="id-ID"/>
        </w:rPr>
        <w:t>Hasil yang di dapatkan kemudian diinterpretasikan dengan menggunakan kriteria berikut.</w:t>
      </w:r>
    </w:p>
    <w:p w:rsidR="00427E0A" w:rsidRDefault="00427E0A" w:rsidP="00427E0A">
      <w:pPr>
        <w:spacing w:after="0" w:line="240" w:lineRule="auto"/>
        <w:jc w:val="both"/>
        <w:rPr>
          <w:rFonts w:cs="Times New Roman"/>
          <w:sz w:val="20"/>
          <w:szCs w:val="20"/>
          <w:lang w:val="id-ID"/>
        </w:rPr>
      </w:pPr>
      <w:r>
        <w:rPr>
          <w:rFonts w:cs="Times New Roman"/>
          <w:sz w:val="20"/>
          <w:szCs w:val="20"/>
          <w:lang w:val="id-ID"/>
        </w:rPr>
        <w:t>Tabel 1. Kriteria Validitas Produk dengan Skala Likert.</w:t>
      </w: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2"/>
        <w:gridCol w:w="1786"/>
      </w:tblGrid>
      <w:tr w:rsidR="00427E0A" w:rsidRPr="00D7143A" w:rsidTr="00427E0A">
        <w:trPr>
          <w:jc w:val="center"/>
        </w:trPr>
        <w:tc>
          <w:tcPr>
            <w:tcW w:w="3260" w:type="dxa"/>
            <w:shd w:val="clear" w:color="auto" w:fill="BDD6EE" w:themeFill="accent1" w:themeFillTint="66"/>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Persentase</w:t>
            </w:r>
          </w:p>
        </w:tc>
        <w:tc>
          <w:tcPr>
            <w:tcW w:w="3261" w:type="dxa"/>
            <w:shd w:val="clear" w:color="auto" w:fill="BDD6EE" w:themeFill="accent1" w:themeFillTint="66"/>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Kriteria</w:t>
            </w:r>
          </w:p>
        </w:tc>
      </w:tr>
      <w:tr w:rsidR="00427E0A" w:rsidRPr="00D7143A" w:rsidTr="007C20E4">
        <w:trPr>
          <w:jc w:val="center"/>
        </w:trPr>
        <w:tc>
          <w:tcPr>
            <w:tcW w:w="3260"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0-20</w:t>
            </w:r>
          </w:p>
        </w:tc>
        <w:tc>
          <w:tcPr>
            <w:tcW w:w="3261"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Tidak valid</w:t>
            </w:r>
          </w:p>
        </w:tc>
      </w:tr>
      <w:tr w:rsidR="00427E0A" w:rsidRPr="00D7143A" w:rsidTr="007C20E4">
        <w:trPr>
          <w:jc w:val="center"/>
        </w:trPr>
        <w:tc>
          <w:tcPr>
            <w:tcW w:w="3260"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21-40</w:t>
            </w:r>
          </w:p>
        </w:tc>
        <w:tc>
          <w:tcPr>
            <w:tcW w:w="3261"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Kurang valid</w:t>
            </w:r>
          </w:p>
        </w:tc>
      </w:tr>
      <w:tr w:rsidR="00427E0A" w:rsidRPr="00D7143A" w:rsidTr="007C20E4">
        <w:trPr>
          <w:jc w:val="center"/>
        </w:trPr>
        <w:tc>
          <w:tcPr>
            <w:tcW w:w="3260"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41-60</w:t>
            </w:r>
          </w:p>
        </w:tc>
        <w:tc>
          <w:tcPr>
            <w:tcW w:w="3261"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Cukup valid</w:t>
            </w:r>
          </w:p>
        </w:tc>
      </w:tr>
      <w:tr w:rsidR="00427E0A" w:rsidRPr="00D7143A" w:rsidTr="007C20E4">
        <w:trPr>
          <w:jc w:val="center"/>
        </w:trPr>
        <w:tc>
          <w:tcPr>
            <w:tcW w:w="3260"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61-80</w:t>
            </w:r>
          </w:p>
        </w:tc>
        <w:tc>
          <w:tcPr>
            <w:tcW w:w="3261"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Valid</w:t>
            </w:r>
          </w:p>
        </w:tc>
      </w:tr>
      <w:tr w:rsidR="00427E0A" w:rsidRPr="00D7143A" w:rsidTr="007C20E4">
        <w:trPr>
          <w:jc w:val="center"/>
        </w:trPr>
        <w:tc>
          <w:tcPr>
            <w:tcW w:w="3260" w:type="dxa"/>
          </w:tcPr>
          <w:p w:rsidR="00427E0A" w:rsidRPr="00D7143A" w:rsidRDefault="00427E0A" w:rsidP="007C20E4">
            <w:pPr>
              <w:pStyle w:val="ListParagraph"/>
              <w:tabs>
                <w:tab w:val="center" w:pos="4513"/>
                <w:tab w:val="right" w:pos="9026"/>
              </w:tabs>
              <w:spacing w:after="0" w:line="276" w:lineRule="auto"/>
              <w:ind w:left="0"/>
              <w:jc w:val="center"/>
              <w:rPr>
                <w:sz w:val="20"/>
              </w:rPr>
            </w:pPr>
            <w:r w:rsidRPr="00D7143A">
              <w:rPr>
                <w:sz w:val="20"/>
              </w:rPr>
              <w:t>81-100</w:t>
            </w:r>
          </w:p>
        </w:tc>
        <w:tc>
          <w:tcPr>
            <w:tcW w:w="3261" w:type="dxa"/>
          </w:tcPr>
          <w:p w:rsidR="00427E0A" w:rsidRPr="00D7143A" w:rsidRDefault="00427E0A" w:rsidP="007C20E4">
            <w:pPr>
              <w:pStyle w:val="ListParagraph"/>
              <w:keepNext/>
              <w:tabs>
                <w:tab w:val="center" w:pos="4513"/>
                <w:tab w:val="right" w:pos="9026"/>
              </w:tabs>
              <w:spacing w:after="0" w:line="276" w:lineRule="auto"/>
              <w:ind w:left="0"/>
              <w:jc w:val="center"/>
              <w:rPr>
                <w:sz w:val="20"/>
              </w:rPr>
            </w:pPr>
            <w:r w:rsidRPr="00D7143A">
              <w:rPr>
                <w:sz w:val="20"/>
              </w:rPr>
              <w:t>Sangat valid</w:t>
            </w:r>
          </w:p>
        </w:tc>
      </w:tr>
    </w:tbl>
    <w:p w:rsidR="00A13E76" w:rsidRDefault="00427E0A" w:rsidP="000A0293">
      <w:pPr>
        <w:spacing w:after="0" w:line="240" w:lineRule="auto"/>
        <w:ind w:firstLine="567"/>
        <w:jc w:val="both"/>
        <w:rPr>
          <w:rFonts w:cs="Times New Roman"/>
          <w:sz w:val="20"/>
          <w:szCs w:val="20"/>
          <w:lang w:val="id-ID"/>
        </w:rPr>
      </w:pPr>
      <w:r>
        <w:rPr>
          <w:rFonts w:cs="Times New Roman"/>
          <w:sz w:val="20"/>
          <w:szCs w:val="20"/>
          <w:lang w:val="id-ID"/>
        </w:rPr>
        <w:t xml:space="preserve">Analisis bahan </w:t>
      </w:r>
      <w:r w:rsidR="00A8566F">
        <w:rPr>
          <w:rFonts w:cs="Times New Roman"/>
          <w:sz w:val="20"/>
          <w:szCs w:val="20"/>
          <w:lang w:val="id-ID"/>
        </w:rPr>
        <w:t>a</w:t>
      </w:r>
      <w:r>
        <w:rPr>
          <w:rFonts w:cs="Times New Roman"/>
          <w:sz w:val="20"/>
          <w:szCs w:val="20"/>
          <w:lang w:val="id-ID"/>
        </w:rPr>
        <w:t xml:space="preserve">jar dilakukan dengan menggunakan </w:t>
      </w:r>
      <w:r w:rsidR="00A8566F">
        <w:rPr>
          <w:rFonts w:cs="Times New Roman"/>
          <w:sz w:val="20"/>
          <w:szCs w:val="20"/>
          <w:lang w:val="id-ID"/>
        </w:rPr>
        <w:t xml:space="preserve">statistik deskriptif yang hasilnya dalam </w:t>
      </w:r>
      <w:r w:rsidR="00A8566F">
        <w:rPr>
          <w:rFonts w:cs="Times New Roman"/>
          <w:sz w:val="20"/>
          <w:szCs w:val="20"/>
          <w:lang w:val="id-ID"/>
        </w:rPr>
        <w:lastRenderedPageBreak/>
        <w:t>bentuk grafik. Dengan skor validasi menjadi dalam bentuk rentang nilai 0-100.</w:t>
      </w:r>
    </w:p>
    <w:p w:rsidR="00A13E76" w:rsidRDefault="00A13E76" w:rsidP="00A13E76">
      <w:pPr>
        <w:spacing w:after="0" w:line="240" w:lineRule="auto"/>
        <w:ind w:firstLine="588"/>
        <w:jc w:val="both"/>
        <w:rPr>
          <w:rFonts w:cs="Times New Roman"/>
          <w:sz w:val="20"/>
          <w:szCs w:val="20"/>
          <w:lang w:val="id-ID"/>
        </w:rPr>
      </w:pPr>
    </w:p>
    <w:p w:rsidR="0005376E" w:rsidRPr="00A13E76" w:rsidRDefault="0022500A" w:rsidP="00A13E76">
      <w:pPr>
        <w:spacing w:after="0" w:line="240" w:lineRule="auto"/>
        <w:jc w:val="center"/>
        <w:rPr>
          <w:rFonts w:cs="Times New Roman"/>
          <w:sz w:val="20"/>
          <w:szCs w:val="20"/>
          <w:lang w:val="id-ID"/>
        </w:rPr>
      </w:pPr>
      <w:r w:rsidRPr="0022500A">
        <w:rPr>
          <w:rFonts w:cs="Times New Roman"/>
          <w:b/>
          <w:sz w:val="20"/>
          <w:szCs w:val="20"/>
        </w:rPr>
        <w:t>HASIL PENELITIAN DAN PEMBAHASAN</w:t>
      </w:r>
    </w:p>
    <w:p w:rsidR="004B3441" w:rsidRPr="0005376E" w:rsidRDefault="000744FA" w:rsidP="0005376E">
      <w:pPr>
        <w:spacing w:before="120" w:after="0" w:line="240" w:lineRule="auto"/>
        <w:ind w:firstLine="567"/>
        <w:jc w:val="both"/>
        <w:rPr>
          <w:rFonts w:cs="Times New Roman"/>
          <w:b/>
          <w:sz w:val="20"/>
          <w:szCs w:val="20"/>
        </w:rPr>
      </w:pPr>
      <w:r>
        <w:rPr>
          <w:rFonts w:cs="Times New Roman"/>
          <w:sz w:val="20"/>
          <w:szCs w:val="20"/>
          <w:lang w:val="id-ID"/>
        </w:rPr>
        <w:t>H</w:t>
      </w:r>
      <w:r w:rsidR="0062008A">
        <w:rPr>
          <w:rFonts w:cs="Times New Roman"/>
          <w:sz w:val="20"/>
          <w:szCs w:val="20"/>
          <w:lang w:val="id-ID"/>
        </w:rPr>
        <w:t>asil penelitian yang</w:t>
      </w:r>
      <w:r w:rsidR="0005376E">
        <w:rPr>
          <w:rFonts w:cs="Times New Roman"/>
          <w:sz w:val="20"/>
          <w:szCs w:val="20"/>
          <w:lang w:val="id-ID"/>
        </w:rPr>
        <w:t xml:space="preserve"> akan dibahas berdasarkan </w:t>
      </w:r>
      <w:r w:rsidR="0062008A">
        <w:rPr>
          <w:rFonts w:cs="Times New Roman"/>
          <w:sz w:val="20"/>
          <w:szCs w:val="20"/>
          <w:lang w:val="id-ID"/>
        </w:rPr>
        <w:t>an</w:t>
      </w:r>
      <w:r w:rsidR="0005376E">
        <w:rPr>
          <w:rFonts w:cs="Times New Roman"/>
          <w:sz w:val="20"/>
          <w:szCs w:val="20"/>
          <w:lang w:val="id-ID"/>
        </w:rPr>
        <w:t>alisis</w:t>
      </w:r>
      <w:r w:rsidR="0062008A">
        <w:rPr>
          <w:rFonts w:cs="Times New Roman"/>
          <w:sz w:val="20"/>
          <w:szCs w:val="20"/>
          <w:lang w:val="id-ID"/>
        </w:rPr>
        <w:t xml:space="preserve"> yang telah dilakukan yaitu deskriptif </w:t>
      </w:r>
      <w:r w:rsidR="00BA6E33">
        <w:rPr>
          <w:rFonts w:cs="Times New Roman"/>
          <w:sz w:val="20"/>
          <w:szCs w:val="20"/>
          <w:lang w:val="id-ID"/>
        </w:rPr>
        <w:t xml:space="preserve">produk berupa bahan ajar Fisika, </w:t>
      </w:r>
      <w:r w:rsidR="0062008A">
        <w:rPr>
          <w:rFonts w:cs="Times New Roman"/>
          <w:sz w:val="20"/>
          <w:szCs w:val="20"/>
          <w:lang w:val="id-ID"/>
        </w:rPr>
        <w:t xml:space="preserve">nilai-nilai kecerdasan emosional </w:t>
      </w:r>
      <w:r>
        <w:rPr>
          <w:rFonts w:cs="Times New Roman"/>
          <w:sz w:val="20"/>
          <w:szCs w:val="20"/>
          <w:lang w:val="id-ID"/>
        </w:rPr>
        <w:t>berdasarkan pemaknaan</w:t>
      </w:r>
      <w:r w:rsidR="006922BC">
        <w:rPr>
          <w:rFonts w:cs="Times New Roman"/>
          <w:sz w:val="20"/>
          <w:szCs w:val="20"/>
          <w:lang w:val="id-ID"/>
        </w:rPr>
        <w:t xml:space="preserve"> dan pemahaman</w:t>
      </w:r>
      <w:r>
        <w:rPr>
          <w:rFonts w:cs="Times New Roman"/>
          <w:sz w:val="20"/>
          <w:szCs w:val="20"/>
          <w:lang w:val="id-ID"/>
        </w:rPr>
        <w:t xml:space="preserve"> materi</w:t>
      </w:r>
      <w:r w:rsidR="006922BC">
        <w:rPr>
          <w:rFonts w:cs="Times New Roman"/>
          <w:sz w:val="20"/>
          <w:szCs w:val="20"/>
          <w:lang w:val="id-ID"/>
        </w:rPr>
        <w:t xml:space="preserve"> </w:t>
      </w:r>
      <w:r>
        <w:rPr>
          <w:rFonts w:cs="Times New Roman"/>
          <w:sz w:val="20"/>
          <w:szCs w:val="20"/>
          <w:lang w:val="id-ID"/>
        </w:rPr>
        <w:t xml:space="preserve"> konsep Fisika pa</w:t>
      </w:r>
      <w:r w:rsidR="006922BC">
        <w:rPr>
          <w:rFonts w:cs="Times New Roman"/>
          <w:sz w:val="20"/>
          <w:szCs w:val="20"/>
          <w:lang w:val="id-ID"/>
        </w:rPr>
        <w:t>da topik vektor dan gerak lurus, serta</w:t>
      </w:r>
      <w:r w:rsidR="00BA6E33">
        <w:rPr>
          <w:rFonts w:cs="Times New Roman"/>
          <w:sz w:val="20"/>
          <w:szCs w:val="20"/>
          <w:lang w:val="id-ID"/>
        </w:rPr>
        <w:t xml:space="preserve"> lembar validasi bahan ajar oleh tenaga ahli.</w:t>
      </w:r>
    </w:p>
    <w:p w:rsidR="00973892" w:rsidRDefault="00973892" w:rsidP="00973892">
      <w:pPr>
        <w:spacing w:after="0" w:line="240" w:lineRule="auto"/>
        <w:jc w:val="both"/>
        <w:rPr>
          <w:rFonts w:cs="Times New Roman"/>
          <w:sz w:val="20"/>
          <w:szCs w:val="20"/>
          <w:lang w:val="id-ID"/>
        </w:rPr>
      </w:pPr>
    </w:p>
    <w:p w:rsidR="003C4A58" w:rsidRDefault="003C4A58" w:rsidP="006D6D36">
      <w:pPr>
        <w:pStyle w:val="ListParagraph"/>
        <w:numPr>
          <w:ilvl w:val="0"/>
          <w:numId w:val="3"/>
        </w:numPr>
        <w:spacing w:after="0" w:line="240" w:lineRule="auto"/>
        <w:ind w:left="284" w:hanging="284"/>
        <w:rPr>
          <w:rFonts w:cs="Times New Roman"/>
          <w:b/>
          <w:sz w:val="20"/>
          <w:szCs w:val="20"/>
          <w:lang w:val="id-ID"/>
        </w:rPr>
      </w:pPr>
      <w:r>
        <w:rPr>
          <w:rFonts w:cs="Times New Roman"/>
          <w:b/>
          <w:sz w:val="20"/>
          <w:szCs w:val="20"/>
          <w:lang w:val="id-ID"/>
        </w:rPr>
        <w:t>Hasil Penelitian</w:t>
      </w:r>
    </w:p>
    <w:p w:rsidR="003C4A58" w:rsidRDefault="003C4A58" w:rsidP="000A0293">
      <w:pPr>
        <w:spacing w:after="0" w:line="240" w:lineRule="auto"/>
        <w:ind w:firstLine="588"/>
        <w:jc w:val="both"/>
        <w:rPr>
          <w:rFonts w:cs="Times New Roman"/>
          <w:sz w:val="20"/>
          <w:szCs w:val="20"/>
          <w:lang w:val="id-ID"/>
        </w:rPr>
      </w:pPr>
      <w:r>
        <w:rPr>
          <w:rFonts w:cs="Times New Roman"/>
          <w:sz w:val="20"/>
          <w:szCs w:val="20"/>
          <w:lang w:val="id-ID"/>
        </w:rPr>
        <w:t xml:space="preserve">Hasil pertama dari penelitian yang dilakukan adalah berupa bahan ajar Fisika yang bermuatan konten nilai-nilai kecerdasan emosional. Pada bahan ajar terdapat desain produk </w:t>
      </w:r>
      <w:r w:rsidRPr="000B0DFB">
        <w:rPr>
          <w:rFonts w:cs="Times New Roman"/>
          <w:sz w:val="20"/>
          <w:szCs w:val="20"/>
          <w:lang w:val="id-ID"/>
        </w:rPr>
        <w:t>bahan ajar yang memuat perluasan konten nilai – nilai kecerdasan</w:t>
      </w:r>
      <w:r>
        <w:rPr>
          <w:rFonts w:cs="Times New Roman"/>
          <w:sz w:val="20"/>
          <w:szCs w:val="20"/>
          <w:lang w:val="id-ID"/>
        </w:rPr>
        <w:t xml:space="preserve"> emosional terdapat pada Gambar 1.</w:t>
      </w:r>
    </w:p>
    <w:p w:rsidR="003C4A58" w:rsidRDefault="003C4A58" w:rsidP="00953201">
      <w:pPr>
        <w:spacing w:after="0" w:line="240" w:lineRule="auto"/>
        <w:jc w:val="center"/>
        <w:rPr>
          <w:rFonts w:cs="Times New Roman"/>
          <w:sz w:val="20"/>
          <w:szCs w:val="20"/>
          <w:lang w:val="id-ID"/>
        </w:rPr>
      </w:pPr>
      <w:r w:rsidRPr="003C4A58">
        <w:rPr>
          <w:rFonts w:cs="Times New Roman"/>
          <w:sz w:val="20"/>
          <w:szCs w:val="20"/>
          <w:lang w:val="id-ID"/>
        </w:rPr>
        <w:drawing>
          <wp:inline distT="0" distB="0" distL="0" distR="0">
            <wp:extent cx="2019300" cy="30099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19300" cy="3009900"/>
                    </a:xfrm>
                    <a:prstGeom prst="rect">
                      <a:avLst/>
                    </a:prstGeom>
                    <a:noFill/>
                    <a:ln w="9525">
                      <a:noFill/>
                      <a:miter lim="800000"/>
                      <a:headEnd/>
                      <a:tailEnd/>
                    </a:ln>
                  </pic:spPr>
                </pic:pic>
              </a:graphicData>
            </a:graphic>
          </wp:inline>
        </w:drawing>
      </w:r>
    </w:p>
    <w:p w:rsidR="003C4A58" w:rsidRDefault="003C4A58" w:rsidP="003C4A58">
      <w:pPr>
        <w:spacing w:after="0" w:line="240" w:lineRule="auto"/>
        <w:ind w:left="993" w:hanging="993"/>
        <w:jc w:val="both"/>
        <w:rPr>
          <w:rFonts w:cs="Times New Roman"/>
          <w:sz w:val="20"/>
          <w:szCs w:val="20"/>
          <w:lang w:val="id-ID"/>
        </w:rPr>
      </w:pPr>
      <w:r>
        <w:rPr>
          <w:rFonts w:cs="Times New Roman"/>
          <w:sz w:val="20"/>
          <w:szCs w:val="20"/>
          <w:lang w:val="id-ID"/>
        </w:rPr>
        <w:t>Gambar 1. Desain bahan ajar bermuatan nilai-nilai kecerdasan emosional</w:t>
      </w:r>
    </w:p>
    <w:p w:rsidR="003C4A58" w:rsidRDefault="003C4A58" w:rsidP="007C20E4">
      <w:pPr>
        <w:spacing w:after="0" w:line="240" w:lineRule="auto"/>
        <w:ind w:firstLine="567"/>
        <w:jc w:val="both"/>
        <w:rPr>
          <w:rFonts w:cs="Times New Roman"/>
          <w:sz w:val="20"/>
          <w:szCs w:val="20"/>
          <w:lang w:val="id-ID"/>
        </w:rPr>
      </w:pPr>
      <w:r>
        <w:rPr>
          <w:rFonts w:cs="Times New Roman"/>
          <w:sz w:val="20"/>
          <w:szCs w:val="20"/>
          <w:lang w:val="id-ID"/>
        </w:rPr>
        <w:t xml:space="preserve">Berdasarkan gambar 1 dapat </w:t>
      </w:r>
      <w:r w:rsidR="007C20E4">
        <w:rPr>
          <w:rFonts w:cs="Times New Roman"/>
          <w:sz w:val="20"/>
          <w:szCs w:val="20"/>
          <w:lang w:val="id-ID"/>
        </w:rPr>
        <w:t>dilihat bahwa desain bahan ajar bermuatan konten nilai-nilai kecerdasan emosional yang telah dirancang terdiri dari cover dan isi materi bahan ajar. Bahan ajar memiliki struktur)</w:t>
      </w:r>
      <w:r w:rsidR="00111A32">
        <w:rPr>
          <w:rFonts w:cs="Times New Roman"/>
          <w:sz w:val="20"/>
          <w:szCs w:val="20"/>
          <w:vertAlign w:val="superscript"/>
          <w:lang w:val="id-ID"/>
        </w:rPr>
        <w:t>[</w:t>
      </w:r>
      <w:r w:rsidR="00CC3874">
        <w:rPr>
          <w:rFonts w:cs="Times New Roman"/>
          <w:sz w:val="20"/>
          <w:szCs w:val="20"/>
          <w:vertAlign w:val="superscript"/>
          <w:lang w:val="id-ID"/>
        </w:rPr>
        <w:t>9</w:t>
      </w:r>
      <w:r w:rsidR="007C20E4" w:rsidRPr="006D6D36">
        <w:rPr>
          <w:rFonts w:cs="Times New Roman"/>
          <w:sz w:val="20"/>
          <w:szCs w:val="20"/>
          <w:vertAlign w:val="superscript"/>
          <w:lang w:val="id-ID"/>
        </w:rPr>
        <w:t>]</w:t>
      </w:r>
      <w:r w:rsidR="007C20E4">
        <w:rPr>
          <w:rFonts w:cs="Times New Roman"/>
          <w:sz w:val="20"/>
          <w:szCs w:val="20"/>
          <w:lang w:val="id-ID"/>
        </w:rPr>
        <w:t xml:space="preserve"> yaitu : judul, kompetensi dasar, indikator, petunjuk belajar, tujuan yang dicapai, informasi pendukung, latihan-latihan, petunjuk kerja, penilaian. Judul bahan ajar yang dihasilkan dari penelitian ini adalah bahan ajar Fisika bermuatan konten nilai-nilai kecerdasan emosional pada materi vektor dan gerak lurus yang digunakan untuk siswa kelas X SMA/MA. Judul bahan ajar yang dihasilkan dari penelitian ini adalah bahan ajar Fisika bermuatan konten nilai-nilai kecerdasan emosional pada materi vektor dan gerak lurus yang digunakan untuk siswa kelas X SMA/MA. Produk </w:t>
      </w:r>
      <w:r w:rsidR="007C20E4">
        <w:rPr>
          <w:rFonts w:cs="Times New Roman"/>
          <w:sz w:val="20"/>
          <w:szCs w:val="20"/>
        </w:rPr>
        <w:t xml:space="preserve">penelitian terdiri dari dua </w:t>
      </w:r>
      <w:r w:rsidR="007C20E4">
        <w:rPr>
          <w:rFonts w:cs="Times New Roman"/>
          <w:sz w:val="20"/>
          <w:szCs w:val="20"/>
          <w:lang w:val="id-ID"/>
        </w:rPr>
        <w:lastRenderedPageBreak/>
        <w:t>kompetensi dasar</w:t>
      </w:r>
      <w:r w:rsidR="007C20E4">
        <w:rPr>
          <w:rFonts w:cs="Times New Roman"/>
          <w:sz w:val="20"/>
          <w:szCs w:val="20"/>
        </w:rPr>
        <w:t xml:space="preserve"> yaitu untuk materi vektor dan materi gerak lurus.</w:t>
      </w:r>
    </w:p>
    <w:p w:rsidR="005B3792" w:rsidRPr="00953201" w:rsidRDefault="007C20E4" w:rsidP="00953201">
      <w:pPr>
        <w:spacing w:after="0" w:line="240" w:lineRule="auto"/>
        <w:ind w:firstLine="567"/>
        <w:jc w:val="both"/>
        <w:rPr>
          <w:rFonts w:cs="Times New Roman"/>
          <w:sz w:val="20"/>
          <w:szCs w:val="20"/>
          <w:lang w:val="id-ID"/>
        </w:rPr>
      </w:pPr>
      <w:r>
        <w:rPr>
          <w:rFonts w:cs="Times New Roman"/>
          <w:sz w:val="20"/>
          <w:szCs w:val="20"/>
          <w:lang w:val="id-ID"/>
        </w:rPr>
        <w:t>Pada bahan ajar Fisika ini terdiri dari tiga cover yaitu cover utama terlihat pada gambar 2, dan cover u</w:t>
      </w:r>
      <w:r w:rsidR="00953201">
        <w:rPr>
          <w:rFonts w:cs="Times New Roman"/>
          <w:sz w:val="20"/>
          <w:szCs w:val="20"/>
          <w:lang w:val="id-ID"/>
        </w:rPr>
        <w:t>ntuk masing-masing KD</w:t>
      </w:r>
      <w:r>
        <w:rPr>
          <w:rFonts w:cs="Times New Roman"/>
          <w:sz w:val="20"/>
          <w:szCs w:val="20"/>
          <w:lang w:val="id-ID"/>
        </w:rPr>
        <w:t xml:space="preserve"> terlihat pada gambar 3 dan gambar 4.</w:t>
      </w:r>
    </w:p>
    <w:p w:rsidR="006D6D36" w:rsidRDefault="00BA23BB" w:rsidP="004165F4">
      <w:pPr>
        <w:spacing w:after="0" w:line="240" w:lineRule="auto"/>
        <w:jc w:val="center"/>
        <w:rPr>
          <w:rFonts w:cs="Times New Roman"/>
          <w:sz w:val="20"/>
          <w:szCs w:val="20"/>
          <w:lang w:val="id-ID"/>
        </w:rPr>
      </w:pPr>
      <w:r>
        <w:rPr>
          <w:rFonts w:cs="Times New Roman"/>
          <w:noProof/>
          <w:sz w:val="20"/>
          <w:szCs w:val="20"/>
          <w:lang w:val="id-ID" w:eastAsia="id-ID"/>
        </w:rPr>
        <w:drawing>
          <wp:inline distT="0" distB="0" distL="0" distR="0">
            <wp:extent cx="1695450" cy="2247900"/>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95450" cy="2247900"/>
                    </a:xfrm>
                    <a:prstGeom prst="rect">
                      <a:avLst/>
                    </a:prstGeom>
                    <a:noFill/>
                    <a:ln w="9525">
                      <a:noFill/>
                      <a:miter lim="800000"/>
                      <a:headEnd/>
                      <a:tailEnd/>
                    </a:ln>
                  </pic:spPr>
                </pic:pic>
              </a:graphicData>
            </a:graphic>
          </wp:inline>
        </w:drawing>
      </w:r>
    </w:p>
    <w:p w:rsidR="00953201" w:rsidRDefault="00953201" w:rsidP="000A0293">
      <w:pPr>
        <w:spacing w:after="0" w:line="240" w:lineRule="auto"/>
        <w:ind w:left="993" w:hanging="993"/>
        <w:rPr>
          <w:rFonts w:cs="Times New Roman"/>
          <w:sz w:val="20"/>
          <w:szCs w:val="20"/>
          <w:lang w:val="id-ID"/>
        </w:rPr>
      </w:pPr>
      <w:r>
        <w:rPr>
          <w:rFonts w:cs="Times New Roman"/>
          <w:sz w:val="20"/>
          <w:szCs w:val="20"/>
          <w:lang w:val="id-ID"/>
        </w:rPr>
        <w:t>Gambar 2</w:t>
      </w:r>
      <w:r w:rsidR="0058128F">
        <w:rPr>
          <w:rFonts w:cs="Times New Roman"/>
          <w:sz w:val="20"/>
          <w:szCs w:val="20"/>
          <w:lang w:val="id-ID"/>
        </w:rPr>
        <w:t xml:space="preserve">.   Cover </w:t>
      </w:r>
      <w:r w:rsidR="005B3792">
        <w:rPr>
          <w:rFonts w:cs="Times New Roman"/>
          <w:sz w:val="20"/>
          <w:szCs w:val="20"/>
          <w:lang w:val="id-ID"/>
        </w:rPr>
        <w:t xml:space="preserve">utama </w:t>
      </w:r>
      <w:r w:rsidR="0058128F">
        <w:rPr>
          <w:rFonts w:cs="Times New Roman"/>
          <w:sz w:val="20"/>
          <w:szCs w:val="20"/>
          <w:lang w:val="id-ID"/>
        </w:rPr>
        <w:t>bahan ajar Fisika bermuatan  kecerdasan emosional untuk SMA/MA Kelas X semester ganjil</w:t>
      </w:r>
    </w:p>
    <w:p w:rsidR="00744396" w:rsidRDefault="00BA23BB" w:rsidP="004165F4">
      <w:pPr>
        <w:spacing w:after="0" w:line="240" w:lineRule="auto"/>
        <w:ind w:left="993" w:hanging="993"/>
        <w:jc w:val="center"/>
        <w:rPr>
          <w:rFonts w:cs="Times New Roman"/>
          <w:sz w:val="20"/>
          <w:szCs w:val="20"/>
          <w:lang w:val="id-ID"/>
        </w:rPr>
      </w:pPr>
      <w:r>
        <w:rPr>
          <w:rFonts w:cs="Times New Roman"/>
          <w:noProof/>
          <w:sz w:val="20"/>
          <w:szCs w:val="20"/>
          <w:lang w:val="id-ID" w:eastAsia="id-ID"/>
        </w:rPr>
        <w:drawing>
          <wp:inline distT="0" distB="0" distL="0" distR="0">
            <wp:extent cx="1666875" cy="217170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66875" cy="2171700"/>
                    </a:xfrm>
                    <a:prstGeom prst="rect">
                      <a:avLst/>
                    </a:prstGeom>
                    <a:noFill/>
                    <a:ln w="9525">
                      <a:noFill/>
                      <a:miter lim="800000"/>
                      <a:headEnd/>
                      <a:tailEnd/>
                    </a:ln>
                  </pic:spPr>
                </pic:pic>
              </a:graphicData>
            </a:graphic>
          </wp:inline>
        </w:drawing>
      </w:r>
    </w:p>
    <w:p w:rsidR="005B3792" w:rsidRDefault="00744396" w:rsidP="000A0293">
      <w:pPr>
        <w:spacing w:after="0" w:line="240" w:lineRule="auto"/>
        <w:ind w:left="993" w:hanging="993"/>
        <w:rPr>
          <w:rFonts w:cs="Times New Roman"/>
          <w:sz w:val="20"/>
          <w:szCs w:val="20"/>
          <w:lang w:val="id-ID"/>
        </w:rPr>
      </w:pPr>
      <w:r>
        <w:rPr>
          <w:rFonts w:cs="Times New Roman"/>
          <w:sz w:val="20"/>
          <w:szCs w:val="20"/>
          <w:lang w:val="id-ID"/>
        </w:rPr>
        <w:t xml:space="preserve">Gambar </w:t>
      </w:r>
      <w:r w:rsidR="00C654BA">
        <w:rPr>
          <w:rFonts w:cs="Times New Roman"/>
          <w:sz w:val="20"/>
          <w:szCs w:val="20"/>
          <w:lang w:val="id-ID"/>
        </w:rPr>
        <w:t>3</w:t>
      </w:r>
      <w:r>
        <w:rPr>
          <w:rFonts w:cs="Times New Roman"/>
          <w:sz w:val="20"/>
          <w:szCs w:val="20"/>
          <w:lang w:val="id-ID"/>
        </w:rPr>
        <w:t>.   Cover bahan ajar Fisika bermuatan  kecerdasan emosional untuk materi penjumlahan vektor</w:t>
      </w:r>
    </w:p>
    <w:p w:rsidR="00744396" w:rsidRDefault="00BA23BB" w:rsidP="005B3792">
      <w:pPr>
        <w:spacing w:after="0" w:line="240" w:lineRule="auto"/>
        <w:ind w:left="993" w:hanging="993"/>
        <w:jc w:val="center"/>
        <w:rPr>
          <w:rFonts w:cs="Times New Roman"/>
          <w:sz w:val="20"/>
          <w:szCs w:val="20"/>
          <w:lang w:val="id-ID"/>
        </w:rPr>
      </w:pPr>
      <w:r w:rsidRPr="00BA23BB">
        <w:rPr>
          <w:rFonts w:cs="Times New Roman"/>
          <w:noProof/>
          <w:sz w:val="20"/>
          <w:szCs w:val="20"/>
          <w:lang w:val="id-ID" w:eastAsia="id-ID"/>
        </w:rPr>
        <w:drawing>
          <wp:inline distT="0" distB="0" distL="0" distR="0">
            <wp:extent cx="1647825" cy="2076450"/>
            <wp:effectExtent l="1905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647825" cy="2076450"/>
                    </a:xfrm>
                    <a:prstGeom prst="rect">
                      <a:avLst/>
                    </a:prstGeom>
                    <a:noFill/>
                    <a:ln w="9525">
                      <a:noFill/>
                      <a:miter lim="800000"/>
                      <a:headEnd/>
                      <a:tailEnd/>
                    </a:ln>
                  </pic:spPr>
                </pic:pic>
              </a:graphicData>
            </a:graphic>
          </wp:inline>
        </w:drawing>
      </w:r>
    </w:p>
    <w:p w:rsidR="005B3792" w:rsidRDefault="00744396" w:rsidP="0005287C">
      <w:pPr>
        <w:spacing w:after="0" w:line="240" w:lineRule="auto"/>
        <w:ind w:left="993" w:hanging="993"/>
        <w:rPr>
          <w:rFonts w:cs="Times New Roman"/>
          <w:sz w:val="20"/>
          <w:szCs w:val="20"/>
          <w:lang w:val="id-ID"/>
        </w:rPr>
      </w:pPr>
      <w:r>
        <w:rPr>
          <w:rFonts w:cs="Times New Roman"/>
          <w:sz w:val="20"/>
          <w:szCs w:val="20"/>
          <w:lang w:val="id-ID"/>
        </w:rPr>
        <w:t xml:space="preserve">Gambar </w:t>
      </w:r>
      <w:r w:rsidR="00C654BA">
        <w:rPr>
          <w:rFonts w:cs="Times New Roman"/>
          <w:sz w:val="20"/>
          <w:szCs w:val="20"/>
          <w:lang w:val="id-ID"/>
        </w:rPr>
        <w:t>4</w:t>
      </w:r>
      <w:r>
        <w:rPr>
          <w:rFonts w:cs="Times New Roman"/>
          <w:sz w:val="20"/>
          <w:szCs w:val="20"/>
          <w:lang w:val="id-ID"/>
        </w:rPr>
        <w:t>.   Cover bahan ajar Fisika bermuatan  kecerdasan emosional untuk materi  gerak lurus</w:t>
      </w:r>
    </w:p>
    <w:p w:rsidR="00865AA2" w:rsidRDefault="00865AA2" w:rsidP="0005287C">
      <w:pPr>
        <w:spacing w:after="0" w:line="240" w:lineRule="auto"/>
        <w:ind w:firstLine="567"/>
        <w:jc w:val="both"/>
        <w:rPr>
          <w:rFonts w:cs="Times New Roman"/>
          <w:sz w:val="20"/>
          <w:szCs w:val="20"/>
          <w:lang w:val="id-ID"/>
        </w:rPr>
      </w:pPr>
      <w:r>
        <w:rPr>
          <w:rFonts w:cs="Times New Roman"/>
          <w:sz w:val="20"/>
          <w:szCs w:val="20"/>
          <w:lang w:val="id-ID"/>
        </w:rPr>
        <w:lastRenderedPageBreak/>
        <w:t>Cover  yang terlihat pada</w:t>
      </w:r>
      <w:r w:rsidR="005B3792">
        <w:rPr>
          <w:rFonts w:cs="Times New Roman"/>
          <w:sz w:val="20"/>
          <w:szCs w:val="20"/>
          <w:lang w:val="id-ID"/>
        </w:rPr>
        <w:t xml:space="preserve"> G</w:t>
      </w:r>
      <w:r w:rsidR="00953201">
        <w:rPr>
          <w:rFonts w:cs="Times New Roman"/>
          <w:sz w:val="20"/>
          <w:szCs w:val="20"/>
          <w:lang w:val="id-ID"/>
        </w:rPr>
        <w:t>ambar 2</w:t>
      </w:r>
      <w:r>
        <w:rPr>
          <w:rFonts w:cs="Times New Roman"/>
          <w:sz w:val="20"/>
          <w:szCs w:val="20"/>
          <w:lang w:val="id-ID"/>
        </w:rPr>
        <w:t xml:space="preserve"> tertulis judul bahan ajar Fisika bermuatan kecerdasan emosional beserta gambar-gambar pendukung seperti gambar orang memanah, peswat terbang dan kereta api, hal tersebut merupakan gambar yang mewakili is</w:t>
      </w:r>
      <w:r w:rsidR="00744396">
        <w:rPr>
          <w:rFonts w:cs="Times New Roman"/>
          <w:sz w:val="20"/>
          <w:szCs w:val="20"/>
          <w:lang w:val="id-ID"/>
        </w:rPr>
        <w:t>i dari bahan ajar yaitu materi F</w:t>
      </w:r>
      <w:r>
        <w:rPr>
          <w:rFonts w:cs="Times New Roman"/>
          <w:sz w:val="20"/>
          <w:szCs w:val="20"/>
          <w:lang w:val="id-ID"/>
        </w:rPr>
        <w:t>isika tentang vektor dan gerak lurus dalam kehidupan sehari-hari.</w:t>
      </w:r>
      <w:r w:rsidR="005B3792">
        <w:rPr>
          <w:rFonts w:cs="Times New Roman"/>
          <w:sz w:val="20"/>
          <w:szCs w:val="20"/>
          <w:lang w:val="id-ID"/>
        </w:rPr>
        <w:t xml:space="preserve"> Pada Ga</w:t>
      </w:r>
      <w:r w:rsidR="00AE564E">
        <w:rPr>
          <w:rFonts w:cs="Times New Roman"/>
          <w:sz w:val="20"/>
          <w:szCs w:val="20"/>
          <w:lang w:val="id-ID"/>
        </w:rPr>
        <w:t>mbar 3</w:t>
      </w:r>
      <w:r w:rsidR="00744396">
        <w:rPr>
          <w:rFonts w:cs="Times New Roman"/>
          <w:sz w:val="20"/>
          <w:szCs w:val="20"/>
          <w:lang w:val="id-ID"/>
        </w:rPr>
        <w:t xml:space="preserve"> yaitu cover untuk penjumlahan vektor yang berisikan subbab materi dan juga pentunjuk yang berkaitan dengan nilai-nilai emosional yang terdapa</w:t>
      </w:r>
      <w:r w:rsidR="00AE564E">
        <w:rPr>
          <w:rFonts w:cs="Times New Roman"/>
          <w:sz w:val="20"/>
          <w:szCs w:val="20"/>
          <w:lang w:val="id-ID"/>
        </w:rPr>
        <w:t>t pada materi tersebut. Gambar 4</w:t>
      </w:r>
      <w:r w:rsidR="00744396">
        <w:rPr>
          <w:rFonts w:cs="Times New Roman"/>
          <w:sz w:val="20"/>
          <w:szCs w:val="20"/>
          <w:lang w:val="id-ID"/>
        </w:rPr>
        <w:t xml:space="preserve"> yaitu merupakan cover dari gerak lurus, yaitu berisikan subbab dari materi dan  pentunjuk yang berkaitan dengan nilai-nilai emosional yang terdapat pada materi tersebut.</w:t>
      </w:r>
    </w:p>
    <w:p w:rsidR="00865AA2" w:rsidRDefault="00953201" w:rsidP="00953201">
      <w:pPr>
        <w:pStyle w:val="ListParagraph"/>
        <w:spacing w:after="0" w:line="240" w:lineRule="auto"/>
        <w:ind w:left="0" w:firstLine="567"/>
        <w:jc w:val="both"/>
        <w:rPr>
          <w:rFonts w:cs="Times New Roman"/>
          <w:sz w:val="20"/>
          <w:szCs w:val="20"/>
          <w:lang w:val="id-ID"/>
        </w:rPr>
      </w:pPr>
      <w:r>
        <w:rPr>
          <w:rFonts w:cs="Times New Roman"/>
          <w:sz w:val="20"/>
          <w:szCs w:val="20"/>
          <w:lang w:val="id-ID"/>
        </w:rPr>
        <w:t>Hasil kedua adalah n</w:t>
      </w:r>
      <w:r w:rsidR="00865AA2">
        <w:rPr>
          <w:rFonts w:cs="Times New Roman"/>
          <w:sz w:val="20"/>
          <w:szCs w:val="20"/>
          <w:lang w:val="id-ID"/>
        </w:rPr>
        <w:t xml:space="preserve">ilai-nilai </w:t>
      </w:r>
      <w:r w:rsidR="00744396">
        <w:rPr>
          <w:rFonts w:cs="Times New Roman"/>
          <w:sz w:val="20"/>
          <w:szCs w:val="20"/>
          <w:lang w:val="id-ID"/>
        </w:rPr>
        <w:t xml:space="preserve">kecerdasan </w:t>
      </w:r>
      <w:r w:rsidR="00865AA2">
        <w:rPr>
          <w:rFonts w:cs="Times New Roman"/>
          <w:sz w:val="20"/>
          <w:szCs w:val="20"/>
          <w:lang w:val="id-ID"/>
        </w:rPr>
        <w:t xml:space="preserve">emosional </w:t>
      </w:r>
      <w:r w:rsidR="00744396">
        <w:rPr>
          <w:rFonts w:cs="Times New Roman"/>
          <w:sz w:val="20"/>
          <w:szCs w:val="20"/>
          <w:lang w:val="id-ID"/>
        </w:rPr>
        <w:t>telah dijelaskan dalam materi pembelajaran Fisika yang terdapat didalam bahan ajar, dengan tujuan unt</w:t>
      </w:r>
      <w:r w:rsidR="00AE564E">
        <w:rPr>
          <w:rFonts w:cs="Times New Roman"/>
          <w:sz w:val="20"/>
          <w:szCs w:val="20"/>
          <w:lang w:val="id-ID"/>
        </w:rPr>
        <w:t xml:space="preserve">uk membangun dan membentuk nilai-nilai kecerdasan </w:t>
      </w:r>
      <w:r w:rsidR="00744396">
        <w:rPr>
          <w:rFonts w:cs="Times New Roman"/>
          <w:sz w:val="20"/>
          <w:szCs w:val="20"/>
          <w:lang w:val="id-ID"/>
        </w:rPr>
        <w:t xml:space="preserve"> emosional pada diri peserta didik. </w:t>
      </w:r>
      <w:r w:rsidR="00AE564E">
        <w:rPr>
          <w:rFonts w:cs="Times New Roman"/>
          <w:sz w:val="20"/>
          <w:szCs w:val="20"/>
          <w:lang w:val="id-ID"/>
        </w:rPr>
        <w:t>Adapun nilai-nilai kecerdasan</w:t>
      </w:r>
      <w:r w:rsidR="00744396">
        <w:rPr>
          <w:rFonts w:cs="Times New Roman"/>
          <w:sz w:val="20"/>
          <w:szCs w:val="20"/>
          <w:lang w:val="id-ID"/>
        </w:rPr>
        <w:t xml:space="preserve"> emosional yang disajikan dalam bahan ajar Fisika yaitu mengontrol diri dengan baik, memotivasi diri sendiri, kesadaran diri, tidak egois, hemat, disiplin, empati, dan lain-lain.</w:t>
      </w:r>
    </w:p>
    <w:p w:rsidR="00744396" w:rsidRDefault="00744396" w:rsidP="00744396">
      <w:pPr>
        <w:pStyle w:val="ListParagraph"/>
        <w:spacing w:after="0" w:line="240" w:lineRule="auto"/>
        <w:ind w:left="0" w:firstLine="567"/>
        <w:jc w:val="both"/>
        <w:rPr>
          <w:rFonts w:cs="Times New Roman"/>
          <w:sz w:val="20"/>
          <w:szCs w:val="20"/>
          <w:lang w:val="id-ID"/>
        </w:rPr>
      </w:pPr>
      <w:r>
        <w:rPr>
          <w:rFonts w:cs="Times New Roman"/>
          <w:sz w:val="20"/>
          <w:szCs w:val="20"/>
          <w:lang w:val="id-ID"/>
        </w:rPr>
        <w:t>Pada materi Fisika tentang vektor terdapat beberapa materi yang memuat nilai-nilai kecerdasan emosional yang di dapatkan dari pemahan dan pemaknaan materi. Pada materi penjumlahan vektor, dapat dimaknai sebagai petunjuk arah untuk menemukan jalan terdekat tanpa memerlukan waktu yang lama dengan menggunakan bantuan Google Maps. Pada Google</w:t>
      </w:r>
      <w:r w:rsidR="005B3792">
        <w:rPr>
          <w:rFonts w:cs="Times New Roman"/>
          <w:sz w:val="20"/>
          <w:szCs w:val="20"/>
          <w:lang w:val="id-ID"/>
        </w:rPr>
        <w:t xml:space="preserve"> Maps tersebut telah ditampilkan </w:t>
      </w:r>
      <w:r>
        <w:rPr>
          <w:rFonts w:cs="Times New Roman"/>
          <w:sz w:val="20"/>
          <w:szCs w:val="20"/>
          <w:lang w:val="id-ID"/>
        </w:rPr>
        <w:t xml:space="preserve"> jalan dengan bergagai alternatif. Berdasarkan pemahaman yang dimiliki tentang prinsip penjumlahan vektor bahwa </w:t>
      </w:r>
      <w:r w:rsidR="00CB534B">
        <w:rPr>
          <w:rFonts w:cs="Times New Roman"/>
          <w:sz w:val="20"/>
          <w:szCs w:val="20"/>
          <w:lang w:val="id-ID"/>
        </w:rPr>
        <w:t>jarak</w:t>
      </w:r>
      <w:r w:rsidRPr="00744396">
        <w:rPr>
          <w:rFonts w:cs="Times New Roman"/>
          <w:sz w:val="20"/>
          <w:szCs w:val="20"/>
          <w:lang w:val="id-ID"/>
        </w:rPr>
        <w:t xml:space="preserve"> disetiap jalan yang satu dengan yang lainnya akan berbeda. Namun untuk resultan vektor perpindahannya sama. </w:t>
      </w:r>
      <w:r w:rsidR="00621F7D">
        <w:rPr>
          <w:rFonts w:cs="Times New Roman"/>
          <w:sz w:val="20"/>
          <w:szCs w:val="20"/>
          <w:lang w:val="id-ID"/>
        </w:rPr>
        <w:t xml:space="preserve">Nilai kecerdasan emosional yang dapat dikembangkan dari prinsip penjumlahan vektor adalah kemampuan untuk </w:t>
      </w:r>
      <w:r w:rsidRPr="00744396">
        <w:rPr>
          <w:rFonts w:cs="Times New Roman"/>
          <w:sz w:val="20"/>
          <w:szCs w:val="20"/>
          <w:lang w:val="id-ID"/>
        </w:rPr>
        <w:t xml:space="preserve"> </w:t>
      </w:r>
      <w:r w:rsidR="00CB534B">
        <w:rPr>
          <w:rFonts w:cs="Times New Roman"/>
          <w:sz w:val="20"/>
          <w:szCs w:val="20"/>
          <w:lang w:val="id-ID"/>
        </w:rPr>
        <w:t>seseorang mengontrol diri</w:t>
      </w:r>
      <w:r w:rsidRPr="00744396">
        <w:rPr>
          <w:rFonts w:cs="Times New Roman"/>
          <w:sz w:val="20"/>
          <w:szCs w:val="20"/>
          <w:lang w:val="id-ID"/>
        </w:rPr>
        <w:t xml:space="preserve"> send</w:t>
      </w:r>
      <w:r>
        <w:rPr>
          <w:rFonts w:cs="Times New Roman"/>
          <w:sz w:val="20"/>
          <w:szCs w:val="20"/>
          <w:lang w:val="id-ID"/>
        </w:rPr>
        <w:t xml:space="preserve">iri, tujuannya adalah untuk </w:t>
      </w:r>
      <w:r w:rsidRPr="00744396">
        <w:rPr>
          <w:rFonts w:cs="Times New Roman"/>
          <w:sz w:val="20"/>
          <w:szCs w:val="20"/>
          <w:lang w:val="id-ID"/>
        </w:rPr>
        <w:t xml:space="preserve">hemat bahab bakar kendaraan yang </w:t>
      </w:r>
      <w:r w:rsidR="00CB534B">
        <w:rPr>
          <w:rFonts w:cs="Times New Roman"/>
          <w:sz w:val="20"/>
          <w:szCs w:val="20"/>
          <w:lang w:val="id-ID"/>
        </w:rPr>
        <w:t>di</w:t>
      </w:r>
      <w:r w:rsidRPr="00744396">
        <w:rPr>
          <w:rFonts w:cs="Times New Roman"/>
          <w:sz w:val="20"/>
          <w:szCs w:val="20"/>
          <w:lang w:val="id-ID"/>
        </w:rPr>
        <w:t>gunakan.</w:t>
      </w:r>
      <w:r w:rsidR="00621F7D">
        <w:rPr>
          <w:rFonts w:cs="Times New Roman"/>
          <w:sz w:val="20"/>
          <w:szCs w:val="20"/>
          <w:lang w:val="id-ID"/>
        </w:rPr>
        <w:t xml:space="preserve"> Selain itu nilai-nilai kecerdasan emosional seperti sikap memotivasi diri sendiri supaya bersikap sabar dan pantang menyerah, dapat dimaknai pada </w:t>
      </w:r>
      <w:r w:rsidR="00CB534B">
        <w:rPr>
          <w:rFonts w:cs="Times New Roman"/>
          <w:sz w:val="20"/>
          <w:szCs w:val="20"/>
          <w:lang w:val="id-ID"/>
        </w:rPr>
        <w:t>materi vektor searah, yaitu ketika</w:t>
      </w:r>
      <w:r w:rsidR="00621F7D">
        <w:rPr>
          <w:rFonts w:cs="Times New Roman"/>
          <w:sz w:val="20"/>
          <w:szCs w:val="20"/>
          <w:lang w:val="id-ID"/>
        </w:rPr>
        <w:t xml:space="preserve"> mobil </w:t>
      </w:r>
      <w:r w:rsidR="00CB534B">
        <w:rPr>
          <w:rFonts w:cs="Times New Roman"/>
          <w:sz w:val="20"/>
          <w:szCs w:val="20"/>
          <w:lang w:val="id-ID"/>
        </w:rPr>
        <w:t>tiba-tiba</w:t>
      </w:r>
      <w:r w:rsidR="00621F7D">
        <w:rPr>
          <w:rFonts w:cs="Times New Roman"/>
          <w:sz w:val="20"/>
          <w:szCs w:val="20"/>
          <w:lang w:val="id-ID"/>
        </w:rPr>
        <w:t xml:space="preserve"> mogok ditengah jalan untuk mendapatkan gaya dorong yang lebih besar tentunya dengan cara mendorong mobil pada arah yang sama, dan tidak dengan arah yang berlawanan, semakin besar gaya dorong yang diberikan maka makin besar juga mobil berpindah posisi. Pada materi resultan vektor, diaplikasikan pada permainan tarik tambang, yaitu untuk mendapatkan tarikan yang kuat tentunya perlu untuk mengatur strategi yang tepat dengan cara semua pemain berbaris kebeakang sepanjang tali supaya menghasilkan tarikan yang efektif dibandingkan anggota tim yang bergerombol pada satu titik maka hanya satu pemain yang akan memiliki kekutan </w:t>
      </w:r>
      <w:r w:rsidR="00621F7D">
        <w:rPr>
          <w:rFonts w:cs="Times New Roman"/>
          <w:sz w:val="20"/>
          <w:szCs w:val="20"/>
          <w:lang w:val="id-ID"/>
        </w:rPr>
        <w:lastRenderedPageBreak/>
        <w:t xml:space="preserve">tarikan yang maksimal, </w:t>
      </w:r>
      <w:r w:rsidR="00621F7D" w:rsidRPr="00621F7D">
        <w:rPr>
          <w:rFonts w:cs="Times New Roman"/>
          <w:sz w:val="20"/>
          <w:szCs w:val="20"/>
          <w:lang w:val="id-ID"/>
        </w:rPr>
        <w:t>yaitu pemain yang bera</w:t>
      </w:r>
      <w:r w:rsidR="00CB534B">
        <w:rPr>
          <w:rFonts w:cs="Times New Roman"/>
          <w:sz w:val="20"/>
          <w:szCs w:val="20"/>
          <w:lang w:val="id-ID"/>
        </w:rPr>
        <w:t>da di titik pegangan yang sejajar</w:t>
      </w:r>
      <w:r w:rsidR="00621F7D" w:rsidRPr="00621F7D">
        <w:rPr>
          <w:rFonts w:cs="Times New Roman"/>
          <w:sz w:val="20"/>
          <w:szCs w:val="20"/>
          <w:lang w:val="id-ID"/>
        </w:rPr>
        <w:t xml:space="preserve"> dengan arah tambang. Sedangakan tarikan dari pemain lain akan membentuk sudut dengan titik pegangan. Maka, gaya tarikan terbagi menjadi 2 komponen, satu sejajar dengan tambang, satunya lagi tegak lurus dengan tambang. Hanya komponen sejajarlah yang memberikan konstribusi kuatnya tarikan.</w:t>
      </w:r>
      <w:r w:rsidR="00621F7D">
        <w:rPr>
          <w:rFonts w:cs="Times New Roman"/>
          <w:sz w:val="20"/>
          <w:szCs w:val="20"/>
          <w:lang w:val="id-ID"/>
        </w:rPr>
        <w:t xml:space="preserve"> Nilai-niali kecerdasan emosional yang dapat dimaknai dari hal tersebut merupakan pengendalian diri sendiri, agar tidak bersifat egois dalam satu permainan, dan pentingnya </w:t>
      </w:r>
      <w:r w:rsidR="00621F7D" w:rsidRPr="00621F7D">
        <w:rPr>
          <w:rFonts w:cs="Times New Roman"/>
          <w:sz w:val="20"/>
          <w:szCs w:val="20"/>
          <w:lang w:val="id-ID"/>
        </w:rPr>
        <w:t>untuk membina hubungan baik dengan orang lain (empati)</w:t>
      </w:r>
      <w:r w:rsidR="00621F7D">
        <w:rPr>
          <w:rFonts w:cs="Times New Roman"/>
          <w:sz w:val="20"/>
          <w:szCs w:val="20"/>
          <w:lang w:val="id-ID"/>
        </w:rPr>
        <w:t>. Hal yang sama juga dapat diaplikasikan pada seorang penerjun, dimana saat penerjun menjatuhkan diri dari pesawat ke tanah, namun seorang penerjun tidak tepat mendarat pada posisi yang diinginkan akibat adanya pengaruh oleh gaya dorong angin dan gaya gravita</w:t>
      </w:r>
      <w:r w:rsidR="00CB534B">
        <w:rPr>
          <w:rFonts w:cs="Times New Roman"/>
          <w:sz w:val="20"/>
          <w:szCs w:val="20"/>
          <w:lang w:val="id-ID"/>
        </w:rPr>
        <w:t>si se</w:t>
      </w:r>
      <w:r w:rsidR="00621F7D">
        <w:rPr>
          <w:rFonts w:cs="Times New Roman"/>
          <w:sz w:val="20"/>
          <w:szCs w:val="20"/>
          <w:lang w:val="id-ID"/>
        </w:rPr>
        <w:t xml:space="preserve">hingga  penerjun jauh melenceng dari posisi yang diinginkan. Nilai-nilai emosional yang di dapatkan adalah jika ingin melakukan sesuatu yang </w:t>
      </w:r>
      <w:r w:rsidR="00CB534B">
        <w:rPr>
          <w:rFonts w:cs="Times New Roman"/>
          <w:sz w:val="20"/>
          <w:szCs w:val="20"/>
          <w:lang w:val="id-ID"/>
        </w:rPr>
        <w:t>berhaya selalu</w:t>
      </w:r>
      <w:r w:rsidR="00621F7D">
        <w:rPr>
          <w:rFonts w:cs="Times New Roman"/>
          <w:sz w:val="20"/>
          <w:szCs w:val="20"/>
          <w:lang w:val="id-ID"/>
        </w:rPr>
        <w:t xml:space="preserve"> bersikap hati-hati, dan tidak boleh ragu-ragu sebab sesuatu hal yang buruk bisa saja terjadi.</w:t>
      </w:r>
    </w:p>
    <w:p w:rsidR="00C654BA" w:rsidRDefault="00C654BA" w:rsidP="0074439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Halaman yang menampilkan konten nilai-nilai kecerdasan emosional pada bahan ajar Fisika dalam materi vektor terdapat pada Gambar </w:t>
      </w:r>
      <w:r w:rsidR="00953201">
        <w:rPr>
          <w:rFonts w:cs="Times New Roman"/>
          <w:sz w:val="20"/>
          <w:szCs w:val="20"/>
          <w:lang w:val="id-ID"/>
        </w:rPr>
        <w:t>5</w:t>
      </w:r>
      <w:r w:rsidR="00FD3F72">
        <w:rPr>
          <w:rFonts w:cs="Times New Roman"/>
          <w:sz w:val="20"/>
          <w:szCs w:val="20"/>
          <w:lang w:val="id-ID"/>
        </w:rPr>
        <w:t>.</w:t>
      </w:r>
    </w:p>
    <w:p w:rsidR="00C654BA" w:rsidRDefault="00D1487F" w:rsidP="005B3792">
      <w:pPr>
        <w:spacing w:after="0" w:line="240" w:lineRule="auto"/>
        <w:jc w:val="center"/>
        <w:rPr>
          <w:rFonts w:cs="Times New Roman"/>
          <w:sz w:val="20"/>
          <w:szCs w:val="20"/>
          <w:lang w:val="id-ID"/>
        </w:rPr>
      </w:pPr>
      <w:r>
        <w:rPr>
          <w:rFonts w:cs="Times New Roman"/>
          <w:noProof/>
          <w:sz w:val="20"/>
          <w:szCs w:val="20"/>
          <w:lang w:val="id-ID" w:eastAsia="id-ID"/>
        </w:rPr>
        <w:drawing>
          <wp:inline distT="0" distB="0" distL="0" distR="0">
            <wp:extent cx="1762125" cy="20764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1762125" cy="2076450"/>
                    </a:xfrm>
                    <a:prstGeom prst="rect">
                      <a:avLst/>
                    </a:prstGeom>
                    <a:noFill/>
                    <a:ln w="9525">
                      <a:solidFill>
                        <a:srgbClr val="00B0F0"/>
                      </a:solidFill>
                      <a:miter lim="800000"/>
                      <a:headEnd/>
                      <a:tailEnd/>
                    </a:ln>
                  </pic:spPr>
                </pic:pic>
              </a:graphicData>
            </a:graphic>
          </wp:inline>
        </w:drawing>
      </w:r>
    </w:p>
    <w:p w:rsidR="00C654BA" w:rsidRPr="00C654BA" w:rsidRDefault="00D251B5" w:rsidP="00D1487F">
      <w:pPr>
        <w:spacing w:after="0" w:line="240" w:lineRule="auto"/>
        <w:ind w:left="993" w:hanging="993"/>
        <w:rPr>
          <w:rFonts w:cs="Times New Roman"/>
          <w:sz w:val="20"/>
          <w:szCs w:val="20"/>
          <w:lang w:val="id-ID"/>
        </w:rPr>
      </w:pPr>
      <w:r>
        <w:rPr>
          <w:rFonts w:cs="Times New Roman"/>
          <w:sz w:val="20"/>
          <w:szCs w:val="20"/>
          <w:lang w:val="id-ID"/>
        </w:rPr>
        <w:t>Gambar 5</w:t>
      </w:r>
      <w:r w:rsidR="00FD3F72">
        <w:rPr>
          <w:rFonts w:cs="Times New Roman"/>
          <w:sz w:val="20"/>
          <w:szCs w:val="20"/>
          <w:lang w:val="id-ID"/>
        </w:rPr>
        <w:t xml:space="preserve">. </w:t>
      </w:r>
      <w:r w:rsidR="004E6B45">
        <w:rPr>
          <w:rFonts w:cs="Times New Roman"/>
          <w:sz w:val="20"/>
          <w:szCs w:val="20"/>
          <w:lang w:val="id-ID"/>
        </w:rPr>
        <w:t xml:space="preserve">  Halaman berisi nilai-nilai kecerdasan emosional pada bahan ajar Fisika tentang vektor</w:t>
      </w:r>
    </w:p>
    <w:p w:rsidR="00621F7D" w:rsidRDefault="00621F7D" w:rsidP="0074439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Materi yang juga dijelaskan pada bahan ajar Fisika bermuatan nilai-nilai kecerdasan emosional ini adalah gerak lurus. </w:t>
      </w:r>
      <w:r w:rsidR="00C654BA">
        <w:rPr>
          <w:rFonts w:cs="Times New Roman"/>
          <w:sz w:val="20"/>
          <w:szCs w:val="20"/>
          <w:lang w:val="id-ID"/>
        </w:rPr>
        <w:t>Sebagai pemaknaan materi yang dapat dikembangkan dalam bahan ajar Fisika pada materi gerak lurus ini adalah sikap hati-hati, disiplin, tidak sombong, mengendalikan diri sendiri, dan lain-lain.</w:t>
      </w:r>
    </w:p>
    <w:p w:rsidR="00621F7D" w:rsidRDefault="00621F7D" w:rsidP="0074439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Gerak lurus terdiri atas dua bagian, yaitu </w:t>
      </w:r>
      <w:r>
        <w:rPr>
          <w:rFonts w:cs="Times New Roman"/>
          <w:sz w:val="20"/>
          <w:szCs w:val="20"/>
        </w:rPr>
        <w:t xml:space="preserve">gerak lurus beraturan (GLB) dan gerak lurus berubah beraturan (GLBB). </w:t>
      </w:r>
      <w:r>
        <w:rPr>
          <w:rFonts w:cs="Times New Roman"/>
          <w:sz w:val="20"/>
          <w:szCs w:val="20"/>
          <w:lang w:val="id-ID"/>
        </w:rPr>
        <w:t xml:space="preserve">Pada materi gerak lurus yang ada beberapa hal yang terlebih dahulu diketahui, yaitu jarak, perpindahan, kecepatan, percepatan, kelajuan rata-rata, dan kecepatan rata-rata. Salah satu aplikasi yang sering ditemui dalam kehidupan sehari-hari mengenai hal tersebut adalah ketika seseorang memperhitungkan antara jarak tempuh yang ia </w:t>
      </w:r>
      <w:r>
        <w:rPr>
          <w:rFonts w:cs="Times New Roman"/>
          <w:sz w:val="20"/>
          <w:szCs w:val="20"/>
          <w:lang w:val="id-ID"/>
        </w:rPr>
        <w:lastRenderedPageBreak/>
        <w:t xml:space="preserve">perlukan untuk sampai ke suatu tempat contohnya </w:t>
      </w:r>
      <w:r w:rsidRPr="00621F7D">
        <w:rPr>
          <w:rFonts w:cs="Times New Roman"/>
          <w:sz w:val="20"/>
          <w:szCs w:val="20"/>
          <w:lang w:val="id-ID"/>
        </w:rPr>
        <w:t>rumah ke sekolah, rumah ke kantor, maupun rumah ke pasar</w:t>
      </w:r>
      <w:r>
        <w:rPr>
          <w:rFonts w:cs="Times New Roman"/>
          <w:sz w:val="20"/>
          <w:szCs w:val="20"/>
          <w:lang w:val="id-ID"/>
        </w:rPr>
        <w:t xml:space="preserve">. Dengan pemahaman </w:t>
      </w:r>
      <w:r w:rsidRPr="00621F7D">
        <w:rPr>
          <w:rFonts w:cs="Times New Roman"/>
          <w:sz w:val="20"/>
          <w:szCs w:val="20"/>
          <w:lang w:val="id-ID"/>
        </w:rPr>
        <w:t xml:space="preserve">konsep dan pengertian </w:t>
      </w:r>
      <w:r>
        <w:rPr>
          <w:rFonts w:cs="Times New Roman"/>
          <w:sz w:val="20"/>
          <w:szCs w:val="20"/>
          <w:lang w:val="id-ID"/>
        </w:rPr>
        <w:t xml:space="preserve">tentang jarak dan kecepatan seseorang </w:t>
      </w:r>
      <w:r w:rsidRPr="00621F7D">
        <w:rPr>
          <w:rFonts w:cs="Times New Roman"/>
          <w:sz w:val="20"/>
          <w:szCs w:val="20"/>
          <w:lang w:val="id-ID"/>
        </w:rPr>
        <w:t xml:space="preserve"> bisa memperkirakan antara </w:t>
      </w:r>
      <w:r>
        <w:rPr>
          <w:rFonts w:cs="Times New Roman"/>
          <w:sz w:val="20"/>
          <w:szCs w:val="20"/>
          <w:lang w:val="id-ID"/>
        </w:rPr>
        <w:t xml:space="preserve">jarak dengan kecepatan yang </w:t>
      </w:r>
      <w:r w:rsidRPr="00621F7D">
        <w:rPr>
          <w:rFonts w:cs="Times New Roman"/>
          <w:sz w:val="20"/>
          <w:szCs w:val="20"/>
          <w:lang w:val="id-ID"/>
        </w:rPr>
        <w:t xml:space="preserve"> </w:t>
      </w:r>
      <w:r>
        <w:rPr>
          <w:rFonts w:cs="Times New Roman"/>
          <w:sz w:val="20"/>
          <w:szCs w:val="20"/>
          <w:lang w:val="id-ID"/>
        </w:rPr>
        <w:t>di</w:t>
      </w:r>
      <w:r w:rsidRPr="00621F7D">
        <w:rPr>
          <w:rFonts w:cs="Times New Roman"/>
          <w:sz w:val="20"/>
          <w:szCs w:val="20"/>
          <w:lang w:val="id-ID"/>
        </w:rPr>
        <w:t>perlukan untuk tidak da</w:t>
      </w:r>
      <w:r>
        <w:rPr>
          <w:rFonts w:cs="Times New Roman"/>
          <w:sz w:val="20"/>
          <w:szCs w:val="20"/>
          <w:lang w:val="id-ID"/>
        </w:rPr>
        <w:t xml:space="preserve">tang terlambat ketempat tujuannya. Sebab ia </w:t>
      </w:r>
      <w:r w:rsidRPr="00621F7D">
        <w:rPr>
          <w:rFonts w:cs="Times New Roman"/>
          <w:sz w:val="20"/>
          <w:szCs w:val="20"/>
          <w:lang w:val="id-ID"/>
        </w:rPr>
        <w:t>tahu bahwa jarak tersebut merupakan besaran yang memiliki nilai, dan kecepatan merupakan besaran yang memiliki nilai dan arah dari hasil perhitungan ant</w:t>
      </w:r>
      <w:r>
        <w:rPr>
          <w:rFonts w:cs="Times New Roman"/>
          <w:sz w:val="20"/>
          <w:szCs w:val="20"/>
          <w:lang w:val="id-ID"/>
        </w:rPr>
        <w:t>ara jarak dengan waktu yang ia</w:t>
      </w:r>
      <w:r w:rsidRPr="00621F7D">
        <w:rPr>
          <w:rFonts w:cs="Times New Roman"/>
          <w:sz w:val="20"/>
          <w:szCs w:val="20"/>
          <w:lang w:val="id-ID"/>
        </w:rPr>
        <w:t xml:space="preserve"> habiskan.</w:t>
      </w:r>
      <w:r>
        <w:rPr>
          <w:rFonts w:cs="Times New Roman"/>
          <w:sz w:val="20"/>
          <w:szCs w:val="20"/>
          <w:lang w:val="id-ID"/>
        </w:rPr>
        <w:t xml:space="preserve"> Nilai emosional yang dapat dikembangkan adalah bagaimana seseorang mampu mengontrol diri sendiri agar memiliki sikap disiplin, tepat waktu, dan menghormati lingkungan sekitar. Hal yang juga dijelaskan pada topik perpindahan, jika seseorang bergerak melingkar yaitu pergerakan suatu benda dari titik awal dan kembali ketitik semula maka perpindahannya adalah nol dengan kata lain tidak terjadi perubahan posisi benda. Dari pemaknaan materi niali-nilai kecerdasan emosional yang didapatkan adalah kemampuan dalam memotivasi diri sendiri agar menjadi </w:t>
      </w:r>
      <w:r w:rsidRPr="00621F7D">
        <w:rPr>
          <w:rFonts w:cs="Times New Roman"/>
          <w:sz w:val="20"/>
          <w:szCs w:val="20"/>
          <w:lang w:val="id-ID"/>
        </w:rPr>
        <w:t>individu dan berkepribadian yang baik, yaitu tidak menjadi</w:t>
      </w:r>
      <w:r>
        <w:rPr>
          <w:rFonts w:cs="Times New Roman"/>
          <w:sz w:val="20"/>
          <w:szCs w:val="20"/>
          <w:lang w:val="id-ID"/>
        </w:rPr>
        <w:t xml:space="preserve"> individu yang pemalas, dan selalu mencari-mencari yang bisa merubah sikap dan kepribaian.</w:t>
      </w:r>
    </w:p>
    <w:p w:rsidR="00621F7D" w:rsidRDefault="00621F7D" w:rsidP="00744396">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Pada materi gerak lurus beraturan juga ada beberapa nilai-nilai kecerdasan emosional yang dapat dikembangkan. Gerak lurus beraturan (GLB) </w:t>
      </w:r>
      <w:r>
        <w:rPr>
          <w:rFonts w:cs="Times New Roman"/>
          <w:sz w:val="20"/>
          <w:szCs w:val="20"/>
        </w:rPr>
        <w:t>merupakan gerak pada lintasan yang lurus dengan kecepatan konstan.</w:t>
      </w:r>
      <w:r>
        <w:rPr>
          <w:rFonts w:cs="Times New Roman"/>
          <w:sz w:val="20"/>
          <w:szCs w:val="20"/>
          <w:lang w:val="id-ID"/>
        </w:rPr>
        <w:t xml:space="preserve"> Salah satu aplikasi dari gerak lurus beraturan yang sering kita jumpai adalah kereta api. Kereta api termasuk sebuah transformasi yang bergerak dengan kecepatan yang konstan, dan tidak mengalami perubahan percepatan dengan kata percepatannya sama dengan nol (a = 0). Tetapi seseorang</w:t>
      </w:r>
      <w:r w:rsidRPr="00621F7D">
        <w:rPr>
          <w:rFonts w:cs="Times New Roman"/>
          <w:sz w:val="20"/>
          <w:szCs w:val="20"/>
          <w:lang w:val="id-ID"/>
        </w:rPr>
        <w:t xml:space="preserve"> juga harus berhati-hati saat ingin melintasi rel kereta api, karena kereta api</w:t>
      </w:r>
      <w:r>
        <w:rPr>
          <w:rFonts w:cs="Times New Roman"/>
          <w:sz w:val="20"/>
          <w:szCs w:val="20"/>
          <w:lang w:val="id-ID"/>
        </w:rPr>
        <w:t xml:space="preserve"> tersebut</w:t>
      </w:r>
      <w:r w:rsidRPr="00621F7D">
        <w:rPr>
          <w:rFonts w:cs="Times New Roman"/>
          <w:sz w:val="20"/>
          <w:szCs w:val="20"/>
          <w:lang w:val="id-ID"/>
        </w:rPr>
        <w:t xml:space="preserve"> bergerak dengan kecepatan yang konstan yang nilai kecepatannya besar. Sehingga, resiko kecelakaan kereta api lebih besar dikarenakan kereta bergerak lurus beraturan denga</w:t>
      </w:r>
      <w:r>
        <w:rPr>
          <w:rFonts w:cs="Times New Roman"/>
          <w:sz w:val="20"/>
          <w:szCs w:val="20"/>
          <w:lang w:val="id-ID"/>
        </w:rPr>
        <w:t xml:space="preserve">n kecepatan konstan yang cukup </w:t>
      </w:r>
      <w:r w:rsidRPr="00621F7D">
        <w:rPr>
          <w:rFonts w:cs="Times New Roman"/>
          <w:sz w:val="20"/>
          <w:szCs w:val="20"/>
          <w:lang w:val="id-ID"/>
        </w:rPr>
        <w:t>besar. Pemilihan</w:t>
      </w:r>
      <w:r>
        <w:rPr>
          <w:rFonts w:cs="Times New Roman"/>
          <w:sz w:val="20"/>
          <w:szCs w:val="20"/>
          <w:lang w:val="id-ID"/>
        </w:rPr>
        <w:t xml:space="preserve"> transportasi kereta api </w:t>
      </w:r>
      <w:r w:rsidRPr="00621F7D">
        <w:rPr>
          <w:rFonts w:cs="Times New Roman"/>
          <w:sz w:val="20"/>
          <w:szCs w:val="20"/>
          <w:lang w:val="id-ID"/>
        </w:rPr>
        <w:t xml:space="preserve">ini juga </w:t>
      </w:r>
      <w:r>
        <w:rPr>
          <w:rFonts w:cs="Times New Roman"/>
          <w:sz w:val="20"/>
          <w:szCs w:val="20"/>
          <w:lang w:val="id-ID"/>
        </w:rPr>
        <w:t>efektif dan sangat membantu seseorang</w:t>
      </w:r>
      <w:r w:rsidRPr="00621F7D">
        <w:rPr>
          <w:rFonts w:cs="Times New Roman"/>
          <w:sz w:val="20"/>
          <w:szCs w:val="20"/>
          <w:lang w:val="id-ID"/>
        </w:rPr>
        <w:t xml:space="preserve"> dalam keadaan y</w:t>
      </w:r>
      <w:r>
        <w:rPr>
          <w:rFonts w:cs="Times New Roman"/>
          <w:sz w:val="20"/>
          <w:szCs w:val="20"/>
          <w:lang w:val="id-ID"/>
        </w:rPr>
        <w:t>ang terburu-buru, contohnya saja</w:t>
      </w:r>
      <w:r w:rsidRPr="00621F7D">
        <w:rPr>
          <w:rFonts w:cs="Times New Roman"/>
          <w:sz w:val="20"/>
          <w:szCs w:val="20"/>
          <w:lang w:val="id-ID"/>
        </w:rPr>
        <w:t xml:space="preserve"> terhindar dari kemacetan yang akan me</w:t>
      </w:r>
      <w:r>
        <w:rPr>
          <w:rFonts w:cs="Times New Roman"/>
          <w:sz w:val="20"/>
          <w:szCs w:val="20"/>
          <w:lang w:val="id-ID"/>
        </w:rPr>
        <w:t>ngakibatkan seseorang</w:t>
      </w:r>
      <w:r w:rsidRPr="00621F7D">
        <w:rPr>
          <w:rFonts w:cs="Times New Roman"/>
          <w:sz w:val="20"/>
          <w:szCs w:val="20"/>
          <w:lang w:val="id-ID"/>
        </w:rPr>
        <w:t xml:space="preserve"> terlambat pergi ke suatu tempat. </w:t>
      </w:r>
      <w:r>
        <w:rPr>
          <w:rFonts w:cs="Times New Roman"/>
          <w:sz w:val="20"/>
          <w:szCs w:val="20"/>
          <w:lang w:val="id-ID"/>
        </w:rPr>
        <w:t>Nilai-nilai kecerdasan emosional yang dapat dikembangkan dari hal tersebut salah satunya</w:t>
      </w:r>
      <w:r w:rsidRPr="00621F7D">
        <w:rPr>
          <w:rFonts w:cs="Times New Roman"/>
          <w:sz w:val="20"/>
          <w:szCs w:val="20"/>
          <w:lang w:val="id-ID"/>
        </w:rPr>
        <w:t xml:space="preserve"> bijak bersikap dalam mengambil kepu</w:t>
      </w:r>
      <w:r>
        <w:rPr>
          <w:rFonts w:cs="Times New Roman"/>
          <w:sz w:val="20"/>
          <w:szCs w:val="20"/>
          <w:lang w:val="id-ID"/>
        </w:rPr>
        <w:t>tusan yang tepat untuk diri</w:t>
      </w:r>
      <w:r w:rsidRPr="00621F7D">
        <w:rPr>
          <w:rFonts w:cs="Times New Roman"/>
          <w:sz w:val="20"/>
          <w:szCs w:val="20"/>
          <w:lang w:val="id-ID"/>
        </w:rPr>
        <w:t xml:space="preserve"> sediri, </w:t>
      </w:r>
      <w:r>
        <w:rPr>
          <w:rFonts w:cs="Times New Roman"/>
          <w:sz w:val="20"/>
          <w:szCs w:val="20"/>
          <w:lang w:val="id-ID"/>
        </w:rPr>
        <w:t xml:space="preserve">bersikap hati-hati dan hal tersebut termasuk dalam nilai emosinal akan </w:t>
      </w:r>
      <w:r w:rsidRPr="00621F7D">
        <w:rPr>
          <w:rFonts w:cs="Times New Roman"/>
          <w:sz w:val="20"/>
          <w:szCs w:val="20"/>
          <w:lang w:val="id-ID"/>
        </w:rPr>
        <w:t>kesadaran diri sendiri.</w:t>
      </w:r>
    </w:p>
    <w:p w:rsidR="004B3441" w:rsidRDefault="00621F7D" w:rsidP="004E6B45">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Pada sub matri GLBB ini juga akan dibahas tentang aplikasi dari gerak jatuh bebas yang pernah dialami seseorang. Contohnya ketika berada </w:t>
      </w:r>
      <w:r w:rsidRPr="00621F7D">
        <w:rPr>
          <w:rFonts w:cs="Times New Roman"/>
          <w:sz w:val="20"/>
          <w:szCs w:val="20"/>
          <w:lang w:val="id-ID"/>
        </w:rPr>
        <w:t>pada tempat yang tinggi, misalnya saja gedung seko</w:t>
      </w:r>
      <w:r>
        <w:rPr>
          <w:rFonts w:cs="Times New Roman"/>
          <w:sz w:val="20"/>
          <w:szCs w:val="20"/>
          <w:lang w:val="id-ID"/>
        </w:rPr>
        <w:t>lah yang bertingkat. Pada saat</w:t>
      </w:r>
      <w:r w:rsidRPr="00621F7D">
        <w:rPr>
          <w:rFonts w:cs="Times New Roman"/>
          <w:sz w:val="20"/>
          <w:szCs w:val="20"/>
          <w:lang w:val="id-ID"/>
        </w:rPr>
        <w:t xml:space="preserve"> berada di suatu t</w:t>
      </w:r>
      <w:r>
        <w:rPr>
          <w:rFonts w:cs="Times New Roman"/>
          <w:sz w:val="20"/>
          <w:szCs w:val="20"/>
          <w:lang w:val="id-ID"/>
        </w:rPr>
        <w:t xml:space="preserve">empat yang tinggi hendaknya seseorang </w:t>
      </w:r>
      <w:r w:rsidRPr="00621F7D">
        <w:rPr>
          <w:rFonts w:cs="Times New Roman"/>
          <w:sz w:val="20"/>
          <w:szCs w:val="20"/>
          <w:lang w:val="id-ID"/>
        </w:rPr>
        <w:t xml:space="preserve"> harus selalu menjaga diri dan bersikap hati-hati, jangan melakukan tindakan yang berbahaya misalnya, </w:t>
      </w:r>
      <w:r w:rsidRPr="00621F7D">
        <w:rPr>
          <w:rFonts w:cs="Times New Roman"/>
          <w:sz w:val="20"/>
          <w:szCs w:val="20"/>
          <w:lang w:val="id-ID"/>
        </w:rPr>
        <w:lastRenderedPageBreak/>
        <w:t>berlari-lari didekat koridor atau pembatas gedung, berkelahi di rooftop sekolah dan sebagainya. Sebab hal buruk bisa saja terjadi, yaitu tersangdung dan terpele</w:t>
      </w:r>
      <w:r>
        <w:rPr>
          <w:rFonts w:cs="Times New Roman"/>
          <w:sz w:val="20"/>
          <w:szCs w:val="20"/>
          <w:lang w:val="id-ID"/>
        </w:rPr>
        <w:t>set yang mengakibatkan</w:t>
      </w:r>
      <w:r w:rsidRPr="00621F7D">
        <w:rPr>
          <w:rFonts w:cs="Times New Roman"/>
          <w:sz w:val="20"/>
          <w:szCs w:val="20"/>
          <w:lang w:val="id-ID"/>
        </w:rPr>
        <w:t xml:space="preserve"> jatuh ke bawah.</w:t>
      </w:r>
      <w:r>
        <w:rPr>
          <w:rFonts w:cs="Times New Roman"/>
          <w:sz w:val="20"/>
          <w:szCs w:val="20"/>
          <w:lang w:val="id-ID"/>
        </w:rPr>
        <w:t xml:space="preserve"> </w:t>
      </w:r>
      <w:r w:rsidRPr="00621F7D">
        <w:rPr>
          <w:rFonts w:cs="Times New Roman"/>
          <w:sz w:val="20"/>
          <w:szCs w:val="20"/>
          <w:lang w:val="id-ID"/>
        </w:rPr>
        <w:t>Pada saat seseorang jatuh bebas kebawah maka kecepatannya semakin kebawah akan semakin bertambah (cepat) karena dipengaruh</w:t>
      </w:r>
      <w:r>
        <w:rPr>
          <w:rFonts w:cs="Times New Roman"/>
          <w:sz w:val="20"/>
          <w:szCs w:val="20"/>
          <w:lang w:val="id-ID"/>
        </w:rPr>
        <w:t>i oleh percepatan gravitasi</w:t>
      </w:r>
      <w:r w:rsidRPr="00621F7D">
        <w:rPr>
          <w:rFonts w:cs="Times New Roman"/>
          <w:sz w:val="20"/>
          <w:szCs w:val="20"/>
          <w:lang w:val="id-ID"/>
        </w:rPr>
        <w:t>. Sehingga akan berakibat fat</w:t>
      </w:r>
      <w:r>
        <w:rPr>
          <w:rFonts w:cs="Times New Roman"/>
          <w:sz w:val="20"/>
          <w:szCs w:val="20"/>
          <w:lang w:val="id-ID"/>
        </w:rPr>
        <w:t>al bagi orang tersebut jika</w:t>
      </w:r>
      <w:r w:rsidRPr="00621F7D">
        <w:rPr>
          <w:rFonts w:cs="Times New Roman"/>
          <w:sz w:val="20"/>
          <w:szCs w:val="20"/>
          <w:lang w:val="id-ID"/>
        </w:rPr>
        <w:t xml:space="preserve"> sudah sampai menyentuh tanah. Hal tersebut merupakan penjelasan konsep fisika tentang gerak jatuh bebas.</w:t>
      </w:r>
      <w:r>
        <w:rPr>
          <w:rFonts w:cs="Times New Roman"/>
          <w:sz w:val="20"/>
          <w:szCs w:val="20"/>
          <w:lang w:val="id-ID"/>
        </w:rPr>
        <w:t xml:space="preserve"> Makna dari peristiwa tersebut yang dapat mengembangkan nilai-nilai kecerdasan emosional salah satunya adalah ketika ingin bertindak hendaklah  ingat terhadap apa yang akan dilakukan, menjaga diri agar selalu bersikap hati-hati, dan hal tersebut merupakan salah satu sikap emosional dalam memotivasi diri sendiri</w:t>
      </w:r>
      <w:r w:rsidR="00D1487F">
        <w:rPr>
          <w:rFonts w:cs="Times New Roman"/>
          <w:sz w:val="20"/>
          <w:szCs w:val="20"/>
          <w:lang w:val="id-ID"/>
        </w:rPr>
        <w:t>.</w:t>
      </w:r>
    </w:p>
    <w:p w:rsidR="004E6B45" w:rsidRDefault="004E6B45" w:rsidP="004E6B45">
      <w:pPr>
        <w:pStyle w:val="ListParagraph"/>
        <w:spacing w:after="0" w:line="240" w:lineRule="auto"/>
        <w:ind w:left="0" w:firstLine="567"/>
        <w:jc w:val="both"/>
        <w:rPr>
          <w:rFonts w:cs="Times New Roman"/>
          <w:sz w:val="20"/>
          <w:szCs w:val="20"/>
          <w:lang w:val="id-ID"/>
        </w:rPr>
      </w:pPr>
      <w:r>
        <w:rPr>
          <w:rFonts w:cs="Times New Roman"/>
          <w:sz w:val="20"/>
          <w:szCs w:val="20"/>
          <w:lang w:val="id-ID"/>
        </w:rPr>
        <w:t>Halaman yang menampilkan konten nilai-nilai kecerdasan emosional pada bahan ajar Fisika dalam materi gerak lurus terdapat pada Gambar 6.</w:t>
      </w:r>
    </w:p>
    <w:p w:rsidR="004B3441" w:rsidRDefault="004E6B45" w:rsidP="005B3792">
      <w:pPr>
        <w:spacing w:after="0" w:line="240" w:lineRule="auto"/>
        <w:jc w:val="center"/>
        <w:rPr>
          <w:rFonts w:cs="Times New Roman"/>
          <w:sz w:val="20"/>
          <w:szCs w:val="20"/>
          <w:lang w:val="id-ID"/>
        </w:rPr>
      </w:pPr>
      <w:r>
        <w:rPr>
          <w:rFonts w:cs="Times New Roman"/>
          <w:noProof/>
          <w:sz w:val="20"/>
          <w:szCs w:val="20"/>
          <w:lang w:val="id-ID" w:eastAsia="id-ID"/>
        </w:rPr>
        <w:drawing>
          <wp:inline distT="0" distB="0" distL="0" distR="0">
            <wp:extent cx="1704975" cy="1914525"/>
            <wp:effectExtent l="38100" t="19050" r="9525"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1706752" cy="1916521"/>
                    </a:xfrm>
                    <a:prstGeom prst="rect">
                      <a:avLst/>
                    </a:prstGeom>
                    <a:noFill/>
                    <a:ln w="9525">
                      <a:solidFill>
                        <a:srgbClr val="00B0F0"/>
                      </a:solidFill>
                      <a:miter lim="800000"/>
                      <a:headEnd/>
                      <a:tailEnd/>
                    </a:ln>
                  </pic:spPr>
                </pic:pic>
              </a:graphicData>
            </a:graphic>
          </wp:inline>
        </w:drawing>
      </w:r>
    </w:p>
    <w:p w:rsidR="00A13E76" w:rsidRDefault="00D251B5" w:rsidP="002F5ABD">
      <w:pPr>
        <w:spacing w:after="0" w:line="240" w:lineRule="auto"/>
        <w:ind w:left="993" w:hanging="993"/>
        <w:rPr>
          <w:rFonts w:cs="Times New Roman"/>
          <w:sz w:val="20"/>
          <w:szCs w:val="20"/>
          <w:lang w:val="id-ID"/>
        </w:rPr>
      </w:pPr>
      <w:r>
        <w:rPr>
          <w:rFonts w:cs="Times New Roman"/>
          <w:sz w:val="20"/>
          <w:szCs w:val="20"/>
          <w:lang w:val="id-ID"/>
        </w:rPr>
        <w:t>Gambar 6</w:t>
      </w:r>
      <w:r w:rsidR="004E6B45">
        <w:rPr>
          <w:rFonts w:cs="Times New Roman"/>
          <w:sz w:val="20"/>
          <w:szCs w:val="20"/>
          <w:lang w:val="id-ID"/>
        </w:rPr>
        <w:t>.   Halaman berisi nilai-nilai kecerdasan emosional pada bahan ajar Fisika tentang gerak lurus</w:t>
      </w:r>
    </w:p>
    <w:p w:rsidR="0005287C" w:rsidRDefault="00D251B5" w:rsidP="00D251B5">
      <w:pPr>
        <w:spacing w:after="0" w:line="240" w:lineRule="auto"/>
        <w:ind w:firstLine="567"/>
        <w:rPr>
          <w:rFonts w:cs="Times New Roman"/>
          <w:sz w:val="20"/>
          <w:szCs w:val="20"/>
          <w:lang w:val="id-ID"/>
        </w:rPr>
      </w:pPr>
      <w:r>
        <w:rPr>
          <w:rFonts w:cs="Times New Roman"/>
          <w:sz w:val="20"/>
          <w:szCs w:val="20"/>
          <w:lang w:val="id-ID"/>
        </w:rPr>
        <w:t xml:space="preserve">Hasil ketiga dari penelitian ini adalah nilai validasi bahan ajar Fisika bermuatan konten nilai-nilai kecerdasan emosional tentang materi vektor dan gerak lurus untuk implementasi kurikulum 2013 pada siswa kelas X SMA/MA yang dinilai oleh tenaga ahli diperoleh dengan rata-rata yaitu </w:t>
      </w:r>
    </w:p>
    <w:p w:rsidR="00D251B5" w:rsidRDefault="00D251B5" w:rsidP="00D251B5">
      <w:pPr>
        <w:spacing w:after="0" w:line="240" w:lineRule="auto"/>
        <w:ind w:firstLine="567"/>
        <w:jc w:val="both"/>
        <w:rPr>
          <w:rFonts w:cs="Times New Roman"/>
          <w:sz w:val="20"/>
          <w:szCs w:val="20"/>
          <w:lang w:val="id-ID"/>
        </w:rPr>
      </w:pPr>
      <w:r>
        <w:rPr>
          <w:rFonts w:cs="Times New Roman"/>
          <w:sz w:val="20"/>
          <w:szCs w:val="20"/>
          <w:lang w:val="id-ID"/>
        </w:rPr>
        <w:t>Nilai untuk setiap indikator di rata-ratakan sehingga didapatkan nilai rata-rata untuk setiap komponen penilaian. Setiap indikator diberikan skor tertinggi adalah 5. Nilai rata-rata dari setiap komponen penilaian dapat dilihat dalam bentuk Tabel 2.</w:t>
      </w:r>
    </w:p>
    <w:p w:rsidR="00D251B5" w:rsidRDefault="00D251B5" w:rsidP="00D251B5">
      <w:pPr>
        <w:spacing w:after="0" w:line="240" w:lineRule="auto"/>
        <w:jc w:val="both"/>
        <w:rPr>
          <w:rFonts w:cs="Times New Roman"/>
          <w:sz w:val="20"/>
          <w:szCs w:val="20"/>
          <w:lang w:val="id-ID"/>
        </w:rPr>
      </w:pPr>
      <w:r>
        <w:rPr>
          <w:rFonts w:cs="Times New Roman"/>
          <w:sz w:val="20"/>
          <w:szCs w:val="20"/>
          <w:lang w:val="id-ID"/>
        </w:rPr>
        <w:t>Tabel 2. Nilai komponen validitas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3"/>
        <w:gridCol w:w="794"/>
        <w:gridCol w:w="950"/>
        <w:gridCol w:w="876"/>
      </w:tblGrid>
      <w:tr w:rsidR="00D251B5" w:rsidRPr="00D7143A" w:rsidTr="001075B2">
        <w:trPr>
          <w:trHeight w:val="442"/>
        </w:trPr>
        <w:tc>
          <w:tcPr>
            <w:tcW w:w="1633" w:type="dxa"/>
            <w:vAlign w:val="center"/>
          </w:tcPr>
          <w:p w:rsidR="00D251B5" w:rsidRPr="00D7143A" w:rsidRDefault="00D251B5" w:rsidP="008D6550">
            <w:pPr>
              <w:spacing w:after="0" w:line="240" w:lineRule="auto"/>
              <w:jc w:val="center"/>
              <w:rPr>
                <w:sz w:val="20"/>
                <w:szCs w:val="20"/>
              </w:rPr>
            </w:pPr>
            <w:r w:rsidRPr="00D7143A">
              <w:rPr>
                <w:sz w:val="20"/>
                <w:szCs w:val="20"/>
              </w:rPr>
              <w:t>Komponen</w:t>
            </w:r>
          </w:p>
        </w:tc>
        <w:tc>
          <w:tcPr>
            <w:tcW w:w="794" w:type="dxa"/>
            <w:vAlign w:val="center"/>
          </w:tcPr>
          <w:p w:rsidR="00D251B5" w:rsidRPr="00D7143A" w:rsidRDefault="00D251B5" w:rsidP="008D6550">
            <w:pPr>
              <w:spacing w:after="0" w:line="240" w:lineRule="auto"/>
              <w:jc w:val="center"/>
              <w:rPr>
                <w:sz w:val="20"/>
                <w:szCs w:val="20"/>
              </w:rPr>
            </w:pPr>
            <w:r w:rsidRPr="00D7143A">
              <w:rPr>
                <w:sz w:val="20"/>
                <w:szCs w:val="20"/>
              </w:rPr>
              <w:t>Jumlah skor</w:t>
            </w:r>
          </w:p>
        </w:tc>
        <w:tc>
          <w:tcPr>
            <w:tcW w:w="950" w:type="dxa"/>
            <w:vAlign w:val="center"/>
          </w:tcPr>
          <w:p w:rsidR="00D251B5" w:rsidRPr="00D7143A" w:rsidRDefault="00D251B5" w:rsidP="008D6550">
            <w:pPr>
              <w:spacing w:after="0" w:line="240" w:lineRule="auto"/>
              <w:jc w:val="center"/>
              <w:rPr>
                <w:sz w:val="20"/>
                <w:szCs w:val="20"/>
              </w:rPr>
            </w:pPr>
            <w:r w:rsidRPr="00D7143A">
              <w:rPr>
                <w:sz w:val="20"/>
                <w:szCs w:val="20"/>
              </w:rPr>
              <w:t>Jumlah Indikator</w:t>
            </w:r>
          </w:p>
        </w:tc>
        <w:tc>
          <w:tcPr>
            <w:tcW w:w="876" w:type="dxa"/>
            <w:vAlign w:val="center"/>
          </w:tcPr>
          <w:p w:rsidR="00D251B5" w:rsidRPr="00D7143A" w:rsidRDefault="00D251B5" w:rsidP="008D6550">
            <w:pPr>
              <w:spacing w:after="0" w:line="240" w:lineRule="auto"/>
              <w:jc w:val="center"/>
              <w:rPr>
                <w:sz w:val="20"/>
                <w:szCs w:val="20"/>
              </w:rPr>
            </w:pPr>
            <w:r w:rsidRPr="00D7143A">
              <w:rPr>
                <w:sz w:val="20"/>
                <w:szCs w:val="20"/>
              </w:rPr>
              <w:t>Nilai</w:t>
            </w:r>
          </w:p>
        </w:tc>
      </w:tr>
      <w:tr w:rsidR="00D251B5" w:rsidRPr="00D7143A" w:rsidTr="001075B2">
        <w:trPr>
          <w:trHeight w:val="221"/>
        </w:trPr>
        <w:tc>
          <w:tcPr>
            <w:tcW w:w="1633" w:type="dxa"/>
          </w:tcPr>
          <w:p w:rsidR="00D251B5" w:rsidRPr="00D7143A" w:rsidRDefault="00D251B5" w:rsidP="008D6550">
            <w:pPr>
              <w:spacing w:after="0" w:line="240" w:lineRule="auto"/>
              <w:jc w:val="both"/>
              <w:rPr>
                <w:sz w:val="20"/>
                <w:szCs w:val="20"/>
              </w:rPr>
            </w:pPr>
            <w:r w:rsidRPr="00D7143A">
              <w:rPr>
                <w:sz w:val="20"/>
                <w:szCs w:val="20"/>
              </w:rPr>
              <w:t>Kelayakan Isi</w:t>
            </w:r>
          </w:p>
        </w:tc>
        <w:tc>
          <w:tcPr>
            <w:tcW w:w="794" w:type="dxa"/>
            <w:vAlign w:val="center"/>
          </w:tcPr>
          <w:p w:rsidR="00D251B5" w:rsidRPr="00F2210B" w:rsidRDefault="00F2210B" w:rsidP="008D6550">
            <w:pPr>
              <w:spacing w:after="0" w:line="240" w:lineRule="auto"/>
              <w:jc w:val="center"/>
              <w:rPr>
                <w:sz w:val="20"/>
                <w:szCs w:val="20"/>
                <w:lang w:val="id-ID"/>
              </w:rPr>
            </w:pPr>
            <w:r>
              <w:rPr>
                <w:sz w:val="20"/>
                <w:szCs w:val="20"/>
                <w:lang w:val="id-ID"/>
              </w:rPr>
              <w:t>182</w:t>
            </w:r>
          </w:p>
        </w:tc>
        <w:tc>
          <w:tcPr>
            <w:tcW w:w="950" w:type="dxa"/>
            <w:vAlign w:val="center"/>
          </w:tcPr>
          <w:p w:rsidR="00D251B5" w:rsidRPr="00F2210B" w:rsidRDefault="00F2210B" w:rsidP="008D6550">
            <w:pPr>
              <w:spacing w:after="0" w:line="240" w:lineRule="auto"/>
              <w:jc w:val="center"/>
              <w:rPr>
                <w:sz w:val="20"/>
                <w:szCs w:val="20"/>
                <w:lang w:val="id-ID"/>
              </w:rPr>
            </w:pPr>
            <w:r>
              <w:rPr>
                <w:sz w:val="20"/>
                <w:szCs w:val="20"/>
                <w:lang w:val="id-ID"/>
              </w:rPr>
              <w:t>8</w:t>
            </w:r>
          </w:p>
        </w:tc>
        <w:tc>
          <w:tcPr>
            <w:tcW w:w="876" w:type="dxa"/>
            <w:vAlign w:val="center"/>
          </w:tcPr>
          <w:p w:rsidR="00D251B5" w:rsidRPr="00F2210B" w:rsidRDefault="00F2210B" w:rsidP="008D6550">
            <w:pPr>
              <w:spacing w:after="0" w:line="240" w:lineRule="auto"/>
              <w:jc w:val="center"/>
              <w:rPr>
                <w:color w:val="000000"/>
                <w:sz w:val="20"/>
                <w:lang w:val="id-ID"/>
              </w:rPr>
            </w:pPr>
            <w:r>
              <w:rPr>
                <w:color w:val="000000"/>
                <w:sz w:val="20"/>
              </w:rPr>
              <w:t>91</w:t>
            </w:r>
          </w:p>
        </w:tc>
      </w:tr>
      <w:tr w:rsidR="00D251B5" w:rsidRPr="00D7143A" w:rsidTr="001075B2">
        <w:trPr>
          <w:trHeight w:val="222"/>
        </w:trPr>
        <w:tc>
          <w:tcPr>
            <w:tcW w:w="1633" w:type="dxa"/>
          </w:tcPr>
          <w:p w:rsidR="00D251B5" w:rsidRPr="00A0310E" w:rsidRDefault="00A0310E" w:rsidP="008D6550">
            <w:pPr>
              <w:spacing w:after="0" w:line="240" w:lineRule="auto"/>
              <w:jc w:val="both"/>
              <w:rPr>
                <w:sz w:val="20"/>
                <w:szCs w:val="20"/>
                <w:lang w:val="id-ID"/>
              </w:rPr>
            </w:pPr>
            <w:r>
              <w:rPr>
                <w:sz w:val="20"/>
                <w:szCs w:val="20"/>
              </w:rPr>
              <w:t xml:space="preserve">Kelayakan </w:t>
            </w:r>
            <w:r>
              <w:rPr>
                <w:sz w:val="20"/>
                <w:szCs w:val="20"/>
                <w:lang w:val="id-ID"/>
              </w:rPr>
              <w:t>Bahasa</w:t>
            </w:r>
          </w:p>
        </w:tc>
        <w:tc>
          <w:tcPr>
            <w:tcW w:w="794" w:type="dxa"/>
            <w:vAlign w:val="center"/>
          </w:tcPr>
          <w:p w:rsidR="00D251B5" w:rsidRPr="00F2210B" w:rsidRDefault="001075B2" w:rsidP="00F2210B">
            <w:pPr>
              <w:spacing w:after="0" w:line="240" w:lineRule="auto"/>
              <w:rPr>
                <w:sz w:val="20"/>
                <w:szCs w:val="20"/>
                <w:lang w:val="id-ID"/>
              </w:rPr>
            </w:pPr>
            <w:r>
              <w:rPr>
                <w:sz w:val="20"/>
                <w:szCs w:val="20"/>
                <w:lang w:val="id-ID"/>
              </w:rPr>
              <w:t xml:space="preserve">   132</w:t>
            </w:r>
          </w:p>
        </w:tc>
        <w:tc>
          <w:tcPr>
            <w:tcW w:w="950" w:type="dxa"/>
            <w:vAlign w:val="center"/>
          </w:tcPr>
          <w:p w:rsidR="00D251B5" w:rsidRPr="001075B2" w:rsidRDefault="001075B2" w:rsidP="008D6550">
            <w:pPr>
              <w:spacing w:after="0" w:line="240" w:lineRule="auto"/>
              <w:jc w:val="center"/>
              <w:rPr>
                <w:sz w:val="20"/>
                <w:szCs w:val="20"/>
                <w:lang w:val="id-ID"/>
              </w:rPr>
            </w:pPr>
            <w:r>
              <w:rPr>
                <w:sz w:val="20"/>
                <w:szCs w:val="20"/>
                <w:lang w:val="id-ID"/>
              </w:rPr>
              <w:t>6</w:t>
            </w:r>
          </w:p>
        </w:tc>
        <w:tc>
          <w:tcPr>
            <w:tcW w:w="876" w:type="dxa"/>
            <w:vAlign w:val="center"/>
          </w:tcPr>
          <w:p w:rsidR="00D251B5" w:rsidRPr="001075B2" w:rsidRDefault="001075B2" w:rsidP="008D6550">
            <w:pPr>
              <w:spacing w:after="0" w:line="240" w:lineRule="auto"/>
              <w:jc w:val="center"/>
              <w:rPr>
                <w:color w:val="000000"/>
                <w:sz w:val="20"/>
                <w:lang w:val="id-ID"/>
              </w:rPr>
            </w:pPr>
            <w:r>
              <w:rPr>
                <w:color w:val="000000"/>
                <w:sz w:val="20"/>
                <w:lang w:val="id-ID"/>
              </w:rPr>
              <w:t>88</w:t>
            </w:r>
          </w:p>
        </w:tc>
      </w:tr>
      <w:tr w:rsidR="00D251B5" w:rsidRPr="00D7143A" w:rsidTr="001075B2">
        <w:trPr>
          <w:trHeight w:val="221"/>
        </w:trPr>
        <w:tc>
          <w:tcPr>
            <w:tcW w:w="1633" w:type="dxa"/>
          </w:tcPr>
          <w:p w:rsidR="00D251B5" w:rsidRPr="00A0310E" w:rsidRDefault="00D251B5" w:rsidP="008D6550">
            <w:pPr>
              <w:spacing w:after="0" w:line="240" w:lineRule="auto"/>
              <w:jc w:val="both"/>
              <w:rPr>
                <w:sz w:val="20"/>
                <w:szCs w:val="20"/>
                <w:lang w:val="id-ID"/>
              </w:rPr>
            </w:pPr>
            <w:r w:rsidRPr="00D7143A">
              <w:rPr>
                <w:sz w:val="20"/>
                <w:szCs w:val="20"/>
              </w:rPr>
              <w:t>Kelayakan</w:t>
            </w:r>
            <w:r w:rsidRPr="00D7143A">
              <w:rPr>
                <w:sz w:val="20"/>
                <w:szCs w:val="20"/>
                <w:lang w:val="id-ID"/>
              </w:rPr>
              <w:t xml:space="preserve"> </w:t>
            </w:r>
            <w:r w:rsidR="00A0310E">
              <w:rPr>
                <w:sz w:val="20"/>
                <w:szCs w:val="20"/>
                <w:lang w:val="id-ID"/>
              </w:rPr>
              <w:t>Sajian</w:t>
            </w:r>
          </w:p>
        </w:tc>
        <w:tc>
          <w:tcPr>
            <w:tcW w:w="794" w:type="dxa"/>
            <w:vAlign w:val="center"/>
          </w:tcPr>
          <w:p w:rsidR="00D251B5" w:rsidRPr="001075B2" w:rsidRDefault="001075B2" w:rsidP="008D6550">
            <w:pPr>
              <w:spacing w:after="0" w:line="240" w:lineRule="auto"/>
              <w:jc w:val="center"/>
              <w:rPr>
                <w:sz w:val="20"/>
                <w:szCs w:val="20"/>
                <w:lang w:val="id-ID"/>
              </w:rPr>
            </w:pPr>
            <w:r>
              <w:rPr>
                <w:sz w:val="20"/>
                <w:szCs w:val="20"/>
                <w:lang w:val="id-ID"/>
              </w:rPr>
              <w:t>179</w:t>
            </w:r>
          </w:p>
        </w:tc>
        <w:tc>
          <w:tcPr>
            <w:tcW w:w="950" w:type="dxa"/>
            <w:vAlign w:val="center"/>
          </w:tcPr>
          <w:p w:rsidR="00D251B5" w:rsidRPr="001075B2" w:rsidRDefault="001075B2" w:rsidP="008D6550">
            <w:pPr>
              <w:spacing w:after="0" w:line="240" w:lineRule="auto"/>
              <w:jc w:val="center"/>
              <w:rPr>
                <w:sz w:val="20"/>
                <w:szCs w:val="20"/>
                <w:lang w:val="id-ID"/>
              </w:rPr>
            </w:pPr>
            <w:r>
              <w:rPr>
                <w:sz w:val="20"/>
                <w:szCs w:val="20"/>
                <w:lang w:val="id-ID"/>
              </w:rPr>
              <w:t>8</w:t>
            </w:r>
          </w:p>
        </w:tc>
        <w:tc>
          <w:tcPr>
            <w:tcW w:w="876" w:type="dxa"/>
            <w:vAlign w:val="center"/>
          </w:tcPr>
          <w:p w:rsidR="00D251B5" w:rsidRPr="001075B2" w:rsidRDefault="001075B2" w:rsidP="008D6550">
            <w:pPr>
              <w:spacing w:after="0" w:line="240" w:lineRule="auto"/>
              <w:jc w:val="center"/>
              <w:rPr>
                <w:color w:val="000000"/>
                <w:sz w:val="20"/>
                <w:lang w:val="id-ID"/>
              </w:rPr>
            </w:pPr>
            <w:r>
              <w:rPr>
                <w:color w:val="000000"/>
                <w:sz w:val="20"/>
                <w:lang w:val="id-ID"/>
              </w:rPr>
              <w:t>89.5</w:t>
            </w:r>
          </w:p>
        </w:tc>
      </w:tr>
      <w:tr w:rsidR="00D251B5" w:rsidRPr="00D7143A" w:rsidTr="001075B2">
        <w:trPr>
          <w:trHeight w:val="457"/>
        </w:trPr>
        <w:tc>
          <w:tcPr>
            <w:tcW w:w="1633" w:type="dxa"/>
          </w:tcPr>
          <w:p w:rsidR="00D251B5" w:rsidRPr="00A0310E" w:rsidRDefault="00D251B5" w:rsidP="00A0310E">
            <w:pPr>
              <w:spacing w:after="0" w:line="240" w:lineRule="auto"/>
              <w:jc w:val="both"/>
              <w:rPr>
                <w:sz w:val="20"/>
                <w:szCs w:val="20"/>
                <w:lang w:val="id-ID"/>
              </w:rPr>
            </w:pPr>
            <w:r w:rsidRPr="00D7143A">
              <w:rPr>
                <w:sz w:val="20"/>
                <w:szCs w:val="20"/>
              </w:rPr>
              <w:t xml:space="preserve">Kelayakan </w:t>
            </w:r>
            <w:r w:rsidR="00A0310E">
              <w:rPr>
                <w:sz w:val="20"/>
                <w:szCs w:val="20"/>
                <w:lang w:val="id-ID"/>
              </w:rPr>
              <w:t>kegrafisan</w:t>
            </w:r>
          </w:p>
        </w:tc>
        <w:tc>
          <w:tcPr>
            <w:tcW w:w="794" w:type="dxa"/>
            <w:vAlign w:val="center"/>
          </w:tcPr>
          <w:p w:rsidR="00D251B5" w:rsidRPr="001075B2" w:rsidRDefault="001075B2" w:rsidP="008D6550">
            <w:pPr>
              <w:spacing w:after="0" w:line="240" w:lineRule="auto"/>
              <w:jc w:val="center"/>
              <w:rPr>
                <w:sz w:val="20"/>
                <w:szCs w:val="20"/>
                <w:lang w:val="id-ID"/>
              </w:rPr>
            </w:pPr>
            <w:r>
              <w:rPr>
                <w:sz w:val="20"/>
                <w:szCs w:val="20"/>
                <w:lang w:val="id-ID"/>
              </w:rPr>
              <w:t>134</w:t>
            </w:r>
          </w:p>
        </w:tc>
        <w:tc>
          <w:tcPr>
            <w:tcW w:w="950" w:type="dxa"/>
            <w:vAlign w:val="center"/>
          </w:tcPr>
          <w:p w:rsidR="00D251B5" w:rsidRPr="001075B2" w:rsidRDefault="001075B2" w:rsidP="008D6550">
            <w:pPr>
              <w:spacing w:after="0" w:line="240" w:lineRule="auto"/>
              <w:jc w:val="center"/>
              <w:rPr>
                <w:sz w:val="20"/>
                <w:szCs w:val="20"/>
                <w:lang w:val="id-ID"/>
              </w:rPr>
            </w:pPr>
            <w:r>
              <w:rPr>
                <w:sz w:val="20"/>
                <w:szCs w:val="20"/>
                <w:lang w:val="id-ID"/>
              </w:rPr>
              <w:t>6</w:t>
            </w:r>
          </w:p>
        </w:tc>
        <w:tc>
          <w:tcPr>
            <w:tcW w:w="876" w:type="dxa"/>
            <w:vAlign w:val="center"/>
          </w:tcPr>
          <w:p w:rsidR="00D251B5" w:rsidRPr="001075B2" w:rsidRDefault="001075B2" w:rsidP="008D6550">
            <w:pPr>
              <w:spacing w:after="0" w:line="240" w:lineRule="auto"/>
              <w:jc w:val="center"/>
              <w:rPr>
                <w:color w:val="000000"/>
                <w:sz w:val="20"/>
                <w:lang w:val="id-ID"/>
              </w:rPr>
            </w:pPr>
            <w:r>
              <w:rPr>
                <w:color w:val="000000"/>
                <w:sz w:val="20"/>
              </w:rPr>
              <w:t>8</w:t>
            </w:r>
            <w:r>
              <w:rPr>
                <w:color w:val="000000"/>
                <w:sz w:val="20"/>
                <w:lang w:val="id-ID"/>
              </w:rPr>
              <w:t>9.3</w:t>
            </w:r>
          </w:p>
        </w:tc>
      </w:tr>
    </w:tbl>
    <w:p w:rsidR="00D251B5" w:rsidRDefault="00D024E6" w:rsidP="00D024E6">
      <w:pPr>
        <w:spacing w:after="0" w:line="240" w:lineRule="auto"/>
        <w:ind w:firstLine="567"/>
        <w:jc w:val="both"/>
        <w:rPr>
          <w:rFonts w:cs="Times New Roman"/>
          <w:sz w:val="20"/>
          <w:szCs w:val="20"/>
          <w:lang w:val="id-ID"/>
        </w:rPr>
      </w:pPr>
      <w:r>
        <w:rPr>
          <w:rFonts w:cs="Times New Roman"/>
          <w:sz w:val="20"/>
          <w:szCs w:val="20"/>
          <w:lang w:val="id-ID"/>
        </w:rPr>
        <w:lastRenderedPageBreak/>
        <w:t xml:space="preserve">Berdasarkan Tabel 2, rata-rata nilai validasi masing-masing disajikan pada Gambar </w:t>
      </w:r>
      <w:r w:rsidR="00D251B5">
        <w:rPr>
          <w:rFonts w:cs="Times New Roman"/>
          <w:sz w:val="20"/>
          <w:szCs w:val="20"/>
          <w:lang w:val="id-ID"/>
        </w:rPr>
        <w:t xml:space="preserve"> </w:t>
      </w:r>
      <w:r>
        <w:rPr>
          <w:rFonts w:cs="Times New Roman"/>
          <w:sz w:val="20"/>
          <w:szCs w:val="20"/>
          <w:lang w:val="id-ID"/>
        </w:rPr>
        <w:t>7.</w:t>
      </w:r>
    </w:p>
    <w:p w:rsidR="00D024E6" w:rsidRDefault="008D6550" w:rsidP="00D251B5">
      <w:pPr>
        <w:spacing w:after="0" w:line="240" w:lineRule="auto"/>
        <w:jc w:val="both"/>
        <w:rPr>
          <w:rFonts w:cs="Times New Roman"/>
          <w:sz w:val="20"/>
          <w:szCs w:val="20"/>
          <w:lang w:val="id-ID"/>
        </w:rPr>
      </w:pPr>
      <w:r>
        <w:rPr>
          <w:rFonts w:cs="Times New Roman"/>
          <w:noProof/>
          <w:sz w:val="20"/>
          <w:szCs w:val="20"/>
          <w:lang w:val="id-ID" w:eastAsia="id-ID"/>
        </w:rPr>
        <w:drawing>
          <wp:inline distT="0" distB="0" distL="0" distR="0">
            <wp:extent cx="2730338" cy="13049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36215" cy="1307734"/>
                    </a:xfrm>
                    <a:prstGeom prst="rect">
                      <a:avLst/>
                    </a:prstGeom>
                    <a:noFill/>
                    <a:ln w="9525">
                      <a:noFill/>
                      <a:miter lim="800000"/>
                      <a:headEnd/>
                      <a:tailEnd/>
                    </a:ln>
                  </pic:spPr>
                </pic:pic>
              </a:graphicData>
            </a:graphic>
          </wp:inline>
        </w:drawing>
      </w:r>
    </w:p>
    <w:p w:rsidR="008D6550" w:rsidRDefault="008D6550" w:rsidP="005329B6">
      <w:pPr>
        <w:spacing w:after="0" w:line="240" w:lineRule="auto"/>
        <w:ind w:left="993" w:hanging="993"/>
        <w:jc w:val="both"/>
        <w:rPr>
          <w:rFonts w:cs="Times New Roman"/>
          <w:sz w:val="20"/>
          <w:szCs w:val="20"/>
          <w:lang w:val="id-ID"/>
        </w:rPr>
      </w:pPr>
      <w:r>
        <w:rPr>
          <w:rFonts w:cs="Times New Roman"/>
          <w:sz w:val="20"/>
          <w:szCs w:val="20"/>
          <w:lang w:val="id-ID"/>
        </w:rPr>
        <w:t>Gambar 7.  Rata-rata nilai hasil validasi bahan ajar Fisika bermuatan konten nilai-nilai kecerdasan emosional</w:t>
      </w:r>
    </w:p>
    <w:p w:rsidR="008D6550" w:rsidRDefault="008D6550" w:rsidP="008D6550">
      <w:pPr>
        <w:spacing w:after="0" w:line="240" w:lineRule="auto"/>
        <w:ind w:firstLine="567"/>
        <w:jc w:val="both"/>
        <w:rPr>
          <w:rFonts w:cs="Times New Roman"/>
          <w:sz w:val="20"/>
          <w:szCs w:val="20"/>
          <w:lang w:val="id-ID"/>
        </w:rPr>
      </w:pPr>
      <w:r>
        <w:rPr>
          <w:rFonts w:cs="Times New Roman"/>
          <w:sz w:val="20"/>
          <w:szCs w:val="20"/>
          <w:lang w:val="id-ID"/>
        </w:rPr>
        <w:t>Berdasarkan Gambar 7 terlihat bahwa rata-rata nilai tertinggi adalah komponen kelayakan isi bahan ajar Fisika dengan nilai 91 dan nilai rata-rata terendah adalah komponen kelayakan bahasa yaitu 88. Dari masing-masing komponen terdiri dari beberapa indikator dan di nilai untuk masing-masing kelayakannya.</w:t>
      </w:r>
    </w:p>
    <w:p w:rsidR="008D6550" w:rsidRDefault="008D6550" w:rsidP="008D6550">
      <w:pPr>
        <w:spacing w:after="0" w:line="240" w:lineRule="auto"/>
        <w:ind w:firstLine="567"/>
        <w:jc w:val="both"/>
        <w:rPr>
          <w:rFonts w:cs="Times New Roman"/>
          <w:sz w:val="20"/>
          <w:szCs w:val="20"/>
          <w:lang w:val="id-ID"/>
        </w:rPr>
      </w:pPr>
      <w:r>
        <w:rPr>
          <w:rFonts w:cs="Times New Roman"/>
          <w:sz w:val="20"/>
          <w:szCs w:val="20"/>
          <w:lang w:val="id-ID"/>
        </w:rPr>
        <w:t>Komponen pertama yaitu kelayakan isi yang terdiri dari delapan indikator. Nilai untuk masing-masing indikator dapat dilihat pada Tabel 3.</w:t>
      </w:r>
    </w:p>
    <w:p w:rsidR="008D6550" w:rsidRDefault="008D6550" w:rsidP="008D6550">
      <w:pPr>
        <w:spacing w:after="0" w:line="240" w:lineRule="auto"/>
        <w:jc w:val="both"/>
        <w:rPr>
          <w:rFonts w:cs="Times New Roman"/>
          <w:sz w:val="20"/>
          <w:szCs w:val="20"/>
          <w:lang w:val="id-ID"/>
        </w:rPr>
      </w:pPr>
      <w:r>
        <w:rPr>
          <w:rFonts w:cs="Times New Roman"/>
          <w:sz w:val="20"/>
          <w:szCs w:val="20"/>
          <w:lang w:val="id-ID"/>
        </w:rPr>
        <w:t>Tabel 3. Nilai indikator komponen kelayakan isi bahan ajar.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559"/>
        <w:gridCol w:w="1134"/>
      </w:tblGrid>
      <w:tr w:rsidR="008D6550" w:rsidRPr="00D7143A" w:rsidTr="000A1F2B">
        <w:tc>
          <w:tcPr>
            <w:tcW w:w="1560" w:type="dxa"/>
          </w:tcPr>
          <w:p w:rsidR="008D6550" w:rsidRPr="00D7143A" w:rsidRDefault="008D6550" w:rsidP="008D6550">
            <w:pPr>
              <w:spacing w:after="0" w:line="240" w:lineRule="auto"/>
              <w:jc w:val="center"/>
              <w:rPr>
                <w:sz w:val="20"/>
                <w:szCs w:val="20"/>
              </w:rPr>
            </w:pPr>
            <w:r w:rsidRPr="00D7143A">
              <w:rPr>
                <w:sz w:val="20"/>
                <w:szCs w:val="20"/>
              </w:rPr>
              <w:t>Nomor indikator</w:t>
            </w:r>
          </w:p>
        </w:tc>
        <w:tc>
          <w:tcPr>
            <w:tcW w:w="1559" w:type="dxa"/>
            <w:vAlign w:val="center"/>
          </w:tcPr>
          <w:p w:rsidR="008D6550" w:rsidRPr="00D7143A" w:rsidRDefault="008D6550" w:rsidP="008D6550">
            <w:pPr>
              <w:spacing w:after="0" w:line="240" w:lineRule="auto"/>
              <w:jc w:val="center"/>
              <w:rPr>
                <w:sz w:val="20"/>
                <w:szCs w:val="20"/>
              </w:rPr>
            </w:pPr>
            <w:r w:rsidRPr="00D7143A">
              <w:rPr>
                <w:sz w:val="20"/>
                <w:szCs w:val="20"/>
              </w:rPr>
              <w:t>Jumlah skor</w:t>
            </w:r>
          </w:p>
        </w:tc>
        <w:tc>
          <w:tcPr>
            <w:tcW w:w="1134" w:type="dxa"/>
            <w:vAlign w:val="center"/>
          </w:tcPr>
          <w:p w:rsidR="008D6550" w:rsidRPr="00D7143A" w:rsidRDefault="008D6550" w:rsidP="008D6550">
            <w:pPr>
              <w:spacing w:after="0" w:line="240" w:lineRule="auto"/>
              <w:jc w:val="center"/>
              <w:rPr>
                <w:sz w:val="20"/>
                <w:szCs w:val="20"/>
              </w:rPr>
            </w:pPr>
            <w:r w:rsidRPr="00D7143A">
              <w:rPr>
                <w:sz w:val="20"/>
                <w:szCs w:val="20"/>
              </w:rPr>
              <w:t>Nilai</w:t>
            </w:r>
          </w:p>
        </w:tc>
      </w:tr>
      <w:tr w:rsidR="008D6550" w:rsidRPr="00D7143A" w:rsidTr="000A1F2B">
        <w:tc>
          <w:tcPr>
            <w:tcW w:w="1560" w:type="dxa"/>
          </w:tcPr>
          <w:p w:rsidR="008D6550" w:rsidRPr="00D7143A" w:rsidRDefault="008D6550" w:rsidP="008D6550">
            <w:pPr>
              <w:spacing w:after="0" w:line="240" w:lineRule="auto"/>
              <w:jc w:val="center"/>
              <w:rPr>
                <w:sz w:val="20"/>
                <w:szCs w:val="20"/>
              </w:rPr>
            </w:pPr>
            <w:r w:rsidRPr="00D7143A">
              <w:rPr>
                <w:sz w:val="20"/>
                <w:szCs w:val="20"/>
              </w:rPr>
              <w:t>1</w:t>
            </w:r>
          </w:p>
        </w:tc>
        <w:tc>
          <w:tcPr>
            <w:tcW w:w="1559" w:type="dxa"/>
            <w:vAlign w:val="center"/>
          </w:tcPr>
          <w:p w:rsidR="008D6550" w:rsidRPr="000A1F2B" w:rsidRDefault="000A1F2B" w:rsidP="000A1F2B">
            <w:pPr>
              <w:spacing w:after="0" w:line="240" w:lineRule="auto"/>
              <w:rPr>
                <w:color w:val="000000"/>
                <w:sz w:val="20"/>
                <w:szCs w:val="24"/>
                <w:lang w:val="id-ID"/>
              </w:rPr>
            </w:pPr>
            <w:r>
              <w:rPr>
                <w:color w:val="000000"/>
                <w:sz w:val="20"/>
                <w:szCs w:val="24"/>
                <w:lang w:val="id-ID"/>
              </w:rPr>
              <w:t>25</w:t>
            </w:r>
          </w:p>
        </w:tc>
        <w:tc>
          <w:tcPr>
            <w:tcW w:w="1134" w:type="dxa"/>
            <w:vAlign w:val="center"/>
          </w:tcPr>
          <w:p w:rsidR="008D6550" w:rsidRPr="000A1F2B" w:rsidRDefault="008D6550" w:rsidP="008D6550">
            <w:pPr>
              <w:spacing w:after="0" w:line="240" w:lineRule="auto"/>
              <w:jc w:val="center"/>
              <w:rPr>
                <w:color w:val="000000"/>
                <w:sz w:val="20"/>
                <w:szCs w:val="24"/>
                <w:lang w:val="id-ID"/>
              </w:rPr>
            </w:pPr>
            <w:r w:rsidRPr="00D7143A">
              <w:rPr>
                <w:color w:val="000000"/>
                <w:sz w:val="20"/>
              </w:rPr>
              <w:t>100.00</w:t>
            </w:r>
          </w:p>
        </w:tc>
      </w:tr>
      <w:tr w:rsidR="008D6550" w:rsidRPr="00D7143A" w:rsidTr="000A1F2B">
        <w:tc>
          <w:tcPr>
            <w:tcW w:w="1560" w:type="dxa"/>
          </w:tcPr>
          <w:p w:rsidR="008D6550" w:rsidRPr="00D7143A" w:rsidRDefault="008D6550" w:rsidP="008D6550">
            <w:pPr>
              <w:spacing w:after="0" w:line="240" w:lineRule="auto"/>
              <w:jc w:val="center"/>
              <w:rPr>
                <w:sz w:val="20"/>
                <w:szCs w:val="20"/>
              </w:rPr>
            </w:pPr>
            <w:r w:rsidRPr="00D7143A">
              <w:rPr>
                <w:sz w:val="20"/>
                <w:szCs w:val="20"/>
              </w:rPr>
              <w:t>2</w:t>
            </w:r>
          </w:p>
        </w:tc>
        <w:tc>
          <w:tcPr>
            <w:tcW w:w="1559" w:type="dxa"/>
            <w:vAlign w:val="center"/>
          </w:tcPr>
          <w:p w:rsidR="008D6550" w:rsidRPr="000A1F2B" w:rsidRDefault="000A1F2B" w:rsidP="000A1F2B">
            <w:pPr>
              <w:spacing w:after="0" w:line="240" w:lineRule="auto"/>
              <w:rPr>
                <w:color w:val="000000"/>
                <w:sz w:val="20"/>
                <w:szCs w:val="24"/>
                <w:lang w:val="id-ID"/>
              </w:rPr>
            </w:pPr>
            <w:r>
              <w:rPr>
                <w:color w:val="000000"/>
                <w:sz w:val="20"/>
                <w:szCs w:val="24"/>
                <w:lang w:val="id-ID"/>
              </w:rPr>
              <w:t>24</w:t>
            </w:r>
          </w:p>
        </w:tc>
        <w:tc>
          <w:tcPr>
            <w:tcW w:w="1134" w:type="dxa"/>
            <w:vAlign w:val="center"/>
          </w:tcPr>
          <w:p w:rsidR="008D6550" w:rsidRPr="000A1F2B" w:rsidRDefault="000A1F2B" w:rsidP="008D6550">
            <w:pPr>
              <w:spacing w:after="0" w:line="240" w:lineRule="auto"/>
              <w:jc w:val="center"/>
              <w:rPr>
                <w:color w:val="000000"/>
                <w:sz w:val="20"/>
                <w:szCs w:val="24"/>
                <w:lang w:val="id-ID"/>
              </w:rPr>
            </w:pPr>
            <w:r>
              <w:rPr>
                <w:color w:val="000000"/>
                <w:sz w:val="20"/>
                <w:lang w:val="id-ID"/>
              </w:rPr>
              <w:t>96.00</w:t>
            </w:r>
          </w:p>
        </w:tc>
      </w:tr>
      <w:tr w:rsidR="008D6550" w:rsidRPr="00D7143A" w:rsidTr="000A1F2B">
        <w:tc>
          <w:tcPr>
            <w:tcW w:w="1560" w:type="dxa"/>
          </w:tcPr>
          <w:p w:rsidR="008D6550" w:rsidRPr="00D7143A" w:rsidRDefault="008D6550" w:rsidP="008D6550">
            <w:pPr>
              <w:spacing w:after="0" w:line="240" w:lineRule="auto"/>
              <w:jc w:val="center"/>
              <w:rPr>
                <w:sz w:val="20"/>
                <w:szCs w:val="20"/>
              </w:rPr>
            </w:pPr>
            <w:r w:rsidRPr="00D7143A">
              <w:rPr>
                <w:sz w:val="20"/>
                <w:szCs w:val="20"/>
              </w:rPr>
              <w:t>3</w:t>
            </w:r>
          </w:p>
        </w:tc>
        <w:tc>
          <w:tcPr>
            <w:tcW w:w="1559" w:type="dxa"/>
            <w:vAlign w:val="center"/>
          </w:tcPr>
          <w:p w:rsidR="008D6550" w:rsidRPr="000A1F2B" w:rsidRDefault="000A1F2B" w:rsidP="000A1F2B">
            <w:pPr>
              <w:spacing w:after="0" w:line="240" w:lineRule="auto"/>
              <w:rPr>
                <w:color w:val="000000"/>
                <w:sz w:val="20"/>
                <w:szCs w:val="24"/>
                <w:lang w:val="id-ID"/>
              </w:rPr>
            </w:pPr>
            <w:r>
              <w:rPr>
                <w:color w:val="000000"/>
                <w:sz w:val="20"/>
                <w:szCs w:val="24"/>
                <w:lang w:val="id-ID"/>
              </w:rPr>
              <w:t>21</w:t>
            </w:r>
          </w:p>
        </w:tc>
        <w:tc>
          <w:tcPr>
            <w:tcW w:w="1134" w:type="dxa"/>
            <w:vAlign w:val="center"/>
          </w:tcPr>
          <w:p w:rsidR="008D6550" w:rsidRPr="000A1F2B" w:rsidRDefault="000A1F2B" w:rsidP="008D6550">
            <w:pPr>
              <w:spacing w:after="0" w:line="240" w:lineRule="auto"/>
              <w:jc w:val="center"/>
              <w:rPr>
                <w:color w:val="000000"/>
                <w:sz w:val="20"/>
                <w:szCs w:val="24"/>
                <w:lang w:val="id-ID"/>
              </w:rPr>
            </w:pPr>
            <w:r>
              <w:rPr>
                <w:color w:val="000000"/>
                <w:sz w:val="20"/>
                <w:lang w:val="id-ID"/>
              </w:rPr>
              <w:t>84.00</w:t>
            </w:r>
          </w:p>
        </w:tc>
      </w:tr>
      <w:tr w:rsidR="008D6550" w:rsidRPr="00D7143A" w:rsidTr="000A1F2B">
        <w:tc>
          <w:tcPr>
            <w:tcW w:w="1560" w:type="dxa"/>
          </w:tcPr>
          <w:p w:rsidR="008D6550" w:rsidRPr="00D7143A" w:rsidRDefault="008D6550" w:rsidP="008D6550">
            <w:pPr>
              <w:spacing w:after="0" w:line="240" w:lineRule="auto"/>
              <w:jc w:val="center"/>
              <w:rPr>
                <w:sz w:val="20"/>
                <w:szCs w:val="20"/>
              </w:rPr>
            </w:pPr>
            <w:r w:rsidRPr="00D7143A">
              <w:rPr>
                <w:sz w:val="20"/>
                <w:szCs w:val="20"/>
              </w:rPr>
              <w:t>4</w:t>
            </w:r>
          </w:p>
        </w:tc>
        <w:tc>
          <w:tcPr>
            <w:tcW w:w="1559" w:type="dxa"/>
            <w:vAlign w:val="center"/>
          </w:tcPr>
          <w:p w:rsidR="008D6550" w:rsidRPr="000A1F2B" w:rsidRDefault="000A1F2B" w:rsidP="000A1F2B">
            <w:pPr>
              <w:spacing w:after="0" w:line="240" w:lineRule="auto"/>
              <w:rPr>
                <w:color w:val="000000"/>
                <w:sz w:val="20"/>
                <w:szCs w:val="24"/>
                <w:lang w:val="id-ID"/>
              </w:rPr>
            </w:pPr>
            <w:r>
              <w:rPr>
                <w:color w:val="000000"/>
                <w:sz w:val="20"/>
                <w:szCs w:val="24"/>
                <w:lang w:val="id-ID"/>
              </w:rPr>
              <w:t>22</w:t>
            </w:r>
          </w:p>
        </w:tc>
        <w:tc>
          <w:tcPr>
            <w:tcW w:w="1134" w:type="dxa"/>
            <w:vAlign w:val="center"/>
          </w:tcPr>
          <w:p w:rsidR="008D6550" w:rsidRPr="000A1F2B" w:rsidRDefault="000A1F2B" w:rsidP="008D6550">
            <w:pPr>
              <w:spacing w:after="0" w:line="240" w:lineRule="auto"/>
              <w:jc w:val="center"/>
              <w:rPr>
                <w:color w:val="000000"/>
                <w:sz w:val="20"/>
                <w:szCs w:val="24"/>
                <w:lang w:val="id-ID"/>
              </w:rPr>
            </w:pPr>
            <w:r>
              <w:rPr>
                <w:color w:val="000000"/>
                <w:sz w:val="20"/>
                <w:lang w:val="id-ID"/>
              </w:rPr>
              <w:t>88.00</w:t>
            </w:r>
          </w:p>
        </w:tc>
      </w:tr>
      <w:tr w:rsidR="000A1F2B" w:rsidRPr="00D7143A" w:rsidTr="000A1F2B">
        <w:tc>
          <w:tcPr>
            <w:tcW w:w="1560" w:type="dxa"/>
          </w:tcPr>
          <w:p w:rsidR="000A1F2B" w:rsidRPr="000A1F2B" w:rsidRDefault="000A1F2B" w:rsidP="000A1F2B">
            <w:pPr>
              <w:spacing w:after="0" w:line="240" w:lineRule="auto"/>
              <w:jc w:val="center"/>
              <w:rPr>
                <w:sz w:val="20"/>
                <w:szCs w:val="20"/>
                <w:lang w:val="id-ID"/>
              </w:rPr>
            </w:pPr>
            <w:r>
              <w:rPr>
                <w:sz w:val="20"/>
                <w:szCs w:val="20"/>
                <w:lang w:val="id-ID"/>
              </w:rPr>
              <w:t>5</w:t>
            </w:r>
          </w:p>
        </w:tc>
        <w:tc>
          <w:tcPr>
            <w:tcW w:w="1559" w:type="dxa"/>
            <w:vAlign w:val="center"/>
          </w:tcPr>
          <w:p w:rsidR="000A1F2B" w:rsidRPr="000A1F2B" w:rsidRDefault="000A1F2B" w:rsidP="000A1F2B">
            <w:pPr>
              <w:spacing w:after="0" w:line="240" w:lineRule="auto"/>
              <w:rPr>
                <w:color w:val="000000"/>
                <w:sz w:val="20"/>
                <w:lang w:val="id-ID"/>
              </w:rPr>
            </w:pPr>
            <w:r>
              <w:rPr>
                <w:color w:val="000000"/>
                <w:sz w:val="20"/>
                <w:lang w:val="id-ID"/>
              </w:rPr>
              <w:t>23</w:t>
            </w:r>
          </w:p>
        </w:tc>
        <w:tc>
          <w:tcPr>
            <w:tcW w:w="1134" w:type="dxa"/>
            <w:vAlign w:val="center"/>
          </w:tcPr>
          <w:p w:rsidR="000A1F2B" w:rsidRPr="000A1F2B" w:rsidRDefault="000A1F2B" w:rsidP="008D6550">
            <w:pPr>
              <w:spacing w:after="0" w:line="240" w:lineRule="auto"/>
              <w:jc w:val="center"/>
              <w:rPr>
                <w:color w:val="000000"/>
                <w:sz w:val="20"/>
                <w:lang w:val="id-ID"/>
              </w:rPr>
            </w:pPr>
            <w:r>
              <w:rPr>
                <w:color w:val="000000"/>
                <w:sz w:val="20"/>
                <w:lang w:val="id-ID"/>
              </w:rPr>
              <w:t>92.00</w:t>
            </w:r>
          </w:p>
        </w:tc>
      </w:tr>
      <w:tr w:rsidR="000A1F2B" w:rsidRPr="00D7143A" w:rsidTr="000A1F2B">
        <w:tc>
          <w:tcPr>
            <w:tcW w:w="1560" w:type="dxa"/>
          </w:tcPr>
          <w:p w:rsidR="000A1F2B" w:rsidRDefault="000A1F2B" w:rsidP="000A1F2B">
            <w:pPr>
              <w:spacing w:after="0" w:line="240" w:lineRule="auto"/>
              <w:jc w:val="center"/>
              <w:rPr>
                <w:sz w:val="20"/>
                <w:szCs w:val="20"/>
                <w:lang w:val="id-ID"/>
              </w:rPr>
            </w:pPr>
            <w:r>
              <w:rPr>
                <w:sz w:val="20"/>
                <w:szCs w:val="20"/>
                <w:lang w:val="id-ID"/>
              </w:rPr>
              <w:t>6</w:t>
            </w:r>
          </w:p>
        </w:tc>
        <w:tc>
          <w:tcPr>
            <w:tcW w:w="1559" w:type="dxa"/>
            <w:vAlign w:val="center"/>
          </w:tcPr>
          <w:p w:rsidR="000A1F2B" w:rsidRPr="000A1F2B" w:rsidRDefault="000A1F2B" w:rsidP="000A1F2B">
            <w:pPr>
              <w:spacing w:after="0" w:line="240" w:lineRule="auto"/>
              <w:rPr>
                <w:color w:val="000000"/>
                <w:sz w:val="20"/>
                <w:lang w:val="id-ID"/>
              </w:rPr>
            </w:pPr>
            <w:r>
              <w:rPr>
                <w:color w:val="000000"/>
                <w:sz w:val="20"/>
                <w:lang w:val="id-ID"/>
              </w:rPr>
              <w:t>23</w:t>
            </w:r>
          </w:p>
        </w:tc>
        <w:tc>
          <w:tcPr>
            <w:tcW w:w="1134" w:type="dxa"/>
            <w:vAlign w:val="center"/>
          </w:tcPr>
          <w:p w:rsidR="000A1F2B" w:rsidRPr="000A1F2B" w:rsidRDefault="000A1F2B" w:rsidP="008D6550">
            <w:pPr>
              <w:spacing w:after="0" w:line="240" w:lineRule="auto"/>
              <w:jc w:val="center"/>
              <w:rPr>
                <w:color w:val="000000"/>
                <w:sz w:val="20"/>
                <w:lang w:val="id-ID"/>
              </w:rPr>
            </w:pPr>
            <w:r>
              <w:rPr>
                <w:color w:val="000000"/>
                <w:sz w:val="20"/>
                <w:lang w:val="id-ID"/>
              </w:rPr>
              <w:t>92.00</w:t>
            </w:r>
          </w:p>
        </w:tc>
      </w:tr>
      <w:tr w:rsidR="000A1F2B" w:rsidRPr="00D7143A" w:rsidTr="000A1F2B">
        <w:tc>
          <w:tcPr>
            <w:tcW w:w="1560" w:type="dxa"/>
          </w:tcPr>
          <w:p w:rsidR="000A1F2B" w:rsidRDefault="000A1F2B" w:rsidP="000A1F2B">
            <w:pPr>
              <w:spacing w:after="0" w:line="240" w:lineRule="auto"/>
              <w:jc w:val="center"/>
              <w:rPr>
                <w:sz w:val="20"/>
                <w:szCs w:val="20"/>
                <w:lang w:val="id-ID"/>
              </w:rPr>
            </w:pPr>
            <w:r>
              <w:rPr>
                <w:sz w:val="20"/>
                <w:szCs w:val="20"/>
                <w:lang w:val="id-ID"/>
              </w:rPr>
              <w:t>7</w:t>
            </w:r>
          </w:p>
        </w:tc>
        <w:tc>
          <w:tcPr>
            <w:tcW w:w="1559" w:type="dxa"/>
            <w:vAlign w:val="center"/>
          </w:tcPr>
          <w:p w:rsidR="000A1F2B" w:rsidRPr="000A1F2B" w:rsidRDefault="000A1F2B" w:rsidP="000A1F2B">
            <w:pPr>
              <w:spacing w:after="0" w:line="240" w:lineRule="auto"/>
              <w:rPr>
                <w:color w:val="000000"/>
                <w:sz w:val="20"/>
                <w:lang w:val="id-ID"/>
              </w:rPr>
            </w:pPr>
            <w:r>
              <w:rPr>
                <w:color w:val="000000"/>
                <w:sz w:val="20"/>
                <w:lang w:val="id-ID"/>
              </w:rPr>
              <w:t>22</w:t>
            </w:r>
          </w:p>
        </w:tc>
        <w:tc>
          <w:tcPr>
            <w:tcW w:w="1134" w:type="dxa"/>
            <w:vAlign w:val="center"/>
          </w:tcPr>
          <w:p w:rsidR="000A1F2B" w:rsidRPr="000A1F2B" w:rsidRDefault="000A1F2B" w:rsidP="008D6550">
            <w:pPr>
              <w:spacing w:after="0" w:line="240" w:lineRule="auto"/>
              <w:jc w:val="center"/>
              <w:rPr>
                <w:color w:val="000000"/>
                <w:sz w:val="20"/>
                <w:lang w:val="id-ID"/>
              </w:rPr>
            </w:pPr>
            <w:r>
              <w:rPr>
                <w:color w:val="000000"/>
                <w:sz w:val="20"/>
                <w:lang w:val="id-ID"/>
              </w:rPr>
              <w:t>88.00</w:t>
            </w:r>
          </w:p>
        </w:tc>
      </w:tr>
      <w:tr w:rsidR="000A1F2B" w:rsidRPr="00D7143A" w:rsidTr="000A1F2B">
        <w:tc>
          <w:tcPr>
            <w:tcW w:w="1560" w:type="dxa"/>
          </w:tcPr>
          <w:p w:rsidR="000A1F2B" w:rsidRDefault="000A1F2B" w:rsidP="000A1F2B">
            <w:pPr>
              <w:spacing w:after="0" w:line="240" w:lineRule="auto"/>
              <w:jc w:val="center"/>
              <w:rPr>
                <w:sz w:val="20"/>
                <w:szCs w:val="20"/>
                <w:lang w:val="id-ID"/>
              </w:rPr>
            </w:pPr>
            <w:r>
              <w:rPr>
                <w:sz w:val="20"/>
                <w:szCs w:val="20"/>
                <w:lang w:val="id-ID"/>
              </w:rPr>
              <w:t>8</w:t>
            </w:r>
          </w:p>
        </w:tc>
        <w:tc>
          <w:tcPr>
            <w:tcW w:w="1559" w:type="dxa"/>
            <w:vAlign w:val="center"/>
          </w:tcPr>
          <w:p w:rsidR="000A1F2B" w:rsidRPr="000A1F2B" w:rsidRDefault="000A1F2B" w:rsidP="000A1F2B">
            <w:pPr>
              <w:spacing w:after="0" w:line="240" w:lineRule="auto"/>
              <w:rPr>
                <w:color w:val="000000"/>
                <w:sz w:val="20"/>
                <w:lang w:val="id-ID"/>
              </w:rPr>
            </w:pPr>
            <w:r>
              <w:rPr>
                <w:color w:val="000000"/>
                <w:sz w:val="20"/>
                <w:lang w:val="id-ID"/>
              </w:rPr>
              <w:t>22</w:t>
            </w:r>
          </w:p>
        </w:tc>
        <w:tc>
          <w:tcPr>
            <w:tcW w:w="1134" w:type="dxa"/>
            <w:vAlign w:val="center"/>
          </w:tcPr>
          <w:p w:rsidR="000A1F2B" w:rsidRPr="000A1F2B" w:rsidRDefault="000A1F2B" w:rsidP="008D6550">
            <w:pPr>
              <w:spacing w:after="0" w:line="240" w:lineRule="auto"/>
              <w:jc w:val="center"/>
              <w:rPr>
                <w:color w:val="000000"/>
                <w:sz w:val="20"/>
                <w:lang w:val="id-ID"/>
              </w:rPr>
            </w:pPr>
            <w:r>
              <w:rPr>
                <w:color w:val="000000"/>
                <w:sz w:val="20"/>
                <w:lang w:val="id-ID"/>
              </w:rPr>
              <w:t>88.00</w:t>
            </w:r>
          </w:p>
        </w:tc>
      </w:tr>
    </w:tbl>
    <w:p w:rsidR="00F932E3" w:rsidRDefault="000A1F2B" w:rsidP="00111A32">
      <w:pPr>
        <w:spacing w:after="0" w:line="240" w:lineRule="auto"/>
        <w:ind w:firstLine="567"/>
        <w:jc w:val="both"/>
        <w:rPr>
          <w:rFonts w:cs="Times New Roman"/>
          <w:sz w:val="20"/>
          <w:szCs w:val="20"/>
          <w:lang w:val="id-ID"/>
        </w:rPr>
      </w:pPr>
      <w:r>
        <w:rPr>
          <w:rFonts w:cs="Times New Roman"/>
          <w:sz w:val="20"/>
          <w:szCs w:val="20"/>
          <w:lang w:val="id-ID"/>
        </w:rPr>
        <w:t xml:space="preserve">Berdasarkan </w:t>
      </w:r>
      <w:r w:rsidR="00F932E3">
        <w:rPr>
          <w:rFonts w:cs="Times New Roman"/>
          <w:sz w:val="20"/>
          <w:szCs w:val="20"/>
          <w:lang w:val="id-ID"/>
        </w:rPr>
        <w:t xml:space="preserve">data </w:t>
      </w:r>
      <w:r>
        <w:rPr>
          <w:rFonts w:cs="Times New Roman"/>
          <w:sz w:val="20"/>
          <w:szCs w:val="20"/>
          <w:lang w:val="id-ID"/>
        </w:rPr>
        <w:t>Tabel 3</w:t>
      </w:r>
      <w:r w:rsidR="00F932E3">
        <w:rPr>
          <w:rFonts w:cs="Times New Roman"/>
          <w:sz w:val="20"/>
          <w:szCs w:val="20"/>
          <w:lang w:val="id-ID"/>
        </w:rPr>
        <w:t xml:space="preserve"> dapat dibuatkan dalam bentuk grafik Gambar 8.</w:t>
      </w:r>
    </w:p>
    <w:p w:rsidR="00F932E3" w:rsidRDefault="009F6A2B" w:rsidP="00F932E3">
      <w:pPr>
        <w:spacing w:after="0" w:line="240" w:lineRule="auto"/>
        <w:jc w:val="both"/>
        <w:rPr>
          <w:rFonts w:cs="Times New Roman"/>
          <w:sz w:val="20"/>
          <w:szCs w:val="20"/>
          <w:lang w:val="id-ID"/>
        </w:rPr>
      </w:pPr>
      <w:r>
        <w:rPr>
          <w:rFonts w:cs="Times New Roman"/>
          <w:noProof/>
          <w:sz w:val="20"/>
          <w:szCs w:val="20"/>
          <w:lang w:val="id-ID" w:eastAsia="id-ID"/>
        </w:rPr>
        <w:drawing>
          <wp:inline distT="0" distB="0" distL="0" distR="0">
            <wp:extent cx="2736215" cy="1304925"/>
            <wp:effectExtent l="19050" t="0" r="698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736215" cy="1304925"/>
                    </a:xfrm>
                    <a:prstGeom prst="rect">
                      <a:avLst/>
                    </a:prstGeom>
                    <a:noFill/>
                    <a:ln w="9525">
                      <a:noFill/>
                      <a:miter lim="800000"/>
                      <a:headEnd/>
                      <a:tailEnd/>
                    </a:ln>
                  </pic:spPr>
                </pic:pic>
              </a:graphicData>
            </a:graphic>
          </wp:inline>
        </w:drawing>
      </w:r>
    </w:p>
    <w:p w:rsidR="009F6A2B" w:rsidRDefault="009F6A2B" w:rsidP="005329B6">
      <w:pPr>
        <w:spacing w:after="0" w:line="240" w:lineRule="auto"/>
        <w:ind w:left="993" w:hanging="993"/>
        <w:jc w:val="both"/>
        <w:rPr>
          <w:rFonts w:cs="Times New Roman"/>
          <w:sz w:val="20"/>
          <w:szCs w:val="20"/>
          <w:lang w:val="id-ID"/>
        </w:rPr>
      </w:pPr>
      <w:r>
        <w:rPr>
          <w:rFonts w:cs="Times New Roman"/>
          <w:sz w:val="20"/>
          <w:szCs w:val="20"/>
          <w:lang w:val="id-ID"/>
        </w:rPr>
        <w:t>Gambar 8.   Rata-rata nilai hasil kelayakan isi bahan ajar Fisika bermuatan konten nilai-nilai kecerdasan emosional</w:t>
      </w:r>
    </w:p>
    <w:p w:rsidR="009F6A2B" w:rsidRDefault="009F6A2B" w:rsidP="009F6A2B">
      <w:pPr>
        <w:spacing w:after="0" w:line="240" w:lineRule="auto"/>
        <w:ind w:left="993" w:hanging="993"/>
        <w:rPr>
          <w:rFonts w:cs="Times New Roman"/>
          <w:sz w:val="20"/>
          <w:szCs w:val="20"/>
          <w:lang w:val="id-ID"/>
        </w:rPr>
      </w:pPr>
      <w:r>
        <w:rPr>
          <w:rFonts w:cs="Times New Roman"/>
          <w:sz w:val="20"/>
          <w:szCs w:val="20"/>
          <w:lang w:val="id-ID"/>
        </w:rPr>
        <w:t xml:space="preserve">Keterangan </w:t>
      </w:r>
    </w:p>
    <w:p w:rsidR="009F6A2B"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Uraian materi dalam bahan ajar Fisika sesuai dengan kompetensi inti dan kompetensi dasar dari mata pelajaran Fisika Kelas X</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Uraian materi dalam bahan ajar Fisika sesuai dengan kebutuhan peserta didik kelas X</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Substansi materi yang diuraikan bahan ajar Fisika sudah benar secara keilmuan</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Uraian materi dalam bahan ajar dapat menambah wawasan pengetahuan peserta didik kelas X SMA</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lastRenderedPageBreak/>
        <w:t>Konten kecerdasan emosional dapat digunakan untuk pengembangan nilai- nilai emosional pada peserta didik</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Konten kecerdasan emosional dapat digunakan untuk pengembangan  nilai-nilai kecerdasan emosional pada peserta didik</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Bahan ajar dapat digunakan untuk menanamkan nilai-nilai kecerdasan emosional pada peserta didik</w:t>
      </w:r>
    </w:p>
    <w:p w:rsidR="003A52F4" w:rsidRDefault="003A52F4" w:rsidP="005329B6">
      <w:pPr>
        <w:pStyle w:val="ListParagraph"/>
        <w:numPr>
          <w:ilvl w:val="0"/>
          <w:numId w:val="6"/>
        </w:numPr>
        <w:spacing w:after="0" w:line="240" w:lineRule="auto"/>
        <w:ind w:left="284" w:hanging="284"/>
        <w:jc w:val="both"/>
        <w:rPr>
          <w:rFonts w:cs="Times New Roman"/>
          <w:sz w:val="20"/>
          <w:szCs w:val="20"/>
          <w:lang w:val="id-ID"/>
        </w:rPr>
      </w:pPr>
      <w:r w:rsidRPr="003A52F4">
        <w:rPr>
          <w:rFonts w:cs="Times New Roman"/>
          <w:sz w:val="20"/>
          <w:szCs w:val="20"/>
          <w:lang w:val="id-ID"/>
        </w:rPr>
        <w:t>Bahan ajar dapat mendorong siswa berfikir tentang nilai-nilai emosional</w:t>
      </w:r>
    </w:p>
    <w:p w:rsidR="003A52F4" w:rsidRDefault="003A52F4" w:rsidP="005329B6">
      <w:pPr>
        <w:spacing w:after="0" w:line="240" w:lineRule="auto"/>
        <w:ind w:firstLine="567"/>
        <w:jc w:val="both"/>
        <w:rPr>
          <w:rFonts w:cs="Times New Roman"/>
          <w:sz w:val="20"/>
          <w:szCs w:val="20"/>
          <w:lang w:val="id-ID"/>
        </w:rPr>
      </w:pPr>
      <w:r>
        <w:rPr>
          <w:rFonts w:cs="Times New Roman"/>
          <w:sz w:val="20"/>
          <w:szCs w:val="20"/>
          <w:lang w:val="id-ID"/>
        </w:rPr>
        <w:t>Berdasarkan Gambar 8 nilai kelayakan isi terdiri dari delapan indikator. Nilai yang tertinggi adalah terdapat pada indikator pertama yaitu 100dan nilai terendah pada indikator ke tiga yaitu 84.</w:t>
      </w:r>
    </w:p>
    <w:p w:rsidR="003A52F4" w:rsidRDefault="003A52F4" w:rsidP="005329B6">
      <w:pPr>
        <w:spacing w:after="0" w:line="240" w:lineRule="auto"/>
        <w:ind w:firstLine="567"/>
        <w:jc w:val="both"/>
        <w:rPr>
          <w:rFonts w:cs="Times New Roman"/>
          <w:sz w:val="20"/>
          <w:szCs w:val="20"/>
          <w:lang w:val="id-ID"/>
        </w:rPr>
      </w:pPr>
      <w:r>
        <w:rPr>
          <w:rFonts w:cs="Times New Roman"/>
          <w:sz w:val="20"/>
          <w:szCs w:val="20"/>
          <w:lang w:val="id-ID"/>
        </w:rPr>
        <w:t>Komponen kedua adalah kelayakan bahasa, terdiri dari enam indikator. Adapun untuk nilai masing-masing indikator terlihat pada Tabel 4.</w:t>
      </w:r>
    </w:p>
    <w:p w:rsidR="003A52F4" w:rsidRDefault="003A52F4" w:rsidP="005329B6">
      <w:pPr>
        <w:spacing w:after="0" w:line="240" w:lineRule="auto"/>
        <w:jc w:val="both"/>
        <w:rPr>
          <w:rFonts w:cs="Times New Roman"/>
          <w:sz w:val="20"/>
          <w:szCs w:val="20"/>
          <w:lang w:val="id-ID"/>
        </w:rPr>
      </w:pPr>
      <w:r>
        <w:rPr>
          <w:rFonts w:cs="Times New Roman"/>
          <w:sz w:val="20"/>
          <w:szCs w:val="20"/>
          <w:lang w:val="id-ID"/>
        </w:rPr>
        <w:t xml:space="preserve">Tabel 4. Nilai kelayakan bahasa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560"/>
        <w:gridCol w:w="1059"/>
      </w:tblGrid>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Nomor indikator</w:t>
            </w:r>
          </w:p>
        </w:tc>
        <w:tc>
          <w:tcPr>
            <w:tcW w:w="1560" w:type="dxa"/>
            <w:vAlign w:val="center"/>
          </w:tcPr>
          <w:p w:rsidR="003A52F4" w:rsidRPr="00D7143A" w:rsidRDefault="003A52F4" w:rsidP="008637BD">
            <w:pPr>
              <w:spacing w:after="0" w:line="240" w:lineRule="auto"/>
              <w:jc w:val="center"/>
              <w:rPr>
                <w:sz w:val="20"/>
                <w:szCs w:val="20"/>
              </w:rPr>
            </w:pPr>
            <w:r w:rsidRPr="00D7143A">
              <w:rPr>
                <w:sz w:val="20"/>
                <w:szCs w:val="20"/>
              </w:rPr>
              <w:t>Jumlah skor</w:t>
            </w:r>
          </w:p>
        </w:tc>
        <w:tc>
          <w:tcPr>
            <w:tcW w:w="1059" w:type="dxa"/>
            <w:vAlign w:val="center"/>
          </w:tcPr>
          <w:p w:rsidR="003A52F4" w:rsidRPr="00D7143A" w:rsidRDefault="003A52F4" w:rsidP="008637BD">
            <w:pPr>
              <w:spacing w:after="0" w:line="240" w:lineRule="auto"/>
              <w:jc w:val="center"/>
              <w:rPr>
                <w:sz w:val="20"/>
                <w:szCs w:val="20"/>
              </w:rPr>
            </w:pPr>
            <w:r w:rsidRPr="00D7143A">
              <w:rPr>
                <w:sz w:val="20"/>
                <w:szCs w:val="20"/>
              </w:rPr>
              <w:t>Nilai</w:t>
            </w:r>
          </w:p>
        </w:tc>
      </w:tr>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1</w:t>
            </w:r>
          </w:p>
        </w:tc>
        <w:tc>
          <w:tcPr>
            <w:tcW w:w="1560" w:type="dxa"/>
            <w:vAlign w:val="center"/>
          </w:tcPr>
          <w:p w:rsidR="003A52F4" w:rsidRPr="003A52F4" w:rsidRDefault="003A52F4" w:rsidP="008637BD">
            <w:pPr>
              <w:spacing w:after="0" w:line="240" w:lineRule="auto"/>
              <w:jc w:val="center"/>
              <w:rPr>
                <w:color w:val="000000"/>
                <w:sz w:val="20"/>
                <w:szCs w:val="24"/>
                <w:lang w:val="id-ID"/>
              </w:rPr>
            </w:pPr>
            <w:r>
              <w:rPr>
                <w:color w:val="000000"/>
                <w:sz w:val="20"/>
                <w:szCs w:val="24"/>
                <w:lang w:val="id-ID"/>
              </w:rPr>
              <w:t>22</w:t>
            </w:r>
          </w:p>
        </w:tc>
        <w:tc>
          <w:tcPr>
            <w:tcW w:w="1059" w:type="dxa"/>
            <w:vAlign w:val="center"/>
          </w:tcPr>
          <w:p w:rsidR="003A52F4" w:rsidRPr="003A52F4" w:rsidRDefault="00FA6949" w:rsidP="008637BD">
            <w:pPr>
              <w:spacing w:after="0" w:line="240" w:lineRule="auto"/>
              <w:jc w:val="center"/>
              <w:rPr>
                <w:color w:val="000000"/>
                <w:sz w:val="20"/>
                <w:szCs w:val="24"/>
                <w:lang w:val="id-ID"/>
              </w:rPr>
            </w:pPr>
            <w:r>
              <w:rPr>
                <w:color w:val="000000"/>
                <w:sz w:val="20"/>
                <w:szCs w:val="24"/>
                <w:lang w:val="id-ID"/>
              </w:rPr>
              <w:t>88.00</w:t>
            </w:r>
          </w:p>
        </w:tc>
      </w:tr>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2</w:t>
            </w:r>
          </w:p>
        </w:tc>
        <w:tc>
          <w:tcPr>
            <w:tcW w:w="1560" w:type="dxa"/>
            <w:vAlign w:val="center"/>
          </w:tcPr>
          <w:p w:rsidR="003A52F4" w:rsidRPr="003A52F4" w:rsidRDefault="003A52F4" w:rsidP="008637BD">
            <w:pPr>
              <w:spacing w:after="0" w:line="240" w:lineRule="auto"/>
              <w:jc w:val="center"/>
              <w:rPr>
                <w:color w:val="000000"/>
                <w:sz w:val="20"/>
                <w:szCs w:val="24"/>
                <w:lang w:val="id-ID"/>
              </w:rPr>
            </w:pPr>
            <w:r>
              <w:rPr>
                <w:color w:val="000000"/>
                <w:sz w:val="20"/>
                <w:szCs w:val="24"/>
                <w:lang w:val="id-ID"/>
              </w:rPr>
              <w:t>24</w:t>
            </w:r>
          </w:p>
        </w:tc>
        <w:tc>
          <w:tcPr>
            <w:tcW w:w="1059" w:type="dxa"/>
            <w:vAlign w:val="center"/>
          </w:tcPr>
          <w:p w:rsidR="003A52F4" w:rsidRPr="003A52F4" w:rsidRDefault="00FA6949" w:rsidP="008637BD">
            <w:pPr>
              <w:spacing w:after="0" w:line="240" w:lineRule="auto"/>
              <w:jc w:val="center"/>
              <w:rPr>
                <w:color w:val="000000"/>
                <w:sz w:val="20"/>
                <w:szCs w:val="24"/>
                <w:lang w:val="id-ID"/>
              </w:rPr>
            </w:pPr>
            <w:r>
              <w:rPr>
                <w:color w:val="000000"/>
                <w:sz w:val="20"/>
                <w:szCs w:val="24"/>
                <w:lang w:val="id-ID"/>
              </w:rPr>
              <w:t>96.00</w:t>
            </w:r>
          </w:p>
        </w:tc>
      </w:tr>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3</w:t>
            </w:r>
          </w:p>
        </w:tc>
        <w:tc>
          <w:tcPr>
            <w:tcW w:w="1560" w:type="dxa"/>
            <w:vAlign w:val="center"/>
          </w:tcPr>
          <w:p w:rsidR="003A52F4" w:rsidRPr="003A52F4" w:rsidRDefault="003A52F4" w:rsidP="008637BD">
            <w:pPr>
              <w:spacing w:after="0" w:line="240" w:lineRule="auto"/>
              <w:jc w:val="center"/>
              <w:rPr>
                <w:color w:val="000000"/>
                <w:sz w:val="20"/>
                <w:szCs w:val="24"/>
                <w:lang w:val="id-ID"/>
              </w:rPr>
            </w:pPr>
            <w:r>
              <w:rPr>
                <w:color w:val="000000"/>
                <w:sz w:val="20"/>
                <w:szCs w:val="24"/>
                <w:lang w:val="id-ID"/>
              </w:rPr>
              <w:t>23</w:t>
            </w:r>
          </w:p>
        </w:tc>
        <w:tc>
          <w:tcPr>
            <w:tcW w:w="1059" w:type="dxa"/>
            <w:vAlign w:val="center"/>
          </w:tcPr>
          <w:p w:rsidR="003A52F4" w:rsidRPr="003A52F4" w:rsidRDefault="00FA6949" w:rsidP="003A52F4">
            <w:pPr>
              <w:spacing w:after="0" w:line="240" w:lineRule="auto"/>
              <w:rPr>
                <w:color w:val="000000"/>
                <w:sz w:val="20"/>
                <w:szCs w:val="24"/>
                <w:lang w:val="id-ID"/>
              </w:rPr>
            </w:pPr>
            <w:r>
              <w:rPr>
                <w:color w:val="000000"/>
                <w:sz w:val="20"/>
                <w:szCs w:val="24"/>
                <w:lang w:val="id-ID"/>
              </w:rPr>
              <w:t xml:space="preserve">    92.00</w:t>
            </w:r>
          </w:p>
        </w:tc>
      </w:tr>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4</w:t>
            </w:r>
          </w:p>
        </w:tc>
        <w:tc>
          <w:tcPr>
            <w:tcW w:w="1560" w:type="dxa"/>
            <w:vAlign w:val="center"/>
          </w:tcPr>
          <w:p w:rsidR="003A52F4" w:rsidRPr="003A52F4" w:rsidRDefault="003A52F4" w:rsidP="008637BD">
            <w:pPr>
              <w:spacing w:after="0" w:line="240" w:lineRule="auto"/>
              <w:jc w:val="center"/>
              <w:rPr>
                <w:color w:val="000000"/>
                <w:sz w:val="20"/>
                <w:szCs w:val="24"/>
                <w:lang w:val="id-ID"/>
              </w:rPr>
            </w:pPr>
            <w:r>
              <w:rPr>
                <w:color w:val="000000"/>
                <w:sz w:val="20"/>
                <w:szCs w:val="24"/>
                <w:lang w:val="id-ID"/>
              </w:rPr>
              <w:t>20</w:t>
            </w:r>
          </w:p>
        </w:tc>
        <w:tc>
          <w:tcPr>
            <w:tcW w:w="1059" w:type="dxa"/>
            <w:vAlign w:val="center"/>
          </w:tcPr>
          <w:p w:rsidR="003A52F4" w:rsidRPr="003A52F4" w:rsidRDefault="00FA6949" w:rsidP="008637BD">
            <w:pPr>
              <w:spacing w:after="0" w:line="240" w:lineRule="auto"/>
              <w:jc w:val="center"/>
              <w:rPr>
                <w:color w:val="000000"/>
                <w:sz w:val="20"/>
                <w:szCs w:val="24"/>
                <w:lang w:val="id-ID"/>
              </w:rPr>
            </w:pPr>
            <w:r>
              <w:rPr>
                <w:color w:val="000000"/>
                <w:sz w:val="20"/>
                <w:szCs w:val="24"/>
                <w:lang w:val="id-ID"/>
              </w:rPr>
              <w:t>80.00</w:t>
            </w:r>
          </w:p>
        </w:tc>
      </w:tr>
      <w:tr w:rsidR="003A52F4" w:rsidRPr="00D7143A" w:rsidTr="003A52F4">
        <w:tc>
          <w:tcPr>
            <w:tcW w:w="1701" w:type="dxa"/>
          </w:tcPr>
          <w:p w:rsidR="003A52F4" w:rsidRPr="00D7143A" w:rsidRDefault="003A52F4" w:rsidP="008637BD">
            <w:pPr>
              <w:spacing w:after="0" w:line="240" w:lineRule="auto"/>
              <w:jc w:val="center"/>
              <w:rPr>
                <w:sz w:val="20"/>
                <w:szCs w:val="20"/>
              </w:rPr>
            </w:pPr>
            <w:r w:rsidRPr="00D7143A">
              <w:rPr>
                <w:sz w:val="20"/>
                <w:szCs w:val="20"/>
              </w:rPr>
              <w:t>5</w:t>
            </w:r>
          </w:p>
        </w:tc>
        <w:tc>
          <w:tcPr>
            <w:tcW w:w="1560" w:type="dxa"/>
            <w:vAlign w:val="center"/>
          </w:tcPr>
          <w:p w:rsidR="003A52F4" w:rsidRPr="003A52F4" w:rsidRDefault="003A52F4" w:rsidP="008637BD">
            <w:pPr>
              <w:spacing w:after="0" w:line="240" w:lineRule="auto"/>
              <w:jc w:val="center"/>
              <w:rPr>
                <w:color w:val="000000"/>
                <w:sz w:val="20"/>
                <w:szCs w:val="24"/>
                <w:lang w:val="id-ID"/>
              </w:rPr>
            </w:pPr>
            <w:r>
              <w:rPr>
                <w:color w:val="000000"/>
                <w:sz w:val="20"/>
                <w:szCs w:val="24"/>
                <w:lang w:val="id-ID"/>
              </w:rPr>
              <w:t>21</w:t>
            </w:r>
          </w:p>
        </w:tc>
        <w:tc>
          <w:tcPr>
            <w:tcW w:w="1059" w:type="dxa"/>
            <w:vAlign w:val="center"/>
          </w:tcPr>
          <w:p w:rsidR="003A52F4" w:rsidRPr="003A52F4" w:rsidRDefault="00FA6949" w:rsidP="008637BD">
            <w:pPr>
              <w:spacing w:after="0" w:line="240" w:lineRule="auto"/>
              <w:jc w:val="center"/>
              <w:rPr>
                <w:color w:val="000000"/>
                <w:sz w:val="20"/>
                <w:szCs w:val="24"/>
                <w:lang w:val="id-ID"/>
              </w:rPr>
            </w:pPr>
            <w:r>
              <w:rPr>
                <w:color w:val="000000"/>
                <w:sz w:val="20"/>
                <w:szCs w:val="24"/>
                <w:lang w:val="id-ID"/>
              </w:rPr>
              <w:t>84.00</w:t>
            </w:r>
          </w:p>
        </w:tc>
      </w:tr>
      <w:tr w:rsidR="003A52F4" w:rsidRPr="00D7143A" w:rsidTr="003A52F4">
        <w:tc>
          <w:tcPr>
            <w:tcW w:w="1701" w:type="dxa"/>
          </w:tcPr>
          <w:p w:rsidR="003A52F4" w:rsidRPr="003A52F4" w:rsidRDefault="003A52F4" w:rsidP="008637BD">
            <w:pPr>
              <w:spacing w:after="0" w:line="240" w:lineRule="auto"/>
              <w:jc w:val="center"/>
              <w:rPr>
                <w:sz w:val="20"/>
                <w:szCs w:val="20"/>
                <w:lang w:val="id-ID"/>
              </w:rPr>
            </w:pPr>
            <w:r>
              <w:rPr>
                <w:sz w:val="20"/>
                <w:szCs w:val="20"/>
                <w:lang w:val="id-ID"/>
              </w:rPr>
              <w:t>6</w:t>
            </w:r>
          </w:p>
        </w:tc>
        <w:tc>
          <w:tcPr>
            <w:tcW w:w="1560" w:type="dxa"/>
            <w:vAlign w:val="center"/>
          </w:tcPr>
          <w:p w:rsidR="003A52F4" w:rsidRPr="003A52F4" w:rsidRDefault="003A52F4" w:rsidP="008637BD">
            <w:pPr>
              <w:spacing w:after="0" w:line="240" w:lineRule="auto"/>
              <w:jc w:val="center"/>
              <w:rPr>
                <w:color w:val="000000"/>
                <w:sz w:val="20"/>
                <w:lang w:val="id-ID"/>
              </w:rPr>
            </w:pPr>
            <w:r>
              <w:rPr>
                <w:color w:val="000000"/>
                <w:sz w:val="20"/>
                <w:lang w:val="id-ID"/>
              </w:rPr>
              <w:t>22</w:t>
            </w:r>
          </w:p>
        </w:tc>
        <w:tc>
          <w:tcPr>
            <w:tcW w:w="1059" w:type="dxa"/>
            <w:vAlign w:val="center"/>
          </w:tcPr>
          <w:p w:rsidR="003A52F4" w:rsidRPr="00FA6949" w:rsidRDefault="00FA6949" w:rsidP="008637BD">
            <w:pPr>
              <w:spacing w:after="0" w:line="240" w:lineRule="auto"/>
              <w:jc w:val="center"/>
              <w:rPr>
                <w:color w:val="000000"/>
                <w:sz w:val="20"/>
                <w:lang w:val="id-ID"/>
              </w:rPr>
            </w:pPr>
            <w:r>
              <w:rPr>
                <w:color w:val="000000"/>
                <w:sz w:val="20"/>
                <w:lang w:val="id-ID"/>
              </w:rPr>
              <w:t>88.00</w:t>
            </w:r>
          </w:p>
        </w:tc>
      </w:tr>
    </w:tbl>
    <w:p w:rsidR="009F6A2B" w:rsidRDefault="00FA6949" w:rsidP="00FA6949">
      <w:pPr>
        <w:spacing w:after="0" w:line="240" w:lineRule="auto"/>
        <w:ind w:firstLine="567"/>
        <w:jc w:val="both"/>
        <w:rPr>
          <w:rFonts w:cs="Times New Roman"/>
          <w:sz w:val="20"/>
          <w:szCs w:val="20"/>
          <w:lang w:val="id-ID"/>
        </w:rPr>
      </w:pPr>
      <w:r>
        <w:rPr>
          <w:rFonts w:cs="Times New Roman"/>
          <w:sz w:val="20"/>
          <w:szCs w:val="20"/>
          <w:lang w:val="id-ID"/>
        </w:rPr>
        <w:t>Berdasarkan data Tabel 4 dabat dibuatkan dalam betuk tabel grafik seperti Gambar 9.</w:t>
      </w:r>
    </w:p>
    <w:p w:rsidR="00FA6949" w:rsidRDefault="005329B6" w:rsidP="00FA6949">
      <w:pPr>
        <w:spacing w:after="0" w:line="240" w:lineRule="auto"/>
        <w:jc w:val="both"/>
        <w:rPr>
          <w:rFonts w:cs="Times New Roman"/>
          <w:sz w:val="20"/>
          <w:szCs w:val="20"/>
          <w:lang w:val="id-ID"/>
        </w:rPr>
      </w:pPr>
      <w:r>
        <w:rPr>
          <w:rFonts w:cs="Times New Roman"/>
          <w:noProof/>
          <w:sz w:val="20"/>
          <w:szCs w:val="20"/>
          <w:lang w:val="id-ID" w:eastAsia="id-ID"/>
        </w:rPr>
        <w:drawing>
          <wp:inline distT="0" distB="0" distL="0" distR="0">
            <wp:extent cx="2686050" cy="13620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2686050" cy="1362075"/>
                    </a:xfrm>
                    <a:prstGeom prst="rect">
                      <a:avLst/>
                    </a:prstGeom>
                    <a:noFill/>
                    <a:ln w="9525">
                      <a:noFill/>
                      <a:miter lim="800000"/>
                      <a:headEnd/>
                      <a:tailEnd/>
                    </a:ln>
                  </pic:spPr>
                </pic:pic>
              </a:graphicData>
            </a:graphic>
          </wp:inline>
        </w:drawing>
      </w:r>
    </w:p>
    <w:p w:rsidR="005329B6" w:rsidRDefault="004D7ED0" w:rsidP="005329B6">
      <w:pPr>
        <w:spacing w:after="0" w:line="240" w:lineRule="auto"/>
        <w:ind w:left="993" w:hanging="993"/>
        <w:jc w:val="both"/>
        <w:rPr>
          <w:rFonts w:cs="Times New Roman"/>
          <w:sz w:val="20"/>
          <w:szCs w:val="20"/>
          <w:lang w:val="id-ID"/>
        </w:rPr>
      </w:pPr>
      <w:r>
        <w:rPr>
          <w:rFonts w:cs="Times New Roman"/>
          <w:sz w:val="20"/>
          <w:szCs w:val="20"/>
          <w:lang w:val="id-ID"/>
        </w:rPr>
        <w:t xml:space="preserve">Gambar 9. </w:t>
      </w:r>
      <w:r w:rsidR="005329B6">
        <w:rPr>
          <w:rFonts w:cs="Times New Roman"/>
          <w:sz w:val="20"/>
          <w:szCs w:val="20"/>
          <w:lang w:val="id-ID"/>
        </w:rPr>
        <w:t>Rata-rata nilai hasil kelayakan bahasa bahan ajar Fisika bermuatan konten nilai-nilai kecerdasan emosional</w:t>
      </w:r>
    </w:p>
    <w:p w:rsidR="005329B6" w:rsidRDefault="005329B6" w:rsidP="005329B6">
      <w:pPr>
        <w:spacing w:after="0" w:line="240" w:lineRule="auto"/>
        <w:ind w:left="993" w:hanging="993"/>
        <w:jc w:val="both"/>
        <w:rPr>
          <w:rFonts w:cs="Times New Roman"/>
          <w:sz w:val="20"/>
          <w:szCs w:val="20"/>
          <w:lang w:val="id-ID"/>
        </w:rPr>
      </w:pPr>
      <w:r>
        <w:rPr>
          <w:rFonts w:cs="Times New Roman"/>
          <w:sz w:val="20"/>
          <w:szCs w:val="20"/>
          <w:lang w:val="id-ID"/>
        </w:rPr>
        <w:t xml:space="preserve">Keterangan </w:t>
      </w:r>
    </w:p>
    <w:p w:rsidR="005329B6"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Kalimat yang digunakan sesuai dengan kaidah penulisan bahasa Indonesia</w:t>
      </w:r>
    </w:p>
    <w:p w:rsidR="00FB2694"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Bentuk dan ukuran huruf bahan ajar mudah dibaca</w:t>
      </w:r>
    </w:p>
    <w:p w:rsidR="00FB2694"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Informasi yang terdapat dalam bahan ajar jelas</w:t>
      </w:r>
    </w:p>
    <w:p w:rsidR="00FB2694"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Penggunaan tanda baca dalam kalimat bahan ajar sudah sesuai kaidah bahasa Indonesia</w:t>
      </w:r>
    </w:p>
    <w:p w:rsidR="00FB2694"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Penulisan istilah Fisika dalam bahan ajar jelas dan benar</w:t>
      </w:r>
    </w:p>
    <w:p w:rsidR="00FB2694" w:rsidRDefault="00FB2694" w:rsidP="005329B6">
      <w:pPr>
        <w:pStyle w:val="ListParagraph"/>
        <w:numPr>
          <w:ilvl w:val="0"/>
          <w:numId w:val="7"/>
        </w:numPr>
        <w:spacing w:after="0" w:line="240" w:lineRule="auto"/>
        <w:ind w:left="284" w:hanging="284"/>
        <w:jc w:val="both"/>
        <w:rPr>
          <w:rFonts w:cs="Times New Roman"/>
          <w:sz w:val="20"/>
          <w:szCs w:val="20"/>
          <w:lang w:val="id-ID"/>
        </w:rPr>
      </w:pPr>
      <w:r w:rsidRPr="00FB2694">
        <w:rPr>
          <w:rFonts w:cs="Times New Roman"/>
          <w:sz w:val="20"/>
          <w:szCs w:val="20"/>
          <w:lang w:val="id-ID"/>
        </w:rPr>
        <w:t>Bahasa bahan ajar, padat, dan jelas</w:t>
      </w:r>
    </w:p>
    <w:p w:rsidR="00FB2694" w:rsidRDefault="00FB2694" w:rsidP="00FB2694">
      <w:pPr>
        <w:spacing w:after="0" w:line="240" w:lineRule="auto"/>
        <w:ind w:firstLine="567"/>
        <w:jc w:val="both"/>
        <w:rPr>
          <w:rFonts w:cs="Times New Roman"/>
          <w:sz w:val="20"/>
          <w:szCs w:val="20"/>
          <w:lang w:val="id-ID"/>
        </w:rPr>
      </w:pPr>
      <w:r>
        <w:rPr>
          <w:rFonts w:cs="Times New Roman"/>
          <w:sz w:val="20"/>
          <w:szCs w:val="20"/>
          <w:lang w:val="id-ID"/>
        </w:rPr>
        <w:t>Berdasarkan Gambar 9 nilai kelayakan bahasa terdiri dari enam indikator. Nilai yang tertinggi adalah terdapat pada indikator kedua yaitu 96dan nilai terendah pada indikator empat yaitu 80.</w:t>
      </w:r>
    </w:p>
    <w:p w:rsidR="00CC3874" w:rsidRDefault="00FB2694" w:rsidP="00BA3E8A">
      <w:pPr>
        <w:spacing w:after="0" w:line="240" w:lineRule="auto"/>
        <w:ind w:firstLine="567"/>
        <w:jc w:val="both"/>
        <w:rPr>
          <w:rFonts w:cs="Times New Roman"/>
          <w:sz w:val="20"/>
          <w:szCs w:val="20"/>
          <w:lang w:val="id-ID"/>
        </w:rPr>
      </w:pPr>
      <w:r>
        <w:rPr>
          <w:rFonts w:cs="Times New Roman"/>
          <w:sz w:val="20"/>
          <w:szCs w:val="20"/>
          <w:lang w:val="id-ID"/>
        </w:rPr>
        <w:t xml:space="preserve">Komponen ketiga adalah kelayakan sajian bahan ajar, terdiri dari delapan indikator. Adapun </w:t>
      </w:r>
      <w:r>
        <w:rPr>
          <w:rFonts w:cs="Times New Roman"/>
          <w:sz w:val="20"/>
          <w:szCs w:val="20"/>
          <w:lang w:val="id-ID"/>
        </w:rPr>
        <w:lastRenderedPageBreak/>
        <w:t>untuk nilai masing-masing indikator terlihat pada Tabel 5.</w:t>
      </w:r>
    </w:p>
    <w:p w:rsidR="00FB2694" w:rsidRDefault="00FB2694" w:rsidP="00FB2694">
      <w:pPr>
        <w:spacing w:after="0" w:line="240" w:lineRule="auto"/>
        <w:jc w:val="both"/>
        <w:rPr>
          <w:rFonts w:cs="Times New Roman"/>
          <w:sz w:val="20"/>
          <w:szCs w:val="20"/>
          <w:lang w:val="id-ID"/>
        </w:rPr>
      </w:pPr>
      <w:r>
        <w:rPr>
          <w:rFonts w:cs="Times New Roman"/>
          <w:sz w:val="20"/>
          <w:szCs w:val="20"/>
          <w:lang w:val="id-ID"/>
        </w:rPr>
        <w:t>Tabel 5. Nilai kelayakan sajian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559"/>
        <w:gridCol w:w="1134"/>
      </w:tblGrid>
      <w:tr w:rsidR="00FB2694" w:rsidRPr="00D7143A" w:rsidTr="008637BD">
        <w:tc>
          <w:tcPr>
            <w:tcW w:w="1560" w:type="dxa"/>
          </w:tcPr>
          <w:p w:rsidR="00FB2694" w:rsidRPr="00D7143A" w:rsidRDefault="00FB2694" w:rsidP="008637BD">
            <w:pPr>
              <w:spacing w:after="0" w:line="240" w:lineRule="auto"/>
              <w:jc w:val="center"/>
              <w:rPr>
                <w:sz w:val="20"/>
                <w:szCs w:val="20"/>
              </w:rPr>
            </w:pPr>
            <w:r w:rsidRPr="00D7143A">
              <w:rPr>
                <w:sz w:val="20"/>
                <w:szCs w:val="20"/>
              </w:rPr>
              <w:t>Nomor indikator</w:t>
            </w:r>
          </w:p>
        </w:tc>
        <w:tc>
          <w:tcPr>
            <w:tcW w:w="1559" w:type="dxa"/>
            <w:vAlign w:val="center"/>
          </w:tcPr>
          <w:p w:rsidR="00FB2694" w:rsidRPr="00D7143A" w:rsidRDefault="00FB2694" w:rsidP="008637BD">
            <w:pPr>
              <w:spacing w:after="0" w:line="240" w:lineRule="auto"/>
              <w:jc w:val="center"/>
              <w:rPr>
                <w:sz w:val="20"/>
                <w:szCs w:val="20"/>
              </w:rPr>
            </w:pPr>
            <w:r w:rsidRPr="00D7143A">
              <w:rPr>
                <w:sz w:val="20"/>
                <w:szCs w:val="20"/>
              </w:rPr>
              <w:t>Jumlah skor</w:t>
            </w:r>
          </w:p>
        </w:tc>
        <w:tc>
          <w:tcPr>
            <w:tcW w:w="1134" w:type="dxa"/>
            <w:vAlign w:val="center"/>
          </w:tcPr>
          <w:p w:rsidR="00FB2694" w:rsidRPr="00D7143A" w:rsidRDefault="00FB2694" w:rsidP="008637BD">
            <w:pPr>
              <w:spacing w:after="0" w:line="240" w:lineRule="auto"/>
              <w:jc w:val="center"/>
              <w:rPr>
                <w:sz w:val="20"/>
                <w:szCs w:val="20"/>
              </w:rPr>
            </w:pPr>
            <w:r w:rsidRPr="00D7143A">
              <w:rPr>
                <w:sz w:val="20"/>
                <w:szCs w:val="20"/>
              </w:rPr>
              <w:t>Nilai</w:t>
            </w:r>
          </w:p>
        </w:tc>
      </w:tr>
      <w:tr w:rsidR="00FB2694" w:rsidRPr="00D7143A" w:rsidTr="008637BD">
        <w:tc>
          <w:tcPr>
            <w:tcW w:w="1560" w:type="dxa"/>
          </w:tcPr>
          <w:p w:rsidR="00FB2694" w:rsidRPr="00D7143A" w:rsidRDefault="00FB2694" w:rsidP="008637BD">
            <w:pPr>
              <w:spacing w:after="0" w:line="240" w:lineRule="auto"/>
              <w:jc w:val="center"/>
              <w:rPr>
                <w:sz w:val="20"/>
                <w:szCs w:val="20"/>
              </w:rPr>
            </w:pPr>
            <w:r w:rsidRPr="00D7143A">
              <w:rPr>
                <w:sz w:val="20"/>
                <w:szCs w:val="20"/>
              </w:rPr>
              <w:t>1</w:t>
            </w:r>
          </w:p>
        </w:tc>
        <w:tc>
          <w:tcPr>
            <w:tcW w:w="1559" w:type="dxa"/>
            <w:vAlign w:val="center"/>
          </w:tcPr>
          <w:p w:rsidR="00FB2694" w:rsidRPr="000A1F2B" w:rsidRDefault="00FB2694" w:rsidP="008637BD">
            <w:pPr>
              <w:spacing w:after="0" w:line="240" w:lineRule="auto"/>
              <w:rPr>
                <w:color w:val="000000"/>
                <w:sz w:val="20"/>
                <w:szCs w:val="24"/>
                <w:lang w:val="id-ID"/>
              </w:rPr>
            </w:pPr>
            <w:r>
              <w:rPr>
                <w:color w:val="000000"/>
                <w:sz w:val="20"/>
                <w:szCs w:val="24"/>
                <w:lang w:val="id-ID"/>
              </w:rPr>
              <w:t>25</w:t>
            </w:r>
          </w:p>
        </w:tc>
        <w:tc>
          <w:tcPr>
            <w:tcW w:w="1134" w:type="dxa"/>
            <w:vAlign w:val="center"/>
          </w:tcPr>
          <w:p w:rsidR="00FB2694" w:rsidRPr="000A1F2B" w:rsidRDefault="00FB2694" w:rsidP="008637BD">
            <w:pPr>
              <w:spacing w:after="0" w:line="240" w:lineRule="auto"/>
              <w:jc w:val="center"/>
              <w:rPr>
                <w:color w:val="000000"/>
                <w:sz w:val="20"/>
                <w:szCs w:val="24"/>
                <w:lang w:val="id-ID"/>
              </w:rPr>
            </w:pPr>
            <w:r w:rsidRPr="00D7143A">
              <w:rPr>
                <w:color w:val="000000"/>
                <w:sz w:val="20"/>
              </w:rPr>
              <w:t>100.00</w:t>
            </w:r>
          </w:p>
        </w:tc>
      </w:tr>
      <w:tr w:rsidR="00FB2694" w:rsidRPr="00D7143A" w:rsidTr="008637BD">
        <w:tc>
          <w:tcPr>
            <w:tcW w:w="1560" w:type="dxa"/>
          </w:tcPr>
          <w:p w:rsidR="00FB2694" w:rsidRPr="00D7143A" w:rsidRDefault="00FB2694" w:rsidP="008637BD">
            <w:pPr>
              <w:spacing w:after="0" w:line="240" w:lineRule="auto"/>
              <w:jc w:val="center"/>
              <w:rPr>
                <w:sz w:val="20"/>
                <w:szCs w:val="20"/>
              </w:rPr>
            </w:pPr>
            <w:r w:rsidRPr="00D7143A">
              <w:rPr>
                <w:sz w:val="20"/>
                <w:szCs w:val="20"/>
              </w:rPr>
              <w:t>2</w:t>
            </w:r>
          </w:p>
        </w:tc>
        <w:tc>
          <w:tcPr>
            <w:tcW w:w="1559" w:type="dxa"/>
            <w:vAlign w:val="center"/>
          </w:tcPr>
          <w:p w:rsidR="00FB2694" w:rsidRPr="000A1F2B" w:rsidRDefault="00FB2694" w:rsidP="008637BD">
            <w:pPr>
              <w:spacing w:after="0" w:line="240" w:lineRule="auto"/>
              <w:rPr>
                <w:color w:val="000000"/>
                <w:sz w:val="20"/>
                <w:szCs w:val="24"/>
                <w:lang w:val="id-ID"/>
              </w:rPr>
            </w:pPr>
            <w:r>
              <w:rPr>
                <w:color w:val="000000"/>
                <w:sz w:val="20"/>
                <w:szCs w:val="24"/>
                <w:lang w:val="id-ID"/>
              </w:rPr>
              <w:t>23</w:t>
            </w:r>
          </w:p>
        </w:tc>
        <w:tc>
          <w:tcPr>
            <w:tcW w:w="1134" w:type="dxa"/>
            <w:vAlign w:val="center"/>
          </w:tcPr>
          <w:p w:rsidR="00FB2694" w:rsidRPr="000A1F2B" w:rsidRDefault="00FB2694" w:rsidP="008637BD">
            <w:pPr>
              <w:spacing w:after="0" w:line="240" w:lineRule="auto"/>
              <w:jc w:val="center"/>
              <w:rPr>
                <w:color w:val="000000"/>
                <w:sz w:val="20"/>
                <w:szCs w:val="24"/>
                <w:lang w:val="id-ID"/>
              </w:rPr>
            </w:pPr>
            <w:r>
              <w:rPr>
                <w:color w:val="000000"/>
                <w:sz w:val="20"/>
                <w:lang w:val="id-ID"/>
              </w:rPr>
              <w:t>92.00</w:t>
            </w:r>
          </w:p>
        </w:tc>
      </w:tr>
      <w:tr w:rsidR="00FB2694" w:rsidRPr="00D7143A" w:rsidTr="008637BD">
        <w:tc>
          <w:tcPr>
            <w:tcW w:w="1560" w:type="dxa"/>
          </w:tcPr>
          <w:p w:rsidR="00FB2694" w:rsidRPr="00D7143A" w:rsidRDefault="00FB2694" w:rsidP="008637BD">
            <w:pPr>
              <w:spacing w:after="0" w:line="240" w:lineRule="auto"/>
              <w:jc w:val="center"/>
              <w:rPr>
                <w:sz w:val="20"/>
                <w:szCs w:val="20"/>
              </w:rPr>
            </w:pPr>
            <w:r w:rsidRPr="00D7143A">
              <w:rPr>
                <w:sz w:val="20"/>
                <w:szCs w:val="20"/>
              </w:rPr>
              <w:t>3</w:t>
            </w:r>
          </w:p>
        </w:tc>
        <w:tc>
          <w:tcPr>
            <w:tcW w:w="1559" w:type="dxa"/>
            <w:vAlign w:val="center"/>
          </w:tcPr>
          <w:p w:rsidR="00FB2694" w:rsidRPr="000A1F2B" w:rsidRDefault="00FB2694" w:rsidP="008637BD">
            <w:pPr>
              <w:spacing w:after="0" w:line="240" w:lineRule="auto"/>
              <w:rPr>
                <w:color w:val="000000"/>
                <w:sz w:val="20"/>
                <w:szCs w:val="24"/>
                <w:lang w:val="id-ID"/>
              </w:rPr>
            </w:pPr>
            <w:r>
              <w:rPr>
                <w:color w:val="000000"/>
                <w:sz w:val="20"/>
                <w:szCs w:val="24"/>
                <w:lang w:val="id-ID"/>
              </w:rPr>
              <w:t>25</w:t>
            </w:r>
          </w:p>
        </w:tc>
        <w:tc>
          <w:tcPr>
            <w:tcW w:w="1134" w:type="dxa"/>
            <w:vAlign w:val="center"/>
          </w:tcPr>
          <w:p w:rsidR="00FB2694" w:rsidRPr="000A1F2B" w:rsidRDefault="00FB2694" w:rsidP="008637BD">
            <w:pPr>
              <w:spacing w:after="0" w:line="240" w:lineRule="auto"/>
              <w:jc w:val="center"/>
              <w:rPr>
                <w:color w:val="000000"/>
                <w:sz w:val="20"/>
                <w:szCs w:val="24"/>
                <w:lang w:val="id-ID"/>
              </w:rPr>
            </w:pPr>
            <w:r>
              <w:rPr>
                <w:color w:val="000000"/>
                <w:sz w:val="20"/>
                <w:lang w:val="id-ID"/>
              </w:rPr>
              <w:t>100.00</w:t>
            </w:r>
          </w:p>
        </w:tc>
      </w:tr>
      <w:tr w:rsidR="00FB2694" w:rsidRPr="00D7143A" w:rsidTr="008637BD">
        <w:tc>
          <w:tcPr>
            <w:tcW w:w="1560" w:type="dxa"/>
          </w:tcPr>
          <w:p w:rsidR="00FB2694" w:rsidRPr="00D7143A" w:rsidRDefault="00FB2694" w:rsidP="008637BD">
            <w:pPr>
              <w:spacing w:after="0" w:line="240" w:lineRule="auto"/>
              <w:jc w:val="center"/>
              <w:rPr>
                <w:sz w:val="20"/>
                <w:szCs w:val="20"/>
              </w:rPr>
            </w:pPr>
            <w:r w:rsidRPr="00D7143A">
              <w:rPr>
                <w:sz w:val="20"/>
                <w:szCs w:val="20"/>
              </w:rPr>
              <w:t>4</w:t>
            </w:r>
          </w:p>
        </w:tc>
        <w:tc>
          <w:tcPr>
            <w:tcW w:w="1559" w:type="dxa"/>
            <w:vAlign w:val="center"/>
          </w:tcPr>
          <w:p w:rsidR="00FB2694" w:rsidRPr="000A1F2B" w:rsidRDefault="00FB2694" w:rsidP="008637BD">
            <w:pPr>
              <w:spacing w:after="0" w:line="240" w:lineRule="auto"/>
              <w:rPr>
                <w:color w:val="000000"/>
                <w:sz w:val="20"/>
                <w:szCs w:val="24"/>
                <w:lang w:val="id-ID"/>
              </w:rPr>
            </w:pPr>
            <w:r>
              <w:rPr>
                <w:color w:val="000000"/>
                <w:sz w:val="20"/>
                <w:szCs w:val="24"/>
                <w:lang w:val="id-ID"/>
              </w:rPr>
              <w:t>21</w:t>
            </w:r>
          </w:p>
        </w:tc>
        <w:tc>
          <w:tcPr>
            <w:tcW w:w="1134" w:type="dxa"/>
            <w:vAlign w:val="center"/>
          </w:tcPr>
          <w:p w:rsidR="00FB2694" w:rsidRPr="000A1F2B" w:rsidRDefault="00FB2694" w:rsidP="008637BD">
            <w:pPr>
              <w:spacing w:after="0" w:line="240" w:lineRule="auto"/>
              <w:jc w:val="center"/>
              <w:rPr>
                <w:color w:val="000000"/>
                <w:sz w:val="20"/>
                <w:szCs w:val="24"/>
                <w:lang w:val="id-ID"/>
              </w:rPr>
            </w:pPr>
            <w:r>
              <w:rPr>
                <w:color w:val="000000"/>
                <w:sz w:val="20"/>
                <w:lang w:val="id-ID"/>
              </w:rPr>
              <w:t>84.00</w:t>
            </w:r>
          </w:p>
        </w:tc>
      </w:tr>
      <w:tr w:rsidR="00FB2694" w:rsidRPr="00D7143A" w:rsidTr="008637BD">
        <w:tc>
          <w:tcPr>
            <w:tcW w:w="1560" w:type="dxa"/>
          </w:tcPr>
          <w:p w:rsidR="00FB2694" w:rsidRPr="000A1F2B" w:rsidRDefault="00FB2694" w:rsidP="008637BD">
            <w:pPr>
              <w:spacing w:after="0" w:line="240" w:lineRule="auto"/>
              <w:jc w:val="center"/>
              <w:rPr>
                <w:sz w:val="20"/>
                <w:szCs w:val="20"/>
                <w:lang w:val="id-ID"/>
              </w:rPr>
            </w:pPr>
            <w:r>
              <w:rPr>
                <w:sz w:val="20"/>
                <w:szCs w:val="20"/>
                <w:lang w:val="id-ID"/>
              </w:rPr>
              <w:t>5</w:t>
            </w:r>
          </w:p>
        </w:tc>
        <w:tc>
          <w:tcPr>
            <w:tcW w:w="1559" w:type="dxa"/>
            <w:vAlign w:val="center"/>
          </w:tcPr>
          <w:p w:rsidR="00FB2694" w:rsidRPr="000A1F2B" w:rsidRDefault="00FB2694" w:rsidP="008637BD">
            <w:pPr>
              <w:spacing w:after="0" w:line="240" w:lineRule="auto"/>
              <w:rPr>
                <w:color w:val="000000"/>
                <w:sz w:val="20"/>
                <w:lang w:val="id-ID"/>
              </w:rPr>
            </w:pPr>
            <w:r>
              <w:rPr>
                <w:color w:val="000000"/>
                <w:sz w:val="20"/>
                <w:lang w:val="id-ID"/>
              </w:rPr>
              <w:t>21</w:t>
            </w:r>
          </w:p>
        </w:tc>
        <w:tc>
          <w:tcPr>
            <w:tcW w:w="1134" w:type="dxa"/>
            <w:vAlign w:val="center"/>
          </w:tcPr>
          <w:p w:rsidR="00FB2694" w:rsidRPr="000A1F2B" w:rsidRDefault="00FB2694" w:rsidP="008637BD">
            <w:pPr>
              <w:spacing w:after="0" w:line="240" w:lineRule="auto"/>
              <w:jc w:val="center"/>
              <w:rPr>
                <w:color w:val="000000"/>
                <w:sz w:val="20"/>
                <w:lang w:val="id-ID"/>
              </w:rPr>
            </w:pPr>
            <w:r>
              <w:rPr>
                <w:color w:val="000000"/>
                <w:sz w:val="20"/>
                <w:lang w:val="id-ID"/>
              </w:rPr>
              <w:t>84.00</w:t>
            </w:r>
          </w:p>
        </w:tc>
      </w:tr>
      <w:tr w:rsidR="00FB2694" w:rsidRPr="00D7143A" w:rsidTr="008637BD">
        <w:tc>
          <w:tcPr>
            <w:tcW w:w="1560" w:type="dxa"/>
          </w:tcPr>
          <w:p w:rsidR="00FB2694" w:rsidRDefault="00FB2694" w:rsidP="008637BD">
            <w:pPr>
              <w:spacing w:after="0" w:line="240" w:lineRule="auto"/>
              <w:jc w:val="center"/>
              <w:rPr>
                <w:sz w:val="20"/>
                <w:szCs w:val="20"/>
                <w:lang w:val="id-ID"/>
              </w:rPr>
            </w:pPr>
            <w:r>
              <w:rPr>
                <w:sz w:val="20"/>
                <w:szCs w:val="20"/>
                <w:lang w:val="id-ID"/>
              </w:rPr>
              <w:t>6</w:t>
            </w:r>
          </w:p>
        </w:tc>
        <w:tc>
          <w:tcPr>
            <w:tcW w:w="1559" w:type="dxa"/>
            <w:vAlign w:val="center"/>
          </w:tcPr>
          <w:p w:rsidR="00FB2694" w:rsidRPr="000A1F2B" w:rsidRDefault="00FB2694" w:rsidP="008637BD">
            <w:pPr>
              <w:spacing w:after="0" w:line="240" w:lineRule="auto"/>
              <w:rPr>
                <w:color w:val="000000"/>
                <w:sz w:val="20"/>
                <w:lang w:val="id-ID"/>
              </w:rPr>
            </w:pPr>
            <w:r>
              <w:rPr>
                <w:color w:val="000000"/>
                <w:sz w:val="20"/>
                <w:lang w:val="id-ID"/>
              </w:rPr>
              <w:t>22</w:t>
            </w:r>
          </w:p>
        </w:tc>
        <w:tc>
          <w:tcPr>
            <w:tcW w:w="1134" w:type="dxa"/>
            <w:vAlign w:val="center"/>
          </w:tcPr>
          <w:p w:rsidR="00FB2694" w:rsidRPr="000A1F2B" w:rsidRDefault="00FB2694" w:rsidP="008637BD">
            <w:pPr>
              <w:spacing w:after="0" w:line="240" w:lineRule="auto"/>
              <w:jc w:val="center"/>
              <w:rPr>
                <w:color w:val="000000"/>
                <w:sz w:val="20"/>
                <w:lang w:val="id-ID"/>
              </w:rPr>
            </w:pPr>
            <w:r>
              <w:rPr>
                <w:color w:val="000000"/>
                <w:sz w:val="20"/>
                <w:lang w:val="id-ID"/>
              </w:rPr>
              <w:t>88.00</w:t>
            </w:r>
          </w:p>
        </w:tc>
      </w:tr>
      <w:tr w:rsidR="00FB2694" w:rsidRPr="00D7143A" w:rsidTr="008637BD">
        <w:tc>
          <w:tcPr>
            <w:tcW w:w="1560" w:type="dxa"/>
          </w:tcPr>
          <w:p w:rsidR="00FB2694" w:rsidRDefault="00FB2694" w:rsidP="008637BD">
            <w:pPr>
              <w:spacing w:after="0" w:line="240" w:lineRule="auto"/>
              <w:jc w:val="center"/>
              <w:rPr>
                <w:sz w:val="20"/>
                <w:szCs w:val="20"/>
                <w:lang w:val="id-ID"/>
              </w:rPr>
            </w:pPr>
            <w:r>
              <w:rPr>
                <w:sz w:val="20"/>
                <w:szCs w:val="20"/>
                <w:lang w:val="id-ID"/>
              </w:rPr>
              <w:t>7</w:t>
            </w:r>
          </w:p>
        </w:tc>
        <w:tc>
          <w:tcPr>
            <w:tcW w:w="1559" w:type="dxa"/>
            <w:vAlign w:val="center"/>
          </w:tcPr>
          <w:p w:rsidR="00FB2694" w:rsidRPr="000A1F2B" w:rsidRDefault="00FB2694" w:rsidP="008637BD">
            <w:pPr>
              <w:spacing w:after="0" w:line="240" w:lineRule="auto"/>
              <w:rPr>
                <w:color w:val="000000"/>
                <w:sz w:val="20"/>
                <w:lang w:val="id-ID"/>
              </w:rPr>
            </w:pPr>
            <w:r>
              <w:rPr>
                <w:color w:val="000000"/>
                <w:sz w:val="20"/>
                <w:lang w:val="id-ID"/>
              </w:rPr>
              <w:t>21</w:t>
            </w:r>
          </w:p>
        </w:tc>
        <w:tc>
          <w:tcPr>
            <w:tcW w:w="1134" w:type="dxa"/>
            <w:vAlign w:val="center"/>
          </w:tcPr>
          <w:p w:rsidR="00FB2694" w:rsidRPr="000A1F2B" w:rsidRDefault="00FB2694" w:rsidP="008637BD">
            <w:pPr>
              <w:spacing w:after="0" w:line="240" w:lineRule="auto"/>
              <w:jc w:val="center"/>
              <w:rPr>
                <w:color w:val="000000"/>
                <w:sz w:val="20"/>
                <w:lang w:val="id-ID"/>
              </w:rPr>
            </w:pPr>
            <w:r>
              <w:rPr>
                <w:color w:val="000000"/>
                <w:sz w:val="20"/>
                <w:lang w:val="id-ID"/>
              </w:rPr>
              <w:t>84.00</w:t>
            </w:r>
          </w:p>
        </w:tc>
      </w:tr>
      <w:tr w:rsidR="00FB2694" w:rsidRPr="00D7143A" w:rsidTr="008637BD">
        <w:tc>
          <w:tcPr>
            <w:tcW w:w="1560" w:type="dxa"/>
          </w:tcPr>
          <w:p w:rsidR="00FB2694" w:rsidRDefault="00FB2694" w:rsidP="008637BD">
            <w:pPr>
              <w:spacing w:after="0" w:line="240" w:lineRule="auto"/>
              <w:jc w:val="center"/>
              <w:rPr>
                <w:sz w:val="20"/>
                <w:szCs w:val="20"/>
                <w:lang w:val="id-ID"/>
              </w:rPr>
            </w:pPr>
            <w:r>
              <w:rPr>
                <w:sz w:val="20"/>
                <w:szCs w:val="20"/>
                <w:lang w:val="id-ID"/>
              </w:rPr>
              <w:t>8</w:t>
            </w:r>
          </w:p>
        </w:tc>
        <w:tc>
          <w:tcPr>
            <w:tcW w:w="1559" w:type="dxa"/>
            <w:vAlign w:val="center"/>
          </w:tcPr>
          <w:p w:rsidR="00FB2694" w:rsidRPr="000A1F2B" w:rsidRDefault="00FB2694" w:rsidP="008637BD">
            <w:pPr>
              <w:spacing w:after="0" w:line="240" w:lineRule="auto"/>
              <w:rPr>
                <w:color w:val="000000"/>
                <w:sz w:val="20"/>
                <w:lang w:val="id-ID"/>
              </w:rPr>
            </w:pPr>
            <w:r>
              <w:rPr>
                <w:color w:val="000000"/>
                <w:sz w:val="20"/>
                <w:lang w:val="id-ID"/>
              </w:rPr>
              <w:t>21</w:t>
            </w:r>
          </w:p>
        </w:tc>
        <w:tc>
          <w:tcPr>
            <w:tcW w:w="1134" w:type="dxa"/>
            <w:vAlign w:val="center"/>
          </w:tcPr>
          <w:p w:rsidR="00FB2694" w:rsidRPr="000A1F2B" w:rsidRDefault="00FB2694" w:rsidP="008637BD">
            <w:pPr>
              <w:spacing w:after="0" w:line="240" w:lineRule="auto"/>
              <w:jc w:val="center"/>
              <w:rPr>
                <w:color w:val="000000"/>
                <w:sz w:val="20"/>
                <w:lang w:val="id-ID"/>
              </w:rPr>
            </w:pPr>
            <w:r>
              <w:rPr>
                <w:color w:val="000000"/>
                <w:sz w:val="20"/>
                <w:lang w:val="id-ID"/>
              </w:rPr>
              <w:t>84.00</w:t>
            </w:r>
          </w:p>
        </w:tc>
      </w:tr>
    </w:tbl>
    <w:p w:rsidR="008637BD" w:rsidRDefault="008637BD" w:rsidP="008637BD">
      <w:pPr>
        <w:spacing w:after="0" w:line="240" w:lineRule="auto"/>
        <w:ind w:firstLine="567"/>
        <w:jc w:val="both"/>
        <w:rPr>
          <w:rFonts w:cs="Times New Roman"/>
          <w:sz w:val="20"/>
          <w:szCs w:val="20"/>
          <w:lang w:val="id-ID"/>
        </w:rPr>
      </w:pPr>
      <w:r>
        <w:rPr>
          <w:rFonts w:cs="Times New Roman"/>
          <w:sz w:val="20"/>
          <w:szCs w:val="20"/>
          <w:lang w:val="id-ID"/>
        </w:rPr>
        <w:t>Berdasarkan data Tabel 6 dabat dibuatkan dalam betuk tabel grafik seperti Gambar 10.</w:t>
      </w:r>
    </w:p>
    <w:p w:rsidR="008637BD" w:rsidRDefault="004D7ED0" w:rsidP="008637BD">
      <w:pPr>
        <w:spacing w:after="0" w:line="240" w:lineRule="auto"/>
        <w:jc w:val="both"/>
        <w:rPr>
          <w:rFonts w:cs="Times New Roman"/>
          <w:sz w:val="20"/>
          <w:szCs w:val="20"/>
          <w:lang w:val="id-ID"/>
        </w:rPr>
      </w:pPr>
      <w:r>
        <w:rPr>
          <w:rFonts w:cs="Times New Roman"/>
          <w:noProof/>
          <w:sz w:val="20"/>
          <w:szCs w:val="20"/>
          <w:lang w:val="id-ID" w:eastAsia="id-ID"/>
        </w:rPr>
        <w:drawing>
          <wp:inline distT="0" distB="0" distL="0" distR="0">
            <wp:extent cx="2724150" cy="13811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2736215" cy="1387242"/>
                    </a:xfrm>
                    <a:prstGeom prst="rect">
                      <a:avLst/>
                    </a:prstGeom>
                    <a:noFill/>
                    <a:ln w="9525">
                      <a:noFill/>
                      <a:miter lim="800000"/>
                      <a:headEnd/>
                      <a:tailEnd/>
                    </a:ln>
                  </pic:spPr>
                </pic:pic>
              </a:graphicData>
            </a:graphic>
          </wp:inline>
        </w:drawing>
      </w:r>
    </w:p>
    <w:p w:rsidR="00464788" w:rsidRDefault="00464788" w:rsidP="00464788">
      <w:pPr>
        <w:spacing w:after="0" w:line="240" w:lineRule="auto"/>
        <w:ind w:left="1134" w:hanging="1134"/>
        <w:jc w:val="both"/>
        <w:rPr>
          <w:rFonts w:cs="Times New Roman"/>
          <w:sz w:val="20"/>
          <w:szCs w:val="20"/>
          <w:lang w:val="id-ID"/>
        </w:rPr>
      </w:pPr>
      <w:r>
        <w:rPr>
          <w:rFonts w:cs="Times New Roman"/>
          <w:sz w:val="20"/>
          <w:szCs w:val="20"/>
          <w:lang w:val="id-ID"/>
        </w:rPr>
        <w:t>Gambar 10. Rata-ra</w:t>
      </w:r>
      <w:r w:rsidR="00DD0860">
        <w:rPr>
          <w:rFonts w:cs="Times New Roman"/>
          <w:sz w:val="20"/>
          <w:szCs w:val="20"/>
          <w:lang w:val="id-ID"/>
        </w:rPr>
        <w:t>ta nilai hasil kelayakan sajian</w:t>
      </w:r>
      <w:r>
        <w:rPr>
          <w:rFonts w:cs="Times New Roman"/>
          <w:sz w:val="20"/>
          <w:szCs w:val="20"/>
          <w:lang w:val="id-ID"/>
        </w:rPr>
        <w:t xml:space="preserve"> bahan ajar Fisika bermuatan konten nilai-nilai kecerdasan emosional</w:t>
      </w:r>
    </w:p>
    <w:p w:rsidR="00464788" w:rsidRDefault="00464788" w:rsidP="00464788">
      <w:pPr>
        <w:spacing w:after="0" w:line="240" w:lineRule="auto"/>
        <w:ind w:left="1134" w:hanging="1134"/>
        <w:jc w:val="both"/>
        <w:rPr>
          <w:rFonts w:cs="Times New Roman"/>
          <w:sz w:val="20"/>
          <w:szCs w:val="20"/>
          <w:lang w:val="id-ID"/>
        </w:rPr>
      </w:pPr>
      <w:r>
        <w:rPr>
          <w:rFonts w:cs="Times New Roman"/>
          <w:sz w:val="20"/>
          <w:szCs w:val="20"/>
          <w:lang w:val="id-ID"/>
        </w:rPr>
        <w:t>Keterangan</w:t>
      </w:r>
    </w:p>
    <w:p w:rsidR="00464788" w:rsidRDefault="00464788" w:rsidP="00464788">
      <w:pPr>
        <w:pStyle w:val="ListParagraph"/>
        <w:numPr>
          <w:ilvl w:val="0"/>
          <w:numId w:val="8"/>
        </w:numPr>
        <w:spacing w:after="0" w:line="240" w:lineRule="auto"/>
        <w:ind w:left="284" w:hanging="284"/>
        <w:jc w:val="both"/>
        <w:rPr>
          <w:rFonts w:cs="Times New Roman"/>
          <w:sz w:val="20"/>
          <w:szCs w:val="20"/>
          <w:lang w:val="id-ID"/>
        </w:rPr>
      </w:pPr>
      <w:r w:rsidRPr="00464788">
        <w:rPr>
          <w:rFonts w:cs="Times New Roman"/>
          <w:sz w:val="20"/>
          <w:szCs w:val="20"/>
          <w:lang w:val="id-ID"/>
        </w:rPr>
        <w:t>Bahan ajar menyajikan tujuan secara jelas</w:t>
      </w:r>
    </w:p>
    <w:p w:rsidR="00464788" w:rsidRDefault="00464788" w:rsidP="00464788">
      <w:pPr>
        <w:pStyle w:val="ListParagraph"/>
        <w:numPr>
          <w:ilvl w:val="0"/>
          <w:numId w:val="8"/>
        </w:numPr>
        <w:spacing w:after="0" w:line="240" w:lineRule="auto"/>
        <w:ind w:left="284" w:hanging="284"/>
        <w:jc w:val="both"/>
        <w:rPr>
          <w:rFonts w:cs="Times New Roman"/>
          <w:sz w:val="20"/>
          <w:szCs w:val="20"/>
          <w:lang w:val="id-ID"/>
        </w:rPr>
      </w:pPr>
      <w:r w:rsidRPr="00464788">
        <w:rPr>
          <w:rFonts w:cs="Times New Roman"/>
          <w:sz w:val="20"/>
          <w:szCs w:val="20"/>
          <w:lang w:val="id-ID"/>
        </w:rPr>
        <w:t>Bahan ajar disajikan dalam urutan yang sistematis</w:t>
      </w:r>
    </w:p>
    <w:p w:rsidR="00464788" w:rsidRDefault="00464788" w:rsidP="00464788">
      <w:pPr>
        <w:pStyle w:val="ListParagraph"/>
        <w:numPr>
          <w:ilvl w:val="0"/>
          <w:numId w:val="8"/>
        </w:numPr>
        <w:spacing w:after="0" w:line="240" w:lineRule="auto"/>
        <w:ind w:left="284" w:hanging="284"/>
        <w:jc w:val="both"/>
        <w:rPr>
          <w:rFonts w:cs="Times New Roman"/>
          <w:sz w:val="20"/>
          <w:szCs w:val="20"/>
          <w:lang w:val="id-ID"/>
        </w:rPr>
      </w:pPr>
      <w:r w:rsidRPr="00464788">
        <w:rPr>
          <w:rFonts w:cs="Times New Roman"/>
          <w:sz w:val="20"/>
          <w:szCs w:val="20"/>
          <w:lang w:val="id-ID"/>
        </w:rPr>
        <w:t>Bahan ajar disajikan dengan struktur yang sesuai dengan struktur bahan ajar menurut Depdiknas</w:t>
      </w:r>
    </w:p>
    <w:p w:rsidR="00733426" w:rsidRDefault="00733426" w:rsidP="00464788">
      <w:pPr>
        <w:pStyle w:val="ListParagraph"/>
        <w:numPr>
          <w:ilvl w:val="0"/>
          <w:numId w:val="8"/>
        </w:numPr>
        <w:spacing w:after="0" w:line="240" w:lineRule="auto"/>
        <w:ind w:left="284" w:hanging="284"/>
        <w:jc w:val="both"/>
        <w:rPr>
          <w:rFonts w:cs="Times New Roman"/>
          <w:sz w:val="20"/>
          <w:szCs w:val="20"/>
          <w:lang w:val="id-ID"/>
        </w:rPr>
      </w:pPr>
      <w:r>
        <w:rPr>
          <w:rFonts w:cs="Times New Roman"/>
          <w:sz w:val="20"/>
          <w:szCs w:val="20"/>
          <w:lang w:val="id-ID"/>
        </w:rPr>
        <w:t>Bahan ajar memiliki daya tarik dalam pembelajaran fisika</w:t>
      </w:r>
    </w:p>
    <w:p w:rsidR="00464788" w:rsidRDefault="00464788" w:rsidP="00464788">
      <w:pPr>
        <w:pStyle w:val="ListParagraph"/>
        <w:numPr>
          <w:ilvl w:val="0"/>
          <w:numId w:val="8"/>
        </w:numPr>
        <w:spacing w:after="0" w:line="240" w:lineRule="auto"/>
        <w:ind w:left="284" w:hanging="284"/>
        <w:jc w:val="both"/>
        <w:rPr>
          <w:rFonts w:cs="Times New Roman"/>
          <w:sz w:val="20"/>
          <w:szCs w:val="20"/>
          <w:lang w:val="id-ID"/>
        </w:rPr>
      </w:pPr>
      <w:r w:rsidRPr="00464788">
        <w:rPr>
          <w:rFonts w:cs="Times New Roman"/>
          <w:sz w:val="20"/>
          <w:szCs w:val="20"/>
          <w:lang w:val="id-ID"/>
        </w:rPr>
        <w:t>Bahan ajar memotivasi siswa dalam pembelajaran</w:t>
      </w:r>
    </w:p>
    <w:p w:rsidR="00464788" w:rsidRDefault="00733426" w:rsidP="00464788">
      <w:pPr>
        <w:pStyle w:val="ListParagraph"/>
        <w:numPr>
          <w:ilvl w:val="0"/>
          <w:numId w:val="8"/>
        </w:numPr>
        <w:spacing w:after="0" w:line="240" w:lineRule="auto"/>
        <w:ind w:left="284" w:hanging="284"/>
        <w:jc w:val="both"/>
        <w:rPr>
          <w:rFonts w:cs="Times New Roman"/>
          <w:sz w:val="20"/>
          <w:szCs w:val="20"/>
          <w:lang w:val="id-ID"/>
        </w:rPr>
      </w:pPr>
      <w:r w:rsidRPr="00733426">
        <w:rPr>
          <w:rFonts w:cs="Times New Roman"/>
          <w:sz w:val="20"/>
          <w:szCs w:val="20"/>
          <w:lang w:val="id-ID"/>
        </w:rPr>
        <w:t>Gambar yang disajikan dalam bahan ajar dapat membantu peserta didik untuk lebih memahami materi Fisika</w:t>
      </w:r>
    </w:p>
    <w:p w:rsidR="00733426" w:rsidRDefault="00733426" w:rsidP="00464788">
      <w:pPr>
        <w:pStyle w:val="ListParagraph"/>
        <w:numPr>
          <w:ilvl w:val="0"/>
          <w:numId w:val="8"/>
        </w:numPr>
        <w:spacing w:after="0" w:line="240" w:lineRule="auto"/>
        <w:ind w:left="284" w:hanging="284"/>
        <w:jc w:val="both"/>
        <w:rPr>
          <w:rFonts w:cs="Times New Roman"/>
          <w:sz w:val="20"/>
          <w:szCs w:val="20"/>
          <w:lang w:val="id-ID"/>
        </w:rPr>
      </w:pPr>
      <w:r w:rsidRPr="00733426">
        <w:rPr>
          <w:rFonts w:cs="Times New Roman"/>
          <w:sz w:val="20"/>
          <w:szCs w:val="20"/>
          <w:lang w:val="id-ID"/>
        </w:rPr>
        <w:t>Bahan ajar menyajikan informasi secara lengkap</w:t>
      </w:r>
    </w:p>
    <w:p w:rsidR="00733426" w:rsidRPr="00733426" w:rsidRDefault="00733426" w:rsidP="00733426">
      <w:pPr>
        <w:pStyle w:val="ListParagraph"/>
        <w:numPr>
          <w:ilvl w:val="0"/>
          <w:numId w:val="8"/>
        </w:numPr>
        <w:spacing w:after="0" w:line="240" w:lineRule="auto"/>
        <w:ind w:left="284" w:hanging="284"/>
        <w:jc w:val="both"/>
        <w:rPr>
          <w:rFonts w:cs="Times New Roman"/>
          <w:sz w:val="20"/>
          <w:szCs w:val="20"/>
          <w:lang w:val="id-ID"/>
        </w:rPr>
      </w:pPr>
      <w:r w:rsidRPr="00733426">
        <w:rPr>
          <w:rFonts w:cs="Times New Roman"/>
          <w:sz w:val="20"/>
          <w:szCs w:val="20"/>
          <w:lang w:val="id-ID"/>
        </w:rPr>
        <w:t>Penyajian konten kecerdasan emosional di dalam bahan ajar dapat membantu peserta didik lebih memahami nilai-nilai emosional</w:t>
      </w:r>
    </w:p>
    <w:p w:rsidR="00464788" w:rsidRDefault="00464788" w:rsidP="00464788">
      <w:pPr>
        <w:spacing w:after="0" w:line="240" w:lineRule="auto"/>
        <w:ind w:firstLine="567"/>
        <w:jc w:val="both"/>
        <w:rPr>
          <w:rFonts w:cs="Times New Roman"/>
          <w:sz w:val="20"/>
          <w:szCs w:val="20"/>
          <w:lang w:val="id-ID"/>
        </w:rPr>
      </w:pPr>
      <w:r>
        <w:rPr>
          <w:rFonts w:cs="Times New Roman"/>
          <w:sz w:val="20"/>
          <w:szCs w:val="20"/>
          <w:lang w:val="id-ID"/>
        </w:rPr>
        <w:t>Berdasarkan Gambar 10 nilai kelayakan sajian terdiri dari delapan indikator. Nilai yang tertinggi adalah terdapat pada indikator pertama yaitu 100dan nilai terendah pada indikator  ke empat, lima, tujuh,dan delapan dengan nilai yang sama yaitu 80.</w:t>
      </w:r>
    </w:p>
    <w:p w:rsidR="00464788" w:rsidRDefault="00464788" w:rsidP="00464788">
      <w:pPr>
        <w:spacing w:after="0" w:line="240" w:lineRule="auto"/>
        <w:ind w:firstLine="567"/>
        <w:jc w:val="both"/>
        <w:rPr>
          <w:rFonts w:cs="Times New Roman"/>
          <w:sz w:val="20"/>
          <w:szCs w:val="20"/>
          <w:lang w:val="id-ID"/>
        </w:rPr>
      </w:pPr>
      <w:r>
        <w:rPr>
          <w:rFonts w:cs="Times New Roman"/>
          <w:sz w:val="20"/>
          <w:szCs w:val="20"/>
          <w:lang w:val="id-ID"/>
        </w:rPr>
        <w:t>Komponen ke empat adalah kelayakan kegrafisan bahan ajar, terdiri dari enam indikator. Adapun untuk nilai masing-masing indikator terlihat pada Tabel 6.</w:t>
      </w:r>
    </w:p>
    <w:p w:rsidR="00464788" w:rsidRDefault="00464788" w:rsidP="00464788">
      <w:pPr>
        <w:spacing w:after="0" w:line="240" w:lineRule="auto"/>
        <w:jc w:val="both"/>
        <w:rPr>
          <w:rFonts w:cs="Times New Roman"/>
          <w:sz w:val="20"/>
          <w:szCs w:val="20"/>
          <w:lang w:val="id-ID"/>
        </w:rPr>
      </w:pPr>
      <w:r>
        <w:rPr>
          <w:rFonts w:cs="Times New Roman"/>
          <w:sz w:val="20"/>
          <w:szCs w:val="20"/>
          <w:lang w:val="id-ID"/>
        </w:rPr>
        <w:t>Tabel 6. Nilai kelayakan kegrafisan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560"/>
        <w:gridCol w:w="1059"/>
      </w:tblGrid>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Nomor indikator</w:t>
            </w:r>
          </w:p>
        </w:tc>
        <w:tc>
          <w:tcPr>
            <w:tcW w:w="1560" w:type="dxa"/>
            <w:vAlign w:val="center"/>
          </w:tcPr>
          <w:p w:rsidR="009E029D" w:rsidRPr="00D7143A" w:rsidRDefault="009E029D" w:rsidP="00935C23">
            <w:pPr>
              <w:spacing w:after="0" w:line="240" w:lineRule="auto"/>
              <w:jc w:val="center"/>
              <w:rPr>
                <w:sz w:val="20"/>
                <w:szCs w:val="20"/>
              </w:rPr>
            </w:pPr>
            <w:r w:rsidRPr="00D7143A">
              <w:rPr>
                <w:sz w:val="20"/>
                <w:szCs w:val="20"/>
              </w:rPr>
              <w:t>Jumlah skor</w:t>
            </w:r>
          </w:p>
        </w:tc>
        <w:tc>
          <w:tcPr>
            <w:tcW w:w="1059" w:type="dxa"/>
            <w:vAlign w:val="center"/>
          </w:tcPr>
          <w:p w:rsidR="009E029D" w:rsidRPr="00D7143A" w:rsidRDefault="009E029D" w:rsidP="00935C23">
            <w:pPr>
              <w:spacing w:after="0" w:line="240" w:lineRule="auto"/>
              <w:jc w:val="center"/>
              <w:rPr>
                <w:sz w:val="20"/>
                <w:szCs w:val="20"/>
              </w:rPr>
            </w:pPr>
            <w:r w:rsidRPr="00D7143A">
              <w:rPr>
                <w:sz w:val="20"/>
                <w:szCs w:val="20"/>
              </w:rPr>
              <w:t>Nilai</w:t>
            </w:r>
          </w:p>
        </w:tc>
      </w:tr>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1</w:t>
            </w:r>
          </w:p>
        </w:tc>
        <w:tc>
          <w:tcPr>
            <w:tcW w:w="1560"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22</w:t>
            </w:r>
          </w:p>
        </w:tc>
        <w:tc>
          <w:tcPr>
            <w:tcW w:w="1059"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88.00</w:t>
            </w:r>
          </w:p>
        </w:tc>
      </w:tr>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2</w:t>
            </w:r>
          </w:p>
        </w:tc>
        <w:tc>
          <w:tcPr>
            <w:tcW w:w="1560"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22</w:t>
            </w:r>
          </w:p>
        </w:tc>
        <w:tc>
          <w:tcPr>
            <w:tcW w:w="1059"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88.00</w:t>
            </w:r>
          </w:p>
        </w:tc>
      </w:tr>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3</w:t>
            </w:r>
          </w:p>
        </w:tc>
        <w:tc>
          <w:tcPr>
            <w:tcW w:w="1560"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24</w:t>
            </w:r>
          </w:p>
        </w:tc>
        <w:tc>
          <w:tcPr>
            <w:tcW w:w="1059" w:type="dxa"/>
            <w:vAlign w:val="center"/>
          </w:tcPr>
          <w:p w:rsidR="009E029D" w:rsidRPr="003A52F4" w:rsidRDefault="009E029D" w:rsidP="00935C23">
            <w:pPr>
              <w:spacing w:after="0" w:line="240" w:lineRule="auto"/>
              <w:rPr>
                <w:color w:val="000000"/>
                <w:sz w:val="20"/>
                <w:szCs w:val="24"/>
                <w:lang w:val="id-ID"/>
              </w:rPr>
            </w:pPr>
            <w:r>
              <w:rPr>
                <w:color w:val="000000"/>
                <w:sz w:val="20"/>
                <w:szCs w:val="24"/>
                <w:lang w:val="id-ID"/>
              </w:rPr>
              <w:t xml:space="preserve">    96.00</w:t>
            </w:r>
          </w:p>
        </w:tc>
      </w:tr>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4</w:t>
            </w:r>
          </w:p>
        </w:tc>
        <w:tc>
          <w:tcPr>
            <w:tcW w:w="1560"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22</w:t>
            </w:r>
          </w:p>
        </w:tc>
        <w:tc>
          <w:tcPr>
            <w:tcW w:w="1059"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88.00</w:t>
            </w:r>
          </w:p>
        </w:tc>
      </w:tr>
      <w:tr w:rsidR="009E029D" w:rsidRPr="00D7143A" w:rsidTr="00935C23">
        <w:tc>
          <w:tcPr>
            <w:tcW w:w="1701" w:type="dxa"/>
          </w:tcPr>
          <w:p w:rsidR="009E029D" w:rsidRPr="00D7143A" w:rsidRDefault="009E029D" w:rsidP="00935C23">
            <w:pPr>
              <w:spacing w:after="0" w:line="240" w:lineRule="auto"/>
              <w:jc w:val="center"/>
              <w:rPr>
                <w:sz w:val="20"/>
                <w:szCs w:val="20"/>
              </w:rPr>
            </w:pPr>
            <w:r w:rsidRPr="00D7143A">
              <w:rPr>
                <w:sz w:val="20"/>
                <w:szCs w:val="20"/>
              </w:rPr>
              <w:t>5</w:t>
            </w:r>
          </w:p>
        </w:tc>
        <w:tc>
          <w:tcPr>
            <w:tcW w:w="1560"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22</w:t>
            </w:r>
          </w:p>
        </w:tc>
        <w:tc>
          <w:tcPr>
            <w:tcW w:w="1059" w:type="dxa"/>
            <w:vAlign w:val="center"/>
          </w:tcPr>
          <w:p w:rsidR="009E029D" w:rsidRPr="003A52F4" w:rsidRDefault="009E029D" w:rsidP="00935C23">
            <w:pPr>
              <w:spacing w:after="0" w:line="240" w:lineRule="auto"/>
              <w:jc w:val="center"/>
              <w:rPr>
                <w:color w:val="000000"/>
                <w:sz w:val="20"/>
                <w:szCs w:val="24"/>
                <w:lang w:val="id-ID"/>
              </w:rPr>
            </w:pPr>
            <w:r>
              <w:rPr>
                <w:color w:val="000000"/>
                <w:sz w:val="20"/>
                <w:szCs w:val="24"/>
                <w:lang w:val="id-ID"/>
              </w:rPr>
              <w:t>88.00</w:t>
            </w:r>
          </w:p>
        </w:tc>
      </w:tr>
      <w:tr w:rsidR="009E029D" w:rsidRPr="00D7143A" w:rsidTr="00935C23">
        <w:tc>
          <w:tcPr>
            <w:tcW w:w="1701" w:type="dxa"/>
          </w:tcPr>
          <w:p w:rsidR="009E029D" w:rsidRPr="003A52F4" w:rsidRDefault="009E029D" w:rsidP="00935C23">
            <w:pPr>
              <w:spacing w:after="0" w:line="240" w:lineRule="auto"/>
              <w:jc w:val="center"/>
              <w:rPr>
                <w:sz w:val="20"/>
                <w:szCs w:val="20"/>
                <w:lang w:val="id-ID"/>
              </w:rPr>
            </w:pPr>
            <w:r>
              <w:rPr>
                <w:sz w:val="20"/>
                <w:szCs w:val="20"/>
                <w:lang w:val="id-ID"/>
              </w:rPr>
              <w:t>6</w:t>
            </w:r>
          </w:p>
        </w:tc>
        <w:tc>
          <w:tcPr>
            <w:tcW w:w="1560" w:type="dxa"/>
            <w:vAlign w:val="center"/>
          </w:tcPr>
          <w:p w:rsidR="009E029D" w:rsidRPr="003A52F4" w:rsidRDefault="009E029D" w:rsidP="00935C23">
            <w:pPr>
              <w:spacing w:after="0" w:line="240" w:lineRule="auto"/>
              <w:jc w:val="center"/>
              <w:rPr>
                <w:color w:val="000000"/>
                <w:sz w:val="20"/>
                <w:lang w:val="id-ID"/>
              </w:rPr>
            </w:pPr>
            <w:r>
              <w:rPr>
                <w:color w:val="000000"/>
                <w:sz w:val="20"/>
                <w:lang w:val="id-ID"/>
              </w:rPr>
              <w:t>22</w:t>
            </w:r>
          </w:p>
        </w:tc>
        <w:tc>
          <w:tcPr>
            <w:tcW w:w="1059" w:type="dxa"/>
            <w:vAlign w:val="center"/>
          </w:tcPr>
          <w:p w:rsidR="009E029D" w:rsidRPr="00FA6949" w:rsidRDefault="009E029D" w:rsidP="00935C23">
            <w:pPr>
              <w:spacing w:after="0" w:line="240" w:lineRule="auto"/>
              <w:jc w:val="center"/>
              <w:rPr>
                <w:color w:val="000000"/>
                <w:sz w:val="20"/>
                <w:lang w:val="id-ID"/>
              </w:rPr>
            </w:pPr>
            <w:r>
              <w:rPr>
                <w:color w:val="000000"/>
                <w:sz w:val="20"/>
                <w:lang w:val="id-ID"/>
              </w:rPr>
              <w:t>88.00</w:t>
            </w:r>
          </w:p>
        </w:tc>
      </w:tr>
    </w:tbl>
    <w:p w:rsidR="009E029D" w:rsidRDefault="009E029D" w:rsidP="009E339A">
      <w:pPr>
        <w:spacing w:after="0" w:line="240" w:lineRule="auto"/>
        <w:ind w:firstLine="567"/>
        <w:jc w:val="both"/>
        <w:rPr>
          <w:rFonts w:cs="Times New Roman"/>
          <w:sz w:val="20"/>
          <w:szCs w:val="20"/>
          <w:lang w:val="id-ID"/>
        </w:rPr>
      </w:pPr>
      <w:r>
        <w:rPr>
          <w:rFonts w:cs="Times New Roman"/>
          <w:sz w:val="20"/>
          <w:szCs w:val="20"/>
          <w:lang w:val="id-ID"/>
        </w:rPr>
        <w:lastRenderedPageBreak/>
        <w:t>Berdasarkan data Tabel 6 dabat dibuatkan dalam betuk tabel grafik seperti Gambar</w:t>
      </w:r>
      <w:r w:rsidR="00DD0860">
        <w:rPr>
          <w:rFonts w:cs="Times New Roman"/>
          <w:sz w:val="20"/>
          <w:szCs w:val="20"/>
          <w:lang w:val="id-ID"/>
        </w:rPr>
        <w:t xml:space="preserve"> 11.</w:t>
      </w:r>
    </w:p>
    <w:p w:rsidR="00DD0860" w:rsidRDefault="00C51BED" w:rsidP="00DD0860">
      <w:pPr>
        <w:spacing w:after="0" w:line="240" w:lineRule="auto"/>
        <w:jc w:val="both"/>
        <w:rPr>
          <w:rFonts w:cs="Times New Roman"/>
          <w:sz w:val="20"/>
          <w:szCs w:val="20"/>
          <w:lang w:val="id-ID"/>
        </w:rPr>
      </w:pPr>
      <w:r>
        <w:rPr>
          <w:rFonts w:cs="Times New Roman"/>
          <w:noProof/>
          <w:sz w:val="20"/>
          <w:szCs w:val="20"/>
          <w:lang w:val="id-ID" w:eastAsia="id-ID"/>
        </w:rPr>
        <w:drawing>
          <wp:inline distT="0" distB="0" distL="0" distR="0">
            <wp:extent cx="2676525" cy="13811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681583" cy="1383735"/>
                    </a:xfrm>
                    <a:prstGeom prst="rect">
                      <a:avLst/>
                    </a:prstGeom>
                    <a:noFill/>
                    <a:ln w="9525">
                      <a:noFill/>
                      <a:miter lim="800000"/>
                      <a:headEnd/>
                      <a:tailEnd/>
                    </a:ln>
                  </pic:spPr>
                </pic:pic>
              </a:graphicData>
            </a:graphic>
          </wp:inline>
        </w:drawing>
      </w:r>
    </w:p>
    <w:p w:rsidR="00C51BED" w:rsidRDefault="00C51BED" w:rsidP="00C51BED">
      <w:pPr>
        <w:spacing w:after="0" w:line="240" w:lineRule="auto"/>
        <w:ind w:left="1134" w:hanging="1134"/>
        <w:jc w:val="both"/>
        <w:rPr>
          <w:rFonts w:cs="Times New Roman"/>
          <w:sz w:val="20"/>
          <w:szCs w:val="20"/>
          <w:lang w:val="id-ID"/>
        </w:rPr>
      </w:pPr>
      <w:r>
        <w:rPr>
          <w:rFonts w:cs="Times New Roman"/>
          <w:sz w:val="20"/>
          <w:szCs w:val="20"/>
          <w:lang w:val="id-ID"/>
        </w:rPr>
        <w:t>Gambar 11. Rata-rata nilai hasil kelayakan kegrafisan bahan ajar Fisika bermuatan konten nilai-nilai kecerdasan emosional</w:t>
      </w:r>
    </w:p>
    <w:p w:rsidR="00464788" w:rsidRDefault="00C51BED" w:rsidP="00464788">
      <w:pPr>
        <w:spacing w:after="0" w:line="240" w:lineRule="auto"/>
        <w:jc w:val="both"/>
        <w:rPr>
          <w:rFonts w:cs="Times New Roman"/>
          <w:sz w:val="20"/>
          <w:szCs w:val="20"/>
          <w:lang w:val="id-ID"/>
        </w:rPr>
      </w:pPr>
      <w:r>
        <w:rPr>
          <w:rFonts w:cs="Times New Roman"/>
          <w:sz w:val="20"/>
          <w:szCs w:val="20"/>
          <w:lang w:val="id-ID"/>
        </w:rPr>
        <w:t xml:space="preserve">Keterangan </w:t>
      </w:r>
    </w:p>
    <w:p w:rsidR="00464788"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Jenis dan ukuran font yang digunakan dalam bahan ajar sudah sesuai dan menarik</w:t>
      </w:r>
    </w:p>
    <w:p w:rsidR="00C51BED"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Layout bahan ajar sudah menarik</w:t>
      </w:r>
    </w:p>
    <w:p w:rsidR="00C51BED"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Desain cover pada bahan ajar sudah menarik</w:t>
      </w:r>
    </w:p>
    <w:p w:rsidR="00C51BED"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Penempatan gambar pada bahan ajar sudah tepat</w:t>
      </w:r>
    </w:p>
    <w:p w:rsidR="00C51BED"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Gambar yang digunakan dalam bahan ajar sesuai dengan materi Fisika</w:t>
      </w:r>
    </w:p>
    <w:p w:rsidR="00C51BED" w:rsidRDefault="00C51BED" w:rsidP="00C51BED">
      <w:pPr>
        <w:pStyle w:val="ListParagraph"/>
        <w:numPr>
          <w:ilvl w:val="0"/>
          <w:numId w:val="9"/>
        </w:numPr>
        <w:spacing w:after="0" w:line="240" w:lineRule="auto"/>
        <w:ind w:left="284" w:hanging="284"/>
        <w:jc w:val="both"/>
        <w:rPr>
          <w:rFonts w:cs="Times New Roman"/>
          <w:sz w:val="20"/>
          <w:szCs w:val="20"/>
          <w:lang w:val="id-ID"/>
        </w:rPr>
      </w:pPr>
      <w:r w:rsidRPr="00C51BED">
        <w:rPr>
          <w:rFonts w:cs="Times New Roman"/>
          <w:sz w:val="20"/>
          <w:szCs w:val="20"/>
          <w:lang w:val="id-ID"/>
        </w:rPr>
        <w:t>Desain tampilan bahan ajar menarik</w:t>
      </w:r>
    </w:p>
    <w:p w:rsidR="007F3981" w:rsidRDefault="007F3981" w:rsidP="007F3981">
      <w:pPr>
        <w:spacing w:after="0" w:line="240" w:lineRule="auto"/>
        <w:ind w:firstLine="567"/>
        <w:jc w:val="both"/>
        <w:rPr>
          <w:rFonts w:cs="Times New Roman"/>
          <w:sz w:val="20"/>
          <w:szCs w:val="20"/>
          <w:lang w:val="id-ID"/>
        </w:rPr>
      </w:pPr>
      <w:r>
        <w:rPr>
          <w:rFonts w:cs="Times New Roman"/>
          <w:sz w:val="20"/>
          <w:szCs w:val="20"/>
          <w:lang w:val="id-ID"/>
        </w:rPr>
        <w:t>Berdasarkan Gambar 11 nilai kelayakan kegrafisan terdiri dari enam indikator. Nilai yang tertinggi adalah terdapat pada indikator ketiga yaitu 96 dan nilai terendah pada indikator  ke pertama, dua, empat,lima, dan enam dengan nilai yang sama yaitu 88.</w:t>
      </w:r>
    </w:p>
    <w:p w:rsidR="00E30B24" w:rsidRDefault="00E30B24" w:rsidP="007F3981">
      <w:pPr>
        <w:spacing w:after="0" w:line="240" w:lineRule="auto"/>
        <w:ind w:firstLine="567"/>
        <w:jc w:val="both"/>
        <w:rPr>
          <w:rFonts w:cs="Times New Roman"/>
          <w:sz w:val="20"/>
          <w:szCs w:val="20"/>
          <w:lang w:val="id-ID"/>
        </w:rPr>
      </w:pPr>
    </w:p>
    <w:p w:rsidR="00E30B24" w:rsidRDefault="00E30B24" w:rsidP="00E30B24">
      <w:pPr>
        <w:pStyle w:val="ListParagraph"/>
        <w:numPr>
          <w:ilvl w:val="0"/>
          <w:numId w:val="3"/>
        </w:numPr>
        <w:spacing w:after="0" w:line="240" w:lineRule="auto"/>
        <w:ind w:left="284" w:hanging="284"/>
        <w:jc w:val="both"/>
        <w:rPr>
          <w:rFonts w:cs="Times New Roman"/>
          <w:b/>
          <w:sz w:val="20"/>
          <w:szCs w:val="20"/>
          <w:lang w:val="id-ID"/>
        </w:rPr>
      </w:pPr>
      <w:r w:rsidRPr="00E30B24">
        <w:rPr>
          <w:rFonts w:cs="Times New Roman"/>
          <w:b/>
          <w:sz w:val="20"/>
          <w:szCs w:val="20"/>
          <w:lang w:val="id-ID"/>
        </w:rPr>
        <w:t xml:space="preserve">Pembahasan </w:t>
      </w:r>
    </w:p>
    <w:p w:rsidR="00E30B24" w:rsidRDefault="00E30B24" w:rsidP="00E30B24">
      <w:pPr>
        <w:pStyle w:val="ListParagraph"/>
        <w:spacing w:after="0" w:line="240" w:lineRule="auto"/>
        <w:ind w:left="0" w:firstLine="567"/>
        <w:jc w:val="both"/>
        <w:rPr>
          <w:rFonts w:cs="Times New Roman"/>
          <w:sz w:val="20"/>
          <w:szCs w:val="20"/>
          <w:lang w:val="id-ID"/>
        </w:rPr>
      </w:pPr>
      <w:r>
        <w:rPr>
          <w:rFonts w:cs="Times New Roman"/>
          <w:sz w:val="20"/>
          <w:szCs w:val="20"/>
          <w:lang w:val="id-ID"/>
        </w:rPr>
        <w:t>Berdasarkan hasil penelitian terdapat  beberapa hasil yang ingin dicapai dalam penelitian dan keterbatasan yang ditemui serta solusi untukmengatasi kelemahan dalam penelitian ini. Hasil yang dicapai dari penelitian ini adalah produk berupa bahan ajar Fisika bermuatan konten nilai-nilai kecerdasan emosional tentang materi vektor dan gerak lurus untuk implementasi kurikulum 2013 pada siswa kelas X SMA/MA yang telah dibuat.</w:t>
      </w:r>
    </w:p>
    <w:p w:rsidR="00935C23" w:rsidRDefault="00E30B24" w:rsidP="00935C23">
      <w:pPr>
        <w:pStyle w:val="ListParagraph"/>
        <w:spacing w:after="0" w:line="240" w:lineRule="auto"/>
        <w:ind w:left="0" w:firstLine="567"/>
        <w:jc w:val="both"/>
        <w:rPr>
          <w:rFonts w:cs="Times New Roman"/>
          <w:sz w:val="20"/>
          <w:szCs w:val="20"/>
          <w:lang w:val="id-ID"/>
        </w:rPr>
      </w:pPr>
      <w:r>
        <w:rPr>
          <w:rFonts w:cs="Times New Roman"/>
          <w:sz w:val="20"/>
          <w:szCs w:val="20"/>
          <w:lang w:val="id-ID"/>
        </w:rPr>
        <w:t>Dalam me</w:t>
      </w:r>
      <w:r w:rsidR="00935C23">
        <w:rPr>
          <w:rFonts w:cs="Times New Roman"/>
          <w:sz w:val="20"/>
          <w:szCs w:val="20"/>
          <w:lang w:val="id-ID"/>
        </w:rPr>
        <w:t xml:space="preserve">mbuat sebuah produk  berupa bahan ajar harus diperhatikan beberapa komponen dan strukturnya. Salah satunya tampilan produk harus menarik, warna yang digunakan dalam produk dominan orange dan ungu, sedangkan untuk jenis huruf yang digunakan </w:t>
      </w:r>
      <w:r w:rsidR="00935C23" w:rsidRPr="005165FB">
        <w:rPr>
          <w:rFonts w:cs="Times New Roman"/>
          <w:i/>
          <w:sz w:val="20"/>
          <w:szCs w:val="20"/>
          <w:lang w:val="id-ID"/>
        </w:rPr>
        <w:t>Comic Sans MS</w:t>
      </w:r>
      <w:r w:rsidR="00935C23">
        <w:rPr>
          <w:rFonts w:cs="Times New Roman"/>
          <w:sz w:val="20"/>
          <w:szCs w:val="20"/>
          <w:lang w:val="id-ID"/>
        </w:rPr>
        <w:t xml:space="preserve">, ukuran huruf yang digunakan adalah 11, </w:t>
      </w:r>
      <w:r w:rsidR="005165FB">
        <w:rPr>
          <w:rFonts w:cs="Times New Roman"/>
          <w:sz w:val="20"/>
          <w:szCs w:val="20"/>
          <w:lang w:val="id-ID"/>
        </w:rPr>
        <w:t xml:space="preserve">di dalam produk telah memuat konten nilai-nilai kecerdasan emosional,  </w:t>
      </w:r>
      <w:r w:rsidR="00935C23">
        <w:rPr>
          <w:rFonts w:cs="Times New Roman"/>
          <w:sz w:val="20"/>
          <w:szCs w:val="20"/>
          <w:lang w:val="id-ID"/>
        </w:rPr>
        <w:t>kelayakan bahasan dan kesesuain materi sudah sesuai dengan penyusunan dari bahan ajar. Produk yang dikembangkan berdasarkan tuntutan dari kurikulum 2013 yaitu memuat ke empat kompetensi inti secara utuh.</w:t>
      </w:r>
    </w:p>
    <w:p w:rsidR="005165FB" w:rsidRDefault="005165FB" w:rsidP="00935C23">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Hasil validitas untuk bahan ajar Fisika bermuatan konten nilai-nilai kecerdasan emosional  dengan nilai validasi rata-rata yaitu </w:t>
      </w:r>
      <w:r w:rsidR="0073682E">
        <w:rPr>
          <w:rFonts w:cs="Times New Roman"/>
          <w:sz w:val="20"/>
          <w:szCs w:val="20"/>
          <w:lang w:val="id-ID"/>
        </w:rPr>
        <w:t>89,57 dengan kategori sangat valid untuk digunakan dalam pembelajaran Fisika kelas X SMA/MA.</w:t>
      </w:r>
    </w:p>
    <w:p w:rsidR="0073682E" w:rsidRDefault="0073682E" w:rsidP="00935C23">
      <w:pPr>
        <w:pStyle w:val="ListParagraph"/>
        <w:spacing w:after="0" w:line="240" w:lineRule="auto"/>
        <w:ind w:left="0" w:firstLine="567"/>
        <w:jc w:val="both"/>
        <w:rPr>
          <w:rFonts w:cs="Times New Roman"/>
          <w:sz w:val="20"/>
          <w:szCs w:val="20"/>
          <w:lang w:val="id-ID"/>
        </w:rPr>
      </w:pPr>
      <w:r>
        <w:rPr>
          <w:rFonts w:cs="Times New Roman"/>
          <w:sz w:val="20"/>
          <w:szCs w:val="20"/>
          <w:lang w:val="id-ID"/>
        </w:rPr>
        <w:lastRenderedPageBreak/>
        <w:t xml:space="preserve">Dalam penelitian ini peneliti masih terdapat bebrapa keterbatasan. Keterbatasan yang dihadapi peneliti yaitu ketebatasan bahan ajar yang dikembangkan masih terbatas, </w:t>
      </w:r>
      <w:r w:rsidR="00CA00D3">
        <w:rPr>
          <w:rFonts w:cs="Times New Roman"/>
          <w:sz w:val="20"/>
          <w:szCs w:val="20"/>
          <w:lang w:val="id-ID"/>
        </w:rPr>
        <w:t>dan kompetensi dasar yang digunakan dua KD saja yaitu pada kelas X semester satu. Solusinya peneliti selanjutnya dapat  mengembangkan bahan ajar agar menghasilkan produk yang sempurna.</w:t>
      </w:r>
    </w:p>
    <w:p w:rsidR="00CA00D3" w:rsidRDefault="00CA00D3" w:rsidP="00935C23">
      <w:pPr>
        <w:pStyle w:val="ListParagraph"/>
        <w:spacing w:after="0" w:line="240" w:lineRule="auto"/>
        <w:ind w:left="0" w:firstLine="567"/>
        <w:jc w:val="both"/>
        <w:rPr>
          <w:rFonts w:cs="Times New Roman"/>
          <w:sz w:val="20"/>
          <w:szCs w:val="20"/>
          <w:lang w:val="id-ID"/>
        </w:rPr>
      </w:pPr>
      <w:r>
        <w:rPr>
          <w:rFonts w:cs="Times New Roman"/>
          <w:sz w:val="20"/>
          <w:szCs w:val="20"/>
          <w:lang w:val="id-ID"/>
        </w:rPr>
        <w:t xml:space="preserve">Melalui bahan ajar ini peserta didik dapat terbantu untuk meningkatkan nilai-nilai kecerdasan emosional sehingga menjadi pribadi yang lebih baik sesuai dengan tujuan pendidikan nasional dan tuntutan dari kurikulum 2013. </w:t>
      </w:r>
    </w:p>
    <w:p w:rsidR="005165FB" w:rsidRPr="00935C23" w:rsidRDefault="005165FB" w:rsidP="00935C23">
      <w:pPr>
        <w:pStyle w:val="ListParagraph"/>
        <w:spacing w:after="0" w:line="240" w:lineRule="auto"/>
        <w:ind w:left="0" w:firstLine="567"/>
        <w:jc w:val="both"/>
        <w:rPr>
          <w:rFonts w:cs="Times New Roman"/>
          <w:sz w:val="20"/>
          <w:szCs w:val="20"/>
          <w:lang w:val="id-ID"/>
        </w:rPr>
      </w:pPr>
    </w:p>
    <w:p w:rsidR="004B3441" w:rsidRPr="0005376E" w:rsidRDefault="0022500A" w:rsidP="0005376E">
      <w:pPr>
        <w:spacing w:after="0" w:line="240" w:lineRule="auto"/>
        <w:ind w:left="993" w:hanging="993"/>
        <w:jc w:val="center"/>
        <w:rPr>
          <w:rFonts w:cs="Times New Roman"/>
          <w:sz w:val="20"/>
          <w:szCs w:val="20"/>
          <w:lang w:val="id-ID"/>
        </w:rPr>
      </w:pPr>
      <w:r w:rsidRPr="0022500A">
        <w:rPr>
          <w:rFonts w:cs="Times New Roman"/>
          <w:b/>
          <w:sz w:val="20"/>
          <w:szCs w:val="20"/>
        </w:rPr>
        <w:t>KESIMPULAN</w:t>
      </w:r>
    </w:p>
    <w:p w:rsidR="004B3441" w:rsidRPr="00B0425E" w:rsidRDefault="00B0425E" w:rsidP="007F78B6">
      <w:pPr>
        <w:spacing w:before="120" w:after="0" w:line="240" w:lineRule="auto"/>
        <w:ind w:firstLine="567"/>
        <w:jc w:val="both"/>
        <w:rPr>
          <w:rFonts w:cs="Times New Roman"/>
          <w:sz w:val="20"/>
          <w:szCs w:val="20"/>
          <w:lang w:val="id-ID"/>
        </w:rPr>
      </w:pPr>
      <w:r>
        <w:rPr>
          <w:rFonts w:cs="Times New Roman"/>
          <w:sz w:val="20"/>
          <w:szCs w:val="20"/>
          <w:lang w:val="id-ID"/>
        </w:rPr>
        <w:t>Berdasarkan data yang telah diperoleh dan analisis yang telah dilaksanakan dapat dikemukakan beberapa kesimpulan sebagai berikut :</w:t>
      </w:r>
    </w:p>
    <w:p w:rsidR="004B3441" w:rsidRPr="004E6B45" w:rsidRDefault="00B0425E" w:rsidP="007F78B6">
      <w:pPr>
        <w:pStyle w:val="ListParagraph"/>
        <w:numPr>
          <w:ilvl w:val="0"/>
          <w:numId w:val="4"/>
        </w:numPr>
        <w:spacing w:after="0" w:line="240" w:lineRule="auto"/>
        <w:ind w:left="284" w:hanging="284"/>
        <w:jc w:val="both"/>
        <w:rPr>
          <w:rFonts w:cs="Times New Roman"/>
          <w:sz w:val="20"/>
          <w:szCs w:val="20"/>
        </w:rPr>
      </w:pPr>
      <w:r>
        <w:rPr>
          <w:rFonts w:cs="Times New Roman"/>
          <w:sz w:val="20"/>
          <w:szCs w:val="20"/>
          <w:lang w:val="id-ID"/>
        </w:rPr>
        <w:t xml:space="preserve">Nilai-nilai emosional yang dimuat disetiap bagian akhir materi dalam bahan ajar </w:t>
      </w:r>
      <w:r w:rsidR="004E6B45">
        <w:rPr>
          <w:rFonts w:cs="Times New Roman"/>
          <w:sz w:val="20"/>
          <w:szCs w:val="20"/>
          <w:lang w:val="id-ID"/>
        </w:rPr>
        <w:t>Fisika</w:t>
      </w:r>
      <w:r>
        <w:rPr>
          <w:rFonts w:cs="Times New Roman"/>
          <w:sz w:val="20"/>
          <w:szCs w:val="20"/>
          <w:lang w:val="id-ID"/>
        </w:rPr>
        <w:t>digunakan untuk menamba</w:t>
      </w:r>
      <w:r w:rsidR="001A543D">
        <w:rPr>
          <w:rFonts w:cs="Times New Roman"/>
          <w:sz w:val="20"/>
          <w:szCs w:val="20"/>
          <w:lang w:val="id-ID"/>
        </w:rPr>
        <w:t>h nilai dan penanaman sikap emo</w:t>
      </w:r>
      <w:r>
        <w:rPr>
          <w:rFonts w:cs="Times New Roman"/>
          <w:sz w:val="20"/>
          <w:szCs w:val="20"/>
          <w:lang w:val="id-ID"/>
        </w:rPr>
        <w:t>sional siswa yang diperoleh dari pemaknaan materi Fisika.</w:t>
      </w:r>
    </w:p>
    <w:p w:rsidR="00A13E76" w:rsidRPr="00CC3874" w:rsidRDefault="004E6B45" w:rsidP="00CC3874">
      <w:pPr>
        <w:pStyle w:val="ListParagraph"/>
        <w:numPr>
          <w:ilvl w:val="0"/>
          <w:numId w:val="4"/>
        </w:numPr>
        <w:spacing w:after="0" w:line="240" w:lineRule="auto"/>
        <w:ind w:left="284" w:hanging="284"/>
        <w:jc w:val="both"/>
        <w:rPr>
          <w:rFonts w:cs="Times New Roman"/>
          <w:sz w:val="20"/>
          <w:szCs w:val="20"/>
        </w:rPr>
      </w:pPr>
      <w:r>
        <w:rPr>
          <w:rFonts w:cs="Times New Roman"/>
          <w:sz w:val="20"/>
          <w:szCs w:val="20"/>
          <w:lang w:val="id-ID"/>
        </w:rPr>
        <w:t>Indikator nilai-nilai emosional yang dikembangkan dalam bahan ajar Fisika ini adalah disiplin, tidak pemalas, hemat, mampu mengendalikan diri, bersikap hati-hati, sabar, dan tidak mementingkan diri sendiri</w:t>
      </w:r>
    </w:p>
    <w:p w:rsidR="00A13E76" w:rsidRPr="00A13E76" w:rsidRDefault="0022500A" w:rsidP="00A13E76">
      <w:pPr>
        <w:spacing w:before="120" w:after="0" w:line="240" w:lineRule="auto"/>
        <w:jc w:val="center"/>
        <w:rPr>
          <w:rFonts w:cs="Times New Roman"/>
          <w:b/>
          <w:sz w:val="20"/>
          <w:szCs w:val="20"/>
          <w:lang w:val="id-ID"/>
        </w:rPr>
      </w:pPr>
      <w:r w:rsidRPr="0022500A">
        <w:rPr>
          <w:rFonts w:cs="Times New Roman"/>
          <w:b/>
          <w:sz w:val="20"/>
          <w:szCs w:val="20"/>
        </w:rPr>
        <w:t>DAFTAR PUSTAKA</w:t>
      </w:r>
    </w:p>
    <w:p w:rsidR="004B3441" w:rsidRPr="00D51E80" w:rsidRDefault="007B74CE"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Fuad Ikhsan. 2003. </w:t>
      </w:r>
      <w:r w:rsidRPr="007B74CE">
        <w:rPr>
          <w:rFonts w:cs="Times New Roman"/>
          <w:i/>
          <w:sz w:val="20"/>
          <w:szCs w:val="20"/>
          <w:lang w:val="id-ID"/>
        </w:rPr>
        <w:t>Dasar-Dasar Kependidikan</w:t>
      </w:r>
      <w:r>
        <w:rPr>
          <w:rFonts w:cs="Times New Roman"/>
          <w:sz w:val="20"/>
          <w:szCs w:val="20"/>
          <w:lang w:val="id-ID"/>
        </w:rPr>
        <w:t>. Jakarta: Rineka Cipta.</w:t>
      </w:r>
    </w:p>
    <w:p w:rsidR="00D51E80" w:rsidRPr="00D51E80" w:rsidRDefault="00D51E80"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Mulyasa. 2014. </w:t>
      </w:r>
      <w:r w:rsidRPr="00995485">
        <w:rPr>
          <w:rFonts w:cs="Times New Roman"/>
          <w:i/>
          <w:sz w:val="20"/>
          <w:szCs w:val="20"/>
          <w:lang w:val="id-ID"/>
        </w:rPr>
        <w:t>Implementasi Kurikulum 2013.</w:t>
      </w:r>
      <w:r>
        <w:rPr>
          <w:rFonts w:cs="Times New Roman"/>
          <w:sz w:val="20"/>
          <w:szCs w:val="20"/>
          <w:lang w:val="id-ID"/>
        </w:rPr>
        <w:t xml:space="preserve"> Bandung: PT Remaja Rosdakarya.</w:t>
      </w:r>
    </w:p>
    <w:p w:rsidR="00D51E80" w:rsidRPr="00D51E80" w:rsidRDefault="00D51E80"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Yani Ahmad. 2014. </w:t>
      </w:r>
      <w:r w:rsidRPr="00995485">
        <w:rPr>
          <w:rFonts w:cs="Times New Roman"/>
          <w:i/>
          <w:sz w:val="20"/>
          <w:szCs w:val="20"/>
          <w:lang w:val="id-ID"/>
        </w:rPr>
        <w:t>Mindset Kurikulum 2013</w:t>
      </w:r>
      <w:r>
        <w:rPr>
          <w:rFonts w:cs="Times New Roman"/>
          <w:sz w:val="20"/>
          <w:szCs w:val="20"/>
          <w:lang w:val="id-ID"/>
        </w:rPr>
        <w:t>. Bandung: Alfabeta.</w:t>
      </w:r>
    </w:p>
    <w:p w:rsidR="00D51E80" w:rsidRPr="00D51E80" w:rsidRDefault="00D51E80"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Abdurrahman kadim Masaong. 2011. </w:t>
      </w:r>
      <w:r w:rsidRPr="00995485">
        <w:rPr>
          <w:rFonts w:cs="Times New Roman"/>
          <w:i/>
          <w:sz w:val="20"/>
          <w:szCs w:val="20"/>
          <w:lang w:val="id-ID"/>
        </w:rPr>
        <w:t>Kepemimpinan Berbasis Multiple Intelligence (Sinergis Kecerdasan Intelektual, Emosional, dan Spritual untuk Meraih Kesuksesan yang Gemilang)</w:t>
      </w:r>
      <w:r>
        <w:rPr>
          <w:rFonts w:cs="Times New Roman"/>
          <w:sz w:val="20"/>
          <w:szCs w:val="20"/>
          <w:lang w:val="id-ID"/>
        </w:rPr>
        <w:t>. Bandung: Alfabeta.</w:t>
      </w:r>
    </w:p>
    <w:p w:rsidR="00D51E80" w:rsidRPr="00D51E80" w:rsidRDefault="00D51E80"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Daniel Goleman. 2001. </w:t>
      </w:r>
      <w:r w:rsidRPr="00995485">
        <w:rPr>
          <w:rFonts w:cs="Times New Roman"/>
          <w:i/>
          <w:sz w:val="20"/>
          <w:szCs w:val="20"/>
          <w:lang w:val="id-ID"/>
        </w:rPr>
        <w:t>Emosi untuk Mencapai Punvak Prestasi</w:t>
      </w:r>
      <w:r>
        <w:rPr>
          <w:rFonts w:cs="Times New Roman"/>
          <w:sz w:val="20"/>
          <w:szCs w:val="20"/>
          <w:lang w:val="id-ID"/>
        </w:rPr>
        <w:t>. Jakarta: Gramedia.</w:t>
      </w:r>
    </w:p>
    <w:p w:rsidR="00D51E80" w:rsidRPr="005650F7" w:rsidRDefault="00E22C4C" w:rsidP="007F78B6">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A</w:t>
      </w:r>
      <w:r w:rsidR="000312F1">
        <w:rPr>
          <w:rFonts w:cs="Times New Roman"/>
          <w:sz w:val="20"/>
          <w:szCs w:val="20"/>
          <w:lang w:val="id-ID"/>
        </w:rPr>
        <w:t>lan Mortiboys</w:t>
      </w:r>
      <w:r w:rsidR="00D00CC1">
        <w:rPr>
          <w:rFonts w:cs="Times New Roman"/>
          <w:sz w:val="20"/>
          <w:szCs w:val="20"/>
          <w:lang w:val="id-ID"/>
        </w:rPr>
        <w:t>.</w:t>
      </w:r>
      <w:r w:rsidR="000312F1">
        <w:rPr>
          <w:rFonts w:cs="Times New Roman"/>
          <w:sz w:val="20"/>
          <w:szCs w:val="20"/>
          <w:lang w:val="id-ID"/>
        </w:rPr>
        <w:t xml:space="preserve"> 2005. </w:t>
      </w:r>
      <w:r w:rsidR="000312F1" w:rsidRPr="009752CC">
        <w:rPr>
          <w:rFonts w:cs="Times New Roman"/>
          <w:i/>
          <w:sz w:val="20"/>
          <w:szCs w:val="20"/>
          <w:lang w:val="id-ID"/>
        </w:rPr>
        <w:t>Teaching with Emotional Intelligence</w:t>
      </w:r>
      <w:r w:rsidR="000312F1">
        <w:rPr>
          <w:rFonts w:cs="Times New Roman"/>
          <w:sz w:val="20"/>
          <w:szCs w:val="20"/>
          <w:lang w:val="id-ID"/>
        </w:rPr>
        <w:t xml:space="preserve">. </w:t>
      </w:r>
      <w:r w:rsidR="009752CC">
        <w:rPr>
          <w:rFonts w:cs="Times New Roman"/>
          <w:sz w:val="20"/>
          <w:szCs w:val="20"/>
          <w:lang w:val="id-ID"/>
        </w:rPr>
        <w:t>New York: Madison Avenue.</w:t>
      </w:r>
    </w:p>
    <w:p w:rsidR="00CC3874" w:rsidRPr="00CC3874" w:rsidRDefault="000D2439" w:rsidP="00CC3874">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Cooper Robert K dan Sawaf Ayunan. 2002. </w:t>
      </w:r>
      <w:r w:rsidRPr="00995485">
        <w:rPr>
          <w:rFonts w:cs="Times New Roman"/>
          <w:i/>
          <w:sz w:val="20"/>
          <w:szCs w:val="20"/>
          <w:lang w:val="id-ID"/>
        </w:rPr>
        <w:t>Executive EQ: Kecerdasan Emosional dalam Kepemimpinan dan Organisasi</w:t>
      </w:r>
      <w:r>
        <w:rPr>
          <w:rFonts w:cs="Times New Roman"/>
          <w:sz w:val="20"/>
          <w:szCs w:val="20"/>
          <w:lang w:val="id-ID"/>
        </w:rPr>
        <w:t>. Jakarta: PT Gramedia.</w:t>
      </w:r>
    </w:p>
    <w:p w:rsidR="004B3441" w:rsidRPr="00CC3874" w:rsidRDefault="00AF2C2F" w:rsidP="007E617B">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Sugiyono. 2016. </w:t>
      </w:r>
      <w:r w:rsidRPr="00995485">
        <w:rPr>
          <w:rFonts w:cs="Times New Roman"/>
          <w:i/>
          <w:sz w:val="20"/>
          <w:szCs w:val="20"/>
          <w:lang w:val="id-ID"/>
        </w:rPr>
        <w:t>Metode Penelitian dan Pengembangan (Research and Development/R&amp;D)</w:t>
      </w:r>
      <w:r>
        <w:rPr>
          <w:rFonts w:cs="Times New Roman"/>
          <w:sz w:val="20"/>
          <w:szCs w:val="20"/>
          <w:lang w:val="id-ID"/>
        </w:rPr>
        <w:t>. Bandung: Alfabeta.</w:t>
      </w:r>
    </w:p>
    <w:p w:rsidR="00CC3874" w:rsidRPr="007F78B6" w:rsidRDefault="00CC3874" w:rsidP="00CC3874">
      <w:pPr>
        <w:pStyle w:val="ListParagraph"/>
        <w:numPr>
          <w:ilvl w:val="0"/>
          <w:numId w:val="2"/>
        </w:numPr>
        <w:spacing w:after="0" w:line="240" w:lineRule="auto"/>
        <w:ind w:left="426"/>
        <w:jc w:val="both"/>
        <w:rPr>
          <w:rFonts w:cs="Times New Roman"/>
          <w:sz w:val="20"/>
          <w:szCs w:val="20"/>
        </w:rPr>
      </w:pPr>
      <w:r>
        <w:rPr>
          <w:rFonts w:cs="Times New Roman"/>
          <w:sz w:val="20"/>
          <w:szCs w:val="20"/>
          <w:lang w:val="id-ID"/>
        </w:rPr>
        <w:t xml:space="preserve">Daryanto. 2014. </w:t>
      </w:r>
      <w:r w:rsidRPr="0005376E">
        <w:rPr>
          <w:rFonts w:cs="Times New Roman"/>
          <w:i/>
          <w:sz w:val="20"/>
          <w:szCs w:val="20"/>
          <w:lang w:val="id-ID"/>
        </w:rPr>
        <w:t>Pengembangan Perangkat Pembelajaran (Silabus, RPP, PHB, Bahan Ajar).</w:t>
      </w:r>
      <w:r>
        <w:rPr>
          <w:rFonts w:cs="Times New Roman"/>
          <w:sz w:val="20"/>
          <w:szCs w:val="20"/>
          <w:lang w:val="id-ID"/>
        </w:rPr>
        <w:t xml:space="preserve"> Yogyakarta: Giva Media</w:t>
      </w:r>
    </w:p>
    <w:p w:rsidR="00CC3874" w:rsidRPr="000A0293" w:rsidRDefault="00CC3874" w:rsidP="00CC3874">
      <w:pPr>
        <w:pStyle w:val="ListParagraph"/>
        <w:spacing w:after="0" w:line="240" w:lineRule="auto"/>
        <w:ind w:left="426"/>
        <w:jc w:val="both"/>
        <w:rPr>
          <w:rFonts w:cs="Times New Roman"/>
          <w:sz w:val="20"/>
          <w:szCs w:val="20"/>
        </w:rPr>
      </w:pPr>
    </w:p>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Pr="004B3441" w:rsidRDefault="004B3441" w:rsidP="007E617B">
      <w:pPr>
        <w:spacing w:after="0" w:line="240" w:lineRule="auto"/>
        <w:rPr>
          <w:rFonts w:cs="Times New Roman"/>
          <w:sz w:val="20"/>
          <w:szCs w:val="20"/>
        </w:rPr>
      </w:pPr>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1FE" w:rsidRDefault="00A771FE" w:rsidP="00691A8F">
      <w:pPr>
        <w:spacing w:after="0" w:line="240" w:lineRule="auto"/>
      </w:pPr>
      <w:r>
        <w:separator/>
      </w:r>
    </w:p>
  </w:endnote>
  <w:endnote w:type="continuationSeparator" w:id="1">
    <w:p w:rsidR="00A771FE" w:rsidRDefault="00A771FE"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0A0293" w:rsidRDefault="000A0293">
        <w:pPr>
          <w:pStyle w:val="Footer"/>
          <w:jc w:val="center"/>
        </w:pPr>
        <w:fldSimple w:instr=" PAGE   \* MERGEFORMAT ">
          <w:r w:rsidR="00BA3E8A">
            <w:rPr>
              <w:noProof/>
            </w:rPr>
            <w:t>2</w:t>
          </w:r>
        </w:fldSimple>
      </w:p>
    </w:sdtContent>
  </w:sdt>
  <w:p w:rsidR="000A0293" w:rsidRDefault="000A02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0A0293" w:rsidRDefault="000A0293">
        <w:pPr>
          <w:pStyle w:val="Footer"/>
          <w:jc w:val="center"/>
        </w:pPr>
        <w:fldSimple w:instr=" PAGE   \* MERGEFORMAT ">
          <w:r w:rsidR="00BA3E8A">
            <w:rPr>
              <w:noProof/>
            </w:rPr>
            <w:t>1</w:t>
          </w:r>
        </w:fldSimple>
      </w:p>
    </w:sdtContent>
  </w:sdt>
  <w:p w:rsidR="000A0293" w:rsidRDefault="000A02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1FE" w:rsidRDefault="00A771FE" w:rsidP="00691A8F">
      <w:pPr>
        <w:spacing w:after="0" w:line="240" w:lineRule="auto"/>
      </w:pPr>
      <w:r>
        <w:separator/>
      </w:r>
    </w:p>
  </w:footnote>
  <w:footnote w:type="continuationSeparator" w:id="1">
    <w:p w:rsidR="00A771FE" w:rsidRDefault="00A771FE"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CAC"/>
    <w:multiLevelType w:val="hybridMultilevel"/>
    <w:tmpl w:val="304A0B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875C3F"/>
    <w:multiLevelType w:val="hybridMultilevel"/>
    <w:tmpl w:val="59F21E24"/>
    <w:lvl w:ilvl="0" w:tplc="00A295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C42B17"/>
    <w:multiLevelType w:val="hybridMultilevel"/>
    <w:tmpl w:val="895E3D00"/>
    <w:lvl w:ilvl="0" w:tplc="3FC4CD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4148DF"/>
    <w:multiLevelType w:val="hybridMultilevel"/>
    <w:tmpl w:val="B1BE484E"/>
    <w:lvl w:ilvl="0" w:tplc="5EE27F7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1A517C"/>
    <w:multiLevelType w:val="hybridMultilevel"/>
    <w:tmpl w:val="AEE27EA2"/>
    <w:lvl w:ilvl="0" w:tplc="3EF0FA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68442B"/>
    <w:multiLevelType w:val="hybridMultilevel"/>
    <w:tmpl w:val="DFB0FCF0"/>
    <w:lvl w:ilvl="0" w:tplc="5BD224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BC6CE0"/>
    <w:multiLevelType w:val="hybridMultilevel"/>
    <w:tmpl w:val="4A483AEC"/>
    <w:lvl w:ilvl="0" w:tplc="8544E6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6"/>
  </w:num>
  <w:num w:numId="5">
    <w:abstractNumId w:val="4"/>
  </w:num>
  <w:num w:numId="6">
    <w:abstractNumId w:val="1"/>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4017A7"/>
    <w:rsid w:val="00022EED"/>
    <w:rsid w:val="000312F1"/>
    <w:rsid w:val="00032AD8"/>
    <w:rsid w:val="0005287C"/>
    <w:rsid w:val="0005376E"/>
    <w:rsid w:val="0005484D"/>
    <w:rsid w:val="00061AB0"/>
    <w:rsid w:val="000653C9"/>
    <w:rsid w:val="000744FA"/>
    <w:rsid w:val="00081C04"/>
    <w:rsid w:val="0008223B"/>
    <w:rsid w:val="000858F1"/>
    <w:rsid w:val="00087F58"/>
    <w:rsid w:val="000A0293"/>
    <w:rsid w:val="000A1F2B"/>
    <w:rsid w:val="000B0DFB"/>
    <w:rsid w:val="000D2439"/>
    <w:rsid w:val="000D4643"/>
    <w:rsid w:val="000E1067"/>
    <w:rsid w:val="000F3AD1"/>
    <w:rsid w:val="000F4B67"/>
    <w:rsid w:val="001075B2"/>
    <w:rsid w:val="00110F16"/>
    <w:rsid w:val="00111A32"/>
    <w:rsid w:val="00127C42"/>
    <w:rsid w:val="001311AB"/>
    <w:rsid w:val="00136328"/>
    <w:rsid w:val="00141595"/>
    <w:rsid w:val="00155D69"/>
    <w:rsid w:val="00161B29"/>
    <w:rsid w:val="00191E10"/>
    <w:rsid w:val="001A543D"/>
    <w:rsid w:val="001B69DE"/>
    <w:rsid w:val="001D0CF0"/>
    <w:rsid w:val="001E478A"/>
    <w:rsid w:val="001F5840"/>
    <w:rsid w:val="0021032A"/>
    <w:rsid w:val="0022500A"/>
    <w:rsid w:val="00270BA5"/>
    <w:rsid w:val="00284E49"/>
    <w:rsid w:val="002B3B6C"/>
    <w:rsid w:val="002C233F"/>
    <w:rsid w:val="002C44F1"/>
    <w:rsid w:val="002F5ABD"/>
    <w:rsid w:val="0031439F"/>
    <w:rsid w:val="00321EB6"/>
    <w:rsid w:val="003528D5"/>
    <w:rsid w:val="003655BE"/>
    <w:rsid w:val="00372984"/>
    <w:rsid w:val="003A52F4"/>
    <w:rsid w:val="003B1E00"/>
    <w:rsid w:val="003B6CB0"/>
    <w:rsid w:val="003C36CC"/>
    <w:rsid w:val="003C4A58"/>
    <w:rsid w:val="003D3336"/>
    <w:rsid w:val="003E084D"/>
    <w:rsid w:val="004017A7"/>
    <w:rsid w:val="00407754"/>
    <w:rsid w:val="00415E30"/>
    <w:rsid w:val="004165F4"/>
    <w:rsid w:val="004272A6"/>
    <w:rsid w:val="00427CFA"/>
    <w:rsid w:val="00427E0A"/>
    <w:rsid w:val="00433152"/>
    <w:rsid w:val="0045516C"/>
    <w:rsid w:val="0046092F"/>
    <w:rsid w:val="00464788"/>
    <w:rsid w:val="00476EAF"/>
    <w:rsid w:val="0048583A"/>
    <w:rsid w:val="00486292"/>
    <w:rsid w:val="004A0837"/>
    <w:rsid w:val="004A0E42"/>
    <w:rsid w:val="004B3441"/>
    <w:rsid w:val="004D7ED0"/>
    <w:rsid w:val="004E6B45"/>
    <w:rsid w:val="004F4E6F"/>
    <w:rsid w:val="0050387E"/>
    <w:rsid w:val="005165FB"/>
    <w:rsid w:val="005329B6"/>
    <w:rsid w:val="005650F7"/>
    <w:rsid w:val="0058128F"/>
    <w:rsid w:val="00581444"/>
    <w:rsid w:val="005879A4"/>
    <w:rsid w:val="00591836"/>
    <w:rsid w:val="005A2F0B"/>
    <w:rsid w:val="005B1205"/>
    <w:rsid w:val="005B3792"/>
    <w:rsid w:val="005C24AD"/>
    <w:rsid w:val="00616A63"/>
    <w:rsid w:val="0062008A"/>
    <w:rsid w:val="00621F7D"/>
    <w:rsid w:val="00637600"/>
    <w:rsid w:val="0064474F"/>
    <w:rsid w:val="00651E89"/>
    <w:rsid w:val="006749D3"/>
    <w:rsid w:val="00690CE5"/>
    <w:rsid w:val="00691A8F"/>
    <w:rsid w:val="006922BC"/>
    <w:rsid w:val="006C1851"/>
    <w:rsid w:val="006D441B"/>
    <w:rsid w:val="006D488F"/>
    <w:rsid w:val="006D6D36"/>
    <w:rsid w:val="006D7EFB"/>
    <w:rsid w:val="006F017F"/>
    <w:rsid w:val="0071043F"/>
    <w:rsid w:val="00733426"/>
    <w:rsid w:val="0073682E"/>
    <w:rsid w:val="00737085"/>
    <w:rsid w:val="00744396"/>
    <w:rsid w:val="00766AFA"/>
    <w:rsid w:val="0077297E"/>
    <w:rsid w:val="00776572"/>
    <w:rsid w:val="00782712"/>
    <w:rsid w:val="007B74CE"/>
    <w:rsid w:val="007C20E4"/>
    <w:rsid w:val="007C51AF"/>
    <w:rsid w:val="007D7A77"/>
    <w:rsid w:val="007E3E20"/>
    <w:rsid w:val="007E617B"/>
    <w:rsid w:val="007F3981"/>
    <w:rsid w:val="007F78B6"/>
    <w:rsid w:val="00816A24"/>
    <w:rsid w:val="00824852"/>
    <w:rsid w:val="008517F5"/>
    <w:rsid w:val="00856CCD"/>
    <w:rsid w:val="0086073A"/>
    <w:rsid w:val="008637BD"/>
    <w:rsid w:val="00865AA2"/>
    <w:rsid w:val="008721D4"/>
    <w:rsid w:val="0088058F"/>
    <w:rsid w:val="0089693A"/>
    <w:rsid w:val="008C4FDF"/>
    <w:rsid w:val="008C68A0"/>
    <w:rsid w:val="008D1AD0"/>
    <w:rsid w:val="008D3FDD"/>
    <w:rsid w:val="008D6550"/>
    <w:rsid w:val="008F2A70"/>
    <w:rsid w:val="00925A48"/>
    <w:rsid w:val="00926253"/>
    <w:rsid w:val="00927D49"/>
    <w:rsid w:val="00935C23"/>
    <w:rsid w:val="0094002F"/>
    <w:rsid w:val="00941430"/>
    <w:rsid w:val="00953201"/>
    <w:rsid w:val="00973892"/>
    <w:rsid w:val="009752CC"/>
    <w:rsid w:val="009828D1"/>
    <w:rsid w:val="00995485"/>
    <w:rsid w:val="009A0CDE"/>
    <w:rsid w:val="009C5B8C"/>
    <w:rsid w:val="009E029D"/>
    <w:rsid w:val="009E339A"/>
    <w:rsid w:val="009F2CBE"/>
    <w:rsid w:val="009F6A2B"/>
    <w:rsid w:val="00A0310E"/>
    <w:rsid w:val="00A13E76"/>
    <w:rsid w:val="00A33AAF"/>
    <w:rsid w:val="00A50FA5"/>
    <w:rsid w:val="00A6602C"/>
    <w:rsid w:val="00A705DB"/>
    <w:rsid w:val="00A7405C"/>
    <w:rsid w:val="00A771FE"/>
    <w:rsid w:val="00A77691"/>
    <w:rsid w:val="00A8566F"/>
    <w:rsid w:val="00AA4A63"/>
    <w:rsid w:val="00AA5C7C"/>
    <w:rsid w:val="00AC5AEE"/>
    <w:rsid w:val="00AD01DE"/>
    <w:rsid w:val="00AD41A9"/>
    <w:rsid w:val="00AE1485"/>
    <w:rsid w:val="00AE255C"/>
    <w:rsid w:val="00AE3778"/>
    <w:rsid w:val="00AE564E"/>
    <w:rsid w:val="00AF2C2F"/>
    <w:rsid w:val="00B0425E"/>
    <w:rsid w:val="00B24832"/>
    <w:rsid w:val="00B50AAC"/>
    <w:rsid w:val="00B50F80"/>
    <w:rsid w:val="00B752F9"/>
    <w:rsid w:val="00BA23BB"/>
    <w:rsid w:val="00BA3E8A"/>
    <w:rsid w:val="00BA6E33"/>
    <w:rsid w:val="00BD4209"/>
    <w:rsid w:val="00C038FD"/>
    <w:rsid w:val="00C117F6"/>
    <w:rsid w:val="00C239EC"/>
    <w:rsid w:val="00C3039C"/>
    <w:rsid w:val="00C42360"/>
    <w:rsid w:val="00C51BED"/>
    <w:rsid w:val="00C52883"/>
    <w:rsid w:val="00C636CA"/>
    <w:rsid w:val="00C654BA"/>
    <w:rsid w:val="00C82EFC"/>
    <w:rsid w:val="00C96E1A"/>
    <w:rsid w:val="00CA00D3"/>
    <w:rsid w:val="00CA1022"/>
    <w:rsid w:val="00CA633B"/>
    <w:rsid w:val="00CB10E4"/>
    <w:rsid w:val="00CB3AD2"/>
    <w:rsid w:val="00CB534B"/>
    <w:rsid w:val="00CC1257"/>
    <w:rsid w:val="00CC3874"/>
    <w:rsid w:val="00D00CC1"/>
    <w:rsid w:val="00D024E6"/>
    <w:rsid w:val="00D14103"/>
    <w:rsid w:val="00D1487F"/>
    <w:rsid w:val="00D251B5"/>
    <w:rsid w:val="00D36507"/>
    <w:rsid w:val="00D36F2C"/>
    <w:rsid w:val="00D51613"/>
    <w:rsid w:val="00D51E80"/>
    <w:rsid w:val="00D765CC"/>
    <w:rsid w:val="00DB1E09"/>
    <w:rsid w:val="00DB707E"/>
    <w:rsid w:val="00DC7C41"/>
    <w:rsid w:val="00DD0860"/>
    <w:rsid w:val="00E22C4C"/>
    <w:rsid w:val="00E30B24"/>
    <w:rsid w:val="00E44C68"/>
    <w:rsid w:val="00E67C50"/>
    <w:rsid w:val="00E90A3E"/>
    <w:rsid w:val="00EC5F28"/>
    <w:rsid w:val="00ED756D"/>
    <w:rsid w:val="00EE4566"/>
    <w:rsid w:val="00F10CDE"/>
    <w:rsid w:val="00F14FD7"/>
    <w:rsid w:val="00F2210B"/>
    <w:rsid w:val="00F658E0"/>
    <w:rsid w:val="00F749E9"/>
    <w:rsid w:val="00F82893"/>
    <w:rsid w:val="00F932E3"/>
    <w:rsid w:val="00FA6949"/>
    <w:rsid w:val="00FB2352"/>
    <w:rsid w:val="00FB2694"/>
    <w:rsid w:val="00FD3F72"/>
    <w:rsid w:val="00FE01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94"/>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1,KEPALA 3,KEPALA 31,List Paragraph11,KEPALA 32,Body of text1,kepala 11,List Paragraph12,Body of text2,List Paragraph13,KEPALA 33,kepala 12,Body of text3,List Paragraph14,KEPALA 34,kepala 13,KEPALA 35,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kepala 1 Char,KEPALA 3 Char,KEPALA 31 Char,List Paragraph11 Char,KEPALA 32 Char,Body of text1 Char,kepala 11 Char,List Paragraph12 Char,Body of text2 Char,List Paragraph13 Char,KEPALA 33 Char"/>
    <w:link w:val="ListParagraph"/>
    <w:uiPriority w:val="34"/>
    <w:qFormat/>
    <w:locked/>
    <w:rsid w:val="0005376E"/>
  </w:style>
  <w:style w:type="character" w:styleId="Hyperlink">
    <w:name w:val="Hyperlink"/>
    <w:basedOn w:val="DefaultParagraphFont"/>
    <w:uiPriority w:val="99"/>
    <w:unhideWhenUsed/>
    <w:rsid w:val="000F4B6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40254457">
      <w:bodyDiv w:val="1"/>
      <w:marLeft w:val="0"/>
      <w:marRight w:val="0"/>
      <w:marTop w:val="0"/>
      <w:marBottom w:val="0"/>
      <w:divBdr>
        <w:top w:val="none" w:sz="0" w:space="0" w:color="auto"/>
        <w:left w:val="none" w:sz="0" w:space="0" w:color="auto"/>
        <w:bottom w:val="none" w:sz="0" w:space="0" w:color="auto"/>
        <w:right w:val="none" w:sz="0" w:space="0" w:color="auto"/>
      </w:divBdr>
      <w:divsChild>
        <w:div w:id="250818051">
          <w:marLeft w:val="0"/>
          <w:marRight w:val="0"/>
          <w:marTop w:val="0"/>
          <w:marBottom w:val="0"/>
          <w:divBdr>
            <w:top w:val="none" w:sz="0" w:space="0" w:color="auto"/>
            <w:left w:val="none" w:sz="0" w:space="0" w:color="auto"/>
            <w:bottom w:val="none" w:sz="0" w:space="0" w:color="auto"/>
            <w:right w:val="none" w:sz="0" w:space="0" w:color="auto"/>
          </w:divBdr>
          <w:divsChild>
            <w:div w:id="41515894">
              <w:marLeft w:val="0"/>
              <w:marRight w:val="0"/>
              <w:marTop w:val="0"/>
              <w:marBottom w:val="0"/>
              <w:divBdr>
                <w:top w:val="none" w:sz="0" w:space="0" w:color="auto"/>
                <w:left w:val="none" w:sz="0" w:space="0" w:color="auto"/>
                <w:bottom w:val="none" w:sz="0" w:space="0" w:color="auto"/>
                <w:right w:val="none" w:sz="0" w:space="0" w:color="auto"/>
              </w:divBdr>
              <w:divsChild>
                <w:div w:id="466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dan%20Aturan%20Penulisan%20Jurnal\Template%20e_journal%20Jurusan%20Fisika%20FMIPA%20UNP%20(edisi%20Revisi%20feb%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A5DF485941408B9D924D1273D0C900"/>
        <w:category>
          <w:name w:val="General"/>
          <w:gallery w:val="placeholder"/>
        </w:category>
        <w:types>
          <w:type w:val="bbPlcHdr"/>
        </w:types>
        <w:behaviors>
          <w:behavior w:val="content"/>
        </w:behaviors>
        <w:guid w:val="{F85CE068-45E8-4195-8489-BC9981D33CAE}"/>
      </w:docPartPr>
      <w:docPartBody>
        <w:p w:rsidR="00B81B2D" w:rsidRDefault="009E1C34">
          <w:pPr>
            <w:pStyle w:val="5FA5DF485941408B9D924D1273D0C900"/>
          </w:pPr>
          <w:bookmarkStart w:id="0" w:name="_GoBack"/>
          <w:r>
            <w:rPr>
              <w:rStyle w:val="Heading1Char"/>
            </w:rPr>
            <w:t>JUDUL JURNAL MAHASISWA PROGRAM STUDI FISIKA/PENDIDIKAN FISIKA FMIPA UNP JUDUL JURNAL MAHASISWA PROGRAM STUDI FISIKA/PENDIDIKAN FISIKA FMIPA UNP</w:t>
          </w:r>
          <w:bookmarkEnd w:id="0"/>
        </w:p>
      </w:docPartBody>
    </w:docPart>
    <w:docPart>
      <w:docPartPr>
        <w:name w:val="9E0D35823E944F388EDA7F647801612D"/>
        <w:category>
          <w:name w:val="General"/>
          <w:gallery w:val="placeholder"/>
        </w:category>
        <w:types>
          <w:type w:val="bbPlcHdr"/>
        </w:types>
        <w:behaviors>
          <w:behavior w:val="content"/>
        </w:behaviors>
        <w:guid w:val="{35FA36B1-431B-4BEC-AF4B-0DD701B33985}"/>
      </w:docPartPr>
      <w:docPartBody>
        <w:p w:rsidR="00B81B2D" w:rsidRDefault="009E1C34">
          <w:pPr>
            <w:pStyle w:val="9E0D35823E944F388EDA7F647801612D"/>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
      <w:docPartPr>
        <w:name w:val="D2B44815F1D447199F0C10B0B0B72FD4"/>
        <w:category>
          <w:name w:val="General"/>
          <w:gallery w:val="placeholder"/>
        </w:category>
        <w:types>
          <w:type w:val="bbPlcHdr"/>
        </w:types>
        <w:behaviors>
          <w:behavior w:val="content"/>
        </w:behaviors>
        <w:guid w:val="{31F1EE7C-20A0-4D7A-9696-086890D28A40}"/>
      </w:docPartPr>
      <w:docPartBody>
        <w:p w:rsidR="00B81B2D" w:rsidRDefault="009E1C34">
          <w:pPr>
            <w:pStyle w:val="D2B44815F1D447199F0C10B0B0B72FD4"/>
          </w:pPr>
          <w:r w:rsidRPr="005B1205">
            <w:rPr>
              <w:color w:val="808080" w:themeColor="background1" w:themeShade="80"/>
            </w:rPr>
            <w:t>Keterangan Penulis</w:t>
          </w:r>
        </w:p>
      </w:docPartBody>
    </w:docPart>
    <w:docPart>
      <w:docPartPr>
        <w:name w:val="1292ECB26DF24D4089F83E29DCBEAB00"/>
        <w:category>
          <w:name w:val="General"/>
          <w:gallery w:val="placeholder"/>
        </w:category>
        <w:types>
          <w:type w:val="bbPlcHdr"/>
        </w:types>
        <w:behaviors>
          <w:behavior w:val="content"/>
        </w:behaviors>
        <w:guid w:val="{1BE8B50A-F478-41BB-BA4E-9CE5F49E3059}"/>
      </w:docPartPr>
      <w:docPartBody>
        <w:p w:rsidR="00B81B2D" w:rsidRDefault="009E1C34">
          <w:pPr>
            <w:pStyle w:val="1292ECB26DF24D4089F83E29DCBEAB00"/>
          </w:pPr>
          <w:r w:rsidRPr="00C82EFC">
            <w:rPr>
              <w:color w:val="808080" w:themeColor="background1" w:themeShade="80"/>
            </w:rPr>
            <w:t>Keterangan Pembimbing</w:t>
          </w:r>
        </w:p>
      </w:docPartBody>
    </w:docPart>
    <w:docPart>
      <w:docPartPr>
        <w:name w:val="4DF06865B8104393B947AA0D3760E02E"/>
        <w:category>
          <w:name w:val="General"/>
          <w:gallery w:val="placeholder"/>
        </w:category>
        <w:types>
          <w:type w:val="bbPlcHdr"/>
        </w:types>
        <w:behaviors>
          <w:behavior w:val="content"/>
        </w:behaviors>
        <w:guid w:val="{FCFEFA70-4B8F-4FE2-B313-2A35E3275FB0}"/>
      </w:docPartPr>
      <w:docPartBody>
        <w:p w:rsidR="00B81B2D" w:rsidRDefault="009E1C34">
          <w:pPr>
            <w:pStyle w:val="4DF06865B8104393B947AA0D3760E02E"/>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7E6E10E80B344362AF01C2AADE32F7A0"/>
        <w:category>
          <w:name w:val="General"/>
          <w:gallery w:val="placeholder"/>
        </w:category>
        <w:types>
          <w:type w:val="bbPlcHdr"/>
        </w:types>
        <w:behaviors>
          <w:behavior w:val="content"/>
        </w:behaviors>
        <w:guid w:val="{D4487A9C-1286-495F-AA0E-E597FF7DED7A}"/>
      </w:docPartPr>
      <w:docPartBody>
        <w:p w:rsidR="00B81B2D" w:rsidRDefault="009E1C34">
          <w:pPr>
            <w:pStyle w:val="7E6E10E80B344362AF01C2AADE32F7A0"/>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2F33A62E86C24AF2B9165126825AE57F"/>
        <w:category>
          <w:name w:val="General"/>
          <w:gallery w:val="placeholder"/>
        </w:category>
        <w:types>
          <w:type w:val="bbPlcHdr"/>
        </w:types>
        <w:behaviors>
          <w:behavior w:val="content"/>
        </w:behaviors>
        <w:guid w:val="{50F189B8-82FD-4134-9220-B59151533C5F}"/>
      </w:docPartPr>
      <w:docPartBody>
        <w:p w:rsidR="00B81B2D" w:rsidRDefault="009E1C34">
          <w:pPr>
            <w:pStyle w:val="2F33A62E86C24AF2B9165126825AE57F"/>
          </w:pPr>
          <w:r w:rsidRPr="00B752F9">
            <w:rPr>
              <w:color w:val="808080" w:themeColor="background1" w:themeShade="80"/>
              <w:sz w:val="20"/>
            </w:rPr>
            <w:t>Isikan Keyword</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1C34"/>
    <w:rsid w:val="00047CDF"/>
    <w:rsid w:val="00056DA3"/>
    <w:rsid w:val="0052307B"/>
    <w:rsid w:val="006B3DA5"/>
    <w:rsid w:val="007B3EA5"/>
    <w:rsid w:val="009E1C34"/>
    <w:rsid w:val="00A005B5"/>
    <w:rsid w:val="00A76FA6"/>
    <w:rsid w:val="00B81B2D"/>
    <w:rsid w:val="00CC653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2D"/>
  </w:style>
  <w:style w:type="paragraph" w:styleId="Heading1">
    <w:name w:val="heading 1"/>
    <w:basedOn w:val="Normal"/>
    <w:next w:val="Normal"/>
    <w:link w:val="Heading1Char"/>
    <w:uiPriority w:val="9"/>
    <w:qFormat/>
    <w:rsid w:val="00B81B2D"/>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2D"/>
    <w:rPr>
      <w:rFonts w:ascii="Times New Roman" w:eastAsiaTheme="majorEastAsia" w:hAnsi="Times New Roman" w:cstheme="majorBidi"/>
      <w:b/>
      <w:sz w:val="24"/>
      <w:szCs w:val="32"/>
      <w:lang w:val="en-US" w:eastAsia="en-US"/>
    </w:rPr>
  </w:style>
  <w:style w:type="paragraph" w:customStyle="1" w:styleId="5FA5DF485941408B9D924D1273D0C900">
    <w:name w:val="5FA5DF485941408B9D924D1273D0C900"/>
    <w:rsid w:val="00B81B2D"/>
  </w:style>
  <w:style w:type="character" w:styleId="PlaceholderText">
    <w:name w:val="Placeholder Text"/>
    <w:basedOn w:val="DefaultParagraphFont"/>
    <w:uiPriority w:val="99"/>
    <w:semiHidden/>
    <w:rsid w:val="00B81B2D"/>
    <w:rPr>
      <w:color w:val="808080"/>
    </w:rPr>
  </w:style>
  <w:style w:type="paragraph" w:customStyle="1" w:styleId="9E0D35823E944F388EDA7F647801612D">
    <w:name w:val="9E0D35823E944F388EDA7F647801612D"/>
    <w:rsid w:val="00B81B2D"/>
  </w:style>
  <w:style w:type="paragraph" w:customStyle="1" w:styleId="D2B44815F1D447199F0C10B0B0B72FD4">
    <w:name w:val="D2B44815F1D447199F0C10B0B0B72FD4"/>
    <w:rsid w:val="00B81B2D"/>
  </w:style>
  <w:style w:type="paragraph" w:customStyle="1" w:styleId="1292ECB26DF24D4089F83E29DCBEAB00">
    <w:name w:val="1292ECB26DF24D4089F83E29DCBEAB00"/>
    <w:rsid w:val="00B81B2D"/>
  </w:style>
  <w:style w:type="paragraph" w:customStyle="1" w:styleId="textnormal">
    <w:name w:val="text normal"/>
    <w:basedOn w:val="Normal"/>
    <w:link w:val="textnormalChar"/>
    <w:qFormat/>
    <w:rsid w:val="00B81B2D"/>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B81B2D"/>
    <w:rPr>
      <w:rFonts w:ascii="Times New Roman" w:eastAsiaTheme="minorHAnsi" w:hAnsi="Times New Roman"/>
      <w:sz w:val="24"/>
      <w:lang w:val="en-US" w:eastAsia="en-US"/>
    </w:rPr>
  </w:style>
  <w:style w:type="paragraph" w:customStyle="1" w:styleId="4DF06865B8104393B947AA0D3760E02E">
    <w:name w:val="4DF06865B8104393B947AA0D3760E02E"/>
    <w:rsid w:val="00B81B2D"/>
  </w:style>
  <w:style w:type="paragraph" w:customStyle="1" w:styleId="7E6E10E80B344362AF01C2AADE32F7A0">
    <w:name w:val="7E6E10E80B344362AF01C2AADE32F7A0"/>
    <w:rsid w:val="00B81B2D"/>
  </w:style>
  <w:style w:type="paragraph" w:customStyle="1" w:styleId="2F33A62E86C24AF2B9165126825AE57F">
    <w:name w:val="2F33A62E86C24AF2B9165126825AE57F"/>
    <w:rsid w:val="00B81B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e_journal Jurusan Fisika FMIPA UNP (edisi Revisi feb 16).dotx</Template>
  <TotalTime>2</TotalTime>
  <Pages>9</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2018-01-18T01:39:00Z</cp:lastPrinted>
  <dcterms:created xsi:type="dcterms:W3CDTF">2018-01-23T22:24:00Z</dcterms:created>
  <dcterms:modified xsi:type="dcterms:W3CDTF">2018-01-23T22:26:00Z</dcterms:modified>
</cp:coreProperties>
</file>