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Heading1Char"/>
          </w:rPr>
          <w:alias w:val="JUDUL"/>
          <w:tag w:val="JUDUL"/>
          <w:id w:val="2018733795"/>
          <w:lock w:val="sdtLocked"/>
          <w:placeholder>
            <w:docPart w:val="1ACA3709610F4130A262804C7AE4D515"/>
          </w:placeholder>
        </w:sdtPr>
        <w:sdtEndPr>
          <w:rPr>
            <w:rStyle w:val="DefaultParagraphFont"/>
            <w:rFonts w:eastAsiaTheme="minorHAnsi" w:cstheme="minorBidi"/>
            <w:b w:val="0"/>
            <w:szCs w:val="22"/>
          </w:rPr>
        </w:sdtEndPr>
        <w:sdtContent>
          <w:tr w:rsidR="001B72FC">
            <w:tc>
              <w:tcPr>
                <w:tcW w:w="9062" w:type="dxa"/>
                <w:tcMar>
                  <w:left w:w="0" w:type="dxa"/>
                  <w:right w:w="0" w:type="dxa"/>
                </w:tcMar>
              </w:tcPr>
              <w:p w:rsidR="001B72FC" w:rsidRDefault="00C850E8" w:rsidP="00C850E8">
                <w:pPr>
                  <w:spacing w:before="480" w:after="240" w:line="240" w:lineRule="auto"/>
                  <w:jc w:val="center"/>
                  <w:rPr>
                    <w:rFonts w:eastAsiaTheme="majorEastAsia" w:cstheme="majorBidi"/>
                    <w:b/>
                    <w:szCs w:val="32"/>
                  </w:rPr>
                </w:pPr>
                <w:r>
                  <w:rPr>
                    <w:rStyle w:val="Heading1Char"/>
                    <w:sz w:val="28"/>
                    <w:szCs w:val="28"/>
                  </w:rPr>
                  <w:t xml:space="preserve">Pengaruh Penggunaan Video Dalam Model Pembelajaran </w:t>
                </w:r>
                <w:r w:rsidRPr="00C850E8">
                  <w:rPr>
                    <w:rStyle w:val="Heading1Char"/>
                    <w:i/>
                    <w:sz w:val="28"/>
                    <w:szCs w:val="28"/>
                  </w:rPr>
                  <w:t xml:space="preserve">Inkuiri </w:t>
                </w:r>
                <w:r>
                  <w:rPr>
                    <w:rStyle w:val="Heading1Char"/>
                    <w:sz w:val="28"/>
                    <w:szCs w:val="28"/>
                  </w:rPr>
                  <w:t xml:space="preserve">Terbimbing Pada Materi Gelombang Berjalan Dan Gelombang Bunyi </w:t>
                </w:r>
                <w:r w:rsidR="00A31D7C">
                  <w:rPr>
                    <w:rStyle w:val="Heading1Char"/>
                    <w:sz w:val="28"/>
                    <w:szCs w:val="28"/>
                  </w:rPr>
                  <w:t>Di</w:t>
                </w:r>
                <w:r>
                  <w:rPr>
                    <w:rStyle w:val="Heading1Char"/>
                    <w:sz w:val="28"/>
                    <w:szCs w:val="28"/>
                  </w:rPr>
                  <w:t>Kelas XI SMAN 7 Sijunjung</w:t>
                </w:r>
                <w:r w:rsidR="00E17DDC">
                  <w:rPr>
                    <w:rStyle w:val="Heading1Char"/>
                  </w:rPr>
                  <w:t xml:space="preserve"> </w:t>
                </w:r>
              </w:p>
            </w:tc>
          </w:tr>
        </w:sdtContent>
      </w:sdt>
      <w:sdt>
        <w:sdtPr>
          <w:rPr>
            <w:rFonts w:eastAsiaTheme="majorEastAsia" w:cstheme="majorBidi"/>
            <w:b/>
            <w:color w:val="000000" w:themeColor="text1"/>
            <w:szCs w:val="32"/>
          </w:rPr>
          <w:alias w:val="Nama Penulis"/>
          <w:tag w:val="Nama Penulis"/>
          <w:id w:val="-1090227560"/>
          <w:placeholder>
            <w:docPart w:val="49197332BD30401AB75DA010F9288A3C"/>
          </w:placeholder>
        </w:sdtPr>
        <w:sdtEndPr>
          <w:rPr>
            <w:rStyle w:val="PlaceholderText"/>
          </w:rPr>
        </w:sdtEndPr>
        <w:sdtContent>
          <w:tr w:rsidR="001B72FC">
            <w:tc>
              <w:tcPr>
                <w:tcW w:w="9062" w:type="dxa"/>
                <w:tcMar>
                  <w:left w:w="0" w:type="dxa"/>
                  <w:right w:w="0" w:type="dxa"/>
                </w:tcMar>
              </w:tcPr>
              <w:p w:rsidR="001B72FC" w:rsidRPr="00103EAB" w:rsidRDefault="003142AE" w:rsidP="00103EAB">
                <w:pPr>
                  <w:spacing w:after="120" w:line="240" w:lineRule="auto"/>
                  <w:jc w:val="center"/>
                  <w:rPr>
                    <w:rStyle w:val="Heading1Char"/>
                    <w:color w:val="000000" w:themeColor="text1"/>
                  </w:rPr>
                </w:pPr>
                <w:r>
                  <w:rPr>
                    <w:rStyle w:val="PlaceholderText"/>
                    <w:color w:val="000000" w:themeColor="text1"/>
                  </w:rPr>
                  <w:t>Nikita Suryani</w:t>
                </w:r>
                <w:r w:rsidR="00F87AFD" w:rsidRPr="00103EAB">
                  <w:rPr>
                    <w:rStyle w:val="PlaceholderText"/>
                    <w:color w:val="000000" w:themeColor="text1"/>
                    <w:vertAlign w:val="superscript"/>
                  </w:rPr>
                  <w:t>1</w:t>
                </w:r>
                <w:r>
                  <w:rPr>
                    <w:rStyle w:val="PlaceholderText"/>
                    <w:color w:val="000000" w:themeColor="text1"/>
                    <w:vertAlign w:val="superscript"/>
                  </w:rPr>
                  <w:t>)</w:t>
                </w:r>
                <w:r>
                  <w:rPr>
                    <w:rStyle w:val="PlaceholderText"/>
                    <w:color w:val="000000" w:themeColor="text1"/>
                  </w:rPr>
                  <w:t>, Yurnetti</w:t>
                </w:r>
                <w:r w:rsidR="00F87AFD" w:rsidRPr="00103EAB">
                  <w:rPr>
                    <w:rStyle w:val="PlaceholderText"/>
                    <w:color w:val="000000" w:themeColor="text1"/>
                    <w:vertAlign w:val="superscript"/>
                  </w:rPr>
                  <w:t>2</w:t>
                </w:r>
                <w:r>
                  <w:rPr>
                    <w:rStyle w:val="PlaceholderText"/>
                    <w:color w:val="000000" w:themeColor="text1"/>
                    <w:vertAlign w:val="superscript"/>
                  </w:rPr>
                  <w:t>)</w:t>
                </w:r>
                <w:r>
                  <w:rPr>
                    <w:rStyle w:val="PlaceholderText"/>
                    <w:color w:val="000000" w:themeColor="text1"/>
                  </w:rPr>
                  <w:t>, Amali Putra</w:t>
                </w:r>
                <w:r w:rsidR="00103EAB">
                  <w:rPr>
                    <w:rStyle w:val="PlaceholderText"/>
                    <w:color w:val="000000" w:themeColor="text1"/>
                    <w:vertAlign w:val="superscript"/>
                  </w:rPr>
                  <w:t>2</w:t>
                </w:r>
                <w:r>
                  <w:rPr>
                    <w:rStyle w:val="PlaceholderText"/>
                    <w:color w:val="000000" w:themeColor="text1"/>
                    <w:vertAlign w:val="superscript"/>
                  </w:rPr>
                  <w:t>)</w:t>
                </w:r>
                <w:r>
                  <w:rPr>
                    <w:rStyle w:val="PlaceholderText"/>
                    <w:color w:val="000000" w:themeColor="text1"/>
                  </w:rPr>
                  <w:t>, Desnita</w:t>
                </w:r>
                <w:r>
                  <w:rPr>
                    <w:rStyle w:val="PlaceholderText"/>
                    <w:color w:val="000000" w:themeColor="text1"/>
                    <w:vertAlign w:val="superscript"/>
                  </w:rPr>
                  <w:t>2)</w:t>
                </w:r>
              </w:p>
            </w:tc>
          </w:tr>
        </w:sdtContent>
      </w:sdt>
      <w:tr w:rsidR="001B72FC">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tr w:rsidR="001B72FC" w:rsidRPr="00103EAB">
              <w:tc>
                <w:tcPr>
                  <w:tcW w:w="9062" w:type="dxa"/>
                  <w:gridSpan w:val="2"/>
                  <w:tcMar>
                    <w:left w:w="0" w:type="dxa"/>
                    <w:right w:w="0" w:type="dxa"/>
                  </w:tcMar>
                </w:tcPr>
                <w:p w:rsidR="001B72FC" w:rsidRPr="00103EAB" w:rsidRDefault="00F87AFD">
                  <w:pPr>
                    <w:spacing w:after="0" w:line="240" w:lineRule="auto"/>
                    <w:jc w:val="center"/>
                    <w:rPr>
                      <w:color w:val="000000" w:themeColor="text1"/>
                      <w:sz w:val="20"/>
                      <w:szCs w:val="20"/>
                    </w:rPr>
                  </w:pPr>
                  <w:r w:rsidRPr="00103EAB">
                    <w:rPr>
                      <w:color w:val="000000" w:themeColor="text1"/>
                      <w:sz w:val="20"/>
                      <w:szCs w:val="20"/>
                      <w:vertAlign w:val="superscript"/>
                    </w:rPr>
                    <w:t xml:space="preserve">1 </w:t>
                  </w:r>
                  <w:sdt>
                    <w:sdtPr>
                      <w:rPr>
                        <w:color w:val="000000" w:themeColor="text1"/>
                        <w:sz w:val="20"/>
                        <w:szCs w:val="20"/>
                      </w:rPr>
                      <w:alias w:val="Afiliasi"/>
                      <w:tag w:val="Afiliasi"/>
                      <w:id w:val="936337078"/>
                      <w:placeholder>
                        <w:docPart w:val="BBF18D44F88A43F8A50E579B01E70623"/>
                      </w:placeholder>
                      <w:text/>
                    </w:sdtPr>
                    <w:sdtEndPr/>
                    <w:sdtContent>
                      <w:r w:rsidR="003142AE" w:rsidRPr="00A31D7C">
                        <w:rPr>
                          <w:color w:val="000000" w:themeColor="text1"/>
                          <w:sz w:val="20"/>
                          <w:szCs w:val="20"/>
                        </w:rPr>
                        <w:t>Mahasiswa Program Stu</w:t>
                      </w:r>
                      <w:r w:rsidR="00A31D7C" w:rsidRPr="00A31D7C">
                        <w:rPr>
                          <w:color w:val="000000" w:themeColor="text1"/>
                          <w:sz w:val="20"/>
                          <w:szCs w:val="20"/>
                        </w:rPr>
                        <w:t>di</w:t>
                      </w:r>
                      <w:r w:rsidR="003142AE" w:rsidRPr="00A31D7C">
                        <w:rPr>
                          <w:color w:val="000000" w:themeColor="text1"/>
                          <w:sz w:val="20"/>
                          <w:szCs w:val="20"/>
                        </w:rPr>
                        <w:t>Pendidikan Fisika, FMIPA, Universitas Negeri Padang</w:t>
                      </w:r>
                      <w:r w:rsidR="00E4196B">
                        <w:rPr>
                          <w:color w:val="000000" w:themeColor="text1"/>
                          <w:sz w:val="20"/>
                          <w:szCs w:val="20"/>
                        </w:rPr>
                        <w:t xml:space="preserve"> </w:t>
                      </w:r>
                      <w:r w:rsidRPr="00A31D7C">
                        <w:rPr>
                          <w:color w:val="000000" w:themeColor="text1"/>
                          <w:sz w:val="20"/>
                          <w:szCs w:val="20"/>
                        </w:rPr>
                        <w:t xml:space="preserve"> </w:t>
                      </w:r>
                    </w:sdtContent>
                  </w:sdt>
                </w:p>
                <w:p w:rsidR="001B72FC" w:rsidRPr="00103EAB" w:rsidRDefault="00F87AFD">
                  <w:pPr>
                    <w:spacing w:after="120" w:line="240" w:lineRule="auto"/>
                    <w:jc w:val="center"/>
                    <w:rPr>
                      <w:i/>
                      <w:iCs/>
                      <w:color w:val="000000" w:themeColor="text1"/>
                    </w:rPr>
                  </w:pPr>
                  <w:r w:rsidRPr="00103EAB">
                    <w:rPr>
                      <w:color w:val="000000" w:themeColor="text1"/>
                      <w:sz w:val="20"/>
                      <w:szCs w:val="20"/>
                      <w:vertAlign w:val="superscript"/>
                    </w:rPr>
                    <w:t>2</w:t>
                  </w:r>
                  <w:r w:rsidRPr="00103EAB">
                    <w:rPr>
                      <w:color w:val="000000" w:themeColor="text1"/>
                      <w:sz w:val="20"/>
                      <w:szCs w:val="20"/>
                    </w:rPr>
                    <w:t xml:space="preserve"> </w:t>
                  </w:r>
                  <w:sdt>
                    <w:sdtPr>
                      <w:rPr>
                        <w:color w:val="000000" w:themeColor="text1"/>
                        <w:sz w:val="20"/>
                        <w:szCs w:val="20"/>
                      </w:rPr>
                      <w:alias w:val="Afiliasi"/>
                      <w:tag w:val="Afiliasi"/>
                      <w:id w:val="-238559888"/>
                      <w:placeholder>
                        <w:docPart w:val="F8B17FE815474E15920160B1D75E5419"/>
                      </w:placeholder>
                      <w:text/>
                    </w:sdtPr>
                    <w:sdtEndPr/>
                    <w:sdtContent>
                      <w:r w:rsidR="003142AE" w:rsidRPr="00E4196B">
                        <w:rPr>
                          <w:color w:val="000000" w:themeColor="text1"/>
                          <w:sz w:val="20"/>
                          <w:szCs w:val="20"/>
                        </w:rPr>
                        <w:t>Dosen Pengajar</w:t>
                      </w:r>
                      <w:r w:rsidR="00E4196B" w:rsidRPr="00E4196B">
                        <w:rPr>
                          <w:color w:val="000000" w:themeColor="text1"/>
                          <w:sz w:val="20"/>
                          <w:szCs w:val="20"/>
                        </w:rPr>
                        <w:t xml:space="preserve"> </w:t>
                      </w:r>
                      <w:r w:rsidR="003142AE" w:rsidRPr="00E4196B">
                        <w:rPr>
                          <w:color w:val="000000" w:themeColor="text1"/>
                          <w:sz w:val="20"/>
                          <w:szCs w:val="20"/>
                        </w:rPr>
                        <w:t>Fisika , Universitas Negeri Padang</w:t>
                      </w:r>
                    </w:sdtContent>
                  </w:sdt>
                </w:p>
                <w:p w:rsidR="001B72FC" w:rsidRPr="00103EAB" w:rsidRDefault="004F3CDF">
                  <w:pPr>
                    <w:spacing w:after="240" w:line="240" w:lineRule="auto"/>
                    <w:jc w:val="center"/>
                    <w:rPr>
                      <w:color w:val="000000" w:themeColor="text1"/>
                    </w:rPr>
                  </w:pPr>
                  <w:sdt>
                    <w:sdtPr>
                      <w:rPr>
                        <w:color w:val="000000" w:themeColor="text1"/>
                      </w:rPr>
                      <w:alias w:val="Correspoding author"/>
                      <w:tag w:val="Correspoding author"/>
                      <w:id w:val="-1090005797"/>
                      <w:lock w:val="sdtContentLocked"/>
                      <w:placeholder>
                        <w:docPart w:val="51A51238986A497BA43CBA5C72F9CF30"/>
                      </w:placeholder>
                      <w:text/>
                    </w:sdtPr>
                    <w:sdtEndPr/>
                    <w:sdtContent>
                      <w:r w:rsidR="00F87AFD" w:rsidRPr="00103EAB">
                        <w:rPr>
                          <w:i/>
                          <w:iCs/>
                          <w:color w:val="000000" w:themeColor="text1"/>
                          <w:sz w:val="20"/>
                          <w:szCs w:val="18"/>
                        </w:rPr>
                        <w:t>Corresponding author. Email:</w:t>
                      </w:r>
                    </w:sdtContent>
                  </w:sdt>
                  <w:r w:rsidR="00F87AFD" w:rsidRPr="00103EAB">
                    <w:rPr>
                      <w:color w:val="000000" w:themeColor="text1"/>
                      <w:sz w:val="20"/>
                      <w:szCs w:val="18"/>
                    </w:rPr>
                    <w:t xml:space="preserve"> </w:t>
                  </w:r>
                  <w:r w:rsidR="003142AE">
                    <w:rPr>
                      <w:i/>
                      <w:iCs/>
                      <w:color w:val="000000" w:themeColor="text1"/>
                      <w:sz w:val="20"/>
                      <w:szCs w:val="18"/>
                    </w:rPr>
                    <w:t>nikitasuryani956@gmail.com</w:t>
                  </w:r>
                  <w:r w:rsidR="00E4196B">
                    <w:rPr>
                      <w:i/>
                      <w:iCs/>
                      <w:color w:val="000000" w:themeColor="text1"/>
                    </w:rPr>
                    <w:t xml:space="preserve"> </w:t>
                  </w:r>
                  <w:r w:rsidR="00F87AFD" w:rsidRPr="00103EAB">
                    <w:rPr>
                      <w:color w:val="000000" w:themeColor="text1"/>
                    </w:rPr>
                    <w:t xml:space="preserve"> </w:t>
                  </w:r>
                </w:p>
              </w:tc>
            </w:tr>
            <w:tr w:rsidR="001B72FC" w:rsidRPr="00103EAB">
              <w:tc>
                <w:tcPr>
                  <w:tcW w:w="9062" w:type="dxa"/>
                  <w:gridSpan w:val="2"/>
                  <w:tcMar>
                    <w:left w:w="0" w:type="dxa"/>
                    <w:right w:w="0" w:type="dxa"/>
                  </w:tcMar>
                </w:tcPr>
                <w:p w:rsidR="001B72FC" w:rsidRPr="00103EAB" w:rsidRDefault="004F3CDF">
                  <w:pPr>
                    <w:spacing w:before="240" w:after="120" w:line="240" w:lineRule="auto"/>
                    <w:jc w:val="center"/>
                    <w:rPr>
                      <w:b/>
                      <w:color w:val="000000" w:themeColor="text1"/>
                    </w:rPr>
                  </w:pPr>
                  <w:sdt>
                    <w:sdtPr>
                      <w:rPr>
                        <w:b/>
                        <w:color w:val="000000" w:themeColor="text1"/>
                        <w:sz w:val="20"/>
                      </w:rPr>
                      <w:id w:val="5641261"/>
                      <w:lock w:val="sdtContentLocked"/>
                      <w:placeholder>
                        <w:docPart w:val="F2C3B8E7DAAB4C8CA7D00F98D4EC480A"/>
                      </w:placeholder>
                      <w:date>
                        <w:dateFormat w:val="M/d/yyyy"/>
                        <w:lid w:val="en-US"/>
                        <w:storeMappedDataAs w:val="dateTime"/>
                        <w:calendar w:val="gregorian"/>
                      </w:date>
                    </w:sdtPr>
                    <w:sdtEndPr/>
                    <w:sdtContent>
                      <w:r w:rsidR="00F87AFD" w:rsidRPr="00103EAB">
                        <w:rPr>
                          <w:b/>
                          <w:color w:val="000000" w:themeColor="text1"/>
                          <w:sz w:val="20"/>
                        </w:rPr>
                        <w:t>ABSTRACT</w:t>
                      </w:r>
                    </w:sdtContent>
                  </w:sdt>
                </w:p>
              </w:tc>
            </w:tr>
            <w:sdt>
              <w:sdtPr>
                <w:rPr>
                  <w:rStyle w:val="Style2"/>
                  <w:color w:val="000000" w:themeColor="text1"/>
                </w:rPr>
                <w:alias w:val="Abstract"/>
                <w:tag w:val="isikan Abstract anda"/>
                <w:id w:val="3541255"/>
                <w:lock w:val="sdtLocked"/>
                <w:placeholder>
                  <w:docPart w:val="789FD0BCC2024C799A55DAEE3D6EB78E"/>
                </w:placeholder>
              </w:sdtPr>
              <w:sdtEndPr>
                <w:rPr>
                  <w:rStyle w:val="DefaultParagraphFont"/>
                  <w:rFonts w:cs="Times New Roman"/>
                  <w:b/>
                  <w:i/>
                  <w:iCs/>
                  <w:sz w:val="24"/>
                  <w:szCs w:val="20"/>
                </w:rPr>
              </w:sdtEndPr>
              <w:sdtContent>
                <w:tr w:rsidR="001B72FC" w:rsidRPr="00103EAB">
                  <w:tc>
                    <w:tcPr>
                      <w:tcW w:w="9062" w:type="dxa"/>
                      <w:gridSpan w:val="2"/>
                      <w:tcMar>
                        <w:left w:w="0" w:type="dxa"/>
                        <w:right w:w="0" w:type="dxa"/>
                      </w:tcMar>
                    </w:tcPr>
                    <w:p w:rsidR="001B72FC" w:rsidRPr="00103EAB" w:rsidRDefault="003142AE" w:rsidP="003142AE">
                      <w:pPr>
                        <w:spacing w:after="0" w:line="240" w:lineRule="auto"/>
                        <w:ind w:firstLine="567"/>
                        <w:jc w:val="both"/>
                        <w:rPr>
                          <w:b/>
                          <w:color w:val="000000" w:themeColor="text1"/>
                          <w:sz w:val="20"/>
                        </w:rPr>
                      </w:pPr>
                      <w:r>
                        <w:rPr>
                          <w:rStyle w:val="Style2"/>
                          <w:rFonts w:cs="Times New Roman"/>
                          <w:i/>
                          <w:iCs/>
                          <w:color w:val="000000" w:themeColor="text1"/>
                          <w:szCs w:val="20"/>
                        </w:rPr>
                        <w:t>The many</w:t>
                      </w:r>
                      <w:r w:rsidR="00E51866">
                        <w:rPr>
                          <w:rStyle w:val="Style2"/>
                          <w:rFonts w:cs="Times New Roman"/>
                          <w:i/>
                          <w:iCs/>
                          <w:color w:val="000000" w:themeColor="text1"/>
                          <w:szCs w:val="20"/>
                        </w:rPr>
                        <w:t xml:space="preserve"> </w:t>
                      </w:r>
                      <w:r>
                        <w:rPr>
                          <w:rStyle w:val="Style2"/>
                          <w:rFonts w:cs="Times New Roman"/>
                          <w:i/>
                          <w:iCs/>
                          <w:color w:val="000000" w:themeColor="text1"/>
                          <w:szCs w:val="20"/>
                        </w:rPr>
                        <w:t>of technological discoveries of the 21</w:t>
                      </w:r>
                      <w:r>
                        <w:rPr>
                          <w:rStyle w:val="Style2"/>
                          <w:rFonts w:cs="Times New Roman"/>
                          <w:i/>
                          <w:iCs/>
                          <w:color w:val="000000" w:themeColor="text1"/>
                          <w:szCs w:val="20"/>
                          <w:vertAlign w:val="superscript"/>
                        </w:rPr>
                        <w:t xml:space="preserve">st </w:t>
                      </w:r>
                      <w:r>
                        <w:rPr>
                          <w:rStyle w:val="Style2"/>
                          <w:rFonts w:cs="Times New Roman"/>
                          <w:i/>
                          <w:iCs/>
                          <w:color w:val="000000" w:themeColor="text1"/>
                          <w:szCs w:val="20"/>
                        </w:rPr>
                        <w:t>century requires the world of education to adapt quickly.Base on curriculum 2013’s competence standardsThen it requires reinformance of a sanitific approach to apply in learning But in the fact remains the learning model demand the 2013 curriculum and the 21</w:t>
                      </w:r>
                      <w:r>
                        <w:rPr>
                          <w:rStyle w:val="Style2"/>
                          <w:rFonts w:cs="Times New Roman"/>
                          <w:i/>
                          <w:iCs/>
                          <w:color w:val="000000" w:themeColor="text1"/>
                          <w:szCs w:val="20"/>
                          <w:vertAlign w:val="superscript"/>
                        </w:rPr>
                        <w:t xml:space="preserve">st </w:t>
                      </w:r>
                      <w:r>
                        <w:rPr>
                          <w:rStyle w:val="Style2"/>
                          <w:rFonts w:cs="Times New Roman"/>
                          <w:i/>
                          <w:iCs/>
                          <w:color w:val="000000" w:themeColor="text1"/>
                          <w:szCs w:val="20"/>
                        </w:rPr>
                        <w:t>centurytechnology based learning media in not fully funistedResearch have att</w:t>
                      </w:r>
                      <w:r w:rsidR="00E51866">
                        <w:rPr>
                          <w:rStyle w:val="Style2"/>
                          <w:rFonts w:cs="Times New Roman"/>
                          <w:i/>
                          <w:iCs/>
                          <w:color w:val="000000" w:themeColor="text1"/>
                          <w:szCs w:val="20"/>
                        </w:rPr>
                        <w:t>empted to study using video as a learning medium in guided inquiry learn to tool at the impecat on learning participantThe kind of research being is experimental quasi research are all public high school seniors who registed in 2020/2021Samples from this research is XI MIPA 1 as experiment</w:t>
                      </w:r>
                      <w:r w:rsidR="00E4196B">
                        <w:rPr>
                          <w:rStyle w:val="Style2"/>
                          <w:rFonts w:cs="Times New Roman"/>
                          <w:i/>
                          <w:iCs/>
                          <w:color w:val="000000" w:themeColor="text1"/>
                          <w:szCs w:val="20"/>
                        </w:rPr>
                        <w:t xml:space="preserve"> </w:t>
                      </w:r>
                      <w:r w:rsidR="00E51866">
                        <w:rPr>
                          <w:rStyle w:val="Style2"/>
                          <w:rFonts w:cs="Times New Roman"/>
                          <w:i/>
                          <w:iCs/>
                          <w:color w:val="000000" w:themeColor="text1"/>
                          <w:szCs w:val="20"/>
                        </w:rPr>
                        <w:t>class and XI MIPA 2 as control classThe research instrument consist of posttest and performance assessment sheetsThe data on this research is analyzed using a two average descriptive analysis and testing similarities ate definite point 0,05 for the competence of student</w:t>
                      </w:r>
                      <w:r w:rsidR="00E4196B">
                        <w:rPr>
                          <w:rStyle w:val="Style2"/>
                          <w:rFonts w:cs="Times New Roman"/>
                          <w:i/>
                          <w:iCs/>
                          <w:color w:val="000000" w:themeColor="text1"/>
                          <w:szCs w:val="20"/>
                        </w:rPr>
                        <w:t xml:space="preserve"> </w:t>
                      </w:r>
                      <w:r w:rsidR="00E51866">
                        <w:rPr>
                          <w:rStyle w:val="Style2"/>
                          <w:rFonts w:cs="Times New Roman"/>
                          <w:i/>
                          <w:iCs/>
                          <w:color w:val="000000" w:themeColor="text1"/>
                          <w:szCs w:val="20"/>
                        </w:rPr>
                        <w:t xml:space="preserve">made up </w:t>
                      </w:r>
                      <w:r w:rsidR="007073DE">
                        <w:rPr>
                          <w:rStyle w:val="Style2"/>
                          <w:rFonts w:cs="Times New Roman"/>
                          <w:i/>
                          <w:iCs/>
                          <w:color w:val="000000" w:themeColor="text1"/>
                          <w:szCs w:val="20"/>
                        </w:rPr>
                        <w:t>of knowledge and skill Studies have conclude that there is an influence that means use the video in guided inquiry learning to walking materials ang sound waves in IX seventh grade high school It is supported by has data analysis on each knowledge and skill competence with two averages found thitung&gt;t</w:t>
                      </w:r>
                      <w:r w:rsidR="00BA14B7">
                        <w:rPr>
                          <w:rStyle w:val="Style2"/>
                          <w:rFonts w:cs="Times New Roman"/>
                          <w:i/>
                          <w:iCs/>
                          <w:color w:val="000000" w:themeColor="text1"/>
                          <w:szCs w:val="20"/>
                        </w:rPr>
                        <w:t>Tabel</w:t>
                      </w:r>
                      <w:r w:rsidR="007073DE">
                        <w:rPr>
                          <w:rStyle w:val="Style2"/>
                          <w:rFonts w:cs="Times New Roman"/>
                          <w:i/>
                          <w:iCs/>
                          <w:color w:val="000000" w:themeColor="text1"/>
                          <w:szCs w:val="20"/>
                        </w:rPr>
                        <w:t>At the competence knowledge 4,824&gt;2,002 and at skill competence 4,098</w:t>
                      </w:r>
                      <w:r w:rsidR="00DC21B8">
                        <w:rPr>
                          <w:rStyle w:val="Style2"/>
                          <w:rFonts w:cs="Times New Roman"/>
                          <w:i/>
                          <w:iCs/>
                          <w:color w:val="000000" w:themeColor="text1"/>
                          <w:szCs w:val="20"/>
                        </w:rPr>
                        <w:t>&gt;</w:t>
                      </w:r>
                      <w:r w:rsidR="007073DE">
                        <w:rPr>
                          <w:rStyle w:val="Style2"/>
                          <w:rFonts w:cs="Times New Roman"/>
                          <w:i/>
                          <w:iCs/>
                          <w:color w:val="000000" w:themeColor="text1"/>
                          <w:szCs w:val="20"/>
                        </w:rPr>
                        <w:t>0,002 , who are in the Ho rejection are means there are difference results for the competence of knowledge and student skills.</w:t>
                      </w:r>
                    </w:p>
                  </w:tc>
                </w:tr>
              </w:sdtContent>
            </w:sdt>
            <w:tr w:rsidR="001B72FC" w:rsidRPr="00103EAB">
              <w:tc>
                <w:tcPr>
                  <w:tcW w:w="9062" w:type="dxa"/>
                  <w:gridSpan w:val="2"/>
                  <w:tcBorders>
                    <w:bottom w:val="nil"/>
                  </w:tcBorders>
                  <w:tcMar>
                    <w:left w:w="0" w:type="dxa"/>
                    <w:right w:w="0" w:type="dxa"/>
                  </w:tcMar>
                </w:tcPr>
                <w:p w:rsidR="001B72FC" w:rsidRPr="00103EAB" w:rsidRDefault="001B72FC">
                  <w:pPr>
                    <w:spacing w:after="0" w:line="240" w:lineRule="auto"/>
                    <w:rPr>
                      <w:b/>
                      <w:color w:val="000000" w:themeColor="text1"/>
                      <w:sz w:val="20"/>
                    </w:rPr>
                  </w:pPr>
                </w:p>
              </w:tc>
            </w:tr>
            <w:tr w:rsidR="001B72FC" w:rsidRPr="00103EAB">
              <w:tc>
                <w:tcPr>
                  <w:tcW w:w="9062" w:type="dxa"/>
                  <w:gridSpan w:val="2"/>
                  <w:tcBorders>
                    <w:bottom w:val="single" w:sz="4" w:space="0" w:color="auto"/>
                  </w:tcBorders>
                  <w:tcMar>
                    <w:left w:w="0" w:type="dxa"/>
                    <w:right w:w="0" w:type="dxa"/>
                  </w:tcMar>
                </w:tcPr>
                <w:p w:rsidR="001B72FC" w:rsidRPr="00103EAB" w:rsidRDefault="00F87AFD" w:rsidP="007073DE">
                  <w:pPr>
                    <w:spacing w:after="0" w:line="240" w:lineRule="auto"/>
                    <w:rPr>
                      <w:b/>
                      <w:color w:val="000000" w:themeColor="text1"/>
                      <w:sz w:val="20"/>
                    </w:rPr>
                  </w:pPr>
                  <w:r w:rsidRPr="00103EAB">
                    <w:rPr>
                      <w:b/>
                      <w:color w:val="000000" w:themeColor="text1"/>
                      <w:sz w:val="20"/>
                    </w:rPr>
                    <w:t xml:space="preserve">Keywords </w:t>
                  </w:r>
                  <w:r w:rsidRPr="007073DE">
                    <w:rPr>
                      <w:b/>
                      <w:color w:val="000000" w:themeColor="text1"/>
                      <w:sz w:val="20"/>
                      <w:szCs w:val="20"/>
                    </w:rPr>
                    <w:t xml:space="preserve">: </w:t>
                  </w:r>
                  <w:sdt>
                    <w:sdtPr>
                      <w:rPr>
                        <w:rStyle w:val="AbstractChar"/>
                        <w:color w:val="000000" w:themeColor="text1"/>
                        <w:szCs w:val="20"/>
                      </w:rPr>
                      <w:alias w:val="Keyword ejournal"/>
                      <w:tag w:val="Keyword ejournal"/>
                      <w:id w:val="1832093935"/>
                      <w:lock w:val="sdtLocked"/>
                      <w:placeholder>
                        <w:docPart w:val="DB8C6FC6F5714AA39705F39CC5EA46B4"/>
                      </w:placeholder>
                      <w:text/>
                    </w:sdtPr>
                    <w:sdtEndPr>
                      <w:rPr>
                        <w:rStyle w:val="AbstractChar"/>
                      </w:rPr>
                    </w:sdtEndPr>
                    <w:sdtContent>
                      <w:r w:rsidR="007073DE" w:rsidRPr="00E4196B">
                        <w:rPr>
                          <w:rStyle w:val="AbstractChar"/>
                          <w:color w:val="000000" w:themeColor="text1"/>
                          <w:szCs w:val="20"/>
                        </w:rPr>
                        <w:t>21 st</w:t>
                      </w:r>
                      <w:r w:rsidR="00E4196B" w:rsidRPr="00E4196B">
                        <w:rPr>
                          <w:rStyle w:val="AbstractChar"/>
                          <w:color w:val="000000" w:themeColor="text1"/>
                          <w:szCs w:val="20"/>
                        </w:rPr>
                        <w:t xml:space="preserve"> </w:t>
                      </w:r>
                      <w:r w:rsidR="007073DE" w:rsidRPr="00E4196B">
                        <w:rPr>
                          <w:rStyle w:val="AbstractChar"/>
                          <w:color w:val="000000" w:themeColor="text1"/>
                          <w:szCs w:val="20"/>
                        </w:rPr>
                        <w:t>century, walking waves, sound waves, guided inquiry, kurikulum 2013, saintific approach, video</w:t>
                      </w:r>
                    </w:sdtContent>
                  </w:sdt>
                </w:p>
              </w:tc>
            </w:tr>
            <w:tr w:rsidR="001B72FC" w:rsidRPr="00103EAB">
              <w:tc>
                <w:tcPr>
                  <w:tcW w:w="993" w:type="dxa"/>
                  <w:tcBorders>
                    <w:top w:val="single" w:sz="4" w:space="0" w:color="auto"/>
                    <w:bottom w:val="nil"/>
                  </w:tcBorders>
                  <w:tcMar>
                    <w:left w:w="0" w:type="dxa"/>
                    <w:right w:w="0" w:type="dxa"/>
                  </w:tcMar>
                </w:tcPr>
                <w:p w:rsidR="001B72FC" w:rsidRPr="00103EAB" w:rsidRDefault="001B72FC">
                  <w:pPr>
                    <w:spacing w:after="0" w:line="240" w:lineRule="auto"/>
                    <w:rPr>
                      <w:color w:val="000000" w:themeColor="text1"/>
                      <w:sz w:val="4"/>
                    </w:rPr>
                  </w:pPr>
                </w:p>
                <w:sdt>
                  <w:sdtPr>
                    <w:rPr>
                      <w:b/>
                      <w:color w:val="000000" w:themeColor="text1"/>
                      <w:sz w:val="20"/>
                    </w:rPr>
                    <w:id w:val="5641263"/>
                    <w:lock w:val="sdtContentLocked"/>
                    <w:picture/>
                  </w:sdtPr>
                  <w:sdtEndPr/>
                  <w:sdtContent>
                    <w:p w:rsidR="001B72FC" w:rsidRPr="00103EAB" w:rsidRDefault="00F87AFD">
                      <w:pPr>
                        <w:spacing w:after="0" w:line="240" w:lineRule="auto"/>
                        <w:rPr>
                          <w:b/>
                          <w:color w:val="000000" w:themeColor="text1"/>
                          <w:sz w:val="20"/>
                        </w:rPr>
                      </w:pPr>
                      <w:r w:rsidRPr="00103EAB">
                        <w:rPr>
                          <w:noProof/>
                          <w:color w:val="000000" w:themeColor="text1"/>
                          <w:lang w:val="id-ID" w:eastAsia="id-ID"/>
                        </w:rPr>
                        <w:drawing>
                          <wp:inline distT="0" distB="0" distL="0" distR="0" wp14:anchorId="79FE7368" wp14:editId="319E5B90">
                            <wp:extent cx="589280" cy="207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1B72FC" w:rsidRPr="00103EAB" w:rsidRDefault="001B72FC">
                  <w:pPr>
                    <w:spacing w:after="0" w:line="276" w:lineRule="auto"/>
                    <w:jc w:val="both"/>
                    <w:rPr>
                      <w:b/>
                      <w:color w:val="000000" w:themeColor="text1"/>
                      <w:sz w:val="4"/>
                      <w:szCs w:val="12"/>
                    </w:rPr>
                  </w:pPr>
                </w:p>
                <w:sdt>
                  <w:sdtPr>
                    <w:rPr>
                      <w:b/>
                      <w:color w:val="000000" w:themeColor="text1"/>
                      <w:sz w:val="12"/>
                      <w:szCs w:val="12"/>
                    </w:rPr>
                    <w:id w:val="5641262"/>
                    <w:lock w:val="sdtContentLocked"/>
                    <w:placeholder>
                      <w:docPart w:val="F2C3B8E7DAAB4C8CA7D00F98D4EC480A"/>
                    </w:placeholder>
                    <w:date>
                      <w:dateFormat w:val="M/d/yyyy"/>
                      <w:lid w:val="en-US"/>
                      <w:storeMappedDataAs w:val="dateTime"/>
                      <w:calendar w:val="gregorian"/>
                    </w:date>
                  </w:sdtPr>
                  <w:sdtEndPr/>
                  <w:sdtContent>
                    <w:p w:rsidR="001B72FC" w:rsidRPr="00103EAB" w:rsidRDefault="00F87AFD">
                      <w:pPr>
                        <w:spacing w:after="0" w:line="276" w:lineRule="auto"/>
                        <w:jc w:val="both"/>
                        <w:rPr>
                          <w:b/>
                          <w:color w:val="000000" w:themeColor="text1"/>
                          <w:sz w:val="12"/>
                          <w:szCs w:val="12"/>
                        </w:rPr>
                      </w:pPr>
                      <w:r w:rsidRPr="00103EAB">
                        <w:rPr>
                          <w:b/>
                          <w:color w:val="000000" w:themeColor="text1"/>
                          <w:sz w:val="12"/>
                          <w:szCs w:val="12"/>
                        </w:rPr>
                        <w:t>This is an open access article distributed under the Creative Commons 4.0 Attribution License, which permits unrestricted use, distribution, and reproduction in any medium, provided the original work is properly cited. ©2019 by author and Universitas Negeri Padang.</w:t>
                      </w:r>
                    </w:p>
                  </w:sdtContent>
                </w:sdt>
              </w:tc>
            </w:tr>
            <w:tr w:rsidR="001B72FC" w:rsidRPr="00103EAB">
              <w:tc>
                <w:tcPr>
                  <w:tcW w:w="9062" w:type="dxa"/>
                  <w:gridSpan w:val="2"/>
                  <w:tcBorders>
                    <w:bottom w:val="single" w:sz="4" w:space="0" w:color="auto"/>
                  </w:tcBorders>
                  <w:tcMar>
                    <w:left w:w="0" w:type="dxa"/>
                    <w:right w:w="0" w:type="dxa"/>
                  </w:tcMar>
                </w:tcPr>
                <w:p w:rsidR="001B72FC" w:rsidRPr="00103EAB" w:rsidRDefault="001B72FC">
                  <w:pPr>
                    <w:spacing w:after="0" w:line="240" w:lineRule="auto"/>
                    <w:rPr>
                      <w:b/>
                      <w:color w:val="000000" w:themeColor="text1"/>
                      <w:sz w:val="8"/>
                    </w:rPr>
                  </w:pPr>
                </w:p>
              </w:tc>
            </w:tr>
            <w:tr w:rsidR="001B72FC" w:rsidRPr="00103EAB">
              <w:tc>
                <w:tcPr>
                  <w:tcW w:w="9062" w:type="dxa"/>
                  <w:gridSpan w:val="2"/>
                  <w:tcBorders>
                    <w:top w:val="single" w:sz="4" w:space="0" w:color="auto"/>
                    <w:bottom w:val="nil"/>
                  </w:tcBorders>
                  <w:tcMar>
                    <w:left w:w="0" w:type="dxa"/>
                    <w:right w:w="0" w:type="dxa"/>
                  </w:tcMar>
                </w:tcPr>
                <w:p w:rsidR="001B72FC" w:rsidRPr="00103EAB" w:rsidRDefault="001B72FC">
                  <w:pPr>
                    <w:spacing w:after="0" w:line="240" w:lineRule="auto"/>
                    <w:rPr>
                      <w:b/>
                      <w:color w:val="000000" w:themeColor="text1"/>
                      <w:sz w:val="10"/>
                    </w:rPr>
                  </w:pPr>
                </w:p>
              </w:tc>
            </w:tr>
          </w:tbl>
          <w:p w:rsidR="001B72FC" w:rsidRPr="00103EAB" w:rsidRDefault="001B72FC">
            <w:pPr>
              <w:spacing w:after="120" w:line="240" w:lineRule="auto"/>
              <w:jc w:val="center"/>
              <w:rPr>
                <w:rFonts w:eastAsiaTheme="majorEastAsia" w:cstheme="majorBidi"/>
                <w:b/>
                <w:color w:val="000000" w:themeColor="text1"/>
                <w:szCs w:val="32"/>
              </w:rPr>
            </w:pPr>
          </w:p>
        </w:tc>
      </w:tr>
    </w:tbl>
    <w:p w:rsidR="001B72FC" w:rsidRDefault="001B72FC">
      <w:pPr>
        <w:spacing w:after="0" w:line="240" w:lineRule="auto"/>
        <w:sectPr w:rsidR="001B72FC">
          <w:headerReference w:type="even" r:id="rId10"/>
          <w:headerReference w:type="default" r:id="rId11"/>
          <w:footerReference w:type="even" r:id="rId12"/>
          <w:footerReference w:type="default" r:id="rId13"/>
          <w:headerReference w:type="first" r:id="rId14"/>
          <w:footerReference w:type="first" r:id="rId15"/>
          <w:type w:val="continuous"/>
          <w:pgSz w:w="11907" w:h="16840"/>
          <w:pgMar w:top="1701" w:right="1134" w:bottom="1418" w:left="1701" w:header="720" w:footer="720" w:gutter="0"/>
          <w:cols w:space="720"/>
          <w:titlePg/>
          <w:docGrid w:linePitch="360"/>
        </w:sectPr>
      </w:pPr>
    </w:p>
    <w:sdt>
      <w:sdtPr>
        <w:rPr>
          <w:bCs/>
          <w:sz w:val="21"/>
          <w:lang w:val="id-ID"/>
        </w:rPr>
        <w:id w:val="92756877"/>
        <w:placeholder>
          <w:docPart w:val="56E45F6EFCC54230960D214BC42D7405"/>
        </w:placeholder>
        <w:text/>
      </w:sdtPr>
      <w:sdtEndPr>
        <w:rPr>
          <w:lang w:val="en-US"/>
        </w:rPr>
      </w:sdtEndPr>
      <w:sdtContent>
        <w:p w:rsidR="001B72FC" w:rsidRDefault="00B051D5" w:rsidP="00B051D5">
          <w:pPr>
            <w:pStyle w:val="Heading1"/>
            <w:tabs>
              <w:tab w:val="left" w:pos="425"/>
            </w:tabs>
            <w:spacing w:after="240" w:line="276" w:lineRule="auto"/>
            <w:rPr>
              <w:bCs/>
              <w:sz w:val="21"/>
            </w:rPr>
          </w:pPr>
          <w:r>
            <w:rPr>
              <w:bCs/>
              <w:sz w:val="21"/>
            </w:rPr>
            <w:t>Pendahuluan</w:t>
          </w:r>
        </w:p>
      </w:sdtContent>
    </w:sdt>
    <w:p w:rsidR="001B72FC" w:rsidRDefault="00BA14B7">
      <w:pPr>
        <w:pStyle w:val="IJASEITParagraph"/>
        <w:spacing w:after="0" w:line="260" w:lineRule="auto"/>
        <w:ind w:firstLine="215"/>
      </w:pPr>
      <w:r w:rsidRPr="00BA14B7">
        <w:t>Pendidikan merupakan salah satu bagian utama diperlukan untuk mengelola, mencetak, dan meningkatkan sumber daya manusia berkualitas</w:t>
      </w:r>
      <w:r w:rsidR="00A53C35">
        <w:rPr>
          <w:lang w:val="id-ID"/>
        </w:rPr>
        <w:t xml:space="preserve">. </w:t>
      </w:r>
      <w:r w:rsidRPr="00BA14B7">
        <w:t>Pendidikan saat ini bercirikan pendidikan abad 21Informasi mudah dikembangkan dan disebarluaskan, ditambah dengan teknologi semakin kompleks, memaksa sektor pendidikan untuk segera berintegrasi ke dalam perkembangan teknologi abad 21.</w:t>
      </w:r>
      <w:r w:rsidR="00B24931">
        <w:rPr>
          <w:rStyle w:val="EndnoteReference"/>
        </w:rPr>
        <w:endnoteReference w:id="1"/>
      </w:r>
    </w:p>
    <w:p w:rsidR="00BA14B7" w:rsidRDefault="00BA14B7" w:rsidP="00BA14B7">
      <w:pPr>
        <w:pStyle w:val="IJASEITParagraph"/>
        <w:spacing w:after="0" w:line="260" w:lineRule="auto"/>
        <w:ind w:firstLine="215"/>
      </w:pPr>
      <w:r w:rsidRPr="00BA14B7">
        <w:t xml:space="preserve">Berdasarkan standar kompetensi lulusan mata kuliah tahun 2013, mencakup beberapa aspek kompetensi merupakan tujuan pembelajaran mulai dari sikap, pengetahuan dan keterampilanSetiap kemampuan dievaluasi dengan cara berbedaKemampuan pengetahuan dievaluasi melalui </w:t>
      </w:r>
      <w:r w:rsidRPr="00BA14B7">
        <w:lastRenderedPageBreak/>
        <w:t>memori, pemahaman, aplikasi, analisis, evaluasi, dan kegiatan kreatifEvaluasi keterampilan dan kemampuan melalui kegiatan observasi, pertanyaan, percobaan, penalaran, dan pernyataan</w:t>
      </w:r>
      <w:r w:rsidR="00A53C35">
        <w:rPr>
          <w:lang w:val="id-ID"/>
        </w:rPr>
        <w:t xml:space="preserve">. </w:t>
      </w:r>
      <w:r w:rsidRPr="00BA14B7">
        <w:t>Sikap dan kompetensi dinilai dengan melaksanakan, menghayati, menghayati dan mengamalkan kegiatan</w:t>
      </w:r>
      <w:r w:rsidR="00F230F2">
        <w:t>.</w:t>
      </w:r>
      <w:r w:rsidR="00F230F2">
        <w:rPr>
          <w:rStyle w:val="EndnoteReference"/>
        </w:rPr>
        <w:endnoteReference w:id="2"/>
      </w:r>
      <w:r>
        <w:rPr>
          <w:lang w:val="id-ID"/>
        </w:rPr>
        <w:t xml:space="preserve"> </w:t>
      </w:r>
      <w:r>
        <w:t>Untuk memenuhi standar kompetensi lulusan angkatan 2013 perlu dilakukan penguatan proses pembelajaran secara ilmiah.</w:t>
      </w:r>
    </w:p>
    <w:p w:rsidR="00BA14B7" w:rsidRDefault="00BA14B7" w:rsidP="00BA14B7">
      <w:pPr>
        <w:pStyle w:val="IJASEITParagraph"/>
        <w:spacing w:after="0" w:line="260" w:lineRule="auto"/>
        <w:ind w:firstLine="215"/>
      </w:pPr>
      <w:r>
        <w:t>Metode saintifik merupakan metode dalam proses pembelajaran dapat membantu mahasiswa mencapai standar kompetensi lulusan mata kuliah 2013 melalui kegiatan observasi, tanya jawab, pengumpulan data, asosiasi dan komunikasi.</w:t>
      </w:r>
      <w:r w:rsidR="00171F60">
        <w:rPr>
          <w:rStyle w:val="EndnoteReference"/>
        </w:rPr>
        <w:endnoteReference w:id="3"/>
      </w:r>
      <w:r w:rsidR="00171F60">
        <w:t xml:space="preserve"> </w:t>
      </w:r>
      <w:r w:rsidRPr="00BA14B7">
        <w:t>Untuk mencapai pembelajaran melalui metode saintifik diperlukan faktor pendukung, antara lain model pembelajaran dan media pembelajaran</w:t>
      </w:r>
      <w:r>
        <w:t xml:space="preserve">Sesuai dengan Rekomendasi </w:t>
      </w:r>
      <w:r>
        <w:lastRenderedPageBreak/>
        <w:t>Mendikbud Nomor 103 Tahun 2014, penggunaan model pembelajaran inkuiri terbimbing untuk mendukung proses pembelajaran mata kuliah tahun 2013.</w:t>
      </w:r>
    </w:p>
    <w:p w:rsidR="00457138" w:rsidRDefault="00BA14B7" w:rsidP="00BA14B7">
      <w:pPr>
        <w:pStyle w:val="IJASEITParagraph"/>
        <w:spacing w:after="0" w:line="260" w:lineRule="auto"/>
        <w:ind w:firstLine="215"/>
      </w:pPr>
      <w:r>
        <w:t xml:space="preserve">Inkuiri terbimbing </w:t>
      </w:r>
      <w:r w:rsidR="00E02FCC">
        <w:t>ialah</w:t>
      </w:r>
      <w:r>
        <w:t xml:space="preserve"> model pembelajaran dirancang untuk memungkinkan siswa fokus dalam menemukan dan meneliti berbagai hal secara sistematis, logis dan kritis</w:t>
      </w:r>
      <w:r w:rsidR="00A53C35">
        <w:rPr>
          <w:lang w:val="id-ID"/>
        </w:rPr>
        <w:t xml:space="preserve">. </w:t>
      </w:r>
      <w:r>
        <w:t>Model pembelajaran inkuiri terbimbing dibentuk untuk memudahkan siswa menemukan konsep dalam soal diajukan.</w:t>
      </w:r>
      <w:r w:rsidR="002E0420">
        <w:rPr>
          <w:rStyle w:val="EndnoteReference"/>
        </w:rPr>
        <w:endnoteReference w:id="4"/>
      </w:r>
      <w:r w:rsidR="002E0420">
        <w:t xml:space="preserve"> </w:t>
      </w:r>
    </w:p>
    <w:p w:rsidR="002E0420" w:rsidRPr="00171F60" w:rsidRDefault="002E0420" w:rsidP="00171F60">
      <w:pPr>
        <w:pStyle w:val="IJASEITParagraph"/>
        <w:spacing w:after="0" w:line="260" w:lineRule="auto"/>
        <w:ind w:firstLine="215"/>
      </w:pPr>
      <w:r>
        <w:tab/>
      </w:r>
      <w:r w:rsidR="00BA14B7" w:rsidRPr="00BA14B7">
        <w:t xml:space="preserve">Selain model pembelajaran, faktor pendukung metode saintifik </w:t>
      </w:r>
      <w:r w:rsidR="00E02FCC">
        <w:t>ialah</w:t>
      </w:r>
      <w:r w:rsidR="00BA14B7" w:rsidRPr="00BA14B7">
        <w:t xml:space="preserve"> media pembelajaran</w:t>
      </w:r>
      <w:r w:rsidR="00A53C35">
        <w:rPr>
          <w:lang w:val="id-ID"/>
        </w:rPr>
        <w:t xml:space="preserve">. </w:t>
      </w:r>
      <w:r w:rsidR="00BA14B7" w:rsidRPr="00BA14B7">
        <w:t xml:space="preserve">Perkembangan teknologi begitu pesat, dan banyak inovasi baru terus dikembangkan </w:t>
      </w:r>
      <w:r w:rsidR="00A31D7C">
        <w:t>di</w:t>
      </w:r>
      <w:r w:rsidR="00BA14B7" w:rsidRPr="00BA14B7">
        <w:t>bidang pendidikanMunculnya media pembelajaran berbasis teknologi diharapkan dapat mewujudkan implementasi kurikulum 2013, sehingga meningkatkan ide dan kemampuan pemecahan masalah siswa.</w:t>
      </w:r>
      <w:r>
        <w:rPr>
          <w:rStyle w:val="EndnoteReference"/>
        </w:rPr>
        <w:endnoteReference w:id="5"/>
      </w:r>
    </w:p>
    <w:p w:rsidR="00BA14B7" w:rsidRDefault="002E0420" w:rsidP="00BA14B7">
      <w:pPr>
        <w:pStyle w:val="ListParagraph"/>
        <w:ind w:left="0"/>
        <w:jc w:val="both"/>
        <w:rPr>
          <w:rFonts w:eastAsia="SimSun" w:cs="Times New Roman"/>
          <w:sz w:val="20"/>
          <w:szCs w:val="20"/>
        </w:rPr>
      </w:pPr>
      <w:r>
        <w:rPr>
          <w:rFonts w:eastAsia="SimSun" w:cs="Times New Roman"/>
          <w:sz w:val="20"/>
          <w:szCs w:val="20"/>
        </w:rPr>
        <w:tab/>
      </w:r>
      <w:r w:rsidR="00BA14B7" w:rsidRPr="00BA14B7">
        <w:rPr>
          <w:rFonts w:eastAsia="SimSun" w:cs="Times New Roman"/>
          <w:sz w:val="20"/>
          <w:szCs w:val="20"/>
        </w:rPr>
        <w:t>Menurut Bryon Lamb, manusia belajar 83% melalui penglihatan, 11% melalui penciuman, 1,5% melalui sentuhan, dan 1% melalui rasa</w:t>
      </w:r>
      <w:r w:rsidR="00A53C35">
        <w:rPr>
          <w:rFonts w:eastAsia="SimSun" w:cs="Times New Roman"/>
          <w:sz w:val="20"/>
          <w:szCs w:val="20"/>
          <w:lang w:val="id-ID"/>
        </w:rPr>
        <w:t xml:space="preserve">. </w:t>
      </w:r>
      <w:r w:rsidR="00BA14B7" w:rsidRPr="00BA14B7">
        <w:rPr>
          <w:rFonts w:eastAsia="SimSun" w:cs="Times New Roman"/>
          <w:sz w:val="20"/>
          <w:szCs w:val="20"/>
        </w:rPr>
        <w:t>Hal ini siswa memahami pelajaran lebih baik melalui apa</w:t>
      </w:r>
      <w:r w:rsidR="00E02FCC">
        <w:rPr>
          <w:szCs w:val="24"/>
          <w:lang w:val="id-ID"/>
        </w:rPr>
        <w:t xml:space="preserve"> </w:t>
      </w:r>
      <w:r w:rsidR="00BA14B7" w:rsidRPr="00BA14B7">
        <w:rPr>
          <w:rFonts w:eastAsia="SimSun" w:cs="Times New Roman"/>
          <w:sz w:val="20"/>
          <w:szCs w:val="20"/>
        </w:rPr>
        <w:t>mereka amati</w:t>
      </w:r>
      <w:r w:rsidR="00820874">
        <w:rPr>
          <w:rStyle w:val="EndnoteReference"/>
          <w:rFonts w:eastAsia="SimSun" w:cs="Times New Roman"/>
          <w:sz w:val="20"/>
          <w:szCs w:val="20"/>
        </w:rPr>
        <w:endnoteReference w:id="6"/>
      </w:r>
      <w:r w:rsidR="00820874">
        <w:rPr>
          <w:rFonts w:eastAsia="SimSun" w:cs="Times New Roman"/>
          <w:sz w:val="20"/>
          <w:szCs w:val="20"/>
        </w:rPr>
        <w:t xml:space="preserve"> </w:t>
      </w:r>
      <w:r w:rsidR="00BA14B7" w:rsidRPr="00BA14B7">
        <w:rPr>
          <w:rFonts w:eastAsia="SimSun" w:cs="Times New Roman"/>
          <w:sz w:val="20"/>
          <w:szCs w:val="20"/>
        </w:rPr>
        <w:t>Berdasarkan fakta tersebut, peneliti tertarik untuk menggunakan media video sebagai media pembelajaran untuk mendukung penerapan m</w:t>
      </w:r>
      <w:r w:rsidR="00BA14B7">
        <w:rPr>
          <w:rFonts w:eastAsia="SimSun" w:cs="Times New Roman"/>
          <w:sz w:val="20"/>
          <w:szCs w:val="20"/>
        </w:rPr>
        <w:t>odel pembelajaran guided query.</w:t>
      </w:r>
    </w:p>
    <w:p w:rsidR="00820874" w:rsidRDefault="00BA14B7" w:rsidP="00BA14B7">
      <w:pPr>
        <w:pStyle w:val="ListParagraph"/>
        <w:ind w:left="0" w:firstLine="432"/>
        <w:jc w:val="both"/>
        <w:rPr>
          <w:rFonts w:eastAsia="SimSun" w:cs="Times New Roman"/>
          <w:sz w:val="20"/>
          <w:szCs w:val="20"/>
        </w:rPr>
      </w:pPr>
      <w:r w:rsidRPr="00BA14B7">
        <w:rPr>
          <w:rFonts w:eastAsia="SimSun" w:cs="Times New Roman"/>
          <w:sz w:val="20"/>
          <w:szCs w:val="20"/>
        </w:rPr>
        <w:t>Dibandingkan dengan media lain seperti buku teks dan media gambar, kelebihan media video memiliki tampilan lebih menarikHal ini terlihat dari keefektifan penggunaan media video dari segi waktu, kecepatan, biaya, dan pengiriman pesan, serta daya tarik media videoSelain itu, media video memberikan proses pembelajaran dengan melihat langsung objek-objek diamati secara berulang-ulang oleh siswa</w:t>
      </w:r>
      <w:r w:rsidR="0029581C">
        <w:rPr>
          <w:rStyle w:val="EndnoteReference"/>
          <w:rFonts w:eastAsia="SimSun" w:cs="Times New Roman"/>
          <w:sz w:val="20"/>
          <w:szCs w:val="20"/>
        </w:rPr>
        <w:endnoteReference w:id="7"/>
      </w:r>
    </w:p>
    <w:p w:rsidR="0029581C" w:rsidRDefault="0029581C">
      <w:pPr>
        <w:pStyle w:val="ListParagraph"/>
        <w:ind w:left="0"/>
        <w:jc w:val="both"/>
        <w:rPr>
          <w:rFonts w:eastAsia="SimSun" w:cs="Times New Roman"/>
          <w:sz w:val="20"/>
          <w:szCs w:val="20"/>
        </w:rPr>
      </w:pPr>
      <w:r>
        <w:rPr>
          <w:rFonts w:eastAsia="SimSun" w:cs="Times New Roman"/>
          <w:sz w:val="20"/>
          <w:szCs w:val="20"/>
        </w:rPr>
        <w:tab/>
      </w:r>
      <w:r w:rsidR="00BA14B7" w:rsidRPr="00BA14B7">
        <w:rPr>
          <w:rFonts w:eastAsia="SimSun" w:cs="Times New Roman"/>
          <w:sz w:val="20"/>
          <w:szCs w:val="20"/>
        </w:rPr>
        <w:t xml:space="preserve">Salah satu tema didedikasikan untuk memahami konsep </w:t>
      </w:r>
      <w:r w:rsidR="00E02FCC">
        <w:rPr>
          <w:rFonts w:eastAsia="SimSun" w:cs="Times New Roman"/>
          <w:sz w:val="20"/>
          <w:szCs w:val="20"/>
        </w:rPr>
        <w:t>ialah</w:t>
      </w:r>
      <w:r w:rsidR="00BA14B7" w:rsidRPr="00BA14B7">
        <w:rPr>
          <w:rFonts w:eastAsia="SimSun" w:cs="Times New Roman"/>
          <w:sz w:val="20"/>
          <w:szCs w:val="20"/>
        </w:rPr>
        <w:t xml:space="preserve"> fisika</w:t>
      </w:r>
      <w:r>
        <w:rPr>
          <w:rFonts w:eastAsia="SimSun" w:cs="Times New Roman"/>
          <w:sz w:val="20"/>
          <w:szCs w:val="20"/>
        </w:rPr>
        <w:t>.</w:t>
      </w:r>
      <w:r w:rsidR="00506ADE">
        <w:rPr>
          <w:rStyle w:val="EndnoteReference"/>
          <w:rFonts w:eastAsia="SimSun" w:cs="Times New Roman"/>
          <w:sz w:val="20"/>
          <w:szCs w:val="20"/>
        </w:rPr>
        <w:endnoteReference w:id="8"/>
      </w:r>
      <w:r>
        <w:rPr>
          <w:rFonts w:eastAsia="SimSun" w:cs="Times New Roman"/>
          <w:sz w:val="20"/>
          <w:szCs w:val="20"/>
        </w:rPr>
        <w:t xml:space="preserve"> </w:t>
      </w:r>
      <w:r w:rsidR="00BA14B7" w:rsidRPr="00BA14B7">
        <w:rPr>
          <w:rFonts w:eastAsia="SimSun" w:cs="Times New Roman"/>
          <w:sz w:val="20"/>
          <w:szCs w:val="20"/>
        </w:rPr>
        <w:t xml:space="preserve">Pembelajaran fisika </w:t>
      </w:r>
      <w:r w:rsidR="00E02FCC">
        <w:rPr>
          <w:rFonts w:eastAsia="SimSun" w:cs="Times New Roman"/>
          <w:sz w:val="20"/>
          <w:szCs w:val="20"/>
        </w:rPr>
        <w:t>ialah</w:t>
      </w:r>
      <w:r w:rsidR="00BA14B7" w:rsidRPr="00BA14B7">
        <w:rPr>
          <w:rFonts w:eastAsia="SimSun" w:cs="Times New Roman"/>
          <w:sz w:val="20"/>
          <w:szCs w:val="20"/>
        </w:rPr>
        <w:t xml:space="preserve"> proses memahami fakta, konsep, hukum, dan prosedur berdasarkan sifat-sifat fisika, proses tersebut terbentuk dengan menemu</w:t>
      </w:r>
      <w:bookmarkStart w:id="0" w:name="_GoBack"/>
      <w:bookmarkEnd w:id="0"/>
      <w:r w:rsidR="00BA14B7" w:rsidRPr="00BA14B7">
        <w:rPr>
          <w:rFonts w:eastAsia="SimSun" w:cs="Times New Roman"/>
          <w:sz w:val="20"/>
          <w:szCs w:val="20"/>
        </w:rPr>
        <w:t xml:space="preserve">kan, menyajikan data secara logis dan sistematis serta mampu menerapkannya dalam kehidupan sehari-hariArkham percaya fisika </w:t>
      </w:r>
      <w:r w:rsidR="00E02FCC">
        <w:rPr>
          <w:rFonts w:eastAsia="SimSun" w:cs="Times New Roman"/>
          <w:sz w:val="20"/>
          <w:szCs w:val="20"/>
        </w:rPr>
        <w:t>ialah</w:t>
      </w:r>
      <w:r w:rsidR="00BA14B7" w:rsidRPr="00BA14B7">
        <w:rPr>
          <w:rFonts w:eastAsia="SimSun" w:cs="Times New Roman"/>
          <w:sz w:val="20"/>
          <w:szCs w:val="20"/>
        </w:rPr>
        <w:t xml:space="preserve"> ilmu mempelajari fenomena alam, artinya fisika selalu berkaitan dengan kehidupan.</w:t>
      </w:r>
      <w:r w:rsidR="001D27E0">
        <w:rPr>
          <w:rStyle w:val="EndnoteReference"/>
          <w:rFonts w:eastAsia="SimSun" w:cs="Times New Roman"/>
          <w:sz w:val="20"/>
          <w:szCs w:val="20"/>
        </w:rPr>
        <w:endnoteReference w:id="9"/>
      </w:r>
    </w:p>
    <w:p w:rsidR="00BA14B7" w:rsidRPr="00BA14B7" w:rsidRDefault="00EA3BF8" w:rsidP="00BA14B7">
      <w:pPr>
        <w:pStyle w:val="ListParagraph"/>
        <w:spacing w:after="0"/>
        <w:ind w:left="0"/>
        <w:jc w:val="both"/>
        <w:rPr>
          <w:rFonts w:eastAsia="SimSun" w:cs="Times New Roman"/>
          <w:sz w:val="20"/>
          <w:szCs w:val="20"/>
        </w:rPr>
      </w:pPr>
      <w:r>
        <w:rPr>
          <w:rFonts w:eastAsia="SimSun" w:cs="Times New Roman"/>
          <w:sz w:val="20"/>
          <w:szCs w:val="20"/>
        </w:rPr>
        <w:tab/>
      </w:r>
      <w:r w:rsidR="00BA14B7" w:rsidRPr="00BA14B7">
        <w:rPr>
          <w:rFonts w:eastAsia="SimSun" w:cs="Times New Roman"/>
          <w:sz w:val="20"/>
          <w:szCs w:val="20"/>
        </w:rPr>
        <w:t>Berdasarkan model pembelajaran saintifik dan media pembelajaran berbasis teknologi abad 21, fakta terja</w:t>
      </w:r>
      <w:r w:rsidR="00A31D7C">
        <w:rPr>
          <w:rFonts w:eastAsia="SimSun" w:cs="Times New Roman"/>
          <w:sz w:val="20"/>
          <w:szCs w:val="20"/>
        </w:rPr>
        <w:t>didi</w:t>
      </w:r>
      <w:r w:rsidR="00BA14B7" w:rsidRPr="00BA14B7">
        <w:rPr>
          <w:rFonts w:eastAsia="SimSun" w:cs="Times New Roman"/>
          <w:sz w:val="20"/>
          <w:szCs w:val="20"/>
        </w:rPr>
        <w:t>tempat tidak seperti diharapkan pada mata kuliah 2013Telah diubah beberapa kali</w:t>
      </w:r>
      <w:r w:rsidR="00A53C35">
        <w:rPr>
          <w:rFonts w:eastAsia="SimSun" w:cs="Times New Roman"/>
          <w:sz w:val="20"/>
          <w:szCs w:val="20"/>
          <w:lang w:val="id-ID"/>
        </w:rPr>
        <w:t xml:space="preserve"> </w:t>
      </w:r>
      <w:r w:rsidR="00BA14B7" w:rsidRPr="00BA14B7">
        <w:rPr>
          <w:rFonts w:eastAsia="SimSun" w:cs="Times New Roman"/>
          <w:sz w:val="20"/>
          <w:szCs w:val="20"/>
        </w:rPr>
        <w:t xml:space="preserve">SMAN 7 Sijunjung merupakan salah satu sekolah menerapkan kurikulum 2013, namun pada kenyataannya sekolah menerapkan kurikulum 2013 </w:t>
      </w:r>
      <w:r w:rsidR="00A31D7C">
        <w:rPr>
          <w:rFonts w:eastAsia="SimSun" w:cs="Times New Roman"/>
          <w:sz w:val="20"/>
          <w:szCs w:val="20"/>
        </w:rPr>
        <w:t>di</w:t>
      </w:r>
      <w:r w:rsidR="00BA14B7" w:rsidRPr="00BA14B7">
        <w:rPr>
          <w:rFonts w:eastAsia="SimSun" w:cs="Times New Roman"/>
          <w:sz w:val="20"/>
          <w:szCs w:val="20"/>
        </w:rPr>
        <w:t>lapangan belum sepenuhnya menerapkannya</w:t>
      </w:r>
      <w:r w:rsidR="00A53C35">
        <w:rPr>
          <w:rFonts w:eastAsia="SimSun" w:cs="Times New Roman"/>
          <w:sz w:val="20"/>
          <w:szCs w:val="20"/>
          <w:lang w:val="id-ID"/>
        </w:rPr>
        <w:t xml:space="preserve">. </w:t>
      </w:r>
      <w:r w:rsidR="00BA14B7" w:rsidRPr="00BA14B7">
        <w:rPr>
          <w:rFonts w:eastAsia="SimSun" w:cs="Times New Roman"/>
          <w:sz w:val="20"/>
          <w:szCs w:val="20"/>
        </w:rPr>
        <w:t xml:space="preserve">Pada proses pembelajaran fisika SMAN 7 Sijunjung, proses pembelajaran saintifik masih belum nampak, sistem </w:t>
      </w:r>
      <w:r w:rsidR="00BA14B7" w:rsidRPr="00BA14B7">
        <w:rPr>
          <w:rFonts w:eastAsia="SimSun" w:cs="Times New Roman"/>
          <w:sz w:val="20"/>
          <w:szCs w:val="20"/>
        </w:rPr>
        <w:lastRenderedPageBreak/>
        <w:t>diskusi dan tuturan masih digunakan, dan sebagian besar siswa masih menja</w:t>
      </w:r>
      <w:r w:rsidR="00A31D7C">
        <w:rPr>
          <w:rFonts w:eastAsia="SimSun" w:cs="Times New Roman"/>
          <w:sz w:val="20"/>
          <w:szCs w:val="20"/>
        </w:rPr>
        <w:t>di</w:t>
      </w:r>
      <w:r w:rsidR="00A53C35">
        <w:rPr>
          <w:rFonts w:eastAsia="SimSun" w:cs="Times New Roman"/>
          <w:sz w:val="20"/>
          <w:szCs w:val="20"/>
          <w:lang w:val="id-ID"/>
        </w:rPr>
        <w:t xml:space="preserve"> </w:t>
      </w:r>
      <w:r w:rsidR="00BA14B7" w:rsidRPr="00BA14B7">
        <w:rPr>
          <w:rFonts w:eastAsia="SimSun" w:cs="Times New Roman"/>
          <w:sz w:val="20"/>
          <w:szCs w:val="20"/>
        </w:rPr>
        <w:t>penonton selama proses pembelajaran.</w:t>
      </w:r>
    </w:p>
    <w:p w:rsidR="00BA14B7" w:rsidRPr="00BA14B7" w:rsidRDefault="00BA14B7" w:rsidP="00BA14B7">
      <w:pPr>
        <w:pStyle w:val="IJASEITParagraph"/>
        <w:spacing w:after="0" w:line="260" w:lineRule="auto"/>
        <w:ind w:firstLine="215"/>
        <w:rPr>
          <w:rFonts w:eastAsia="SimSun" w:cs="Times New Roman"/>
          <w:szCs w:val="20"/>
        </w:rPr>
      </w:pPr>
      <w:r w:rsidRPr="00BA14B7">
        <w:t>Dengan</w:t>
      </w:r>
      <w:r w:rsidRPr="00BA14B7">
        <w:rPr>
          <w:rFonts w:eastAsia="SimSun" w:cs="Times New Roman"/>
          <w:szCs w:val="20"/>
        </w:rPr>
        <w:t xml:space="preserve"> metode penyajian, informasi seringkali hanya diingat oleh siswa tanpa melalui proses berpikir.</w:t>
      </w:r>
      <w:r w:rsidR="00EA3BF8">
        <w:rPr>
          <w:rStyle w:val="EndnoteReference"/>
          <w:rFonts w:eastAsia="SimSun" w:cs="Times New Roman"/>
          <w:szCs w:val="20"/>
        </w:rPr>
        <w:endnoteReference w:id="10"/>
      </w:r>
      <w:r w:rsidRPr="00BA14B7">
        <w:t xml:space="preserve"> </w:t>
      </w:r>
      <w:r w:rsidRPr="00BA14B7">
        <w:rPr>
          <w:rFonts w:eastAsia="SimSun" w:cs="Times New Roman"/>
          <w:szCs w:val="20"/>
        </w:rPr>
        <w:t>Informasi diperoleh dapat menyampaikan pemikiran guru kepada siswa tanpa metode ilmiahSelain itu, media pembelajaran digunakan masih berupa buku teks sebagai sumber dan media pembelajaranDalam pembelajaran fisika diperlukan model dan media pembelajaran mandiri aktif, inovatif dan kreatif sesuai dengan persyaratan mata kuliah 2013.</w:t>
      </w:r>
    </w:p>
    <w:p w:rsidR="007F27D7" w:rsidRDefault="00BA14B7" w:rsidP="00BA14B7">
      <w:pPr>
        <w:pStyle w:val="IJASEITParagraph"/>
        <w:spacing w:after="0" w:line="260" w:lineRule="auto"/>
        <w:ind w:firstLine="215"/>
        <w:rPr>
          <w:rFonts w:eastAsia="SimSun" w:cs="Times New Roman"/>
          <w:szCs w:val="20"/>
        </w:rPr>
      </w:pPr>
      <w:r w:rsidRPr="00BA14B7">
        <w:rPr>
          <w:rFonts w:eastAsia="SimSun" w:cs="Times New Roman"/>
          <w:szCs w:val="20"/>
        </w:rPr>
        <w:t>Berdasarkan hasil fisika siswa SMAN 7 Sijunjung pada ujian tengah semester TP2010/2021 masih sangat rendahDari 59 siswa, hanya 13 siswa kelas XI MIPA memenuhi standar ketuntasan minimal</w:t>
      </w:r>
      <w:r w:rsidR="00E4196B">
        <w:rPr>
          <w:rFonts w:eastAsia="SimSun" w:cs="Times New Roman"/>
          <w:szCs w:val="20"/>
          <w:lang w:val="id-ID"/>
        </w:rPr>
        <w:t xml:space="preserve">. </w:t>
      </w:r>
      <w:r w:rsidRPr="00BA14B7">
        <w:rPr>
          <w:rFonts w:eastAsia="SimSun" w:cs="Times New Roman"/>
          <w:szCs w:val="20"/>
        </w:rPr>
        <w:t>Artinya, pada MIPA kategori XI, hanya 22% siswa memenuhi persyaratan integritas minimal</w:t>
      </w:r>
      <w:r w:rsidR="00E4196B">
        <w:rPr>
          <w:rFonts w:eastAsia="SimSun" w:cs="Times New Roman"/>
          <w:szCs w:val="20"/>
          <w:lang w:val="id-ID"/>
        </w:rPr>
        <w:t xml:space="preserve">. </w:t>
      </w:r>
      <w:r w:rsidRPr="00BA14B7">
        <w:rPr>
          <w:rFonts w:eastAsia="SimSun" w:cs="Times New Roman"/>
          <w:szCs w:val="20"/>
        </w:rPr>
        <w:t xml:space="preserve">Melalui pemaparan masalah tersebut peneliti tertarik untuk melakukan penelitian topiknya </w:t>
      </w:r>
      <w:r w:rsidR="00E02FCC">
        <w:rPr>
          <w:rFonts w:eastAsia="SimSun" w:cs="Times New Roman"/>
          <w:szCs w:val="20"/>
        </w:rPr>
        <w:t>ialah</w:t>
      </w:r>
      <w:r w:rsidRPr="00BA14B7">
        <w:rPr>
          <w:rFonts w:eastAsia="SimSun" w:cs="Times New Roman"/>
          <w:szCs w:val="20"/>
        </w:rPr>
        <w:t xml:space="preserve"> dampak penggunaan video pada model pembelajaran inkuiri terbimbing terhadap gelombang berjalan dan gelombang bunyi </w:t>
      </w:r>
      <w:r w:rsidR="00A31D7C">
        <w:rPr>
          <w:rFonts w:eastAsia="SimSun" w:cs="Times New Roman"/>
          <w:szCs w:val="20"/>
        </w:rPr>
        <w:t>di</w:t>
      </w:r>
      <w:r w:rsidRPr="00BA14B7">
        <w:rPr>
          <w:rFonts w:eastAsia="SimSun" w:cs="Times New Roman"/>
          <w:szCs w:val="20"/>
        </w:rPr>
        <w:t>kelas XI SMAN 7 Sijunjung.</w:t>
      </w:r>
    </w:p>
    <w:p w:rsidR="00AA4E84" w:rsidRDefault="00AA4E84" w:rsidP="007F27D7">
      <w:pPr>
        <w:pStyle w:val="ListParagraph"/>
        <w:ind w:left="0"/>
        <w:jc w:val="both"/>
        <w:rPr>
          <w:rFonts w:eastAsia="SimSun" w:cs="Times New Roman"/>
          <w:sz w:val="20"/>
          <w:szCs w:val="20"/>
        </w:rPr>
      </w:pPr>
    </w:p>
    <w:p w:rsidR="001B72FC" w:rsidRPr="00AA4E84" w:rsidRDefault="004F3CDF" w:rsidP="00AA4E84">
      <w:pPr>
        <w:pStyle w:val="ListParagraph"/>
        <w:ind w:left="0"/>
        <w:jc w:val="center"/>
        <w:rPr>
          <w:b/>
          <w:bCs/>
          <w:sz w:val="21"/>
          <w:lang w:val="id-ID"/>
        </w:rPr>
      </w:pPr>
      <w:sdt>
        <w:sdtPr>
          <w:rPr>
            <w:b/>
            <w:bCs/>
            <w:sz w:val="21"/>
            <w:lang w:val="id-ID"/>
          </w:rPr>
          <w:id w:val="92756879"/>
          <w:placeholder>
            <w:docPart w:val="56E45F6EFCC54230960D214BC42D7405"/>
          </w:placeholder>
          <w:text/>
        </w:sdtPr>
        <w:sdtEndPr/>
        <w:sdtContent>
          <w:r w:rsidR="00AA4E84" w:rsidRPr="00AA4E84">
            <w:rPr>
              <w:b/>
              <w:bCs/>
              <w:sz w:val="21"/>
              <w:lang w:val="id-ID"/>
            </w:rPr>
            <w:t>M</w:t>
          </w:r>
          <w:r w:rsidR="00AA4E84" w:rsidRPr="00AA4E84">
            <w:rPr>
              <w:b/>
              <w:bCs/>
              <w:sz w:val="21"/>
              <w:lang w:val="en-ID"/>
            </w:rPr>
            <w:t>etode Penelitian</w:t>
          </w:r>
          <w:r w:rsidR="00F87AFD" w:rsidRPr="00AA4E84">
            <w:rPr>
              <w:b/>
              <w:bCs/>
              <w:sz w:val="21"/>
              <w:lang w:val="id-ID"/>
            </w:rPr>
            <w:t xml:space="preserve"> </w:t>
          </w:r>
        </w:sdtContent>
      </w:sdt>
    </w:p>
    <w:p w:rsidR="001B72FC" w:rsidRDefault="00AA4E84">
      <w:pPr>
        <w:spacing w:after="0"/>
        <w:jc w:val="both"/>
        <w:rPr>
          <w:rFonts w:eastAsia="SimSun" w:cs="Times New Roman"/>
          <w:i/>
          <w:sz w:val="20"/>
          <w:szCs w:val="20"/>
        </w:rPr>
      </w:pPr>
      <w:r>
        <w:rPr>
          <w:rFonts w:eastAsia="SimSun" w:cs="Times New Roman"/>
          <w:sz w:val="20"/>
          <w:szCs w:val="20"/>
        </w:rPr>
        <w:tab/>
        <w:t xml:space="preserve">Tujuan </w:t>
      </w:r>
      <w:r w:rsidR="00A31D7C">
        <w:rPr>
          <w:rFonts w:eastAsia="SimSun" w:cs="Times New Roman"/>
          <w:sz w:val="20"/>
          <w:szCs w:val="20"/>
        </w:rPr>
        <w:t>penelitianini</w:t>
      </w:r>
      <w:r>
        <w:rPr>
          <w:rFonts w:eastAsia="SimSun" w:cs="Times New Roman"/>
          <w:sz w:val="20"/>
          <w:szCs w:val="20"/>
        </w:rPr>
        <w:t xml:space="preserve"> </w:t>
      </w:r>
      <w:r w:rsidR="00E02FCC">
        <w:rPr>
          <w:rFonts w:eastAsia="SimSun" w:cs="Times New Roman"/>
          <w:sz w:val="20"/>
          <w:szCs w:val="20"/>
        </w:rPr>
        <w:t>ialah</w:t>
      </w:r>
      <w:r>
        <w:rPr>
          <w:rFonts w:eastAsia="SimSun" w:cs="Times New Roman"/>
          <w:sz w:val="20"/>
          <w:szCs w:val="20"/>
        </w:rPr>
        <w:t xml:space="preserve"> untuk menyelidiki pengaruh penggunaan video dalam model pembelajaran inkuiri terbimbing pada materi gelombang berjalan dan gelombang bunyi</w:t>
      </w:r>
      <w:r w:rsidR="00E4196B">
        <w:rPr>
          <w:rFonts w:eastAsia="SimSun" w:cs="Times New Roman"/>
          <w:sz w:val="20"/>
          <w:szCs w:val="20"/>
          <w:lang w:val="id-ID"/>
        </w:rPr>
        <w:t xml:space="preserve">. </w:t>
      </w:r>
      <w:r>
        <w:rPr>
          <w:rFonts w:eastAsia="SimSun" w:cs="Times New Roman"/>
          <w:sz w:val="20"/>
          <w:szCs w:val="20"/>
        </w:rPr>
        <w:t xml:space="preserve">Jenis </w:t>
      </w:r>
      <w:r w:rsidR="00A31D7C">
        <w:rPr>
          <w:rFonts w:eastAsia="SimSun" w:cs="Times New Roman"/>
          <w:sz w:val="20"/>
          <w:szCs w:val="20"/>
        </w:rPr>
        <w:t>penelitianini</w:t>
      </w:r>
      <w:r>
        <w:rPr>
          <w:rFonts w:eastAsia="SimSun" w:cs="Times New Roman"/>
          <w:sz w:val="20"/>
          <w:szCs w:val="20"/>
        </w:rPr>
        <w:t xml:space="preserve"> </w:t>
      </w:r>
      <w:r w:rsidR="00E02FCC">
        <w:rPr>
          <w:rFonts w:eastAsia="SimSun" w:cs="Times New Roman"/>
          <w:sz w:val="20"/>
          <w:szCs w:val="20"/>
        </w:rPr>
        <w:t>ialah</w:t>
      </w:r>
      <w:r>
        <w:rPr>
          <w:rFonts w:eastAsia="SimSun" w:cs="Times New Roman"/>
          <w:sz w:val="20"/>
          <w:szCs w:val="20"/>
        </w:rPr>
        <w:t xml:space="preserve"> penelitian semu </w:t>
      </w:r>
      <w:r w:rsidRPr="00AA4E84">
        <w:rPr>
          <w:rFonts w:eastAsia="SimSun" w:cs="Times New Roman"/>
          <w:i/>
          <w:sz w:val="20"/>
          <w:szCs w:val="20"/>
        </w:rPr>
        <w:t xml:space="preserve">(Quasi experiment) </w:t>
      </w:r>
      <w:r w:rsidRPr="00AA4E84">
        <w:rPr>
          <w:rFonts w:eastAsia="SimSun" w:cs="Times New Roman"/>
          <w:sz w:val="20"/>
          <w:szCs w:val="20"/>
        </w:rPr>
        <w:t>dengan bentuk</w:t>
      </w:r>
      <w:r w:rsidRPr="00AA4E84">
        <w:rPr>
          <w:rFonts w:eastAsia="SimSun" w:cs="Times New Roman"/>
          <w:i/>
          <w:sz w:val="20"/>
          <w:szCs w:val="20"/>
        </w:rPr>
        <w:t xml:space="preserve"> design randomized control group only design.</w:t>
      </w:r>
    </w:p>
    <w:p w:rsidR="00BA14B7" w:rsidRPr="00BA14B7" w:rsidRDefault="00AA4E84" w:rsidP="00BA14B7">
      <w:pPr>
        <w:spacing w:after="0"/>
        <w:jc w:val="both"/>
        <w:rPr>
          <w:rFonts w:eastAsia="SimSun" w:cs="Times New Roman"/>
          <w:sz w:val="20"/>
          <w:szCs w:val="20"/>
        </w:rPr>
      </w:pPr>
      <w:r>
        <w:rPr>
          <w:rFonts w:eastAsia="SimSun" w:cs="Times New Roman"/>
          <w:i/>
          <w:sz w:val="20"/>
          <w:szCs w:val="20"/>
        </w:rPr>
        <w:tab/>
      </w:r>
      <w:r w:rsidR="00BA14B7" w:rsidRPr="00BA14B7">
        <w:rPr>
          <w:rFonts w:eastAsia="SimSun" w:cs="Times New Roman"/>
          <w:sz w:val="20"/>
          <w:szCs w:val="20"/>
        </w:rPr>
        <w:t xml:space="preserve">Populasi </w:t>
      </w:r>
      <w:r w:rsidR="00A31D7C">
        <w:rPr>
          <w:rFonts w:eastAsia="SimSun" w:cs="Times New Roman"/>
          <w:sz w:val="20"/>
          <w:szCs w:val="20"/>
        </w:rPr>
        <w:t>penelitianini</w:t>
      </w:r>
      <w:r w:rsidR="00BA14B7" w:rsidRPr="00BA14B7">
        <w:rPr>
          <w:rFonts w:eastAsia="SimSun" w:cs="Times New Roman"/>
          <w:sz w:val="20"/>
          <w:szCs w:val="20"/>
        </w:rPr>
        <w:t xml:space="preserve"> </w:t>
      </w:r>
      <w:r w:rsidR="00E02FCC">
        <w:rPr>
          <w:rFonts w:eastAsia="SimSun" w:cs="Times New Roman"/>
          <w:sz w:val="20"/>
          <w:szCs w:val="20"/>
        </w:rPr>
        <w:t>ialah</w:t>
      </w:r>
      <w:r w:rsidR="00BA14B7" w:rsidRPr="00BA14B7">
        <w:rPr>
          <w:rFonts w:eastAsia="SimSun" w:cs="Times New Roman"/>
          <w:sz w:val="20"/>
          <w:szCs w:val="20"/>
        </w:rPr>
        <w:t xml:space="preserve"> seluruh siswa kelas XI MIPA SMAN 7 Sijunjung TP.2020</w:t>
      </w:r>
      <w:r w:rsidR="00E4196B">
        <w:rPr>
          <w:rFonts w:eastAsia="SimSun" w:cs="Times New Roman"/>
          <w:sz w:val="20"/>
          <w:szCs w:val="20"/>
        </w:rPr>
        <w:t>/</w:t>
      </w:r>
      <w:r w:rsidR="00BA14B7" w:rsidRPr="00BA14B7">
        <w:rPr>
          <w:rFonts w:eastAsia="SimSun" w:cs="Times New Roman"/>
          <w:sz w:val="20"/>
          <w:szCs w:val="20"/>
        </w:rPr>
        <w:t xml:space="preserve">2021Sampel </w:t>
      </w:r>
      <w:r w:rsidR="00A31D7C">
        <w:rPr>
          <w:rFonts w:eastAsia="SimSun" w:cs="Times New Roman"/>
          <w:sz w:val="20"/>
          <w:szCs w:val="20"/>
        </w:rPr>
        <w:t>penelitianini</w:t>
      </w:r>
      <w:r w:rsidR="00BA14B7" w:rsidRPr="00BA14B7">
        <w:rPr>
          <w:rFonts w:eastAsia="SimSun" w:cs="Times New Roman"/>
          <w:sz w:val="20"/>
          <w:szCs w:val="20"/>
        </w:rPr>
        <w:t xml:space="preserve"> didasarkan pada rata-rata nilai ujian semester, nilai rata-rata lebih tinggi dari kategori ini digunakan sebagai kelas eksperimen, dan kelas dengan nilai rendah </w:t>
      </w:r>
      <w:r w:rsidR="00E02FCC">
        <w:rPr>
          <w:rFonts w:eastAsia="SimSun" w:cs="Times New Roman"/>
          <w:sz w:val="20"/>
          <w:szCs w:val="20"/>
        </w:rPr>
        <w:t>ialah</w:t>
      </w:r>
      <w:r w:rsidR="00BA14B7" w:rsidRPr="00BA14B7">
        <w:rPr>
          <w:rFonts w:eastAsia="SimSun" w:cs="Times New Roman"/>
          <w:sz w:val="20"/>
          <w:szCs w:val="20"/>
        </w:rPr>
        <w:t xml:space="preserve"> kelas </w:t>
      </w:r>
      <w:r w:rsidR="00A53C35">
        <w:rPr>
          <w:rFonts w:eastAsia="SimSun" w:cs="Times New Roman"/>
          <w:sz w:val="20"/>
          <w:szCs w:val="20"/>
        </w:rPr>
        <w:t>control</w:t>
      </w:r>
      <w:r w:rsidR="00A53C35">
        <w:rPr>
          <w:rFonts w:eastAsia="SimSun" w:cs="Times New Roman"/>
          <w:sz w:val="20"/>
          <w:szCs w:val="20"/>
          <w:lang w:val="id-ID"/>
        </w:rPr>
        <w:t xml:space="preserve">. </w:t>
      </w:r>
      <w:r w:rsidR="00BA14B7" w:rsidRPr="00BA14B7">
        <w:rPr>
          <w:rFonts w:eastAsia="SimSun" w:cs="Times New Roman"/>
          <w:sz w:val="20"/>
          <w:szCs w:val="20"/>
        </w:rPr>
        <w:t>Pengambilan sampel berdasarkan fakta SMAN 7 Sijung hanya memiliki 2 kelas yaitu XI MIPA 1 dan XI MIPA 2.</w:t>
      </w:r>
    </w:p>
    <w:p w:rsidR="00636920" w:rsidRDefault="00BA14B7" w:rsidP="00BA14B7">
      <w:pPr>
        <w:spacing w:after="0"/>
        <w:ind w:firstLine="426"/>
        <w:jc w:val="both"/>
        <w:rPr>
          <w:rFonts w:eastAsia="SimSun" w:cs="Times New Roman"/>
          <w:sz w:val="20"/>
          <w:szCs w:val="20"/>
        </w:rPr>
      </w:pPr>
      <w:r w:rsidRPr="00BA14B7">
        <w:rPr>
          <w:rFonts w:eastAsia="SimSun" w:cs="Times New Roman"/>
          <w:sz w:val="20"/>
          <w:szCs w:val="20"/>
        </w:rPr>
        <w:t xml:space="preserve">Variabel dalam </w:t>
      </w:r>
      <w:r w:rsidR="00A31D7C">
        <w:rPr>
          <w:rFonts w:eastAsia="SimSun" w:cs="Times New Roman"/>
          <w:sz w:val="20"/>
          <w:szCs w:val="20"/>
        </w:rPr>
        <w:t>penelitianini</w:t>
      </w:r>
      <w:r w:rsidRPr="00BA14B7">
        <w:rPr>
          <w:rFonts w:eastAsia="SimSun" w:cs="Times New Roman"/>
          <w:sz w:val="20"/>
          <w:szCs w:val="20"/>
        </w:rPr>
        <w:t xml:space="preserve"> dibagi menja</w:t>
      </w:r>
      <w:r w:rsidR="00A31D7C">
        <w:rPr>
          <w:rFonts w:eastAsia="SimSun" w:cs="Times New Roman"/>
          <w:sz w:val="20"/>
          <w:szCs w:val="20"/>
        </w:rPr>
        <w:t>di</w:t>
      </w:r>
      <w:r w:rsidR="00A53C35">
        <w:rPr>
          <w:rFonts w:eastAsia="SimSun" w:cs="Times New Roman"/>
          <w:sz w:val="20"/>
          <w:szCs w:val="20"/>
          <w:lang w:val="id-ID"/>
        </w:rPr>
        <w:t xml:space="preserve"> </w:t>
      </w:r>
      <w:r w:rsidRPr="00BA14B7">
        <w:rPr>
          <w:rFonts w:eastAsia="SimSun" w:cs="Times New Roman"/>
          <w:sz w:val="20"/>
          <w:szCs w:val="20"/>
        </w:rPr>
        <w:t xml:space="preserve">tiga variabel; 1) variabel bebas yaitu penggunaan video dalam model pembelajaran inkuiri; 2) variabel terikat yaitu pengetahuan dan keterampilan siswa; 3) variabel kontrol yaitu guru </w:t>
      </w:r>
      <w:r w:rsidR="00A31D7C">
        <w:rPr>
          <w:rFonts w:eastAsia="SimSun" w:cs="Times New Roman"/>
          <w:sz w:val="20"/>
          <w:szCs w:val="20"/>
        </w:rPr>
        <w:t>di</w:t>
      </w:r>
      <w:r w:rsidRPr="00BA14B7">
        <w:rPr>
          <w:rFonts w:eastAsia="SimSun" w:cs="Times New Roman"/>
          <w:sz w:val="20"/>
          <w:szCs w:val="20"/>
        </w:rPr>
        <w:t>kelas sama, jumlah jam kelas, dan topik serta jumlah dan jenis soal akan digunakan dalam tes setelah pembelajaran selesai</w:t>
      </w:r>
      <w:r w:rsidR="00636920">
        <w:rPr>
          <w:rFonts w:eastAsia="SimSun" w:cs="Times New Roman"/>
          <w:sz w:val="20"/>
          <w:szCs w:val="20"/>
        </w:rPr>
        <w:t>.</w:t>
      </w:r>
    </w:p>
    <w:p w:rsidR="003F6468" w:rsidRDefault="003F6468">
      <w:pPr>
        <w:spacing w:after="0"/>
        <w:jc w:val="both"/>
        <w:rPr>
          <w:rFonts w:eastAsia="SimSun" w:cs="Times New Roman"/>
          <w:sz w:val="20"/>
          <w:szCs w:val="20"/>
        </w:rPr>
      </w:pPr>
      <w:r>
        <w:rPr>
          <w:rFonts w:eastAsia="SimSun" w:cs="Times New Roman"/>
          <w:sz w:val="20"/>
          <w:szCs w:val="20"/>
        </w:rPr>
        <w:tab/>
      </w:r>
      <w:r w:rsidR="00A31D7C">
        <w:rPr>
          <w:rFonts w:eastAsia="SimSun" w:cs="Times New Roman"/>
          <w:sz w:val="20"/>
          <w:szCs w:val="20"/>
        </w:rPr>
        <w:t>Penelitianini</w:t>
      </w:r>
      <w:r w:rsidR="00BA14B7" w:rsidRPr="00BA14B7">
        <w:rPr>
          <w:rFonts w:eastAsia="SimSun" w:cs="Times New Roman"/>
          <w:sz w:val="20"/>
          <w:szCs w:val="20"/>
        </w:rPr>
        <w:t xml:space="preserve"> menggunakan teknologi pengumpulan data berupa post-test pengetahuan dan kemampuan, serta mengamati antusiasme dan kinerja siswa dalam praktik keterampilan dan kemampuan</w:t>
      </w:r>
      <w:r w:rsidR="00D457D8">
        <w:rPr>
          <w:rFonts w:eastAsia="SimSun" w:cs="Times New Roman"/>
          <w:sz w:val="20"/>
          <w:szCs w:val="20"/>
          <w:lang w:val="id-ID"/>
        </w:rPr>
        <w:t xml:space="preserve">. </w:t>
      </w:r>
      <w:r w:rsidR="00BA14B7" w:rsidRPr="00BA14B7">
        <w:rPr>
          <w:rFonts w:eastAsia="SimSun" w:cs="Times New Roman"/>
          <w:sz w:val="20"/>
          <w:szCs w:val="20"/>
        </w:rPr>
        <w:t xml:space="preserve">Post-test </w:t>
      </w:r>
      <w:r w:rsidR="00E02FCC">
        <w:rPr>
          <w:rFonts w:eastAsia="SimSun" w:cs="Times New Roman"/>
          <w:sz w:val="20"/>
          <w:szCs w:val="20"/>
        </w:rPr>
        <w:t>ialah</w:t>
      </w:r>
      <w:r w:rsidR="00BA14B7" w:rsidRPr="00BA14B7">
        <w:rPr>
          <w:rFonts w:eastAsia="SimSun" w:cs="Times New Roman"/>
          <w:sz w:val="20"/>
          <w:szCs w:val="20"/>
        </w:rPr>
        <w:t xml:space="preserve"> untuk mengukur kemampuan siswa setelah menerima perlakuan</w:t>
      </w:r>
      <w:r w:rsidR="00D457D8">
        <w:rPr>
          <w:rFonts w:eastAsia="SimSun" w:cs="Times New Roman"/>
          <w:sz w:val="20"/>
          <w:szCs w:val="20"/>
          <w:lang w:val="id-ID"/>
        </w:rPr>
        <w:t xml:space="preserve">. </w:t>
      </w:r>
      <w:r w:rsidR="00BA14B7" w:rsidRPr="00BA14B7">
        <w:rPr>
          <w:rFonts w:eastAsia="SimSun" w:cs="Times New Roman"/>
          <w:sz w:val="20"/>
          <w:szCs w:val="20"/>
        </w:rPr>
        <w:t xml:space="preserve">Sebelum melakukan </w:t>
      </w:r>
      <w:r w:rsidR="00BA14B7" w:rsidRPr="00BA14B7">
        <w:rPr>
          <w:rFonts w:eastAsia="SimSun" w:cs="Times New Roman"/>
          <w:sz w:val="20"/>
          <w:szCs w:val="20"/>
        </w:rPr>
        <w:lastRenderedPageBreak/>
        <w:t xml:space="preserve">post-test, terlebih dahulu tes soal-soal </w:t>
      </w:r>
      <w:r w:rsidR="00A31D7C">
        <w:rPr>
          <w:rFonts w:eastAsia="SimSun" w:cs="Times New Roman"/>
          <w:sz w:val="20"/>
          <w:szCs w:val="20"/>
        </w:rPr>
        <w:t>di</w:t>
      </w:r>
      <w:r w:rsidR="00BA14B7" w:rsidRPr="00BA14B7">
        <w:rPr>
          <w:rFonts w:eastAsia="SimSun" w:cs="Times New Roman"/>
          <w:sz w:val="20"/>
          <w:szCs w:val="20"/>
        </w:rPr>
        <w:t>sekolah lain untuk mengecek apakah soal-soal tersebut dapat digunakan sebagai tolak ukur pengetahuan dan kemampuan</w:t>
      </w:r>
      <w:r w:rsidR="00D457D8">
        <w:rPr>
          <w:rFonts w:eastAsia="SimSun" w:cs="Times New Roman"/>
          <w:sz w:val="20"/>
          <w:szCs w:val="20"/>
          <w:lang w:val="id-ID"/>
        </w:rPr>
        <w:t xml:space="preserve">. </w:t>
      </w:r>
      <w:r w:rsidR="00BA14B7" w:rsidRPr="00BA14B7">
        <w:rPr>
          <w:rFonts w:eastAsia="SimSun" w:cs="Times New Roman"/>
          <w:sz w:val="20"/>
          <w:szCs w:val="20"/>
        </w:rPr>
        <w:t xml:space="preserve">Adapun penggunaan format evaluasi kinerja dan teknik pengumpulan data keterampilan dan kemampuan aktivitas siswa, seperti terlihat pada </w:t>
      </w:r>
      <w:r w:rsidR="00BA14B7">
        <w:rPr>
          <w:rFonts w:eastAsia="SimSun" w:cs="Times New Roman"/>
          <w:sz w:val="20"/>
          <w:szCs w:val="20"/>
        </w:rPr>
        <w:t>Tabel</w:t>
      </w:r>
      <w:r w:rsidR="00BA14B7" w:rsidRPr="00BA14B7">
        <w:rPr>
          <w:rFonts w:eastAsia="SimSun" w:cs="Times New Roman"/>
          <w:sz w:val="20"/>
          <w:szCs w:val="20"/>
        </w:rPr>
        <w:t>berikut:</w:t>
      </w:r>
    </w:p>
    <w:p w:rsidR="00823153" w:rsidRDefault="00BA14B7">
      <w:pPr>
        <w:spacing w:after="0"/>
        <w:jc w:val="both"/>
        <w:rPr>
          <w:rFonts w:eastAsia="SimSun" w:cs="Times New Roman"/>
          <w:sz w:val="20"/>
          <w:szCs w:val="20"/>
        </w:rPr>
      </w:pPr>
      <w:r>
        <w:rPr>
          <w:rFonts w:eastAsia="SimSun" w:cs="Times New Roman"/>
          <w:sz w:val="20"/>
          <w:szCs w:val="20"/>
        </w:rPr>
        <w:t>Tabel</w:t>
      </w:r>
      <w:r w:rsidR="00823153">
        <w:rPr>
          <w:rFonts w:eastAsia="SimSun" w:cs="Times New Roman"/>
          <w:sz w:val="20"/>
          <w:szCs w:val="20"/>
        </w:rPr>
        <w:t xml:space="preserve">1Format instrument penilaian keterampilan </w:t>
      </w:r>
    </w:p>
    <w:tbl>
      <w:tblPr>
        <w:tblStyle w:val="TableGrid"/>
        <w:tblW w:w="4537" w:type="dxa"/>
        <w:jc w:val="center"/>
        <w:tblLayout w:type="fixed"/>
        <w:tblLook w:val="04A0" w:firstRow="1" w:lastRow="0" w:firstColumn="1" w:lastColumn="0" w:noHBand="0" w:noVBand="1"/>
      </w:tblPr>
      <w:tblGrid>
        <w:gridCol w:w="568"/>
        <w:gridCol w:w="850"/>
        <w:gridCol w:w="992"/>
        <w:gridCol w:w="567"/>
        <w:gridCol w:w="709"/>
        <w:gridCol w:w="284"/>
        <w:gridCol w:w="567"/>
      </w:tblGrid>
      <w:tr w:rsidR="00823153" w:rsidRPr="00823153" w:rsidTr="00823153">
        <w:trPr>
          <w:jc w:val="center"/>
        </w:trPr>
        <w:tc>
          <w:tcPr>
            <w:tcW w:w="568" w:type="dxa"/>
            <w:vMerge w:val="restart"/>
            <w:shd w:val="clear" w:color="auto" w:fill="D9D9D9" w:themeFill="background1" w:themeFillShade="D9"/>
          </w:tcPr>
          <w:p w:rsidR="00823153" w:rsidRPr="00823153" w:rsidRDefault="00823153">
            <w:pPr>
              <w:spacing w:after="0"/>
              <w:jc w:val="both"/>
              <w:rPr>
                <w:rFonts w:eastAsia="SimSun" w:cs="Times New Roman"/>
                <w:sz w:val="14"/>
                <w:szCs w:val="16"/>
              </w:rPr>
            </w:pPr>
            <w:r w:rsidRPr="00823153">
              <w:rPr>
                <w:rFonts w:eastAsia="SimSun" w:cs="Times New Roman"/>
                <w:sz w:val="14"/>
                <w:szCs w:val="16"/>
              </w:rPr>
              <w:t>Nama</w:t>
            </w:r>
          </w:p>
        </w:tc>
        <w:tc>
          <w:tcPr>
            <w:tcW w:w="3118" w:type="dxa"/>
            <w:gridSpan w:val="4"/>
            <w:shd w:val="clear" w:color="auto" w:fill="D9D9D9" w:themeFill="background1" w:themeFillShade="D9"/>
          </w:tcPr>
          <w:p w:rsidR="00823153" w:rsidRPr="00823153" w:rsidRDefault="00823153" w:rsidP="00BA14B7">
            <w:pPr>
              <w:spacing w:after="0"/>
              <w:jc w:val="center"/>
              <w:rPr>
                <w:rFonts w:eastAsia="SimSun" w:cs="Times New Roman"/>
                <w:sz w:val="14"/>
                <w:szCs w:val="16"/>
              </w:rPr>
            </w:pPr>
            <w:r w:rsidRPr="00823153">
              <w:rPr>
                <w:rFonts w:eastAsia="SimSun" w:cs="Times New Roman"/>
                <w:sz w:val="14"/>
                <w:szCs w:val="16"/>
              </w:rPr>
              <w:t>Aspekpenilaian</w:t>
            </w:r>
          </w:p>
        </w:tc>
        <w:tc>
          <w:tcPr>
            <w:tcW w:w="284" w:type="dxa"/>
            <w:vMerge w:val="restart"/>
            <w:shd w:val="clear" w:color="auto" w:fill="D9D9D9" w:themeFill="background1" w:themeFillShade="D9"/>
          </w:tcPr>
          <w:p w:rsidR="00823153" w:rsidRPr="00823153" w:rsidRDefault="00823153">
            <w:pPr>
              <w:spacing w:after="0"/>
              <w:jc w:val="both"/>
              <w:rPr>
                <w:rFonts w:eastAsia="SimSun" w:cs="Times New Roman"/>
                <w:sz w:val="14"/>
                <w:szCs w:val="16"/>
              </w:rPr>
            </w:pPr>
            <w:r w:rsidRPr="00823153">
              <w:rPr>
                <w:rFonts w:eastAsia="SimSun" w:cs="Times New Roman"/>
                <w:sz w:val="14"/>
                <w:szCs w:val="16"/>
              </w:rPr>
              <w:t>S</w:t>
            </w:r>
          </w:p>
        </w:tc>
        <w:tc>
          <w:tcPr>
            <w:tcW w:w="567" w:type="dxa"/>
            <w:vMerge w:val="restart"/>
            <w:shd w:val="clear" w:color="auto" w:fill="D9D9D9" w:themeFill="background1" w:themeFillShade="D9"/>
          </w:tcPr>
          <w:p w:rsidR="00823153" w:rsidRPr="00823153" w:rsidRDefault="00823153">
            <w:pPr>
              <w:spacing w:after="0"/>
              <w:jc w:val="both"/>
              <w:rPr>
                <w:rFonts w:eastAsia="SimSun" w:cs="Times New Roman"/>
                <w:sz w:val="14"/>
                <w:szCs w:val="16"/>
              </w:rPr>
            </w:pPr>
            <w:r w:rsidRPr="00823153">
              <w:rPr>
                <w:rFonts w:eastAsia="SimSun" w:cs="Times New Roman"/>
                <w:sz w:val="14"/>
                <w:szCs w:val="16"/>
              </w:rPr>
              <w:t>nilai</w:t>
            </w:r>
          </w:p>
        </w:tc>
      </w:tr>
      <w:tr w:rsidR="00823153" w:rsidRPr="00823153" w:rsidTr="00823153">
        <w:trPr>
          <w:jc w:val="center"/>
        </w:trPr>
        <w:tc>
          <w:tcPr>
            <w:tcW w:w="568" w:type="dxa"/>
            <w:vMerge/>
          </w:tcPr>
          <w:p w:rsidR="00823153" w:rsidRPr="00823153" w:rsidRDefault="00823153">
            <w:pPr>
              <w:spacing w:after="0"/>
              <w:jc w:val="both"/>
              <w:rPr>
                <w:rFonts w:eastAsia="SimSun" w:cs="Times New Roman"/>
                <w:sz w:val="14"/>
                <w:szCs w:val="16"/>
              </w:rPr>
            </w:pPr>
          </w:p>
        </w:tc>
        <w:tc>
          <w:tcPr>
            <w:tcW w:w="850" w:type="dxa"/>
            <w:shd w:val="clear" w:color="auto" w:fill="D9D9D9" w:themeFill="background1" w:themeFillShade="D9"/>
          </w:tcPr>
          <w:p w:rsidR="00823153" w:rsidRPr="00823153" w:rsidRDefault="00823153">
            <w:pPr>
              <w:spacing w:after="0"/>
              <w:jc w:val="both"/>
              <w:rPr>
                <w:rFonts w:eastAsia="SimSun" w:cs="Times New Roman"/>
                <w:sz w:val="14"/>
                <w:szCs w:val="16"/>
              </w:rPr>
            </w:pPr>
            <w:r w:rsidRPr="00823153">
              <w:rPr>
                <w:rFonts w:eastAsia="SimSun" w:cs="Times New Roman"/>
                <w:sz w:val="14"/>
                <w:szCs w:val="16"/>
              </w:rPr>
              <w:t>Persiapan</w:t>
            </w:r>
          </w:p>
        </w:tc>
        <w:tc>
          <w:tcPr>
            <w:tcW w:w="992" w:type="dxa"/>
            <w:shd w:val="clear" w:color="auto" w:fill="D9D9D9" w:themeFill="background1" w:themeFillShade="D9"/>
          </w:tcPr>
          <w:p w:rsidR="00823153" w:rsidRPr="00823153" w:rsidRDefault="00823153">
            <w:pPr>
              <w:spacing w:after="0"/>
              <w:jc w:val="both"/>
              <w:rPr>
                <w:rFonts w:eastAsia="SimSun" w:cs="Times New Roman"/>
                <w:sz w:val="14"/>
                <w:szCs w:val="16"/>
              </w:rPr>
            </w:pPr>
            <w:r w:rsidRPr="00823153">
              <w:rPr>
                <w:rFonts w:eastAsia="SimSun" w:cs="Times New Roman"/>
                <w:sz w:val="14"/>
                <w:szCs w:val="16"/>
              </w:rPr>
              <w:t>Pelaksanaan</w:t>
            </w:r>
          </w:p>
        </w:tc>
        <w:tc>
          <w:tcPr>
            <w:tcW w:w="567" w:type="dxa"/>
            <w:shd w:val="clear" w:color="auto" w:fill="D9D9D9" w:themeFill="background1" w:themeFillShade="D9"/>
          </w:tcPr>
          <w:p w:rsidR="00823153" w:rsidRPr="00823153" w:rsidRDefault="00823153">
            <w:pPr>
              <w:spacing w:after="0"/>
              <w:jc w:val="both"/>
              <w:rPr>
                <w:rFonts w:eastAsia="SimSun" w:cs="Times New Roman"/>
                <w:sz w:val="14"/>
                <w:szCs w:val="16"/>
              </w:rPr>
            </w:pPr>
            <w:r w:rsidRPr="00823153">
              <w:rPr>
                <w:rFonts w:eastAsia="SimSun" w:cs="Times New Roman"/>
                <w:sz w:val="14"/>
                <w:szCs w:val="16"/>
              </w:rPr>
              <w:t xml:space="preserve">Hasil </w:t>
            </w:r>
          </w:p>
        </w:tc>
        <w:tc>
          <w:tcPr>
            <w:tcW w:w="709" w:type="dxa"/>
            <w:shd w:val="clear" w:color="auto" w:fill="D9D9D9" w:themeFill="background1" w:themeFillShade="D9"/>
          </w:tcPr>
          <w:p w:rsidR="00823153" w:rsidRPr="00823153" w:rsidRDefault="00823153">
            <w:pPr>
              <w:spacing w:after="0"/>
              <w:jc w:val="both"/>
              <w:rPr>
                <w:rFonts w:eastAsia="SimSun" w:cs="Times New Roman"/>
                <w:sz w:val="14"/>
                <w:szCs w:val="16"/>
              </w:rPr>
            </w:pPr>
            <w:r w:rsidRPr="00823153">
              <w:rPr>
                <w:rFonts w:eastAsia="SimSun" w:cs="Times New Roman"/>
                <w:sz w:val="14"/>
                <w:szCs w:val="16"/>
              </w:rPr>
              <w:t>Laporan</w:t>
            </w:r>
          </w:p>
        </w:tc>
        <w:tc>
          <w:tcPr>
            <w:tcW w:w="284" w:type="dxa"/>
            <w:vMerge/>
          </w:tcPr>
          <w:p w:rsidR="00823153" w:rsidRPr="00823153" w:rsidRDefault="00823153">
            <w:pPr>
              <w:spacing w:after="0"/>
              <w:jc w:val="both"/>
              <w:rPr>
                <w:rFonts w:eastAsia="SimSun" w:cs="Times New Roman"/>
                <w:sz w:val="14"/>
                <w:szCs w:val="16"/>
              </w:rPr>
            </w:pPr>
          </w:p>
        </w:tc>
        <w:tc>
          <w:tcPr>
            <w:tcW w:w="567" w:type="dxa"/>
            <w:vMerge/>
          </w:tcPr>
          <w:p w:rsidR="00823153" w:rsidRPr="00823153" w:rsidRDefault="00823153">
            <w:pPr>
              <w:spacing w:after="0"/>
              <w:jc w:val="both"/>
              <w:rPr>
                <w:rFonts w:eastAsia="SimSun" w:cs="Times New Roman"/>
                <w:sz w:val="14"/>
                <w:szCs w:val="16"/>
              </w:rPr>
            </w:pPr>
          </w:p>
        </w:tc>
      </w:tr>
      <w:tr w:rsidR="00823153" w:rsidRPr="00823153" w:rsidTr="00823153">
        <w:trPr>
          <w:jc w:val="center"/>
        </w:trPr>
        <w:tc>
          <w:tcPr>
            <w:tcW w:w="568" w:type="dxa"/>
          </w:tcPr>
          <w:p w:rsidR="00823153" w:rsidRPr="00823153" w:rsidRDefault="00823153">
            <w:pPr>
              <w:spacing w:after="0"/>
              <w:jc w:val="both"/>
              <w:rPr>
                <w:rFonts w:eastAsia="SimSun" w:cs="Times New Roman"/>
                <w:sz w:val="14"/>
                <w:szCs w:val="16"/>
              </w:rPr>
            </w:pPr>
          </w:p>
        </w:tc>
        <w:tc>
          <w:tcPr>
            <w:tcW w:w="850" w:type="dxa"/>
          </w:tcPr>
          <w:p w:rsidR="00823153" w:rsidRPr="00823153" w:rsidRDefault="00823153">
            <w:pPr>
              <w:spacing w:after="0"/>
              <w:jc w:val="both"/>
              <w:rPr>
                <w:rFonts w:eastAsia="SimSun" w:cs="Times New Roman"/>
                <w:sz w:val="14"/>
                <w:szCs w:val="16"/>
              </w:rPr>
            </w:pPr>
          </w:p>
        </w:tc>
        <w:tc>
          <w:tcPr>
            <w:tcW w:w="992" w:type="dxa"/>
          </w:tcPr>
          <w:p w:rsidR="00823153" w:rsidRPr="00823153" w:rsidRDefault="00823153">
            <w:pPr>
              <w:spacing w:after="0"/>
              <w:jc w:val="both"/>
              <w:rPr>
                <w:rFonts w:eastAsia="SimSun" w:cs="Times New Roman"/>
                <w:sz w:val="14"/>
                <w:szCs w:val="16"/>
              </w:rPr>
            </w:pPr>
          </w:p>
        </w:tc>
        <w:tc>
          <w:tcPr>
            <w:tcW w:w="567" w:type="dxa"/>
          </w:tcPr>
          <w:p w:rsidR="00823153" w:rsidRPr="00823153" w:rsidRDefault="00823153">
            <w:pPr>
              <w:spacing w:after="0"/>
              <w:jc w:val="both"/>
              <w:rPr>
                <w:rFonts w:eastAsia="SimSun" w:cs="Times New Roman"/>
                <w:sz w:val="14"/>
                <w:szCs w:val="16"/>
              </w:rPr>
            </w:pPr>
          </w:p>
        </w:tc>
        <w:tc>
          <w:tcPr>
            <w:tcW w:w="709" w:type="dxa"/>
          </w:tcPr>
          <w:p w:rsidR="00823153" w:rsidRPr="00823153" w:rsidRDefault="00823153">
            <w:pPr>
              <w:spacing w:after="0"/>
              <w:jc w:val="both"/>
              <w:rPr>
                <w:rFonts w:eastAsia="SimSun" w:cs="Times New Roman"/>
                <w:sz w:val="14"/>
                <w:szCs w:val="16"/>
              </w:rPr>
            </w:pPr>
          </w:p>
        </w:tc>
        <w:tc>
          <w:tcPr>
            <w:tcW w:w="284" w:type="dxa"/>
          </w:tcPr>
          <w:p w:rsidR="00823153" w:rsidRPr="00823153" w:rsidRDefault="00823153">
            <w:pPr>
              <w:spacing w:after="0"/>
              <w:jc w:val="both"/>
              <w:rPr>
                <w:rFonts w:eastAsia="SimSun" w:cs="Times New Roman"/>
                <w:sz w:val="14"/>
                <w:szCs w:val="16"/>
              </w:rPr>
            </w:pPr>
          </w:p>
        </w:tc>
        <w:tc>
          <w:tcPr>
            <w:tcW w:w="567" w:type="dxa"/>
          </w:tcPr>
          <w:p w:rsidR="00823153" w:rsidRPr="00823153" w:rsidRDefault="00823153">
            <w:pPr>
              <w:spacing w:after="0"/>
              <w:jc w:val="both"/>
              <w:rPr>
                <w:rFonts w:eastAsia="SimSun" w:cs="Times New Roman"/>
                <w:sz w:val="14"/>
                <w:szCs w:val="16"/>
              </w:rPr>
            </w:pPr>
          </w:p>
        </w:tc>
      </w:tr>
      <w:tr w:rsidR="00823153" w:rsidRPr="00823153" w:rsidTr="00823153">
        <w:trPr>
          <w:jc w:val="center"/>
        </w:trPr>
        <w:tc>
          <w:tcPr>
            <w:tcW w:w="568" w:type="dxa"/>
          </w:tcPr>
          <w:p w:rsidR="00823153" w:rsidRPr="00823153" w:rsidRDefault="00823153">
            <w:pPr>
              <w:spacing w:after="0"/>
              <w:jc w:val="both"/>
              <w:rPr>
                <w:rFonts w:eastAsia="SimSun" w:cs="Times New Roman"/>
                <w:sz w:val="16"/>
                <w:szCs w:val="16"/>
              </w:rPr>
            </w:pPr>
          </w:p>
        </w:tc>
        <w:tc>
          <w:tcPr>
            <w:tcW w:w="850" w:type="dxa"/>
          </w:tcPr>
          <w:p w:rsidR="00823153" w:rsidRPr="00823153" w:rsidRDefault="00823153">
            <w:pPr>
              <w:spacing w:after="0"/>
              <w:jc w:val="both"/>
              <w:rPr>
                <w:rFonts w:eastAsia="SimSun" w:cs="Times New Roman"/>
                <w:sz w:val="16"/>
                <w:szCs w:val="16"/>
              </w:rPr>
            </w:pPr>
          </w:p>
        </w:tc>
        <w:tc>
          <w:tcPr>
            <w:tcW w:w="992" w:type="dxa"/>
          </w:tcPr>
          <w:p w:rsidR="00823153" w:rsidRPr="00823153" w:rsidRDefault="00823153">
            <w:pPr>
              <w:spacing w:after="0"/>
              <w:jc w:val="both"/>
              <w:rPr>
                <w:rFonts w:eastAsia="SimSun" w:cs="Times New Roman"/>
                <w:sz w:val="16"/>
                <w:szCs w:val="16"/>
              </w:rPr>
            </w:pPr>
          </w:p>
        </w:tc>
        <w:tc>
          <w:tcPr>
            <w:tcW w:w="567" w:type="dxa"/>
          </w:tcPr>
          <w:p w:rsidR="00823153" w:rsidRPr="00823153" w:rsidRDefault="00823153">
            <w:pPr>
              <w:spacing w:after="0"/>
              <w:jc w:val="both"/>
              <w:rPr>
                <w:rFonts w:eastAsia="SimSun" w:cs="Times New Roman"/>
                <w:sz w:val="16"/>
                <w:szCs w:val="16"/>
              </w:rPr>
            </w:pPr>
          </w:p>
        </w:tc>
        <w:tc>
          <w:tcPr>
            <w:tcW w:w="709" w:type="dxa"/>
          </w:tcPr>
          <w:p w:rsidR="00823153" w:rsidRPr="00823153" w:rsidRDefault="00823153">
            <w:pPr>
              <w:spacing w:after="0"/>
              <w:jc w:val="both"/>
              <w:rPr>
                <w:rFonts w:eastAsia="SimSun" w:cs="Times New Roman"/>
                <w:sz w:val="16"/>
                <w:szCs w:val="16"/>
              </w:rPr>
            </w:pPr>
          </w:p>
        </w:tc>
        <w:tc>
          <w:tcPr>
            <w:tcW w:w="284" w:type="dxa"/>
          </w:tcPr>
          <w:p w:rsidR="00823153" w:rsidRPr="00823153" w:rsidRDefault="00823153">
            <w:pPr>
              <w:spacing w:after="0"/>
              <w:jc w:val="both"/>
              <w:rPr>
                <w:rFonts w:eastAsia="SimSun" w:cs="Times New Roman"/>
                <w:sz w:val="16"/>
                <w:szCs w:val="16"/>
              </w:rPr>
            </w:pPr>
          </w:p>
        </w:tc>
        <w:tc>
          <w:tcPr>
            <w:tcW w:w="567" w:type="dxa"/>
          </w:tcPr>
          <w:p w:rsidR="00823153" w:rsidRPr="00823153" w:rsidRDefault="00823153">
            <w:pPr>
              <w:spacing w:after="0"/>
              <w:jc w:val="both"/>
              <w:rPr>
                <w:rFonts w:eastAsia="SimSun" w:cs="Times New Roman"/>
                <w:sz w:val="16"/>
                <w:szCs w:val="16"/>
              </w:rPr>
            </w:pPr>
          </w:p>
        </w:tc>
      </w:tr>
    </w:tbl>
    <w:p w:rsidR="00823153" w:rsidRPr="00636920" w:rsidRDefault="00823153">
      <w:pPr>
        <w:spacing w:after="0"/>
        <w:jc w:val="both"/>
        <w:rPr>
          <w:rFonts w:eastAsia="SimSun" w:cs="Times New Roman"/>
          <w:sz w:val="20"/>
          <w:szCs w:val="20"/>
        </w:rPr>
      </w:pPr>
      <w:r>
        <w:rPr>
          <w:rFonts w:eastAsia="SimSun" w:cs="Times New Roman"/>
          <w:sz w:val="20"/>
          <w:szCs w:val="20"/>
        </w:rPr>
        <w:t>Sumber</w:t>
      </w:r>
      <w:r w:rsidR="0006344E">
        <w:rPr>
          <w:rFonts w:eastAsia="SimSun" w:cs="Times New Roman"/>
          <w:sz w:val="20"/>
          <w:szCs w:val="20"/>
        </w:rPr>
        <w:t>:Permendikbud nomor 53, 2015</w:t>
      </w:r>
    </w:p>
    <w:p w:rsidR="0006344E" w:rsidRDefault="0006344E" w:rsidP="0006344E">
      <w:pPr>
        <w:jc w:val="both"/>
        <w:rPr>
          <w:sz w:val="20"/>
          <w:szCs w:val="18"/>
        </w:rPr>
      </w:pPr>
    </w:p>
    <w:p w:rsidR="0006344E" w:rsidRDefault="00E4196B" w:rsidP="0006344E">
      <w:pPr>
        <w:jc w:val="center"/>
        <w:rPr>
          <w:b/>
          <w:sz w:val="21"/>
          <w:szCs w:val="21"/>
        </w:rPr>
      </w:pPr>
      <w:r>
        <w:rPr>
          <w:sz w:val="20"/>
          <w:szCs w:val="18"/>
        </w:rPr>
        <w:t xml:space="preserve"> </w:t>
      </w:r>
      <w:r w:rsidR="0006344E" w:rsidRPr="0006344E">
        <w:rPr>
          <w:b/>
          <w:sz w:val="21"/>
          <w:szCs w:val="21"/>
        </w:rPr>
        <w:t>Hasil dan Pe</w:t>
      </w:r>
      <w:r w:rsidR="00910259">
        <w:rPr>
          <w:b/>
          <w:sz w:val="21"/>
          <w:szCs w:val="21"/>
        </w:rPr>
        <w:t>mbahasan</w:t>
      </w:r>
    </w:p>
    <w:p w:rsidR="0006344E" w:rsidRDefault="0006344E" w:rsidP="0006344E">
      <w:pPr>
        <w:rPr>
          <w:b/>
          <w:sz w:val="20"/>
          <w:szCs w:val="20"/>
        </w:rPr>
      </w:pPr>
      <w:r w:rsidRPr="00910259">
        <w:rPr>
          <w:b/>
          <w:sz w:val="20"/>
          <w:szCs w:val="20"/>
        </w:rPr>
        <w:t>1.Hasil Penelitian</w:t>
      </w:r>
    </w:p>
    <w:p w:rsidR="00C0071D" w:rsidRDefault="00C0071D" w:rsidP="0006344E">
      <w:pPr>
        <w:rPr>
          <w:b/>
          <w:sz w:val="20"/>
          <w:szCs w:val="20"/>
        </w:rPr>
      </w:pPr>
      <w:r>
        <w:rPr>
          <w:b/>
          <w:sz w:val="20"/>
          <w:szCs w:val="20"/>
        </w:rPr>
        <w:t xml:space="preserve">ADeskripsiData </w:t>
      </w:r>
    </w:p>
    <w:p w:rsidR="001C771E" w:rsidRDefault="00C0071D" w:rsidP="00C0071D">
      <w:pPr>
        <w:ind w:firstLine="432"/>
        <w:rPr>
          <w:b/>
          <w:sz w:val="20"/>
          <w:szCs w:val="20"/>
        </w:rPr>
      </w:pPr>
      <w:r>
        <w:rPr>
          <w:b/>
          <w:sz w:val="20"/>
          <w:szCs w:val="20"/>
        </w:rPr>
        <w:t>1)</w:t>
      </w:r>
      <w:r w:rsidR="001C771E">
        <w:rPr>
          <w:b/>
          <w:sz w:val="20"/>
          <w:szCs w:val="20"/>
        </w:rPr>
        <w:t>KompetensiPengetahuan</w:t>
      </w:r>
    </w:p>
    <w:p w:rsidR="001C771E" w:rsidRDefault="001C771E" w:rsidP="001C771E">
      <w:pPr>
        <w:jc w:val="both"/>
        <w:rPr>
          <w:sz w:val="20"/>
          <w:szCs w:val="20"/>
        </w:rPr>
      </w:pPr>
      <w:r>
        <w:rPr>
          <w:b/>
          <w:sz w:val="20"/>
          <w:szCs w:val="20"/>
        </w:rPr>
        <w:tab/>
      </w:r>
      <w:r w:rsidR="00BA14B7" w:rsidRPr="00BA14B7">
        <w:rPr>
          <w:sz w:val="20"/>
          <w:szCs w:val="20"/>
        </w:rPr>
        <w:t xml:space="preserve">Analisis data evaluasi pengetahuan menggunakan hasil posttest gelombang berjalan dan gelombang akustik, dan diperoleh nilai tertinggi, nilai terendah, nilai rata-rata, standar deviasi dan varians kelas eksperimen dan kelas kontrol, seperti ditunjukkan pada </w:t>
      </w:r>
      <w:r w:rsidR="00BA14B7">
        <w:rPr>
          <w:sz w:val="20"/>
          <w:szCs w:val="20"/>
        </w:rPr>
        <w:t>Tabel</w:t>
      </w:r>
      <w:r w:rsidR="00BA14B7" w:rsidRPr="00BA14B7">
        <w:rPr>
          <w:sz w:val="20"/>
          <w:szCs w:val="20"/>
        </w:rPr>
        <w:t>2.</w:t>
      </w:r>
    </w:p>
    <w:p w:rsidR="00314834" w:rsidRDefault="00BA14B7" w:rsidP="001C771E">
      <w:pPr>
        <w:jc w:val="both"/>
        <w:rPr>
          <w:sz w:val="20"/>
          <w:szCs w:val="20"/>
        </w:rPr>
      </w:pPr>
      <w:r>
        <w:rPr>
          <w:sz w:val="20"/>
          <w:szCs w:val="20"/>
        </w:rPr>
        <w:t>Tabel</w:t>
      </w:r>
      <w:r w:rsidR="00314834">
        <w:rPr>
          <w:sz w:val="20"/>
          <w:szCs w:val="20"/>
        </w:rPr>
        <w:t xml:space="preserve">2Rangkuman perhitungan data belajar </w:t>
      </w:r>
      <w:r w:rsidR="008E5F8A">
        <w:rPr>
          <w:sz w:val="20"/>
          <w:szCs w:val="20"/>
        </w:rPr>
        <w:t>peserta didik</w:t>
      </w:r>
    </w:p>
    <w:tbl>
      <w:tblPr>
        <w:tblStyle w:val="TableGrid"/>
        <w:tblW w:w="0" w:type="auto"/>
        <w:tblLook w:val="04A0" w:firstRow="1" w:lastRow="0" w:firstColumn="1" w:lastColumn="0" w:noHBand="0" w:noVBand="1"/>
      </w:tblPr>
      <w:tblGrid>
        <w:gridCol w:w="885"/>
        <w:gridCol w:w="357"/>
        <w:gridCol w:w="737"/>
        <w:gridCol w:w="745"/>
        <w:gridCol w:w="531"/>
        <w:gridCol w:w="539"/>
        <w:gridCol w:w="567"/>
      </w:tblGrid>
      <w:tr w:rsidR="00186423" w:rsidRPr="00186423" w:rsidTr="00186423">
        <w:trPr>
          <w:trHeight w:val="239"/>
        </w:trPr>
        <w:tc>
          <w:tcPr>
            <w:tcW w:w="885" w:type="dxa"/>
            <w:vMerge w:val="restart"/>
            <w:shd w:val="clear" w:color="auto" w:fill="D9D9D9" w:themeFill="background1" w:themeFillShade="D9"/>
          </w:tcPr>
          <w:p w:rsidR="00186423" w:rsidRPr="00186423" w:rsidRDefault="00186423" w:rsidP="001C771E">
            <w:pPr>
              <w:jc w:val="both"/>
              <w:rPr>
                <w:sz w:val="14"/>
                <w:szCs w:val="14"/>
              </w:rPr>
            </w:pPr>
            <w:r w:rsidRPr="00186423">
              <w:rPr>
                <w:sz w:val="14"/>
                <w:szCs w:val="14"/>
              </w:rPr>
              <w:t>Kelas</w:t>
            </w:r>
          </w:p>
        </w:tc>
        <w:tc>
          <w:tcPr>
            <w:tcW w:w="357" w:type="dxa"/>
            <w:vMerge w:val="restart"/>
            <w:shd w:val="clear" w:color="auto" w:fill="D9D9D9" w:themeFill="background1" w:themeFillShade="D9"/>
          </w:tcPr>
          <w:p w:rsidR="00186423" w:rsidRPr="00186423" w:rsidRDefault="00186423" w:rsidP="001C771E">
            <w:pPr>
              <w:jc w:val="both"/>
              <w:rPr>
                <w:sz w:val="14"/>
                <w:szCs w:val="14"/>
              </w:rPr>
            </w:pPr>
            <w:r w:rsidRPr="00186423">
              <w:rPr>
                <w:sz w:val="14"/>
                <w:szCs w:val="14"/>
              </w:rPr>
              <w:t>N</w:t>
            </w:r>
          </w:p>
        </w:tc>
        <w:tc>
          <w:tcPr>
            <w:tcW w:w="1482" w:type="dxa"/>
            <w:gridSpan w:val="2"/>
            <w:shd w:val="clear" w:color="auto" w:fill="D9D9D9" w:themeFill="background1" w:themeFillShade="D9"/>
          </w:tcPr>
          <w:p w:rsidR="00186423" w:rsidRPr="00186423" w:rsidRDefault="00186423" w:rsidP="001C771E">
            <w:pPr>
              <w:jc w:val="both"/>
              <w:rPr>
                <w:sz w:val="14"/>
                <w:szCs w:val="14"/>
              </w:rPr>
            </w:pPr>
            <w:r w:rsidRPr="00186423">
              <w:rPr>
                <w:sz w:val="14"/>
                <w:szCs w:val="14"/>
              </w:rPr>
              <w:t>Nilai</w:t>
            </w:r>
          </w:p>
        </w:tc>
        <w:tc>
          <w:tcPr>
            <w:tcW w:w="531" w:type="dxa"/>
            <w:vMerge w:val="restart"/>
            <w:shd w:val="clear" w:color="auto" w:fill="D9D9D9" w:themeFill="background1" w:themeFillShade="D9"/>
          </w:tcPr>
          <w:p w:rsidR="00186423" w:rsidRPr="00186423" w:rsidRDefault="004F3CDF" w:rsidP="001C771E">
            <w:pPr>
              <w:jc w:val="both"/>
              <w:rPr>
                <w:sz w:val="14"/>
                <w:szCs w:val="14"/>
              </w:rPr>
            </w:pPr>
            <m:oMathPara>
              <m:oMath>
                <m:acc>
                  <m:accPr>
                    <m:chr m:val="̅"/>
                    <m:ctrlPr>
                      <w:rPr>
                        <w:rFonts w:ascii="Cambria Math" w:hAnsi="Cambria Math"/>
                        <w:i/>
                        <w:sz w:val="14"/>
                        <w:szCs w:val="14"/>
                      </w:rPr>
                    </m:ctrlPr>
                  </m:accPr>
                  <m:e>
                    <m:r>
                      <w:rPr>
                        <w:rFonts w:ascii="Cambria Math" w:hAnsi="Cambria Math"/>
                        <w:sz w:val="14"/>
                        <w:szCs w:val="14"/>
                      </w:rPr>
                      <m:t>x</m:t>
                    </m:r>
                  </m:e>
                </m:acc>
              </m:oMath>
            </m:oMathPara>
          </w:p>
        </w:tc>
        <w:tc>
          <w:tcPr>
            <w:tcW w:w="539" w:type="dxa"/>
            <w:vMerge w:val="restart"/>
            <w:shd w:val="clear" w:color="auto" w:fill="D9D9D9" w:themeFill="background1" w:themeFillShade="D9"/>
          </w:tcPr>
          <w:p w:rsidR="00186423" w:rsidRPr="00186423" w:rsidRDefault="00186423" w:rsidP="001C771E">
            <w:pPr>
              <w:jc w:val="both"/>
              <w:rPr>
                <w:sz w:val="14"/>
                <w:szCs w:val="14"/>
              </w:rPr>
            </w:pPr>
            <w:r w:rsidRPr="00186423">
              <w:rPr>
                <w:sz w:val="14"/>
                <w:szCs w:val="14"/>
              </w:rPr>
              <w:t>S</w:t>
            </w:r>
          </w:p>
        </w:tc>
        <w:tc>
          <w:tcPr>
            <w:tcW w:w="567" w:type="dxa"/>
            <w:vMerge w:val="restart"/>
            <w:shd w:val="clear" w:color="auto" w:fill="D9D9D9" w:themeFill="background1" w:themeFillShade="D9"/>
          </w:tcPr>
          <w:p w:rsidR="00186423" w:rsidRPr="00186423" w:rsidRDefault="00186423" w:rsidP="001C771E">
            <w:pPr>
              <w:jc w:val="both"/>
              <w:rPr>
                <w:sz w:val="14"/>
                <w:szCs w:val="14"/>
                <w:vertAlign w:val="superscript"/>
              </w:rPr>
            </w:pPr>
            <w:r w:rsidRPr="00186423">
              <w:rPr>
                <w:sz w:val="14"/>
                <w:szCs w:val="14"/>
              </w:rPr>
              <w:t>S</w:t>
            </w:r>
            <w:r w:rsidRPr="00186423">
              <w:rPr>
                <w:sz w:val="14"/>
                <w:szCs w:val="14"/>
                <w:vertAlign w:val="superscript"/>
              </w:rPr>
              <w:t>2</w:t>
            </w:r>
          </w:p>
        </w:tc>
      </w:tr>
      <w:tr w:rsidR="00186423" w:rsidRPr="00186423" w:rsidTr="00186423">
        <w:trPr>
          <w:trHeight w:val="174"/>
        </w:trPr>
        <w:tc>
          <w:tcPr>
            <w:tcW w:w="885" w:type="dxa"/>
            <w:vMerge/>
            <w:shd w:val="clear" w:color="auto" w:fill="D9D9D9" w:themeFill="background1" w:themeFillShade="D9"/>
          </w:tcPr>
          <w:p w:rsidR="00186423" w:rsidRPr="00186423" w:rsidRDefault="00186423" w:rsidP="001C771E">
            <w:pPr>
              <w:jc w:val="both"/>
              <w:rPr>
                <w:sz w:val="14"/>
                <w:szCs w:val="14"/>
              </w:rPr>
            </w:pPr>
          </w:p>
        </w:tc>
        <w:tc>
          <w:tcPr>
            <w:tcW w:w="357" w:type="dxa"/>
            <w:vMerge/>
            <w:shd w:val="clear" w:color="auto" w:fill="D9D9D9" w:themeFill="background1" w:themeFillShade="D9"/>
          </w:tcPr>
          <w:p w:rsidR="00186423" w:rsidRPr="00186423" w:rsidRDefault="00186423" w:rsidP="001C771E">
            <w:pPr>
              <w:jc w:val="both"/>
              <w:rPr>
                <w:sz w:val="14"/>
                <w:szCs w:val="14"/>
              </w:rPr>
            </w:pPr>
          </w:p>
        </w:tc>
        <w:tc>
          <w:tcPr>
            <w:tcW w:w="737" w:type="dxa"/>
            <w:shd w:val="clear" w:color="auto" w:fill="D9D9D9" w:themeFill="background1" w:themeFillShade="D9"/>
          </w:tcPr>
          <w:p w:rsidR="00186423" w:rsidRPr="00186423" w:rsidRDefault="00186423" w:rsidP="001C771E">
            <w:pPr>
              <w:jc w:val="both"/>
              <w:rPr>
                <w:sz w:val="14"/>
                <w:szCs w:val="14"/>
              </w:rPr>
            </w:pPr>
            <w:r w:rsidRPr="00186423">
              <w:rPr>
                <w:sz w:val="14"/>
                <w:szCs w:val="14"/>
              </w:rPr>
              <w:t>Tertinggi</w:t>
            </w:r>
          </w:p>
        </w:tc>
        <w:tc>
          <w:tcPr>
            <w:tcW w:w="745" w:type="dxa"/>
            <w:shd w:val="clear" w:color="auto" w:fill="D9D9D9" w:themeFill="background1" w:themeFillShade="D9"/>
          </w:tcPr>
          <w:p w:rsidR="00186423" w:rsidRPr="00186423" w:rsidRDefault="00186423" w:rsidP="001C771E">
            <w:pPr>
              <w:jc w:val="both"/>
              <w:rPr>
                <w:sz w:val="14"/>
                <w:szCs w:val="14"/>
              </w:rPr>
            </w:pPr>
            <w:r w:rsidRPr="00186423">
              <w:rPr>
                <w:sz w:val="14"/>
                <w:szCs w:val="14"/>
              </w:rPr>
              <w:t>Terendah</w:t>
            </w:r>
          </w:p>
        </w:tc>
        <w:tc>
          <w:tcPr>
            <w:tcW w:w="531" w:type="dxa"/>
            <w:vMerge/>
            <w:shd w:val="clear" w:color="auto" w:fill="D9D9D9" w:themeFill="background1" w:themeFillShade="D9"/>
          </w:tcPr>
          <w:p w:rsidR="00186423" w:rsidRPr="00186423" w:rsidRDefault="00186423" w:rsidP="001C771E">
            <w:pPr>
              <w:jc w:val="both"/>
              <w:rPr>
                <w:sz w:val="14"/>
                <w:szCs w:val="14"/>
              </w:rPr>
            </w:pPr>
          </w:p>
        </w:tc>
        <w:tc>
          <w:tcPr>
            <w:tcW w:w="539" w:type="dxa"/>
            <w:vMerge/>
            <w:shd w:val="clear" w:color="auto" w:fill="D9D9D9" w:themeFill="background1" w:themeFillShade="D9"/>
          </w:tcPr>
          <w:p w:rsidR="00186423" w:rsidRPr="00186423" w:rsidRDefault="00186423" w:rsidP="001C771E">
            <w:pPr>
              <w:jc w:val="both"/>
              <w:rPr>
                <w:sz w:val="14"/>
                <w:szCs w:val="14"/>
              </w:rPr>
            </w:pPr>
          </w:p>
        </w:tc>
        <w:tc>
          <w:tcPr>
            <w:tcW w:w="567" w:type="dxa"/>
            <w:vMerge/>
            <w:shd w:val="clear" w:color="auto" w:fill="D9D9D9" w:themeFill="background1" w:themeFillShade="D9"/>
          </w:tcPr>
          <w:p w:rsidR="00186423" w:rsidRPr="00186423" w:rsidRDefault="00186423" w:rsidP="001C771E">
            <w:pPr>
              <w:jc w:val="both"/>
              <w:rPr>
                <w:sz w:val="14"/>
                <w:szCs w:val="14"/>
              </w:rPr>
            </w:pPr>
          </w:p>
        </w:tc>
      </w:tr>
      <w:tr w:rsidR="00186423" w:rsidRPr="00186423" w:rsidTr="00186423">
        <w:tc>
          <w:tcPr>
            <w:tcW w:w="885" w:type="dxa"/>
          </w:tcPr>
          <w:p w:rsidR="00314834" w:rsidRPr="00186423" w:rsidRDefault="00186423" w:rsidP="001C771E">
            <w:pPr>
              <w:jc w:val="both"/>
              <w:rPr>
                <w:sz w:val="14"/>
                <w:szCs w:val="14"/>
              </w:rPr>
            </w:pPr>
            <w:r>
              <w:rPr>
                <w:sz w:val="14"/>
                <w:szCs w:val="14"/>
              </w:rPr>
              <w:t>Eksperimen</w:t>
            </w:r>
          </w:p>
        </w:tc>
        <w:tc>
          <w:tcPr>
            <w:tcW w:w="357" w:type="dxa"/>
          </w:tcPr>
          <w:p w:rsidR="00314834" w:rsidRPr="00186423" w:rsidRDefault="00186423" w:rsidP="001C771E">
            <w:pPr>
              <w:jc w:val="both"/>
              <w:rPr>
                <w:sz w:val="14"/>
                <w:szCs w:val="14"/>
              </w:rPr>
            </w:pPr>
            <w:r>
              <w:rPr>
                <w:sz w:val="14"/>
                <w:szCs w:val="14"/>
              </w:rPr>
              <w:t>30</w:t>
            </w:r>
          </w:p>
        </w:tc>
        <w:tc>
          <w:tcPr>
            <w:tcW w:w="737" w:type="dxa"/>
          </w:tcPr>
          <w:p w:rsidR="00314834" w:rsidRPr="00186423" w:rsidRDefault="00186423" w:rsidP="001C771E">
            <w:pPr>
              <w:jc w:val="both"/>
              <w:rPr>
                <w:sz w:val="14"/>
                <w:szCs w:val="14"/>
              </w:rPr>
            </w:pPr>
            <w:r>
              <w:rPr>
                <w:sz w:val="14"/>
                <w:szCs w:val="14"/>
              </w:rPr>
              <w:t>90</w:t>
            </w:r>
          </w:p>
        </w:tc>
        <w:tc>
          <w:tcPr>
            <w:tcW w:w="745" w:type="dxa"/>
          </w:tcPr>
          <w:p w:rsidR="00314834" w:rsidRPr="00186423" w:rsidRDefault="00186423" w:rsidP="001C771E">
            <w:pPr>
              <w:jc w:val="both"/>
              <w:rPr>
                <w:sz w:val="14"/>
                <w:szCs w:val="14"/>
              </w:rPr>
            </w:pPr>
            <w:r>
              <w:rPr>
                <w:sz w:val="14"/>
                <w:szCs w:val="14"/>
              </w:rPr>
              <w:t>70</w:t>
            </w:r>
          </w:p>
        </w:tc>
        <w:tc>
          <w:tcPr>
            <w:tcW w:w="531" w:type="dxa"/>
          </w:tcPr>
          <w:p w:rsidR="00314834" w:rsidRPr="00186423" w:rsidRDefault="00186423" w:rsidP="001C771E">
            <w:pPr>
              <w:jc w:val="both"/>
              <w:rPr>
                <w:sz w:val="14"/>
                <w:szCs w:val="14"/>
              </w:rPr>
            </w:pPr>
            <w:r>
              <w:rPr>
                <w:sz w:val="14"/>
                <w:szCs w:val="14"/>
              </w:rPr>
              <w:t>81,08</w:t>
            </w:r>
          </w:p>
        </w:tc>
        <w:tc>
          <w:tcPr>
            <w:tcW w:w="539" w:type="dxa"/>
          </w:tcPr>
          <w:p w:rsidR="00314834" w:rsidRPr="00186423" w:rsidRDefault="00186423" w:rsidP="001C771E">
            <w:pPr>
              <w:jc w:val="both"/>
              <w:rPr>
                <w:sz w:val="14"/>
                <w:szCs w:val="14"/>
              </w:rPr>
            </w:pPr>
            <w:r>
              <w:rPr>
                <w:sz w:val="14"/>
                <w:szCs w:val="14"/>
              </w:rPr>
              <w:t>6,49</w:t>
            </w:r>
          </w:p>
        </w:tc>
        <w:tc>
          <w:tcPr>
            <w:tcW w:w="567" w:type="dxa"/>
          </w:tcPr>
          <w:p w:rsidR="00314834" w:rsidRPr="00186423" w:rsidRDefault="00186423" w:rsidP="001C771E">
            <w:pPr>
              <w:jc w:val="both"/>
              <w:rPr>
                <w:sz w:val="14"/>
                <w:szCs w:val="14"/>
              </w:rPr>
            </w:pPr>
            <w:r>
              <w:rPr>
                <w:sz w:val="14"/>
                <w:szCs w:val="14"/>
              </w:rPr>
              <w:t>42,10</w:t>
            </w:r>
          </w:p>
        </w:tc>
      </w:tr>
      <w:tr w:rsidR="00186423" w:rsidRPr="00186423" w:rsidTr="00186423">
        <w:tc>
          <w:tcPr>
            <w:tcW w:w="885" w:type="dxa"/>
          </w:tcPr>
          <w:p w:rsidR="00314834" w:rsidRPr="00186423" w:rsidRDefault="00186423" w:rsidP="001C771E">
            <w:pPr>
              <w:jc w:val="both"/>
              <w:rPr>
                <w:sz w:val="14"/>
                <w:szCs w:val="14"/>
              </w:rPr>
            </w:pPr>
            <w:r>
              <w:rPr>
                <w:sz w:val="14"/>
                <w:szCs w:val="14"/>
              </w:rPr>
              <w:t>Kontrol</w:t>
            </w:r>
          </w:p>
        </w:tc>
        <w:tc>
          <w:tcPr>
            <w:tcW w:w="357" w:type="dxa"/>
          </w:tcPr>
          <w:p w:rsidR="00314834" w:rsidRPr="00186423" w:rsidRDefault="00186423" w:rsidP="001C771E">
            <w:pPr>
              <w:jc w:val="both"/>
              <w:rPr>
                <w:sz w:val="14"/>
                <w:szCs w:val="14"/>
              </w:rPr>
            </w:pPr>
            <w:r>
              <w:rPr>
                <w:sz w:val="14"/>
                <w:szCs w:val="14"/>
              </w:rPr>
              <w:t>29</w:t>
            </w:r>
          </w:p>
        </w:tc>
        <w:tc>
          <w:tcPr>
            <w:tcW w:w="737" w:type="dxa"/>
          </w:tcPr>
          <w:p w:rsidR="00314834" w:rsidRPr="00186423" w:rsidRDefault="00186423" w:rsidP="001C771E">
            <w:pPr>
              <w:jc w:val="both"/>
              <w:rPr>
                <w:sz w:val="14"/>
                <w:szCs w:val="14"/>
              </w:rPr>
            </w:pPr>
            <w:r>
              <w:rPr>
                <w:sz w:val="14"/>
                <w:szCs w:val="14"/>
              </w:rPr>
              <w:t>90</w:t>
            </w:r>
          </w:p>
        </w:tc>
        <w:tc>
          <w:tcPr>
            <w:tcW w:w="745" w:type="dxa"/>
          </w:tcPr>
          <w:p w:rsidR="00314834" w:rsidRPr="00186423" w:rsidRDefault="00186423" w:rsidP="001C771E">
            <w:pPr>
              <w:jc w:val="both"/>
              <w:rPr>
                <w:sz w:val="14"/>
                <w:szCs w:val="14"/>
              </w:rPr>
            </w:pPr>
            <w:r>
              <w:rPr>
                <w:sz w:val="14"/>
                <w:szCs w:val="14"/>
              </w:rPr>
              <w:t>65</w:t>
            </w:r>
          </w:p>
        </w:tc>
        <w:tc>
          <w:tcPr>
            <w:tcW w:w="531" w:type="dxa"/>
          </w:tcPr>
          <w:p w:rsidR="00314834" w:rsidRPr="00186423" w:rsidRDefault="00186423" w:rsidP="001C771E">
            <w:pPr>
              <w:jc w:val="both"/>
              <w:rPr>
                <w:sz w:val="14"/>
                <w:szCs w:val="14"/>
              </w:rPr>
            </w:pPr>
            <w:r>
              <w:rPr>
                <w:sz w:val="14"/>
                <w:szCs w:val="14"/>
              </w:rPr>
              <w:t>73,92</w:t>
            </w:r>
          </w:p>
        </w:tc>
        <w:tc>
          <w:tcPr>
            <w:tcW w:w="539" w:type="dxa"/>
          </w:tcPr>
          <w:p w:rsidR="00314834" w:rsidRPr="00186423" w:rsidRDefault="00186423" w:rsidP="001C771E">
            <w:pPr>
              <w:jc w:val="both"/>
              <w:rPr>
                <w:sz w:val="14"/>
                <w:szCs w:val="14"/>
              </w:rPr>
            </w:pPr>
            <w:r>
              <w:rPr>
                <w:sz w:val="14"/>
                <w:szCs w:val="14"/>
              </w:rPr>
              <w:t>8,47</w:t>
            </w:r>
          </w:p>
        </w:tc>
        <w:tc>
          <w:tcPr>
            <w:tcW w:w="567" w:type="dxa"/>
          </w:tcPr>
          <w:p w:rsidR="00314834" w:rsidRPr="00186423" w:rsidRDefault="00186423" w:rsidP="001C771E">
            <w:pPr>
              <w:jc w:val="both"/>
              <w:rPr>
                <w:sz w:val="14"/>
                <w:szCs w:val="14"/>
              </w:rPr>
            </w:pPr>
            <w:r>
              <w:rPr>
                <w:sz w:val="14"/>
                <w:szCs w:val="14"/>
              </w:rPr>
              <w:t>71,66</w:t>
            </w:r>
          </w:p>
        </w:tc>
      </w:tr>
    </w:tbl>
    <w:p w:rsidR="00314834" w:rsidRDefault="00186423" w:rsidP="001C771E">
      <w:pPr>
        <w:jc w:val="both"/>
        <w:rPr>
          <w:sz w:val="20"/>
          <w:szCs w:val="20"/>
        </w:rPr>
      </w:pPr>
      <w:r>
        <w:rPr>
          <w:sz w:val="20"/>
          <w:szCs w:val="20"/>
        </w:rPr>
        <w:tab/>
      </w:r>
      <w:r w:rsidR="00BA14B7" w:rsidRPr="00BA14B7">
        <w:rPr>
          <w:sz w:val="20"/>
          <w:szCs w:val="20"/>
        </w:rPr>
        <w:t xml:space="preserve">Dari </w:t>
      </w:r>
      <w:r w:rsidR="00A20A73">
        <w:rPr>
          <w:sz w:val="20"/>
          <w:szCs w:val="20"/>
        </w:rPr>
        <w:t>Tabel</w:t>
      </w:r>
      <w:r w:rsidR="00BA14B7" w:rsidRPr="00BA14B7">
        <w:rPr>
          <w:sz w:val="20"/>
          <w:szCs w:val="20"/>
        </w:rPr>
        <w:t xml:space="preserve">analisis deskriptif pada </w:t>
      </w:r>
      <w:r w:rsidR="00A20A73">
        <w:rPr>
          <w:sz w:val="20"/>
          <w:szCs w:val="20"/>
        </w:rPr>
        <w:t>Tabel</w:t>
      </w:r>
      <w:r w:rsidR="00BA14B7" w:rsidRPr="00BA14B7">
        <w:rPr>
          <w:sz w:val="20"/>
          <w:szCs w:val="20"/>
        </w:rPr>
        <w:t>2, prestasi belajar siswa dalam pengetahuan dan kemampuan nilai rata-rata kelas eksperimen lebih tinggi daripada kelas kontrolHal ini dibandingkan dengan kelas kontrol menggunakan gambar pada model pembelajaran inkuiri terbimbing, kemampuan belajar siswa pada kelas eksperimen menggunakan video pada model pembelajaran inkuiri terbimbing meningkat dan memiliki pengaruh belajar.</w:t>
      </w:r>
    </w:p>
    <w:p w:rsidR="00186423" w:rsidRDefault="00C0071D" w:rsidP="00C0071D">
      <w:pPr>
        <w:ind w:firstLine="432"/>
        <w:jc w:val="both"/>
        <w:rPr>
          <w:b/>
          <w:sz w:val="20"/>
          <w:szCs w:val="20"/>
        </w:rPr>
      </w:pPr>
      <w:r>
        <w:rPr>
          <w:b/>
          <w:sz w:val="20"/>
          <w:szCs w:val="20"/>
        </w:rPr>
        <w:t>2)</w:t>
      </w:r>
      <w:r w:rsidR="00186423" w:rsidRPr="00186423">
        <w:rPr>
          <w:b/>
          <w:sz w:val="20"/>
          <w:szCs w:val="20"/>
        </w:rPr>
        <w:t>Kompetensi Keterampilan</w:t>
      </w:r>
    </w:p>
    <w:p w:rsidR="00186423" w:rsidRDefault="00186423" w:rsidP="001C771E">
      <w:pPr>
        <w:jc w:val="both"/>
        <w:rPr>
          <w:sz w:val="20"/>
          <w:szCs w:val="20"/>
        </w:rPr>
      </w:pPr>
      <w:r>
        <w:rPr>
          <w:b/>
          <w:sz w:val="20"/>
          <w:szCs w:val="20"/>
        </w:rPr>
        <w:tab/>
      </w:r>
      <w:r w:rsidR="00BA14B7" w:rsidRPr="00BA14B7">
        <w:rPr>
          <w:sz w:val="20"/>
          <w:szCs w:val="20"/>
        </w:rPr>
        <w:t>Data hasil penilaian keterampilan dan kemampuan bersumber dari kegiatan praktikum dan kegiatan siswa dalam proses pembelajaran, dan tingkat kelas XI dievaluasi oleh peneliti dan guru fisikaData dari analisis penilaian keterampilan diperoleh nilai tertinggi, nilai terendah, nilai rata-rata, standar deviasi dan varians dari masing-masing kelas eksperimen dan kelas ko</w:t>
      </w:r>
      <w:r w:rsidR="00BA14B7">
        <w:rPr>
          <w:sz w:val="20"/>
          <w:szCs w:val="20"/>
        </w:rPr>
        <w:t>ntrol tercantum pada Tabel</w:t>
      </w:r>
      <w:r w:rsidR="00BA14B7" w:rsidRPr="00BA14B7">
        <w:rPr>
          <w:sz w:val="20"/>
          <w:szCs w:val="20"/>
        </w:rPr>
        <w:t>3.</w:t>
      </w:r>
    </w:p>
    <w:p w:rsidR="008E5F8A" w:rsidRDefault="00BA14B7" w:rsidP="001C771E">
      <w:pPr>
        <w:jc w:val="both"/>
        <w:rPr>
          <w:sz w:val="20"/>
          <w:szCs w:val="20"/>
        </w:rPr>
      </w:pPr>
      <w:r>
        <w:rPr>
          <w:sz w:val="20"/>
          <w:szCs w:val="20"/>
        </w:rPr>
        <w:lastRenderedPageBreak/>
        <w:t>Tabel</w:t>
      </w:r>
      <w:r w:rsidR="008E5F8A">
        <w:rPr>
          <w:sz w:val="20"/>
          <w:szCs w:val="20"/>
        </w:rPr>
        <w:t>3Rangkuman perhitungan hasil belajar peserta didik</w:t>
      </w:r>
    </w:p>
    <w:tbl>
      <w:tblPr>
        <w:tblStyle w:val="TableGrid"/>
        <w:tblW w:w="0" w:type="auto"/>
        <w:tblLook w:val="04A0" w:firstRow="1" w:lastRow="0" w:firstColumn="1" w:lastColumn="0" w:noHBand="0" w:noVBand="1"/>
      </w:tblPr>
      <w:tblGrid>
        <w:gridCol w:w="885"/>
        <w:gridCol w:w="357"/>
        <w:gridCol w:w="737"/>
        <w:gridCol w:w="745"/>
        <w:gridCol w:w="565"/>
        <w:gridCol w:w="567"/>
        <w:gridCol w:w="567"/>
      </w:tblGrid>
      <w:tr w:rsidR="008E5F8A" w:rsidRPr="008E5F8A" w:rsidTr="008E5F8A">
        <w:tc>
          <w:tcPr>
            <w:tcW w:w="885" w:type="dxa"/>
            <w:vMerge w:val="restart"/>
            <w:shd w:val="clear" w:color="auto" w:fill="D9D9D9" w:themeFill="background1" w:themeFillShade="D9"/>
          </w:tcPr>
          <w:p w:rsidR="008E5F8A" w:rsidRPr="008E5F8A" w:rsidRDefault="008E5F8A" w:rsidP="001C771E">
            <w:pPr>
              <w:jc w:val="both"/>
              <w:rPr>
                <w:sz w:val="14"/>
                <w:szCs w:val="14"/>
              </w:rPr>
            </w:pPr>
            <w:r w:rsidRPr="008E5F8A">
              <w:rPr>
                <w:sz w:val="14"/>
                <w:szCs w:val="14"/>
              </w:rPr>
              <w:t>Kelas</w:t>
            </w:r>
          </w:p>
        </w:tc>
        <w:tc>
          <w:tcPr>
            <w:tcW w:w="357" w:type="dxa"/>
            <w:vMerge w:val="restart"/>
            <w:shd w:val="clear" w:color="auto" w:fill="D9D9D9" w:themeFill="background1" w:themeFillShade="D9"/>
          </w:tcPr>
          <w:p w:rsidR="008E5F8A" w:rsidRPr="008E5F8A" w:rsidRDefault="008E5F8A" w:rsidP="001C771E">
            <w:pPr>
              <w:jc w:val="both"/>
              <w:rPr>
                <w:sz w:val="14"/>
                <w:szCs w:val="14"/>
              </w:rPr>
            </w:pPr>
            <w:r w:rsidRPr="008E5F8A">
              <w:rPr>
                <w:sz w:val="14"/>
                <w:szCs w:val="14"/>
              </w:rPr>
              <w:t>N</w:t>
            </w:r>
          </w:p>
        </w:tc>
        <w:tc>
          <w:tcPr>
            <w:tcW w:w="1420" w:type="dxa"/>
            <w:gridSpan w:val="2"/>
            <w:shd w:val="clear" w:color="auto" w:fill="D9D9D9" w:themeFill="background1" w:themeFillShade="D9"/>
          </w:tcPr>
          <w:p w:rsidR="008E5F8A" w:rsidRPr="008E5F8A" w:rsidRDefault="008E5F8A" w:rsidP="001C771E">
            <w:pPr>
              <w:jc w:val="both"/>
              <w:rPr>
                <w:sz w:val="14"/>
                <w:szCs w:val="14"/>
              </w:rPr>
            </w:pPr>
            <w:r w:rsidRPr="008E5F8A">
              <w:rPr>
                <w:sz w:val="14"/>
                <w:szCs w:val="14"/>
              </w:rPr>
              <w:t>Nilai</w:t>
            </w:r>
          </w:p>
        </w:tc>
        <w:tc>
          <w:tcPr>
            <w:tcW w:w="565" w:type="dxa"/>
            <w:vMerge w:val="restart"/>
            <w:shd w:val="clear" w:color="auto" w:fill="D9D9D9" w:themeFill="background1" w:themeFillShade="D9"/>
          </w:tcPr>
          <w:p w:rsidR="008E5F8A" w:rsidRPr="008E5F8A" w:rsidRDefault="004F3CDF" w:rsidP="001C771E">
            <w:pPr>
              <w:jc w:val="both"/>
              <w:rPr>
                <w:sz w:val="14"/>
                <w:szCs w:val="14"/>
              </w:rPr>
            </w:pPr>
            <m:oMathPara>
              <m:oMath>
                <m:acc>
                  <m:accPr>
                    <m:chr m:val="̅"/>
                    <m:ctrlPr>
                      <w:rPr>
                        <w:rFonts w:ascii="Cambria Math" w:hAnsi="Cambria Math"/>
                        <w:i/>
                        <w:sz w:val="14"/>
                        <w:szCs w:val="14"/>
                      </w:rPr>
                    </m:ctrlPr>
                  </m:accPr>
                  <m:e>
                    <m:r>
                      <w:rPr>
                        <w:rFonts w:ascii="Cambria Math" w:hAnsi="Cambria Math"/>
                        <w:sz w:val="14"/>
                        <w:szCs w:val="14"/>
                      </w:rPr>
                      <m:t>x</m:t>
                    </m:r>
                  </m:e>
                </m:acc>
              </m:oMath>
            </m:oMathPara>
          </w:p>
        </w:tc>
        <w:tc>
          <w:tcPr>
            <w:tcW w:w="567" w:type="dxa"/>
            <w:vMerge w:val="restart"/>
            <w:shd w:val="clear" w:color="auto" w:fill="D9D9D9" w:themeFill="background1" w:themeFillShade="D9"/>
          </w:tcPr>
          <w:p w:rsidR="008E5F8A" w:rsidRPr="008E5F8A" w:rsidRDefault="008E5F8A" w:rsidP="001C771E">
            <w:pPr>
              <w:jc w:val="both"/>
              <w:rPr>
                <w:sz w:val="14"/>
                <w:szCs w:val="14"/>
              </w:rPr>
            </w:pPr>
            <w:r w:rsidRPr="008E5F8A">
              <w:rPr>
                <w:sz w:val="14"/>
                <w:szCs w:val="14"/>
              </w:rPr>
              <w:t>S</w:t>
            </w:r>
          </w:p>
        </w:tc>
        <w:tc>
          <w:tcPr>
            <w:tcW w:w="567" w:type="dxa"/>
            <w:vMerge w:val="restart"/>
            <w:shd w:val="clear" w:color="auto" w:fill="D9D9D9" w:themeFill="background1" w:themeFillShade="D9"/>
          </w:tcPr>
          <w:p w:rsidR="008E5F8A" w:rsidRPr="008E5F8A" w:rsidRDefault="008E5F8A" w:rsidP="001C771E">
            <w:pPr>
              <w:jc w:val="both"/>
              <w:rPr>
                <w:sz w:val="14"/>
                <w:szCs w:val="14"/>
                <w:vertAlign w:val="superscript"/>
              </w:rPr>
            </w:pPr>
            <w:r w:rsidRPr="008E5F8A">
              <w:rPr>
                <w:sz w:val="14"/>
                <w:szCs w:val="14"/>
              </w:rPr>
              <w:t>S</w:t>
            </w:r>
            <w:r w:rsidRPr="008E5F8A">
              <w:rPr>
                <w:sz w:val="14"/>
                <w:szCs w:val="14"/>
                <w:vertAlign w:val="superscript"/>
              </w:rPr>
              <w:t>2</w:t>
            </w:r>
          </w:p>
        </w:tc>
      </w:tr>
      <w:tr w:rsidR="008E5F8A" w:rsidRPr="008E5F8A" w:rsidTr="008E5F8A">
        <w:tc>
          <w:tcPr>
            <w:tcW w:w="885" w:type="dxa"/>
            <w:vMerge/>
          </w:tcPr>
          <w:p w:rsidR="008E5F8A" w:rsidRPr="008E5F8A" w:rsidRDefault="008E5F8A" w:rsidP="001C771E">
            <w:pPr>
              <w:jc w:val="both"/>
              <w:rPr>
                <w:sz w:val="14"/>
                <w:szCs w:val="14"/>
              </w:rPr>
            </w:pPr>
          </w:p>
        </w:tc>
        <w:tc>
          <w:tcPr>
            <w:tcW w:w="357" w:type="dxa"/>
            <w:vMerge/>
          </w:tcPr>
          <w:p w:rsidR="008E5F8A" w:rsidRPr="008E5F8A" w:rsidRDefault="008E5F8A" w:rsidP="001C771E">
            <w:pPr>
              <w:jc w:val="both"/>
              <w:rPr>
                <w:sz w:val="14"/>
                <w:szCs w:val="14"/>
              </w:rPr>
            </w:pPr>
          </w:p>
        </w:tc>
        <w:tc>
          <w:tcPr>
            <w:tcW w:w="737" w:type="dxa"/>
            <w:shd w:val="clear" w:color="auto" w:fill="D9D9D9" w:themeFill="background1" w:themeFillShade="D9"/>
          </w:tcPr>
          <w:p w:rsidR="008E5F8A" w:rsidRPr="008E5F8A" w:rsidRDefault="008E5F8A" w:rsidP="001C771E">
            <w:pPr>
              <w:jc w:val="both"/>
              <w:rPr>
                <w:sz w:val="14"/>
                <w:szCs w:val="14"/>
              </w:rPr>
            </w:pPr>
            <w:r>
              <w:rPr>
                <w:sz w:val="14"/>
                <w:szCs w:val="14"/>
              </w:rPr>
              <w:t>Tertinggi</w:t>
            </w:r>
          </w:p>
        </w:tc>
        <w:tc>
          <w:tcPr>
            <w:tcW w:w="683" w:type="dxa"/>
            <w:shd w:val="clear" w:color="auto" w:fill="D9D9D9" w:themeFill="background1" w:themeFillShade="D9"/>
          </w:tcPr>
          <w:p w:rsidR="008E5F8A" w:rsidRPr="008E5F8A" w:rsidRDefault="008E5F8A" w:rsidP="001C771E">
            <w:pPr>
              <w:jc w:val="both"/>
              <w:rPr>
                <w:sz w:val="14"/>
                <w:szCs w:val="14"/>
              </w:rPr>
            </w:pPr>
            <w:r>
              <w:rPr>
                <w:sz w:val="14"/>
                <w:szCs w:val="14"/>
              </w:rPr>
              <w:t>Terendah</w:t>
            </w:r>
          </w:p>
        </w:tc>
        <w:tc>
          <w:tcPr>
            <w:tcW w:w="565" w:type="dxa"/>
            <w:vMerge/>
          </w:tcPr>
          <w:p w:rsidR="008E5F8A" w:rsidRPr="008E5F8A" w:rsidRDefault="008E5F8A" w:rsidP="001C771E">
            <w:pPr>
              <w:jc w:val="both"/>
              <w:rPr>
                <w:sz w:val="14"/>
                <w:szCs w:val="14"/>
              </w:rPr>
            </w:pPr>
          </w:p>
        </w:tc>
        <w:tc>
          <w:tcPr>
            <w:tcW w:w="567" w:type="dxa"/>
            <w:vMerge/>
          </w:tcPr>
          <w:p w:rsidR="008E5F8A" w:rsidRPr="008E5F8A" w:rsidRDefault="008E5F8A" w:rsidP="001C771E">
            <w:pPr>
              <w:jc w:val="both"/>
              <w:rPr>
                <w:sz w:val="14"/>
                <w:szCs w:val="14"/>
              </w:rPr>
            </w:pPr>
          </w:p>
        </w:tc>
        <w:tc>
          <w:tcPr>
            <w:tcW w:w="567" w:type="dxa"/>
            <w:vMerge/>
          </w:tcPr>
          <w:p w:rsidR="008E5F8A" w:rsidRPr="008E5F8A" w:rsidRDefault="008E5F8A" w:rsidP="001C771E">
            <w:pPr>
              <w:jc w:val="both"/>
              <w:rPr>
                <w:sz w:val="14"/>
                <w:szCs w:val="14"/>
              </w:rPr>
            </w:pPr>
          </w:p>
        </w:tc>
      </w:tr>
      <w:tr w:rsidR="008E5F8A" w:rsidRPr="008E5F8A" w:rsidTr="008E5F8A">
        <w:tc>
          <w:tcPr>
            <w:tcW w:w="885" w:type="dxa"/>
          </w:tcPr>
          <w:p w:rsidR="008E5F8A" w:rsidRPr="008E5F8A" w:rsidRDefault="008E5F8A" w:rsidP="001C771E">
            <w:pPr>
              <w:jc w:val="both"/>
              <w:rPr>
                <w:sz w:val="14"/>
                <w:szCs w:val="14"/>
              </w:rPr>
            </w:pPr>
            <w:r>
              <w:rPr>
                <w:sz w:val="14"/>
                <w:szCs w:val="14"/>
              </w:rPr>
              <w:t>Eksperimen</w:t>
            </w:r>
          </w:p>
        </w:tc>
        <w:tc>
          <w:tcPr>
            <w:tcW w:w="357" w:type="dxa"/>
          </w:tcPr>
          <w:p w:rsidR="008E5F8A" w:rsidRPr="008E5F8A" w:rsidRDefault="008E5F8A" w:rsidP="001C771E">
            <w:pPr>
              <w:jc w:val="both"/>
              <w:rPr>
                <w:sz w:val="14"/>
                <w:szCs w:val="14"/>
              </w:rPr>
            </w:pPr>
            <w:r>
              <w:rPr>
                <w:sz w:val="14"/>
                <w:szCs w:val="14"/>
              </w:rPr>
              <w:t>30</w:t>
            </w:r>
          </w:p>
        </w:tc>
        <w:tc>
          <w:tcPr>
            <w:tcW w:w="737" w:type="dxa"/>
          </w:tcPr>
          <w:p w:rsidR="008E5F8A" w:rsidRPr="008E5F8A" w:rsidRDefault="008E5F8A" w:rsidP="001C771E">
            <w:pPr>
              <w:jc w:val="both"/>
              <w:rPr>
                <w:sz w:val="14"/>
                <w:szCs w:val="14"/>
              </w:rPr>
            </w:pPr>
            <w:r>
              <w:rPr>
                <w:sz w:val="14"/>
                <w:szCs w:val="14"/>
              </w:rPr>
              <w:t>87</w:t>
            </w:r>
          </w:p>
        </w:tc>
        <w:tc>
          <w:tcPr>
            <w:tcW w:w="683" w:type="dxa"/>
          </w:tcPr>
          <w:p w:rsidR="008E5F8A" w:rsidRPr="008E5F8A" w:rsidRDefault="008E5F8A" w:rsidP="001C771E">
            <w:pPr>
              <w:jc w:val="both"/>
              <w:rPr>
                <w:sz w:val="14"/>
                <w:szCs w:val="14"/>
              </w:rPr>
            </w:pPr>
            <w:r>
              <w:rPr>
                <w:sz w:val="14"/>
                <w:szCs w:val="14"/>
              </w:rPr>
              <w:t>73,5</w:t>
            </w:r>
          </w:p>
        </w:tc>
        <w:tc>
          <w:tcPr>
            <w:tcW w:w="565" w:type="dxa"/>
          </w:tcPr>
          <w:p w:rsidR="008E5F8A" w:rsidRPr="008E5F8A" w:rsidRDefault="008E5F8A" w:rsidP="001C771E">
            <w:pPr>
              <w:jc w:val="both"/>
              <w:rPr>
                <w:sz w:val="14"/>
                <w:szCs w:val="14"/>
              </w:rPr>
            </w:pPr>
            <w:r>
              <w:rPr>
                <w:sz w:val="14"/>
                <w:szCs w:val="14"/>
              </w:rPr>
              <w:t>84,70</w:t>
            </w:r>
          </w:p>
        </w:tc>
        <w:tc>
          <w:tcPr>
            <w:tcW w:w="567" w:type="dxa"/>
          </w:tcPr>
          <w:p w:rsidR="008E5F8A" w:rsidRPr="008E5F8A" w:rsidRDefault="008E5F8A" w:rsidP="001C771E">
            <w:pPr>
              <w:jc w:val="both"/>
              <w:rPr>
                <w:sz w:val="14"/>
                <w:szCs w:val="14"/>
              </w:rPr>
            </w:pPr>
            <w:r>
              <w:rPr>
                <w:sz w:val="14"/>
                <w:szCs w:val="14"/>
              </w:rPr>
              <w:t>4,01</w:t>
            </w:r>
          </w:p>
        </w:tc>
        <w:tc>
          <w:tcPr>
            <w:tcW w:w="567" w:type="dxa"/>
          </w:tcPr>
          <w:p w:rsidR="008E5F8A" w:rsidRPr="008E5F8A" w:rsidRDefault="008E5F8A" w:rsidP="001C771E">
            <w:pPr>
              <w:jc w:val="both"/>
              <w:rPr>
                <w:sz w:val="14"/>
                <w:szCs w:val="14"/>
              </w:rPr>
            </w:pPr>
            <w:r>
              <w:rPr>
                <w:sz w:val="14"/>
                <w:szCs w:val="14"/>
              </w:rPr>
              <w:t>16,11</w:t>
            </w:r>
          </w:p>
        </w:tc>
      </w:tr>
      <w:tr w:rsidR="008E5F8A" w:rsidRPr="008E5F8A" w:rsidTr="008E5F8A">
        <w:tc>
          <w:tcPr>
            <w:tcW w:w="885" w:type="dxa"/>
          </w:tcPr>
          <w:p w:rsidR="008E5F8A" w:rsidRPr="008E5F8A" w:rsidRDefault="008E5F8A" w:rsidP="001C771E">
            <w:pPr>
              <w:jc w:val="both"/>
              <w:rPr>
                <w:sz w:val="14"/>
                <w:szCs w:val="14"/>
              </w:rPr>
            </w:pPr>
            <w:r>
              <w:rPr>
                <w:sz w:val="14"/>
                <w:szCs w:val="14"/>
              </w:rPr>
              <w:t>Kontrol</w:t>
            </w:r>
          </w:p>
        </w:tc>
        <w:tc>
          <w:tcPr>
            <w:tcW w:w="357" w:type="dxa"/>
          </w:tcPr>
          <w:p w:rsidR="008E5F8A" w:rsidRPr="008E5F8A" w:rsidRDefault="008E5F8A" w:rsidP="001C771E">
            <w:pPr>
              <w:jc w:val="both"/>
              <w:rPr>
                <w:sz w:val="14"/>
                <w:szCs w:val="14"/>
              </w:rPr>
            </w:pPr>
            <w:r>
              <w:rPr>
                <w:sz w:val="14"/>
                <w:szCs w:val="14"/>
              </w:rPr>
              <w:t>29</w:t>
            </w:r>
          </w:p>
        </w:tc>
        <w:tc>
          <w:tcPr>
            <w:tcW w:w="737" w:type="dxa"/>
          </w:tcPr>
          <w:p w:rsidR="008E5F8A" w:rsidRPr="008E5F8A" w:rsidRDefault="008E5F8A" w:rsidP="001C771E">
            <w:pPr>
              <w:jc w:val="both"/>
              <w:rPr>
                <w:sz w:val="14"/>
                <w:szCs w:val="14"/>
              </w:rPr>
            </w:pPr>
            <w:r>
              <w:rPr>
                <w:sz w:val="14"/>
                <w:szCs w:val="14"/>
              </w:rPr>
              <w:t>85,5</w:t>
            </w:r>
          </w:p>
        </w:tc>
        <w:tc>
          <w:tcPr>
            <w:tcW w:w="683" w:type="dxa"/>
          </w:tcPr>
          <w:p w:rsidR="008E5F8A" w:rsidRPr="008E5F8A" w:rsidRDefault="008E5F8A" w:rsidP="001C771E">
            <w:pPr>
              <w:jc w:val="both"/>
              <w:rPr>
                <w:sz w:val="14"/>
                <w:szCs w:val="14"/>
              </w:rPr>
            </w:pPr>
            <w:r>
              <w:rPr>
                <w:sz w:val="14"/>
                <w:szCs w:val="14"/>
              </w:rPr>
              <w:t>72</w:t>
            </w:r>
          </w:p>
        </w:tc>
        <w:tc>
          <w:tcPr>
            <w:tcW w:w="565" w:type="dxa"/>
          </w:tcPr>
          <w:p w:rsidR="008E5F8A" w:rsidRPr="008E5F8A" w:rsidRDefault="008E5F8A" w:rsidP="001C771E">
            <w:pPr>
              <w:jc w:val="both"/>
              <w:rPr>
                <w:sz w:val="14"/>
                <w:szCs w:val="14"/>
              </w:rPr>
            </w:pPr>
            <w:r>
              <w:rPr>
                <w:sz w:val="14"/>
                <w:szCs w:val="14"/>
              </w:rPr>
              <w:t>79,98</w:t>
            </w:r>
          </w:p>
        </w:tc>
        <w:tc>
          <w:tcPr>
            <w:tcW w:w="567" w:type="dxa"/>
          </w:tcPr>
          <w:p w:rsidR="008E5F8A" w:rsidRPr="008E5F8A" w:rsidRDefault="008E5F8A" w:rsidP="001C771E">
            <w:pPr>
              <w:jc w:val="both"/>
              <w:rPr>
                <w:sz w:val="14"/>
                <w:szCs w:val="14"/>
              </w:rPr>
            </w:pPr>
            <w:r>
              <w:rPr>
                <w:sz w:val="14"/>
                <w:szCs w:val="14"/>
              </w:rPr>
              <w:t>4,18</w:t>
            </w:r>
          </w:p>
        </w:tc>
        <w:tc>
          <w:tcPr>
            <w:tcW w:w="567" w:type="dxa"/>
          </w:tcPr>
          <w:p w:rsidR="008E5F8A" w:rsidRPr="008E5F8A" w:rsidRDefault="008E5F8A" w:rsidP="001C771E">
            <w:pPr>
              <w:jc w:val="both"/>
              <w:rPr>
                <w:sz w:val="14"/>
                <w:szCs w:val="14"/>
              </w:rPr>
            </w:pPr>
            <w:r>
              <w:rPr>
                <w:sz w:val="14"/>
                <w:szCs w:val="14"/>
              </w:rPr>
              <w:t>17,53</w:t>
            </w:r>
          </w:p>
        </w:tc>
      </w:tr>
    </w:tbl>
    <w:p w:rsidR="008E5F8A" w:rsidRDefault="008E5F8A" w:rsidP="001C771E">
      <w:pPr>
        <w:jc w:val="both"/>
        <w:rPr>
          <w:sz w:val="20"/>
          <w:szCs w:val="20"/>
        </w:rPr>
      </w:pPr>
      <w:r>
        <w:rPr>
          <w:sz w:val="20"/>
          <w:szCs w:val="20"/>
        </w:rPr>
        <w:t xml:space="preserve"> </w:t>
      </w:r>
      <w:r>
        <w:rPr>
          <w:sz w:val="20"/>
          <w:szCs w:val="20"/>
        </w:rPr>
        <w:tab/>
      </w:r>
      <w:r w:rsidR="00BA14B7" w:rsidRPr="00BA14B7">
        <w:rPr>
          <w:sz w:val="20"/>
          <w:szCs w:val="20"/>
        </w:rPr>
        <w:t xml:space="preserve">Dari hasil analisis deskriptif pada </w:t>
      </w:r>
      <w:r w:rsidR="00A20A73">
        <w:rPr>
          <w:sz w:val="20"/>
          <w:szCs w:val="20"/>
        </w:rPr>
        <w:t>Tabel</w:t>
      </w:r>
      <w:r w:rsidR="00BA14B7" w:rsidRPr="00BA14B7">
        <w:rPr>
          <w:sz w:val="20"/>
          <w:szCs w:val="20"/>
        </w:rPr>
        <w:t>3, hasil belajar siswa ditinjau dari keterampilan dan kemampuan nilai kelas eksperimen lebih tinggi daripada kelas kontrol, hasil belajar keterampilan penggunaan video memiliki nilai lebih tinggimeningkat.</w:t>
      </w:r>
      <w:r w:rsidR="00D457D8">
        <w:rPr>
          <w:sz w:val="20"/>
          <w:szCs w:val="20"/>
          <w:lang w:val="id-ID"/>
        </w:rPr>
        <w:t xml:space="preserve"> </w:t>
      </w:r>
      <w:r w:rsidR="00BA14B7" w:rsidRPr="00BA14B7">
        <w:rPr>
          <w:sz w:val="20"/>
          <w:szCs w:val="20"/>
        </w:rPr>
        <w:t>Model pembelajaran inkuiri terbimbing</w:t>
      </w:r>
      <w:r w:rsidR="00D457D8">
        <w:rPr>
          <w:sz w:val="20"/>
          <w:szCs w:val="20"/>
          <w:lang w:val="id-ID"/>
        </w:rPr>
        <w:t xml:space="preserve"> </w:t>
      </w:r>
      <w:r w:rsidR="00BA14B7" w:rsidRPr="00BA14B7">
        <w:rPr>
          <w:sz w:val="20"/>
          <w:szCs w:val="20"/>
        </w:rPr>
        <w:t>Presentasi video sebelum magang memungkinkan siswa untuk merumuskan temuan mereka dan lebih memahami konsep gelombang perjalanan dan gelombang suara.</w:t>
      </w:r>
    </w:p>
    <w:p w:rsidR="00C0071D" w:rsidRDefault="00DC21B8" w:rsidP="001C771E">
      <w:pPr>
        <w:jc w:val="both"/>
        <w:rPr>
          <w:b/>
          <w:sz w:val="20"/>
          <w:szCs w:val="20"/>
        </w:rPr>
      </w:pPr>
      <w:r>
        <w:rPr>
          <w:b/>
          <w:sz w:val="20"/>
          <w:szCs w:val="20"/>
        </w:rPr>
        <w:t>BAnalisis</w:t>
      </w:r>
      <w:r w:rsidR="00C0071D" w:rsidRPr="00C0071D">
        <w:rPr>
          <w:b/>
          <w:sz w:val="20"/>
          <w:szCs w:val="20"/>
        </w:rPr>
        <w:t>Data</w:t>
      </w:r>
    </w:p>
    <w:p w:rsidR="00C0071D" w:rsidRDefault="00C0071D" w:rsidP="00C0071D">
      <w:pPr>
        <w:ind w:firstLine="284"/>
        <w:jc w:val="both"/>
        <w:rPr>
          <w:b/>
          <w:sz w:val="20"/>
          <w:szCs w:val="20"/>
        </w:rPr>
      </w:pPr>
      <w:r>
        <w:rPr>
          <w:b/>
          <w:sz w:val="20"/>
          <w:szCs w:val="20"/>
        </w:rPr>
        <w:t>1)Analisis Data kompetensi pengetahuan</w:t>
      </w:r>
    </w:p>
    <w:p w:rsidR="00C0071D" w:rsidRDefault="00C0071D" w:rsidP="00C0071D">
      <w:pPr>
        <w:ind w:firstLine="284"/>
        <w:jc w:val="both"/>
        <w:rPr>
          <w:sz w:val="20"/>
          <w:szCs w:val="20"/>
        </w:rPr>
      </w:pPr>
      <w:r>
        <w:rPr>
          <w:b/>
          <w:sz w:val="20"/>
          <w:szCs w:val="20"/>
        </w:rPr>
        <w:tab/>
      </w:r>
      <w:r w:rsidR="00BA14B7" w:rsidRPr="00BA14B7">
        <w:rPr>
          <w:sz w:val="20"/>
          <w:szCs w:val="20"/>
        </w:rPr>
        <w:t xml:space="preserve">Gunakan </w:t>
      </w:r>
      <w:r w:rsidR="00DC21B8">
        <w:rPr>
          <w:sz w:val="20"/>
          <w:szCs w:val="20"/>
        </w:rPr>
        <w:t>uji</w:t>
      </w:r>
      <w:r w:rsidR="00BA14B7" w:rsidRPr="00BA14B7">
        <w:rPr>
          <w:sz w:val="20"/>
          <w:szCs w:val="20"/>
        </w:rPr>
        <w:t xml:space="preserve">normalitas Tabel, </w:t>
      </w:r>
      <w:r w:rsidR="00DC21B8">
        <w:rPr>
          <w:sz w:val="20"/>
          <w:szCs w:val="20"/>
        </w:rPr>
        <w:t>uji</w:t>
      </w:r>
      <w:r w:rsidR="00BA14B7" w:rsidRPr="00BA14B7">
        <w:rPr>
          <w:sz w:val="20"/>
          <w:szCs w:val="20"/>
        </w:rPr>
        <w:t xml:space="preserve">homogenitas, dan </w:t>
      </w:r>
      <w:r w:rsidR="00DC21B8">
        <w:rPr>
          <w:sz w:val="20"/>
          <w:szCs w:val="20"/>
        </w:rPr>
        <w:t>uji</w:t>
      </w:r>
      <w:r w:rsidR="00BA14B7" w:rsidRPr="00BA14B7">
        <w:rPr>
          <w:sz w:val="20"/>
          <w:szCs w:val="20"/>
        </w:rPr>
        <w:t xml:space="preserve">kesamaan dua rata-rata pada </w:t>
      </w:r>
      <w:r w:rsidR="00A20A73">
        <w:rPr>
          <w:sz w:val="20"/>
          <w:szCs w:val="20"/>
        </w:rPr>
        <w:t>Tabel</w:t>
      </w:r>
      <w:r w:rsidR="00BA14B7" w:rsidRPr="00BA14B7">
        <w:rPr>
          <w:sz w:val="20"/>
          <w:szCs w:val="20"/>
        </w:rPr>
        <w:t>4 berikut untuk menganalisis data kemampuan pengetahuan.</w:t>
      </w:r>
      <w:r>
        <w:rPr>
          <w:sz w:val="20"/>
          <w:szCs w:val="20"/>
        </w:rPr>
        <w:t>:</w:t>
      </w:r>
    </w:p>
    <w:p w:rsidR="00C0071D" w:rsidRDefault="00DC21B8" w:rsidP="00C0071D">
      <w:pPr>
        <w:pStyle w:val="ListParagraph"/>
        <w:numPr>
          <w:ilvl w:val="0"/>
          <w:numId w:val="9"/>
        </w:numPr>
        <w:jc w:val="both"/>
        <w:rPr>
          <w:sz w:val="20"/>
          <w:szCs w:val="20"/>
        </w:rPr>
      </w:pPr>
      <w:r>
        <w:rPr>
          <w:sz w:val="20"/>
          <w:szCs w:val="20"/>
        </w:rPr>
        <w:t>Uji</w:t>
      </w:r>
      <w:r w:rsidR="00C0071D">
        <w:rPr>
          <w:sz w:val="20"/>
          <w:szCs w:val="20"/>
        </w:rPr>
        <w:t>Normalitas</w:t>
      </w:r>
    </w:p>
    <w:p w:rsidR="00A359DE" w:rsidRDefault="00DC21B8" w:rsidP="00C850E8">
      <w:pPr>
        <w:ind w:firstLine="360"/>
        <w:jc w:val="both"/>
        <w:rPr>
          <w:sz w:val="20"/>
          <w:szCs w:val="20"/>
        </w:rPr>
      </w:pPr>
      <w:r>
        <w:rPr>
          <w:sz w:val="20"/>
          <w:szCs w:val="20"/>
        </w:rPr>
        <w:t>Uji</w:t>
      </w:r>
      <w:r w:rsidR="00BA14B7" w:rsidRPr="00BA14B7">
        <w:rPr>
          <w:sz w:val="20"/>
          <w:szCs w:val="20"/>
        </w:rPr>
        <w:t>normalitas digunakan untuk memeriksa apakah dua kelas sampel berdistribusi normal</w:t>
      </w:r>
      <w:r>
        <w:rPr>
          <w:sz w:val="20"/>
          <w:szCs w:val="20"/>
        </w:rPr>
        <w:t>Uji</w:t>
      </w:r>
      <w:r w:rsidR="00BA14B7" w:rsidRPr="00BA14B7">
        <w:rPr>
          <w:sz w:val="20"/>
          <w:szCs w:val="20"/>
        </w:rPr>
        <w:t xml:space="preserve">normalitas menggunakan </w:t>
      </w:r>
      <w:r>
        <w:rPr>
          <w:sz w:val="20"/>
          <w:szCs w:val="20"/>
        </w:rPr>
        <w:t>uji</w:t>
      </w:r>
      <w:r w:rsidR="00BA14B7" w:rsidRPr="00BA14B7">
        <w:rPr>
          <w:sz w:val="20"/>
          <w:szCs w:val="20"/>
        </w:rPr>
        <w:t>lilifors, pada kelompok eksperimen dan kelompok kontrol tingkat signifikansi (σ) dari n</w:t>
      </w:r>
      <w:r>
        <w:rPr>
          <w:sz w:val="20"/>
          <w:szCs w:val="20"/>
        </w:rPr>
        <w:t>=</w:t>
      </w:r>
      <w:r w:rsidR="00BA14B7" w:rsidRPr="00BA14B7">
        <w:rPr>
          <w:sz w:val="20"/>
          <w:szCs w:val="20"/>
        </w:rPr>
        <w:t>30 dan n</w:t>
      </w:r>
      <w:r>
        <w:rPr>
          <w:sz w:val="20"/>
          <w:szCs w:val="20"/>
        </w:rPr>
        <w:t>=</w:t>
      </w:r>
      <w:r w:rsidR="00BA14B7" w:rsidRPr="00BA14B7">
        <w:rPr>
          <w:sz w:val="20"/>
          <w:szCs w:val="20"/>
        </w:rPr>
        <w:t xml:space="preserve">29 </w:t>
      </w:r>
      <w:r w:rsidR="00E02FCC">
        <w:rPr>
          <w:sz w:val="20"/>
          <w:szCs w:val="20"/>
        </w:rPr>
        <w:t>ialah</w:t>
      </w:r>
      <w:r w:rsidR="00BA14B7" w:rsidRPr="00BA14B7">
        <w:rPr>
          <w:sz w:val="20"/>
          <w:szCs w:val="20"/>
        </w:rPr>
        <w:t xml:space="preserve"> 0,05Hasil perhitungan </w:t>
      </w:r>
      <w:r>
        <w:rPr>
          <w:sz w:val="20"/>
          <w:szCs w:val="20"/>
        </w:rPr>
        <w:t>uji</w:t>
      </w:r>
      <w:r w:rsidR="00BA14B7" w:rsidRPr="00BA14B7">
        <w:rPr>
          <w:sz w:val="20"/>
          <w:szCs w:val="20"/>
        </w:rPr>
        <w:t xml:space="preserve">normalitas kemampuan pengetahuan tercantum pada </w:t>
      </w:r>
      <w:r w:rsidR="00A20A73">
        <w:rPr>
          <w:sz w:val="20"/>
          <w:szCs w:val="20"/>
        </w:rPr>
        <w:t>Tabel</w:t>
      </w:r>
      <w:r w:rsidR="00BA14B7" w:rsidRPr="00BA14B7">
        <w:rPr>
          <w:sz w:val="20"/>
          <w:szCs w:val="20"/>
        </w:rPr>
        <w:t xml:space="preserve">4Hasil </w:t>
      </w:r>
      <w:r>
        <w:rPr>
          <w:sz w:val="20"/>
          <w:szCs w:val="20"/>
        </w:rPr>
        <w:t>uji</w:t>
      </w:r>
      <w:r w:rsidR="00BA14B7" w:rsidRPr="00BA14B7">
        <w:rPr>
          <w:sz w:val="20"/>
          <w:szCs w:val="20"/>
        </w:rPr>
        <w:t>normalitas kemampuan pengetahuan</w:t>
      </w:r>
    </w:p>
    <w:tbl>
      <w:tblPr>
        <w:tblStyle w:val="TableGrid"/>
        <w:tblW w:w="0" w:type="auto"/>
        <w:tblLook w:val="04A0" w:firstRow="1" w:lastRow="0" w:firstColumn="1" w:lastColumn="0" w:noHBand="0" w:noVBand="1"/>
      </w:tblPr>
      <w:tblGrid>
        <w:gridCol w:w="1172"/>
        <w:gridCol w:w="661"/>
        <w:gridCol w:w="661"/>
        <w:gridCol w:w="680"/>
        <w:gridCol w:w="669"/>
        <w:gridCol w:w="696"/>
      </w:tblGrid>
      <w:tr w:rsidR="00A359DE" w:rsidRPr="00A359DE" w:rsidTr="00A359DE">
        <w:tc>
          <w:tcPr>
            <w:tcW w:w="1172" w:type="dxa"/>
            <w:shd w:val="clear" w:color="auto" w:fill="D9D9D9" w:themeFill="background1" w:themeFillShade="D9"/>
          </w:tcPr>
          <w:p w:rsidR="00A359DE" w:rsidRPr="00A359DE" w:rsidRDefault="00A359DE" w:rsidP="00A359DE">
            <w:pPr>
              <w:jc w:val="both"/>
              <w:rPr>
                <w:sz w:val="14"/>
                <w:szCs w:val="14"/>
              </w:rPr>
            </w:pPr>
            <w:r w:rsidRPr="00A359DE">
              <w:rPr>
                <w:sz w:val="14"/>
                <w:szCs w:val="14"/>
              </w:rPr>
              <w:t>Kelas</w:t>
            </w:r>
          </w:p>
        </w:tc>
        <w:tc>
          <w:tcPr>
            <w:tcW w:w="661" w:type="dxa"/>
            <w:shd w:val="clear" w:color="auto" w:fill="D9D9D9" w:themeFill="background1" w:themeFillShade="D9"/>
          </w:tcPr>
          <w:p w:rsidR="00A359DE" w:rsidRPr="00A359DE" w:rsidRDefault="00A359DE" w:rsidP="00A359DE">
            <w:pPr>
              <w:jc w:val="both"/>
              <w:rPr>
                <w:sz w:val="14"/>
                <w:szCs w:val="14"/>
              </w:rPr>
            </w:pPr>
            <w:r w:rsidRPr="00A359DE">
              <w:rPr>
                <w:sz w:val="14"/>
                <w:szCs w:val="14"/>
              </w:rPr>
              <w:t>A</w:t>
            </w:r>
          </w:p>
        </w:tc>
        <w:tc>
          <w:tcPr>
            <w:tcW w:w="661" w:type="dxa"/>
            <w:shd w:val="clear" w:color="auto" w:fill="D9D9D9" w:themeFill="background1" w:themeFillShade="D9"/>
          </w:tcPr>
          <w:p w:rsidR="00A359DE" w:rsidRPr="00A359DE" w:rsidRDefault="00A359DE" w:rsidP="00A359DE">
            <w:pPr>
              <w:jc w:val="both"/>
              <w:rPr>
                <w:sz w:val="14"/>
                <w:szCs w:val="14"/>
              </w:rPr>
            </w:pPr>
            <w:r w:rsidRPr="00A359DE">
              <w:rPr>
                <w:sz w:val="14"/>
                <w:szCs w:val="14"/>
              </w:rPr>
              <w:t>N</w:t>
            </w:r>
          </w:p>
        </w:tc>
        <w:tc>
          <w:tcPr>
            <w:tcW w:w="680" w:type="dxa"/>
            <w:shd w:val="clear" w:color="auto" w:fill="D9D9D9" w:themeFill="background1" w:themeFillShade="D9"/>
          </w:tcPr>
          <w:p w:rsidR="00A359DE" w:rsidRPr="00A359DE" w:rsidRDefault="00A359DE" w:rsidP="00A359DE">
            <w:pPr>
              <w:jc w:val="both"/>
              <w:rPr>
                <w:sz w:val="14"/>
                <w:szCs w:val="14"/>
              </w:rPr>
            </w:pPr>
            <w:r w:rsidRPr="00A359DE">
              <w:rPr>
                <w:sz w:val="14"/>
                <w:szCs w:val="14"/>
              </w:rPr>
              <w:t>Lo</w:t>
            </w:r>
          </w:p>
        </w:tc>
        <w:tc>
          <w:tcPr>
            <w:tcW w:w="669" w:type="dxa"/>
            <w:shd w:val="clear" w:color="auto" w:fill="D9D9D9" w:themeFill="background1" w:themeFillShade="D9"/>
          </w:tcPr>
          <w:p w:rsidR="00A359DE" w:rsidRPr="00A359DE" w:rsidRDefault="00A359DE" w:rsidP="00A359DE">
            <w:pPr>
              <w:jc w:val="both"/>
              <w:rPr>
                <w:sz w:val="14"/>
                <w:szCs w:val="14"/>
              </w:rPr>
            </w:pPr>
            <w:r w:rsidRPr="00A359DE">
              <w:rPr>
                <w:sz w:val="14"/>
                <w:szCs w:val="14"/>
              </w:rPr>
              <w:t>Lt</w:t>
            </w:r>
          </w:p>
        </w:tc>
        <w:tc>
          <w:tcPr>
            <w:tcW w:w="696" w:type="dxa"/>
            <w:shd w:val="clear" w:color="auto" w:fill="D9D9D9" w:themeFill="background1" w:themeFillShade="D9"/>
          </w:tcPr>
          <w:p w:rsidR="00A359DE" w:rsidRPr="00A359DE" w:rsidRDefault="00A359DE" w:rsidP="00A359DE">
            <w:pPr>
              <w:jc w:val="both"/>
              <w:rPr>
                <w:sz w:val="14"/>
                <w:szCs w:val="14"/>
              </w:rPr>
            </w:pPr>
            <w:r w:rsidRPr="00A359DE">
              <w:rPr>
                <w:sz w:val="14"/>
                <w:szCs w:val="14"/>
              </w:rPr>
              <w:t>Ket</w:t>
            </w:r>
          </w:p>
        </w:tc>
      </w:tr>
      <w:tr w:rsidR="00A359DE" w:rsidRPr="00A359DE" w:rsidTr="00A359DE">
        <w:tc>
          <w:tcPr>
            <w:tcW w:w="1172" w:type="dxa"/>
          </w:tcPr>
          <w:p w:rsidR="00A359DE" w:rsidRPr="00A359DE" w:rsidRDefault="00A359DE" w:rsidP="00A359DE">
            <w:pPr>
              <w:jc w:val="both"/>
              <w:rPr>
                <w:sz w:val="14"/>
                <w:szCs w:val="14"/>
              </w:rPr>
            </w:pPr>
            <w:r w:rsidRPr="00A359DE">
              <w:rPr>
                <w:sz w:val="14"/>
                <w:szCs w:val="14"/>
              </w:rPr>
              <w:t>Eksperimen</w:t>
            </w:r>
          </w:p>
        </w:tc>
        <w:tc>
          <w:tcPr>
            <w:tcW w:w="661" w:type="dxa"/>
            <w:vMerge w:val="restart"/>
          </w:tcPr>
          <w:p w:rsidR="00A359DE" w:rsidRPr="00A359DE" w:rsidRDefault="00A359DE" w:rsidP="00A359DE">
            <w:pPr>
              <w:jc w:val="both"/>
              <w:rPr>
                <w:sz w:val="14"/>
                <w:szCs w:val="14"/>
              </w:rPr>
            </w:pPr>
            <w:r w:rsidRPr="00A359DE">
              <w:rPr>
                <w:sz w:val="14"/>
                <w:szCs w:val="14"/>
              </w:rPr>
              <w:t>0,05</w:t>
            </w:r>
          </w:p>
        </w:tc>
        <w:tc>
          <w:tcPr>
            <w:tcW w:w="661" w:type="dxa"/>
          </w:tcPr>
          <w:p w:rsidR="00A359DE" w:rsidRPr="00A359DE" w:rsidRDefault="00A359DE" w:rsidP="00A359DE">
            <w:pPr>
              <w:jc w:val="both"/>
              <w:rPr>
                <w:sz w:val="14"/>
                <w:szCs w:val="14"/>
              </w:rPr>
            </w:pPr>
            <w:r w:rsidRPr="00A359DE">
              <w:rPr>
                <w:sz w:val="14"/>
                <w:szCs w:val="14"/>
              </w:rPr>
              <w:t>30</w:t>
            </w:r>
          </w:p>
        </w:tc>
        <w:tc>
          <w:tcPr>
            <w:tcW w:w="680" w:type="dxa"/>
          </w:tcPr>
          <w:p w:rsidR="00A359DE" w:rsidRPr="00A359DE" w:rsidRDefault="00A359DE" w:rsidP="00A359DE">
            <w:pPr>
              <w:jc w:val="both"/>
              <w:rPr>
                <w:sz w:val="14"/>
                <w:szCs w:val="14"/>
              </w:rPr>
            </w:pPr>
            <w:r w:rsidRPr="00A359DE">
              <w:rPr>
                <w:sz w:val="14"/>
                <w:szCs w:val="14"/>
              </w:rPr>
              <w:t>0.159</w:t>
            </w:r>
          </w:p>
        </w:tc>
        <w:tc>
          <w:tcPr>
            <w:tcW w:w="669" w:type="dxa"/>
          </w:tcPr>
          <w:p w:rsidR="00A359DE" w:rsidRPr="00A359DE" w:rsidRDefault="00A359DE" w:rsidP="00A359DE">
            <w:pPr>
              <w:jc w:val="both"/>
              <w:rPr>
                <w:sz w:val="14"/>
                <w:szCs w:val="14"/>
              </w:rPr>
            </w:pPr>
            <w:r w:rsidRPr="00A359DE">
              <w:rPr>
                <w:sz w:val="14"/>
                <w:szCs w:val="14"/>
              </w:rPr>
              <w:t>0,161</w:t>
            </w:r>
          </w:p>
        </w:tc>
        <w:tc>
          <w:tcPr>
            <w:tcW w:w="696" w:type="dxa"/>
            <w:vMerge w:val="restart"/>
          </w:tcPr>
          <w:p w:rsidR="00A359DE" w:rsidRPr="00A359DE" w:rsidRDefault="00A359DE" w:rsidP="00A359DE">
            <w:pPr>
              <w:jc w:val="both"/>
              <w:rPr>
                <w:sz w:val="14"/>
                <w:szCs w:val="14"/>
              </w:rPr>
            </w:pPr>
            <w:r w:rsidRPr="00A359DE">
              <w:rPr>
                <w:sz w:val="14"/>
                <w:szCs w:val="14"/>
              </w:rPr>
              <w:t>normal</w:t>
            </w:r>
          </w:p>
        </w:tc>
      </w:tr>
      <w:tr w:rsidR="00A359DE" w:rsidRPr="00A359DE" w:rsidTr="00A359DE">
        <w:tc>
          <w:tcPr>
            <w:tcW w:w="1172" w:type="dxa"/>
          </w:tcPr>
          <w:p w:rsidR="00A359DE" w:rsidRPr="00A359DE" w:rsidRDefault="00A359DE" w:rsidP="00A359DE">
            <w:pPr>
              <w:jc w:val="both"/>
              <w:rPr>
                <w:sz w:val="14"/>
                <w:szCs w:val="14"/>
              </w:rPr>
            </w:pPr>
            <w:r w:rsidRPr="00A359DE">
              <w:rPr>
                <w:sz w:val="14"/>
                <w:szCs w:val="14"/>
              </w:rPr>
              <w:t>Kontrol</w:t>
            </w:r>
          </w:p>
        </w:tc>
        <w:tc>
          <w:tcPr>
            <w:tcW w:w="661" w:type="dxa"/>
            <w:vMerge/>
          </w:tcPr>
          <w:p w:rsidR="00A359DE" w:rsidRPr="00A359DE" w:rsidRDefault="00A359DE" w:rsidP="00A359DE">
            <w:pPr>
              <w:jc w:val="both"/>
              <w:rPr>
                <w:sz w:val="14"/>
                <w:szCs w:val="14"/>
              </w:rPr>
            </w:pPr>
          </w:p>
        </w:tc>
        <w:tc>
          <w:tcPr>
            <w:tcW w:w="661" w:type="dxa"/>
          </w:tcPr>
          <w:p w:rsidR="00A359DE" w:rsidRPr="00A359DE" w:rsidRDefault="00A359DE" w:rsidP="00A359DE">
            <w:pPr>
              <w:jc w:val="both"/>
              <w:rPr>
                <w:sz w:val="14"/>
                <w:szCs w:val="14"/>
              </w:rPr>
            </w:pPr>
            <w:r w:rsidRPr="00A359DE">
              <w:rPr>
                <w:sz w:val="14"/>
                <w:szCs w:val="14"/>
              </w:rPr>
              <w:t>29</w:t>
            </w:r>
          </w:p>
        </w:tc>
        <w:tc>
          <w:tcPr>
            <w:tcW w:w="680" w:type="dxa"/>
          </w:tcPr>
          <w:p w:rsidR="00A359DE" w:rsidRPr="00A359DE" w:rsidRDefault="00A359DE" w:rsidP="00A359DE">
            <w:pPr>
              <w:jc w:val="both"/>
              <w:rPr>
                <w:sz w:val="14"/>
                <w:szCs w:val="14"/>
              </w:rPr>
            </w:pPr>
            <w:r w:rsidRPr="00A359DE">
              <w:rPr>
                <w:sz w:val="14"/>
                <w:szCs w:val="14"/>
              </w:rPr>
              <w:t>0,109</w:t>
            </w:r>
          </w:p>
        </w:tc>
        <w:tc>
          <w:tcPr>
            <w:tcW w:w="669" w:type="dxa"/>
          </w:tcPr>
          <w:p w:rsidR="00A359DE" w:rsidRPr="00A359DE" w:rsidRDefault="00A359DE" w:rsidP="00A359DE">
            <w:pPr>
              <w:jc w:val="both"/>
              <w:rPr>
                <w:sz w:val="14"/>
                <w:szCs w:val="14"/>
              </w:rPr>
            </w:pPr>
            <w:r w:rsidRPr="00A359DE">
              <w:rPr>
                <w:sz w:val="14"/>
                <w:szCs w:val="14"/>
              </w:rPr>
              <w:t>0,165</w:t>
            </w:r>
          </w:p>
        </w:tc>
        <w:tc>
          <w:tcPr>
            <w:tcW w:w="696" w:type="dxa"/>
            <w:vMerge/>
          </w:tcPr>
          <w:p w:rsidR="00A359DE" w:rsidRPr="00A359DE" w:rsidRDefault="00A359DE" w:rsidP="00A359DE">
            <w:pPr>
              <w:jc w:val="both"/>
              <w:rPr>
                <w:sz w:val="14"/>
                <w:szCs w:val="14"/>
              </w:rPr>
            </w:pPr>
          </w:p>
        </w:tc>
      </w:tr>
    </w:tbl>
    <w:p w:rsidR="00BA14B7" w:rsidRDefault="00A359DE" w:rsidP="00A359DE">
      <w:pPr>
        <w:jc w:val="both"/>
        <w:rPr>
          <w:sz w:val="20"/>
          <w:szCs w:val="20"/>
        </w:rPr>
      </w:pPr>
      <w:r>
        <w:rPr>
          <w:sz w:val="20"/>
          <w:szCs w:val="20"/>
        </w:rPr>
        <w:tab/>
      </w:r>
    </w:p>
    <w:p w:rsidR="00A359DE" w:rsidRDefault="00A20A73" w:rsidP="00A359DE">
      <w:pPr>
        <w:jc w:val="both"/>
        <w:rPr>
          <w:sz w:val="20"/>
          <w:szCs w:val="20"/>
        </w:rPr>
      </w:pPr>
      <w:r w:rsidRPr="00A20A73">
        <w:rPr>
          <w:sz w:val="20"/>
          <w:szCs w:val="20"/>
        </w:rPr>
        <w:t xml:space="preserve">Dari </w:t>
      </w:r>
      <w:r>
        <w:rPr>
          <w:sz w:val="20"/>
          <w:szCs w:val="20"/>
        </w:rPr>
        <w:t>Tabel</w:t>
      </w:r>
      <w:r w:rsidRPr="00A20A73">
        <w:rPr>
          <w:sz w:val="20"/>
          <w:szCs w:val="20"/>
        </w:rPr>
        <w:t xml:space="preserve">4Terlihat Lo kelas eksperimen sebesar 0,159, dan Lo kelas kontrol sebesar 0,109Jumlah siswa mengikuti post-test </w:t>
      </w:r>
      <w:r w:rsidR="00E02FCC">
        <w:rPr>
          <w:sz w:val="20"/>
          <w:szCs w:val="20"/>
        </w:rPr>
        <w:t>ialah</w:t>
      </w:r>
      <w:r w:rsidRPr="00A20A73">
        <w:rPr>
          <w:sz w:val="20"/>
          <w:szCs w:val="20"/>
        </w:rPr>
        <w:t xml:space="preserve"> 30 siswa pada kelas eksperimen dan 29 siswa pada kelompok kontrolDengan demikian, Lt kelas eksperimen </w:t>
      </w:r>
      <w:r w:rsidR="00E02FCC">
        <w:rPr>
          <w:sz w:val="20"/>
          <w:szCs w:val="20"/>
        </w:rPr>
        <w:t>ialah</w:t>
      </w:r>
      <w:r w:rsidRPr="00A20A73">
        <w:rPr>
          <w:sz w:val="20"/>
          <w:szCs w:val="20"/>
        </w:rPr>
        <w:t xml:space="preserve"> 0,161 dan Lt kelas kontrol </w:t>
      </w:r>
      <w:r w:rsidR="00E02FCC">
        <w:rPr>
          <w:sz w:val="20"/>
          <w:szCs w:val="20"/>
        </w:rPr>
        <w:t>ialah</w:t>
      </w:r>
      <w:r w:rsidRPr="00A20A73">
        <w:rPr>
          <w:sz w:val="20"/>
          <w:szCs w:val="20"/>
        </w:rPr>
        <w:t xml:space="preserve"> 0,165Lo</w:t>
      </w:r>
      <w:r w:rsidR="00DC21B8">
        <w:rPr>
          <w:sz w:val="20"/>
          <w:szCs w:val="20"/>
        </w:rPr>
        <w:t>&lt;</w:t>
      </w:r>
      <w:r w:rsidRPr="00A20A73">
        <w:rPr>
          <w:sz w:val="20"/>
          <w:szCs w:val="20"/>
        </w:rPr>
        <w:t>Lt data pada kelas eksperimen dan kelas kontrol berdistribusi normal</w:t>
      </w:r>
      <w:r w:rsidR="00A359DE">
        <w:rPr>
          <w:sz w:val="20"/>
          <w:szCs w:val="20"/>
        </w:rPr>
        <w:t>.</w:t>
      </w:r>
    </w:p>
    <w:p w:rsidR="00DC21B8" w:rsidRDefault="00DC21B8" w:rsidP="00A359DE">
      <w:pPr>
        <w:jc w:val="both"/>
        <w:rPr>
          <w:sz w:val="20"/>
          <w:szCs w:val="20"/>
        </w:rPr>
      </w:pPr>
    </w:p>
    <w:p w:rsidR="00A359DE" w:rsidRDefault="00DC21B8" w:rsidP="00A359DE">
      <w:pPr>
        <w:pStyle w:val="ListParagraph"/>
        <w:numPr>
          <w:ilvl w:val="0"/>
          <w:numId w:val="9"/>
        </w:numPr>
        <w:ind w:left="567" w:hanging="207"/>
        <w:jc w:val="both"/>
        <w:rPr>
          <w:sz w:val="20"/>
          <w:szCs w:val="20"/>
        </w:rPr>
      </w:pPr>
      <w:r>
        <w:rPr>
          <w:sz w:val="20"/>
          <w:szCs w:val="20"/>
        </w:rPr>
        <w:t>Uji</w:t>
      </w:r>
      <w:r w:rsidR="00A359DE">
        <w:rPr>
          <w:sz w:val="20"/>
          <w:szCs w:val="20"/>
        </w:rPr>
        <w:t>Homogenitas</w:t>
      </w:r>
    </w:p>
    <w:p w:rsidR="00DB3395" w:rsidRDefault="00A20A73" w:rsidP="00DB3395">
      <w:pPr>
        <w:ind w:firstLine="360"/>
        <w:jc w:val="both"/>
        <w:rPr>
          <w:sz w:val="20"/>
          <w:szCs w:val="20"/>
        </w:rPr>
      </w:pPr>
      <w:r w:rsidRPr="00A20A73">
        <w:rPr>
          <w:sz w:val="20"/>
          <w:szCs w:val="20"/>
        </w:rPr>
        <w:lastRenderedPageBreak/>
        <w:t xml:space="preserve">Lakukan </w:t>
      </w:r>
      <w:r w:rsidR="00DC21B8">
        <w:rPr>
          <w:sz w:val="20"/>
          <w:szCs w:val="20"/>
        </w:rPr>
        <w:t>uji</w:t>
      </w:r>
      <w:r w:rsidRPr="00A20A73">
        <w:rPr>
          <w:sz w:val="20"/>
          <w:szCs w:val="20"/>
        </w:rPr>
        <w:t>homogenitas untuk mengetahui apakah kategori sampel berasal dari populasi homogen</w:t>
      </w:r>
      <w:r w:rsidR="00DC21B8">
        <w:rPr>
          <w:sz w:val="20"/>
          <w:szCs w:val="20"/>
        </w:rPr>
        <w:t>Uji</w:t>
      </w:r>
      <w:r w:rsidRPr="00A20A73">
        <w:rPr>
          <w:sz w:val="20"/>
          <w:szCs w:val="20"/>
        </w:rPr>
        <w:t>homogenitas dilakukan dengan membandingkan nilai Fhitung dan FT</w:t>
      </w:r>
      <w:r>
        <w:rPr>
          <w:sz w:val="20"/>
          <w:szCs w:val="20"/>
        </w:rPr>
        <w:t>Tabel</w:t>
      </w:r>
      <w:r w:rsidRPr="00A20A73">
        <w:rPr>
          <w:sz w:val="20"/>
          <w:szCs w:val="20"/>
        </w:rPr>
        <w:t>dk pada molekul 29 dan 28 pada kelompok eksperimen dan kontrol</w:t>
      </w:r>
      <w:r>
        <w:rPr>
          <w:sz w:val="20"/>
          <w:szCs w:val="20"/>
        </w:rPr>
        <w:t>.</w:t>
      </w:r>
    </w:p>
    <w:p w:rsidR="00DB3395" w:rsidRDefault="00BA14B7" w:rsidP="00DB3395">
      <w:pPr>
        <w:jc w:val="both"/>
        <w:rPr>
          <w:sz w:val="20"/>
          <w:szCs w:val="20"/>
        </w:rPr>
      </w:pPr>
      <w:r>
        <w:rPr>
          <w:sz w:val="20"/>
          <w:szCs w:val="20"/>
        </w:rPr>
        <w:t>Tabel</w:t>
      </w:r>
      <w:r w:rsidR="00DB3395" w:rsidRPr="00A24164">
        <w:rPr>
          <w:sz w:val="20"/>
          <w:szCs w:val="20"/>
        </w:rPr>
        <w:t xml:space="preserve">5.Hasil perhitungan </w:t>
      </w:r>
      <w:r w:rsidR="00DC21B8">
        <w:rPr>
          <w:sz w:val="20"/>
          <w:szCs w:val="20"/>
        </w:rPr>
        <w:t>uji</w:t>
      </w:r>
      <w:r w:rsidR="00DB3395" w:rsidRPr="00A24164">
        <w:rPr>
          <w:sz w:val="20"/>
          <w:szCs w:val="20"/>
        </w:rPr>
        <w:t xml:space="preserve">homogenitas </w:t>
      </w:r>
      <w:r w:rsidR="00A24164" w:rsidRPr="00A24164">
        <w:rPr>
          <w:sz w:val="20"/>
          <w:szCs w:val="20"/>
        </w:rPr>
        <w:t xml:space="preserve">kompetensi pengetahuan </w:t>
      </w:r>
    </w:p>
    <w:tbl>
      <w:tblPr>
        <w:tblStyle w:val="TableGrid"/>
        <w:tblW w:w="0" w:type="auto"/>
        <w:tblInd w:w="108" w:type="dxa"/>
        <w:tblLayout w:type="fixed"/>
        <w:tblLook w:val="04A0" w:firstRow="1" w:lastRow="0" w:firstColumn="1" w:lastColumn="0" w:noHBand="0" w:noVBand="1"/>
      </w:tblPr>
      <w:tblGrid>
        <w:gridCol w:w="993"/>
        <w:gridCol w:w="425"/>
        <w:gridCol w:w="567"/>
        <w:gridCol w:w="709"/>
        <w:gridCol w:w="708"/>
        <w:gridCol w:w="851"/>
      </w:tblGrid>
      <w:tr w:rsidR="00A24164" w:rsidRPr="00A24164" w:rsidTr="003B02C7">
        <w:tc>
          <w:tcPr>
            <w:tcW w:w="993" w:type="dxa"/>
            <w:shd w:val="clear" w:color="auto" w:fill="D9D9D9" w:themeFill="background1" w:themeFillShade="D9"/>
          </w:tcPr>
          <w:p w:rsidR="00A24164" w:rsidRPr="00A24164" w:rsidRDefault="00A24164" w:rsidP="00DB3395">
            <w:pPr>
              <w:jc w:val="both"/>
              <w:rPr>
                <w:sz w:val="14"/>
                <w:szCs w:val="14"/>
              </w:rPr>
            </w:pPr>
            <w:r w:rsidRPr="00A24164">
              <w:rPr>
                <w:sz w:val="14"/>
                <w:szCs w:val="14"/>
              </w:rPr>
              <w:t>Kelas</w:t>
            </w:r>
          </w:p>
        </w:tc>
        <w:tc>
          <w:tcPr>
            <w:tcW w:w="425" w:type="dxa"/>
            <w:shd w:val="clear" w:color="auto" w:fill="D9D9D9" w:themeFill="background1" w:themeFillShade="D9"/>
          </w:tcPr>
          <w:p w:rsidR="00A24164" w:rsidRPr="00A24164" w:rsidRDefault="00A24164" w:rsidP="00DB3395">
            <w:pPr>
              <w:jc w:val="both"/>
              <w:rPr>
                <w:sz w:val="14"/>
                <w:szCs w:val="14"/>
              </w:rPr>
            </w:pPr>
            <w:r w:rsidRPr="00A24164">
              <w:rPr>
                <w:sz w:val="14"/>
                <w:szCs w:val="14"/>
              </w:rPr>
              <w:t>N</w:t>
            </w:r>
          </w:p>
        </w:tc>
        <w:tc>
          <w:tcPr>
            <w:tcW w:w="567" w:type="dxa"/>
            <w:shd w:val="clear" w:color="auto" w:fill="D9D9D9" w:themeFill="background1" w:themeFillShade="D9"/>
          </w:tcPr>
          <w:p w:rsidR="00A24164" w:rsidRPr="00A24164" w:rsidRDefault="00A24164" w:rsidP="00DB3395">
            <w:pPr>
              <w:jc w:val="both"/>
              <w:rPr>
                <w:sz w:val="14"/>
                <w:szCs w:val="14"/>
                <w:vertAlign w:val="superscript"/>
              </w:rPr>
            </w:pPr>
            <w:r w:rsidRPr="00A24164">
              <w:rPr>
                <w:sz w:val="14"/>
                <w:szCs w:val="14"/>
              </w:rPr>
              <w:t>S</w:t>
            </w:r>
            <w:r w:rsidRPr="00A24164">
              <w:rPr>
                <w:sz w:val="14"/>
                <w:szCs w:val="14"/>
                <w:vertAlign w:val="superscript"/>
              </w:rPr>
              <w:t>2</w:t>
            </w:r>
          </w:p>
        </w:tc>
        <w:tc>
          <w:tcPr>
            <w:tcW w:w="709" w:type="dxa"/>
            <w:shd w:val="clear" w:color="auto" w:fill="D9D9D9" w:themeFill="background1" w:themeFillShade="D9"/>
          </w:tcPr>
          <w:p w:rsidR="00A24164" w:rsidRPr="00A24164" w:rsidRDefault="00A24164" w:rsidP="00DB3395">
            <w:pPr>
              <w:jc w:val="both"/>
              <w:rPr>
                <w:sz w:val="14"/>
                <w:szCs w:val="14"/>
              </w:rPr>
            </w:pPr>
            <w:r w:rsidRPr="00A24164">
              <w:rPr>
                <w:sz w:val="14"/>
                <w:szCs w:val="14"/>
              </w:rPr>
              <w:t>Fhitung</w:t>
            </w:r>
          </w:p>
        </w:tc>
        <w:tc>
          <w:tcPr>
            <w:tcW w:w="708" w:type="dxa"/>
            <w:shd w:val="clear" w:color="auto" w:fill="D9D9D9" w:themeFill="background1" w:themeFillShade="D9"/>
          </w:tcPr>
          <w:p w:rsidR="00A24164" w:rsidRPr="00A24164" w:rsidRDefault="00A24164" w:rsidP="00DB3395">
            <w:pPr>
              <w:jc w:val="both"/>
              <w:rPr>
                <w:sz w:val="14"/>
                <w:szCs w:val="14"/>
              </w:rPr>
            </w:pPr>
            <w:r w:rsidRPr="00A24164">
              <w:rPr>
                <w:sz w:val="14"/>
                <w:szCs w:val="14"/>
              </w:rPr>
              <w:t>Ftabel</w:t>
            </w:r>
          </w:p>
        </w:tc>
        <w:tc>
          <w:tcPr>
            <w:tcW w:w="851" w:type="dxa"/>
            <w:shd w:val="clear" w:color="auto" w:fill="D9D9D9" w:themeFill="background1" w:themeFillShade="D9"/>
          </w:tcPr>
          <w:p w:rsidR="00A24164" w:rsidRPr="00A24164" w:rsidRDefault="00A24164" w:rsidP="00DB3395">
            <w:pPr>
              <w:jc w:val="both"/>
              <w:rPr>
                <w:sz w:val="14"/>
                <w:szCs w:val="14"/>
              </w:rPr>
            </w:pPr>
            <w:r w:rsidRPr="00A24164">
              <w:rPr>
                <w:sz w:val="14"/>
                <w:szCs w:val="14"/>
              </w:rPr>
              <w:t>Ket</w:t>
            </w:r>
          </w:p>
        </w:tc>
      </w:tr>
      <w:tr w:rsidR="00A24164" w:rsidRPr="00A24164" w:rsidTr="003B02C7">
        <w:tc>
          <w:tcPr>
            <w:tcW w:w="993" w:type="dxa"/>
          </w:tcPr>
          <w:p w:rsidR="00A24164" w:rsidRPr="00A24164" w:rsidRDefault="00A24164" w:rsidP="00DB3395">
            <w:pPr>
              <w:jc w:val="both"/>
              <w:rPr>
                <w:sz w:val="14"/>
                <w:szCs w:val="14"/>
              </w:rPr>
            </w:pPr>
            <w:r w:rsidRPr="00A24164">
              <w:rPr>
                <w:sz w:val="14"/>
                <w:szCs w:val="14"/>
              </w:rPr>
              <w:t>Eksperimen</w:t>
            </w:r>
          </w:p>
        </w:tc>
        <w:tc>
          <w:tcPr>
            <w:tcW w:w="425" w:type="dxa"/>
          </w:tcPr>
          <w:p w:rsidR="00A24164" w:rsidRPr="00A24164" w:rsidRDefault="00A24164" w:rsidP="00DB3395">
            <w:pPr>
              <w:jc w:val="both"/>
              <w:rPr>
                <w:sz w:val="14"/>
                <w:szCs w:val="14"/>
              </w:rPr>
            </w:pPr>
            <w:r w:rsidRPr="00A24164">
              <w:rPr>
                <w:sz w:val="14"/>
                <w:szCs w:val="14"/>
              </w:rPr>
              <w:t>30</w:t>
            </w:r>
          </w:p>
        </w:tc>
        <w:tc>
          <w:tcPr>
            <w:tcW w:w="567" w:type="dxa"/>
          </w:tcPr>
          <w:p w:rsidR="00A24164" w:rsidRPr="00A24164" w:rsidRDefault="00A24164" w:rsidP="00DB3395">
            <w:pPr>
              <w:jc w:val="both"/>
              <w:rPr>
                <w:sz w:val="14"/>
                <w:szCs w:val="14"/>
              </w:rPr>
            </w:pPr>
            <w:r w:rsidRPr="00A24164">
              <w:rPr>
                <w:sz w:val="14"/>
                <w:szCs w:val="14"/>
              </w:rPr>
              <w:t>42,10</w:t>
            </w:r>
          </w:p>
        </w:tc>
        <w:tc>
          <w:tcPr>
            <w:tcW w:w="709" w:type="dxa"/>
            <w:vMerge w:val="restart"/>
          </w:tcPr>
          <w:p w:rsidR="00A24164" w:rsidRPr="00A24164" w:rsidRDefault="00A24164" w:rsidP="00DB3395">
            <w:pPr>
              <w:jc w:val="both"/>
              <w:rPr>
                <w:sz w:val="14"/>
                <w:szCs w:val="14"/>
              </w:rPr>
            </w:pPr>
            <w:r w:rsidRPr="00A24164">
              <w:rPr>
                <w:sz w:val="14"/>
                <w:szCs w:val="14"/>
              </w:rPr>
              <w:t>1,702</w:t>
            </w:r>
          </w:p>
        </w:tc>
        <w:tc>
          <w:tcPr>
            <w:tcW w:w="708" w:type="dxa"/>
            <w:vMerge w:val="restart"/>
          </w:tcPr>
          <w:p w:rsidR="00A24164" w:rsidRPr="00A24164" w:rsidRDefault="00A24164" w:rsidP="00DB3395">
            <w:pPr>
              <w:jc w:val="both"/>
              <w:rPr>
                <w:sz w:val="14"/>
                <w:szCs w:val="14"/>
              </w:rPr>
            </w:pPr>
            <w:r>
              <w:rPr>
                <w:sz w:val="14"/>
                <w:szCs w:val="14"/>
              </w:rPr>
              <w:t>1,875</w:t>
            </w:r>
          </w:p>
        </w:tc>
        <w:tc>
          <w:tcPr>
            <w:tcW w:w="851" w:type="dxa"/>
            <w:vMerge w:val="restart"/>
          </w:tcPr>
          <w:p w:rsidR="00A24164" w:rsidRPr="00A24164" w:rsidRDefault="00A24164" w:rsidP="00DB3395">
            <w:pPr>
              <w:jc w:val="both"/>
              <w:rPr>
                <w:sz w:val="14"/>
                <w:szCs w:val="14"/>
              </w:rPr>
            </w:pPr>
            <w:r>
              <w:rPr>
                <w:sz w:val="14"/>
                <w:szCs w:val="14"/>
              </w:rPr>
              <w:t>Homogen</w:t>
            </w:r>
          </w:p>
        </w:tc>
      </w:tr>
      <w:tr w:rsidR="00A24164" w:rsidRPr="00A24164" w:rsidTr="003B02C7">
        <w:tc>
          <w:tcPr>
            <w:tcW w:w="993" w:type="dxa"/>
          </w:tcPr>
          <w:p w:rsidR="00A24164" w:rsidRPr="00A24164" w:rsidRDefault="00A24164" w:rsidP="00DB3395">
            <w:pPr>
              <w:jc w:val="both"/>
              <w:rPr>
                <w:sz w:val="14"/>
                <w:szCs w:val="14"/>
              </w:rPr>
            </w:pPr>
            <w:r w:rsidRPr="00A24164">
              <w:rPr>
                <w:sz w:val="14"/>
                <w:szCs w:val="14"/>
              </w:rPr>
              <w:t>Kontrol</w:t>
            </w:r>
          </w:p>
        </w:tc>
        <w:tc>
          <w:tcPr>
            <w:tcW w:w="425" w:type="dxa"/>
          </w:tcPr>
          <w:p w:rsidR="00A24164" w:rsidRPr="00A24164" w:rsidRDefault="00A24164" w:rsidP="00DB3395">
            <w:pPr>
              <w:jc w:val="both"/>
              <w:rPr>
                <w:sz w:val="14"/>
                <w:szCs w:val="14"/>
              </w:rPr>
            </w:pPr>
            <w:r w:rsidRPr="00A24164">
              <w:rPr>
                <w:sz w:val="14"/>
                <w:szCs w:val="14"/>
              </w:rPr>
              <w:t>29</w:t>
            </w:r>
          </w:p>
        </w:tc>
        <w:tc>
          <w:tcPr>
            <w:tcW w:w="567" w:type="dxa"/>
          </w:tcPr>
          <w:p w:rsidR="00A24164" w:rsidRPr="00A24164" w:rsidRDefault="00A24164" w:rsidP="00DB3395">
            <w:pPr>
              <w:jc w:val="both"/>
              <w:rPr>
                <w:sz w:val="14"/>
                <w:szCs w:val="14"/>
              </w:rPr>
            </w:pPr>
            <w:r w:rsidRPr="00A24164">
              <w:rPr>
                <w:sz w:val="14"/>
                <w:szCs w:val="14"/>
              </w:rPr>
              <w:t>71,66</w:t>
            </w:r>
          </w:p>
        </w:tc>
        <w:tc>
          <w:tcPr>
            <w:tcW w:w="709" w:type="dxa"/>
            <w:vMerge/>
          </w:tcPr>
          <w:p w:rsidR="00A24164" w:rsidRPr="00A24164" w:rsidRDefault="00A24164" w:rsidP="00DB3395">
            <w:pPr>
              <w:jc w:val="both"/>
              <w:rPr>
                <w:sz w:val="14"/>
                <w:szCs w:val="14"/>
              </w:rPr>
            </w:pPr>
          </w:p>
        </w:tc>
        <w:tc>
          <w:tcPr>
            <w:tcW w:w="708" w:type="dxa"/>
            <w:vMerge/>
          </w:tcPr>
          <w:p w:rsidR="00A24164" w:rsidRPr="00A24164" w:rsidRDefault="00A24164" w:rsidP="00DB3395">
            <w:pPr>
              <w:jc w:val="both"/>
              <w:rPr>
                <w:sz w:val="14"/>
                <w:szCs w:val="14"/>
              </w:rPr>
            </w:pPr>
          </w:p>
        </w:tc>
        <w:tc>
          <w:tcPr>
            <w:tcW w:w="851" w:type="dxa"/>
            <w:vMerge/>
          </w:tcPr>
          <w:p w:rsidR="00A24164" w:rsidRPr="00A24164" w:rsidRDefault="00A24164" w:rsidP="00DB3395">
            <w:pPr>
              <w:jc w:val="both"/>
              <w:rPr>
                <w:sz w:val="14"/>
                <w:szCs w:val="14"/>
              </w:rPr>
            </w:pPr>
          </w:p>
        </w:tc>
      </w:tr>
    </w:tbl>
    <w:p w:rsidR="00A24164" w:rsidRDefault="00A24164" w:rsidP="00DB3395">
      <w:pPr>
        <w:jc w:val="both"/>
        <w:rPr>
          <w:sz w:val="20"/>
          <w:szCs w:val="20"/>
        </w:rPr>
      </w:pPr>
      <w:r>
        <w:rPr>
          <w:sz w:val="20"/>
          <w:szCs w:val="20"/>
        </w:rPr>
        <w:tab/>
      </w:r>
      <w:r w:rsidR="00A20A73" w:rsidRPr="00A20A73">
        <w:rPr>
          <w:sz w:val="20"/>
          <w:szCs w:val="20"/>
        </w:rPr>
        <w:t xml:space="preserve">Berdasarkan </w:t>
      </w:r>
      <w:r w:rsidR="00DC21B8">
        <w:rPr>
          <w:sz w:val="20"/>
          <w:szCs w:val="20"/>
        </w:rPr>
        <w:t>uji</w:t>
      </w:r>
      <w:r w:rsidR="00A20A73" w:rsidRPr="00A20A73">
        <w:rPr>
          <w:sz w:val="20"/>
          <w:szCs w:val="20"/>
        </w:rPr>
        <w:t xml:space="preserve">normalitas </w:t>
      </w:r>
      <w:r w:rsidR="00A20A73">
        <w:rPr>
          <w:sz w:val="20"/>
          <w:szCs w:val="20"/>
        </w:rPr>
        <w:t>Tabel</w:t>
      </w:r>
      <w:r w:rsidR="00A20A73" w:rsidRPr="00A20A73">
        <w:rPr>
          <w:sz w:val="20"/>
          <w:szCs w:val="20"/>
        </w:rPr>
        <w:t xml:space="preserve">diperoleh Fhitung 1,702, FT </w:t>
      </w:r>
      <w:r w:rsidR="00A20A73">
        <w:rPr>
          <w:sz w:val="20"/>
          <w:szCs w:val="20"/>
        </w:rPr>
        <w:t>Tabel</w:t>
      </w:r>
      <w:r w:rsidR="00A20A73" w:rsidRPr="00A20A73">
        <w:rPr>
          <w:sz w:val="20"/>
          <w:szCs w:val="20"/>
        </w:rPr>
        <w:t>1,875, dan taraf signifikansi 0,05Hal ini kedua sampel berasal dari varian homogen</w:t>
      </w:r>
      <w:r>
        <w:rPr>
          <w:sz w:val="20"/>
          <w:szCs w:val="20"/>
        </w:rPr>
        <w:t>.</w:t>
      </w:r>
    </w:p>
    <w:p w:rsidR="00A24164" w:rsidRDefault="00DC21B8" w:rsidP="00A24164">
      <w:pPr>
        <w:pStyle w:val="ListParagraph"/>
        <w:numPr>
          <w:ilvl w:val="0"/>
          <w:numId w:val="9"/>
        </w:numPr>
        <w:ind w:left="567"/>
        <w:jc w:val="both"/>
        <w:rPr>
          <w:sz w:val="20"/>
          <w:szCs w:val="20"/>
        </w:rPr>
      </w:pPr>
      <w:r>
        <w:rPr>
          <w:sz w:val="20"/>
          <w:szCs w:val="20"/>
        </w:rPr>
        <w:t>Uji</w:t>
      </w:r>
      <w:r w:rsidR="00A24164">
        <w:rPr>
          <w:sz w:val="20"/>
          <w:szCs w:val="20"/>
        </w:rPr>
        <w:t>kesamaan dua rata-rata</w:t>
      </w:r>
    </w:p>
    <w:p w:rsidR="00A20A73" w:rsidRDefault="00A20A73" w:rsidP="003B02C7">
      <w:pPr>
        <w:jc w:val="both"/>
        <w:rPr>
          <w:sz w:val="20"/>
          <w:szCs w:val="20"/>
        </w:rPr>
      </w:pPr>
      <w:r w:rsidRPr="00A20A73">
        <w:rPr>
          <w:sz w:val="20"/>
          <w:szCs w:val="20"/>
        </w:rPr>
        <w:t xml:space="preserve">Berdasarkan </w:t>
      </w:r>
      <w:r w:rsidR="00DC21B8">
        <w:rPr>
          <w:sz w:val="20"/>
          <w:szCs w:val="20"/>
        </w:rPr>
        <w:t>uji</w:t>
      </w:r>
      <w:r w:rsidRPr="00A20A73">
        <w:rPr>
          <w:sz w:val="20"/>
          <w:szCs w:val="20"/>
        </w:rPr>
        <w:t xml:space="preserve">normalitas dan </w:t>
      </w:r>
      <w:r w:rsidR="00DC21B8">
        <w:rPr>
          <w:sz w:val="20"/>
          <w:szCs w:val="20"/>
        </w:rPr>
        <w:t>uji</w:t>
      </w:r>
      <w:r w:rsidRPr="00A20A73">
        <w:rPr>
          <w:sz w:val="20"/>
          <w:szCs w:val="20"/>
        </w:rPr>
        <w:t>homogenitas diperoleh data klasifikasi eksperimen dan klasifikasi kontrol bahan gelombang berjalan dan gelombang akustik serta hasil kedua sampel berdistribusi normal dan memiliki variansi seragamSelanjutnya peneliti meng</w:t>
      </w:r>
      <w:r w:rsidR="00DC21B8">
        <w:rPr>
          <w:sz w:val="20"/>
          <w:szCs w:val="20"/>
        </w:rPr>
        <w:t>uji</w:t>
      </w:r>
      <w:r w:rsidRPr="00A20A73">
        <w:rPr>
          <w:sz w:val="20"/>
          <w:szCs w:val="20"/>
        </w:rPr>
        <w:t xml:space="preserve">hipotesis penelitian kemudian menggunakan uji-tTercantum dalam </w:t>
      </w:r>
      <w:r>
        <w:rPr>
          <w:sz w:val="20"/>
          <w:szCs w:val="20"/>
        </w:rPr>
        <w:t>Tabel</w:t>
      </w:r>
      <w:r w:rsidRPr="00A20A73">
        <w:rPr>
          <w:sz w:val="20"/>
          <w:szCs w:val="20"/>
        </w:rPr>
        <w:t xml:space="preserve">6 </w:t>
      </w:r>
      <w:r w:rsidR="00A31D7C">
        <w:rPr>
          <w:sz w:val="20"/>
          <w:szCs w:val="20"/>
        </w:rPr>
        <w:t>di</w:t>
      </w:r>
      <w:r w:rsidRPr="00A20A73">
        <w:rPr>
          <w:sz w:val="20"/>
          <w:szCs w:val="20"/>
        </w:rPr>
        <w:t>bawah ini</w:t>
      </w:r>
    </w:p>
    <w:p w:rsidR="003B02C7" w:rsidRDefault="00BA14B7" w:rsidP="003B02C7">
      <w:pPr>
        <w:jc w:val="both"/>
        <w:rPr>
          <w:sz w:val="20"/>
          <w:szCs w:val="20"/>
        </w:rPr>
      </w:pPr>
      <w:r>
        <w:rPr>
          <w:sz w:val="20"/>
          <w:szCs w:val="20"/>
        </w:rPr>
        <w:t>Tabel</w:t>
      </w:r>
      <w:r w:rsidR="003B02C7">
        <w:rPr>
          <w:sz w:val="20"/>
          <w:szCs w:val="20"/>
        </w:rPr>
        <w:t xml:space="preserve">6Hasil perhitungan uji-t </w:t>
      </w:r>
      <w:r w:rsidR="003B02C7" w:rsidRPr="003B02C7">
        <w:rPr>
          <w:i/>
          <w:sz w:val="20"/>
          <w:szCs w:val="20"/>
        </w:rPr>
        <w:t xml:space="preserve">posttest </w:t>
      </w:r>
      <w:r w:rsidR="003B02C7">
        <w:rPr>
          <w:sz w:val="20"/>
          <w:szCs w:val="20"/>
        </w:rPr>
        <w:t xml:space="preserve">kompetensi pengetahuan </w:t>
      </w:r>
    </w:p>
    <w:tbl>
      <w:tblPr>
        <w:tblStyle w:val="TableGrid"/>
        <w:tblW w:w="0" w:type="auto"/>
        <w:tblLook w:val="04A0" w:firstRow="1" w:lastRow="0" w:firstColumn="1" w:lastColumn="0" w:noHBand="0" w:noVBand="1"/>
      </w:tblPr>
      <w:tblGrid>
        <w:gridCol w:w="1137"/>
        <w:gridCol w:w="466"/>
        <w:gridCol w:w="650"/>
        <w:gridCol w:w="650"/>
        <w:gridCol w:w="574"/>
        <w:gridCol w:w="531"/>
        <w:gridCol w:w="531"/>
      </w:tblGrid>
      <w:tr w:rsidR="003B02C7" w:rsidRPr="003B02C7" w:rsidTr="003B02C7">
        <w:tc>
          <w:tcPr>
            <w:tcW w:w="1173" w:type="dxa"/>
            <w:shd w:val="clear" w:color="auto" w:fill="D9D9D9" w:themeFill="background1" w:themeFillShade="D9"/>
          </w:tcPr>
          <w:p w:rsidR="003B02C7" w:rsidRPr="003B02C7" w:rsidRDefault="003B02C7" w:rsidP="003B02C7">
            <w:pPr>
              <w:jc w:val="both"/>
              <w:rPr>
                <w:sz w:val="14"/>
                <w:szCs w:val="14"/>
              </w:rPr>
            </w:pPr>
            <w:r w:rsidRPr="003B02C7">
              <w:rPr>
                <w:sz w:val="14"/>
                <w:szCs w:val="14"/>
              </w:rPr>
              <w:t>Kelas</w:t>
            </w:r>
          </w:p>
        </w:tc>
        <w:tc>
          <w:tcPr>
            <w:tcW w:w="481" w:type="dxa"/>
            <w:shd w:val="clear" w:color="auto" w:fill="D9D9D9" w:themeFill="background1" w:themeFillShade="D9"/>
          </w:tcPr>
          <w:p w:rsidR="003B02C7" w:rsidRPr="003B02C7" w:rsidRDefault="003B02C7" w:rsidP="003B02C7">
            <w:pPr>
              <w:jc w:val="both"/>
              <w:rPr>
                <w:sz w:val="14"/>
                <w:szCs w:val="14"/>
              </w:rPr>
            </w:pPr>
            <w:r w:rsidRPr="003B02C7">
              <w:rPr>
                <w:sz w:val="14"/>
                <w:szCs w:val="14"/>
              </w:rPr>
              <w:t>N</w:t>
            </w:r>
          </w:p>
        </w:tc>
        <w:tc>
          <w:tcPr>
            <w:tcW w:w="666" w:type="dxa"/>
            <w:shd w:val="clear" w:color="auto" w:fill="D9D9D9" w:themeFill="background1" w:themeFillShade="D9"/>
          </w:tcPr>
          <w:p w:rsidR="003B02C7" w:rsidRPr="003B02C7" w:rsidRDefault="004F3CDF" w:rsidP="003B02C7">
            <w:pPr>
              <w:jc w:val="both"/>
              <w:rPr>
                <w:sz w:val="14"/>
                <w:szCs w:val="14"/>
              </w:rPr>
            </w:pPr>
            <m:oMathPara>
              <m:oMath>
                <m:acc>
                  <m:accPr>
                    <m:chr m:val="̅"/>
                    <m:ctrlPr>
                      <w:rPr>
                        <w:rFonts w:ascii="Cambria Math" w:hAnsi="Cambria Math"/>
                        <w:i/>
                        <w:sz w:val="14"/>
                        <w:szCs w:val="14"/>
                      </w:rPr>
                    </m:ctrlPr>
                  </m:accPr>
                  <m:e>
                    <m:r>
                      <w:rPr>
                        <w:rFonts w:ascii="Cambria Math" w:hAnsi="Cambria Math"/>
                        <w:sz w:val="14"/>
                        <w:szCs w:val="14"/>
                      </w:rPr>
                      <m:t>x</m:t>
                    </m:r>
                  </m:e>
                </m:acc>
              </m:oMath>
            </m:oMathPara>
          </w:p>
        </w:tc>
        <w:tc>
          <w:tcPr>
            <w:tcW w:w="666" w:type="dxa"/>
            <w:shd w:val="clear" w:color="auto" w:fill="D9D9D9" w:themeFill="background1" w:themeFillShade="D9"/>
          </w:tcPr>
          <w:p w:rsidR="003B02C7" w:rsidRPr="003B02C7" w:rsidRDefault="003B02C7" w:rsidP="003B02C7">
            <w:pPr>
              <w:jc w:val="both"/>
              <w:rPr>
                <w:sz w:val="14"/>
                <w:szCs w:val="14"/>
              </w:rPr>
            </w:pPr>
            <w:r w:rsidRPr="003B02C7">
              <w:rPr>
                <w:sz w:val="14"/>
                <w:szCs w:val="14"/>
              </w:rPr>
              <w:t>S</w:t>
            </w:r>
            <w:r w:rsidRPr="003B02C7">
              <w:rPr>
                <w:sz w:val="14"/>
                <w:szCs w:val="14"/>
                <w:vertAlign w:val="superscript"/>
              </w:rPr>
              <w:t>2</w:t>
            </w:r>
          </w:p>
        </w:tc>
        <w:tc>
          <w:tcPr>
            <w:tcW w:w="589" w:type="dxa"/>
            <w:shd w:val="clear" w:color="auto" w:fill="D9D9D9" w:themeFill="background1" w:themeFillShade="D9"/>
          </w:tcPr>
          <w:p w:rsidR="003B02C7" w:rsidRPr="003B02C7" w:rsidRDefault="003B02C7" w:rsidP="003B02C7">
            <w:pPr>
              <w:jc w:val="both"/>
              <w:rPr>
                <w:sz w:val="14"/>
                <w:szCs w:val="14"/>
              </w:rPr>
            </w:pPr>
            <w:r w:rsidRPr="003B02C7">
              <w:rPr>
                <w:sz w:val="14"/>
                <w:szCs w:val="14"/>
              </w:rPr>
              <w:t>Sg</w:t>
            </w:r>
          </w:p>
        </w:tc>
        <w:tc>
          <w:tcPr>
            <w:tcW w:w="498" w:type="dxa"/>
            <w:shd w:val="clear" w:color="auto" w:fill="D9D9D9" w:themeFill="background1" w:themeFillShade="D9"/>
          </w:tcPr>
          <w:p w:rsidR="003B02C7" w:rsidRPr="003B02C7" w:rsidRDefault="003B02C7" w:rsidP="003B02C7">
            <w:pPr>
              <w:jc w:val="both"/>
              <w:rPr>
                <w:sz w:val="14"/>
                <w:szCs w:val="14"/>
              </w:rPr>
            </w:pPr>
            <w:r w:rsidRPr="003B02C7">
              <w:rPr>
                <w:sz w:val="14"/>
                <w:szCs w:val="14"/>
              </w:rPr>
              <w:t>Th</w:t>
            </w:r>
          </w:p>
        </w:tc>
        <w:tc>
          <w:tcPr>
            <w:tcW w:w="466" w:type="dxa"/>
            <w:shd w:val="clear" w:color="auto" w:fill="D9D9D9" w:themeFill="background1" w:themeFillShade="D9"/>
          </w:tcPr>
          <w:p w:rsidR="003B02C7" w:rsidRPr="003B02C7" w:rsidRDefault="003B02C7" w:rsidP="003B02C7">
            <w:pPr>
              <w:jc w:val="both"/>
              <w:rPr>
                <w:sz w:val="14"/>
                <w:szCs w:val="14"/>
              </w:rPr>
            </w:pPr>
            <w:r w:rsidRPr="003B02C7">
              <w:rPr>
                <w:sz w:val="14"/>
                <w:szCs w:val="14"/>
              </w:rPr>
              <w:t>Tt</w:t>
            </w:r>
          </w:p>
        </w:tc>
      </w:tr>
      <w:tr w:rsidR="003B02C7" w:rsidRPr="003B02C7" w:rsidTr="003B02C7">
        <w:tc>
          <w:tcPr>
            <w:tcW w:w="1173" w:type="dxa"/>
          </w:tcPr>
          <w:p w:rsidR="003B02C7" w:rsidRPr="003B02C7" w:rsidRDefault="003B02C7" w:rsidP="003B02C7">
            <w:pPr>
              <w:jc w:val="both"/>
              <w:rPr>
                <w:sz w:val="14"/>
                <w:szCs w:val="14"/>
              </w:rPr>
            </w:pPr>
            <w:r w:rsidRPr="003B02C7">
              <w:rPr>
                <w:sz w:val="14"/>
                <w:szCs w:val="14"/>
              </w:rPr>
              <w:t>Eksperimen</w:t>
            </w:r>
          </w:p>
        </w:tc>
        <w:tc>
          <w:tcPr>
            <w:tcW w:w="481" w:type="dxa"/>
          </w:tcPr>
          <w:p w:rsidR="003B02C7" w:rsidRPr="003B02C7" w:rsidRDefault="003B02C7" w:rsidP="003B02C7">
            <w:pPr>
              <w:jc w:val="both"/>
              <w:rPr>
                <w:sz w:val="14"/>
                <w:szCs w:val="14"/>
              </w:rPr>
            </w:pPr>
            <w:r w:rsidRPr="003B02C7">
              <w:rPr>
                <w:sz w:val="14"/>
                <w:szCs w:val="14"/>
              </w:rPr>
              <w:t>30</w:t>
            </w:r>
          </w:p>
        </w:tc>
        <w:tc>
          <w:tcPr>
            <w:tcW w:w="666" w:type="dxa"/>
          </w:tcPr>
          <w:p w:rsidR="003B02C7" w:rsidRPr="003B02C7" w:rsidRDefault="003B02C7" w:rsidP="003B02C7">
            <w:pPr>
              <w:jc w:val="both"/>
              <w:rPr>
                <w:sz w:val="14"/>
                <w:szCs w:val="14"/>
              </w:rPr>
            </w:pPr>
            <w:r w:rsidRPr="003B02C7">
              <w:rPr>
                <w:sz w:val="14"/>
                <w:szCs w:val="14"/>
              </w:rPr>
              <w:t>81,08</w:t>
            </w:r>
          </w:p>
        </w:tc>
        <w:tc>
          <w:tcPr>
            <w:tcW w:w="666" w:type="dxa"/>
          </w:tcPr>
          <w:p w:rsidR="003B02C7" w:rsidRPr="003B02C7" w:rsidRDefault="003B02C7" w:rsidP="003B02C7">
            <w:pPr>
              <w:jc w:val="both"/>
              <w:rPr>
                <w:sz w:val="14"/>
                <w:szCs w:val="14"/>
              </w:rPr>
            </w:pPr>
            <w:r w:rsidRPr="003B02C7">
              <w:rPr>
                <w:sz w:val="14"/>
                <w:szCs w:val="14"/>
              </w:rPr>
              <w:t>42,10</w:t>
            </w:r>
          </w:p>
        </w:tc>
        <w:tc>
          <w:tcPr>
            <w:tcW w:w="589" w:type="dxa"/>
            <w:vMerge w:val="restart"/>
          </w:tcPr>
          <w:p w:rsidR="003B02C7" w:rsidRPr="003B02C7" w:rsidRDefault="003B02C7" w:rsidP="003B02C7">
            <w:pPr>
              <w:jc w:val="both"/>
              <w:rPr>
                <w:sz w:val="14"/>
                <w:szCs w:val="14"/>
              </w:rPr>
            </w:pPr>
            <w:r w:rsidRPr="003B02C7">
              <w:rPr>
                <w:sz w:val="14"/>
                <w:szCs w:val="14"/>
              </w:rPr>
              <w:t>7,73</w:t>
            </w:r>
          </w:p>
        </w:tc>
        <w:tc>
          <w:tcPr>
            <w:tcW w:w="498" w:type="dxa"/>
            <w:vMerge w:val="restart"/>
          </w:tcPr>
          <w:p w:rsidR="003B02C7" w:rsidRPr="003B02C7" w:rsidRDefault="003B02C7" w:rsidP="003B02C7">
            <w:pPr>
              <w:jc w:val="both"/>
              <w:rPr>
                <w:sz w:val="14"/>
                <w:szCs w:val="14"/>
              </w:rPr>
            </w:pPr>
            <w:r w:rsidRPr="003B02C7">
              <w:rPr>
                <w:sz w:val="14"/>
                <w:szCs w:val="14"/>
              </w:rPr>
              <w:t>2,842</w:t>
            </w:r>
          </w:p>
        </w:tc>
        <w:tc>
          <w:tcPr>
            <w:tcW w:w="466" w:type="dxa"/>
            <w:vMerge w:val="restart"/>
          </w:tcPr>
          <w:p w:rsidR="003B02C7" w:rsidRPr="003B02C7" w:rsidRDefault="003B02C7" w:rsidP="003B02C7">
            <w:pPr>
              <w:jc w:val="both"/>
              <w:rPr>
                <w:sz w:val="14"/>
                <w:szCs w:val="14"/>
              </w:rPr>
            </w:pPr>
            <w:r w:rsidRPr="003B02C7">
              <w:rPr>
                <w:sz w:val="14"/>
                <w:szCs w:val="14"/>
              </w:rPr>
              <w:t>2,002</w:t>
            </w:r>
          </w:p>
        </w:tc>
      </w:tr>
      <w:tr w:rsidR="003B02C7" w:rsidRPr="003B02C7" w:rsidTr="003B02C7">
        <w:tc>
          <w:tcPr>
            <w:tcW w:w="1173" w:type="dxa"/>
          </w:tcPr>
          <w:p w:rsidR="003B02C7" w:rsidRPr="003B02C7" w:rsidRDefault="003B02C7" w:rsidP="003B02C7">
            <w:pPr>
              <w:jc w:val="both"/>
              <w:rPr>
                <w:sz w:val="14"/>
                <w:szCs w:val="14"/>
              </w:rPr>
            </w:pPr>
            <w:r w:rsidRPr="003B02C7">
              <w:rPr>
                <w:sz w:val="14"/>
                <w:szCs w:val="14"/>
              </w:rPr>
              <w:t>Kontrol</w:t>
            </w:r>
          </w:p>
        </w:tc>
        <w:tc>
          <w:tcPr>
            <w:tcW w:w="481" w:type="dxa"/>
          </w:tcPr>
          <w:p w:rsidR="003B02C7" w:rsidRPr="003B02C7" w:rsidRDefault="003B02C7" w:rsidP="003B02C7">
            <w:pPr>
              <w:jc w:val="both"/>
              <w:rPr>
                <w:sz w:val="14"/>
                <w:szCs w:val="14"/>
              </w:rPr>
            </w:pPr>
            <w:r w:rsidRPr="003B02C7">
              <w:rPr>
                <w:sz w:val="14"/>
                <w:szCs w:val="14"/>
              </w:rPr>
              <w:t>29</w:t>
            </w:r>
          </w:p>
        </w:tc>
        <w:tc>
          <w:tcPr>
            <w:tcW w:w="666" w:type="dxa"/>
          </w:tcPr>
          <w:p w:rsidR="003B02C7" w:rsidRPr="003B02C7" w:rsidRDefault="003B02C7" w:rsidP="003B02C7">
            <w:pPr>
              <w:jc w:val="both"/>
              <w:rPr>
                <w:sz w:val="14"/>
                <w:szCs w:val="14"/>
              </w:rPr>
            </w:pPr>
            <w:r w:rsidRPr="003B02C7">
              <w:rPr>
                <w:sz w:val="14"/>
                <w:szCs w:val="14"/>
              </w:rPr>
              <w:t>73,92</w:t>
            </w:r>
          </w:p>
        </w:tc>
        <w:tc>
          <w:tcPr>
            <w:tcW w:w="666" w:type="dxa"/>
          </w:tcPr>
          <w:p w:rsidR="003B02C7" w:rsidRPr="003B02C7" w:rsidRDefault="003B02C7" w:rsidP="003B02C7">
            <w:pPr>
              <w:jc w:val="both"/>
              <w:rPr>
                <w:sz w:val="14"/>
                <w:szCs w:val="14"/>
              </w:rPr>
            </w:pPr>
            <w:r w:rsidRPr="003B02C7">
              <w:rPr>
                <w:sz w:val="14"/>
                <w:szCs w:val="14"/>
              </w:rPr>
              <w:t>71,66</w:t>
            </w:r>
          </w:p>
        </w:tc>
        <w:tc>
          <w:tcPr>
            <w:tcW w:w="589" w:type="dxa"/>
            <w:vMerge/>
          </w:tcPr>
          <w:p w:rsidR="003B02C7" w:rsidRPr="003B02C7" w:rsidRDefault="003B02C7" w:rsidP="003B02C7">
            <w:pPr>
              <w:jc w:val="both"/>
              <w:rPr>
                <w:sz w:val="14"/>
                <w:szCs w:val="14"/>
              </w:rPr>
            </w:pPr>
          </w:p>
        </w:tc>
        <w:tc>
          <w:tcPr>
            <w:tcW w:w="498" w:type="dxa"/>
            <w:vMerge/>
          </w:tcPr>
          <w:p w:rsidR="003B02C7" w:rsidRPr="003B02C7" w:rsidRDefault="003B02C7" w:rsidP="003B02C7">
            <w:pPr>
              <w:jc w:val="both"/>
              <w:rPr>
                <w:sz w:val="14"/>
                <w:szCs w:val="14"/>
              </w:rPr>
            </w:pPr>
          </w:p>
        </w:tc>
        <w:tc>
          <w:tcPr>
            <w:tcW w:w="466" w:type="dxa"/>
            <w:vMerge/>
          </w:tcPr>
          <w:p w:rsidR="003B02C7" w:rsidRPr="003B02C7" w:rsidRDefault="003B02C7" w:rsidP="003B02C7">
            <w:pPr>
              <w:jc w:val="both"/>
              <w:rPr>
                <w:sz w:val="14"/>
                <w:szCs w:val="14"/>
              </w:rPr>
            </w:pPr>
          </w:p>
        </w:tc>
      </w:tr>
    </w:tbl>
    <w:p w:rsidR="00A24164" w:rsidRDefault="003B02C7" w:rsidP="00DB3395">
      <w:pPr>
        <w:jc w:val="both"/>
        <w:rPr>
          <w:sz w:val="20"/>
          <w:szCs w:val="20"/>
        </w:rPr>
      </w:pPr>
      <w:r>
        <w:rPr>
          <w:sz w:val="20"/>
          <w:szCs w:val="20"/>
        </w:rPr>
        <w:tab/>
      </w:r>
      <w:r w:rsidR="00A20A73" w:rsidRPr="00A20A73">
        <w:rPr>
          <w:sz w:val="20"/>
          <w:szCs w:val="20"/>
        </w:rPr>
        <w:t xml:space="preserve">Berdasarkan </w:t>
      </w:r>
      <w:r w:rsidR="00A20A73">
        <w:rPr>
          <w:sz w:val="20"/>
          <w:szCs w:val="20"/>
        </w:rPr>
        <w:t>Tabel</w:t>
      </w:r>
      <w:r w:rsidR="00A20A73" w:rsidRPr="00A20A73">
        <w:rPr>
          <w:sz w:val="20"/>
          <w:szCs w:val="20"/>
        </w:rPr>
        <w:t>6 terlihat harga t</w:t>
      </w:r>
      <w:r w:rsidR="00DC21B8">
        <w:rPr>
          <w:sz w:val="20"/>
          <w:szCs w:val="20"/>
        </w:rPr>
        <w:t>=</w:t>
      </w:r>
      <w:r w:rsidR="00A20A73" w:rsidRPr="00A20A73">
        <w:rPr>
          <w:sz w:val="20"/>
          <w:szCs w:val="20"/>
        </w:rPr>
        <w:t xml:space="preserve">2.842 dan t </w:t>
      </w:r>
      <w:r w:rsidR="00A20A73">
        <w:rPr>
          <w:sz w:val="20"/>
          <w:szCs w:val="20"/>
        </w:rPr>
        <w:t>Tabel</w:t>
      </w:r>
      <w:r w:rsidR="00A20A73" w:rsidRPr="00A20A73">
        <w:rPr>
          <w:sz w:val="20"/>
          <w:szCs w:val="20"/>
        </w:rPr>
        <w:t>2.002Standar penerimaan Ho jika T hitung</w:t>
      </w:r>
      <w:r w:rsidR="00DC21B8">
        <w:rPr>
          <w:sz w:val="20"/>
          <w:szCs w:val="20"/>
        </w:rPr>
        <w:t>&gt;</w:t>
      </w:r>
      <w:r w:rsidR="00A20A73" w:rsidRPr="00A20A73">
        <w:rPr>
          <w:sz w:val="20"/>
          <w:szCs w:val="20"/>
        </w:rPr>
        <w:t xml:space="preserve">t </w:t>
      </w:r>
      <w:r w:rsidR="00A20A73">
        <w:rPr>
          <w:sz w:val="20"/>
          <w:szCs w:val="20"/>
        </w:rPr>
        <w:t>Tabel</w:t>
      </w:r>
      <w:r w:rsidR="00A20A73" w:rsidRPr="00A20A73">
        <w:rPr>
          <w:sz w:val="20"/>
          <w:szCs w:val="20"/>
        </w:rPr>
        <w:t>maka Ho ditolak dan Ha diterima artinya hasil belajar pengetahuan dan kemampuan kedua sampel berbeda, karena pembelajaran inkuiri terbimbing diberikan dalam bentuk pengolahan gelombang perjalanandalam bentuk video model Harmoni gelombang suara.</w:t>
      </w:r>
    </w:p>
    <w:p w:rsidR="00A20A73" w:rsidRDefault="00A20A73" w:rsidP="00DB3395">
      <w:pPr>
        <w:jc w:val="both"/>
        <w:rPr>
          <w:sz w:val="20"/>
          <w:szCs w:val="20"/>
        </w:rPr>
      </w:pPr>
    </w:p>
    <w:p w:rsidR="005C1574" w:rsidRPr="005C1574" w:rsidRDefault="005C1574" w:rsidP="00DB3395">
      <w:pPr>
        <w:jc w:val="both"/>
        <w:rPr>
          <w:b/>
          <w:sz w:val="20"/>
          <w:szCs w:val="20"/>
        </w:rPr>
      </w:pPr>
      <w:r w:rsidRPr="005C1574">
        <w:rPr>
          <w:b/>
          <w:sz w:val="20"/>
          <w:szCs w:val="20"/>
        </w:rPr>
        <w:t>2)Analisis data kompetensi keterampilan</w:t>
      </w:r>
    </w:p>
    <w:p w:rsidR="00DB3395" w:rsidRDefault="005C1574" w:rsidP="005C1574">
      <w:pPr>
        <w:jc w:val="both"/>
        <w:rPr>
          <w:sz w:val="20"/>
          <w:szCs w:val="20"/>
        </w:rPr>
      </w:pPr>
      <w:r>
        <w:rPr>
          <w:sz w:val="20"/>
          <w:szCs w:val="20"/>
        </w:rPr>
        <w:tab/>
      </w:r>
      <w:r w:rsidR="00A20A73" w:rsidRPr="00A20A73">
        <w:rPr>
          <w:sz w:val="20"/>
          <w:szCs w:val="20"/>
        </w:rPr>
        <w:t xml:space="preserve">Gunakan </w:t>
      </w:r>
      <w:r w:rsidR="00DC21B8">
        <w:rPr>
          <w:sz w:val="20"/>
          <w:szCs w:val="20"/>
        </w:rPr>
        <w:t>uji</w:t>
      </w:r>
      <w:r w:rsidR="00A20A73" w:rsidRPr="00A20A73">
        <w:rPr>
          <w:sz w:val="20"/>
          <w:szCs w:val="20"/>
        </w:rPr>
        <w:t xml:space="preserve">normalitas, </w:t>
      </w:r>
      <w:r w:rsidR="00DC21B8">
        <w:rPr>
          <w:sz w:val="20"/>
          <w:szCs w:val="20"/>
        </w:rPr>
        <w:t>uji</w:t>
      </w:r>
      <w:r w:rsidR="00A20A73" w:rsidRPr="00A20A73">
        <w:rPr>
          <w:sz w:val="20"/>
          <w:szCs w:val="20"/>
        </w:rPr>
        <w:t xml:space="preserve">homogenitas dan </w:t>
      </w:r>
      <w:r w:rsidR="00DC21B8">
        <w:rPr>
          <w:sz w:val="20"/>
          <w:szCs w:val="20"/>
        </w:rPr>
        <w:t>uji</w:t>
      </w:r>
      <w:r w:rsidR="00A20A73" w:rsidRPr="00A20A73">
        <w:rPr>
          <w:sz w:val="20"/>
          <w:szCs w:val="20"/>
        </w:rPr>
        <w:t>kesamaan dua rata-rata untuk menganalisis kemampuan dan keterampilan siswa</w:t>
      </w:r>
    </w:p>
    <w:p w:rsidR="005C1574" w:rsidRDefault="00DC21B8" w:rsidP="005C1574">
      <w:pPr>
        <w:pStyle w:val="ListParagraph"/>
        <w:numPr>
          <w:ilvl w:val="0"/>
          <w:numId w:val="10"/>
        </w:numPr>
        <w:jc w:val="both"/>
        <w:rPr>
          <w:sz w:val="20"/>
          <w:szCs w:val="20"/>
        </w:rPr>
      </w:pPr>
      <w:r>
        <w:rPr>
          <w:sz w:val="20"/>
          <w:szCs w:val="20"/>
        </w:rPr>
        <w:t>Uji</w:t>
      </w:r>
      <w:r w:rsidR="005C1574">
        <w:rPr>
          <w:sz w:val="20"/>
          <w:szCs w:val="20"/>
        </w:rPr>
        <w:t>Normalitas</w:t>
      </w:r>
    </w:p>
    <w:p w:rsidR="005C1574" w:rsidRDefault="00DC21B8" w:rsidP="005C1574">
      <w:pPr>
        <w:ind w:firstLine="360"/>
        <w:jc w:val="both"/>
        <w:rPr>
          <w:sz w:val="20"/>
          <w:szCs w:val="20"/>
        </w:rPr>
      </w:pPr>
      <w:r>
        <w:rPr>
          <w:sz w:val="20"/>
          <w:szCs w:val="20"/>
        </w:rPr>
        <w:t>Uji</w:t>
      </w:r>
      <w:r w:rsidR="005C1574" w:rsidRPr="005C1574">
        <w:rPr>
          <w:sz w:val="20"/>
          <w:szCs w:val="20"/>
        </w:rPr>
        <w:t xml:space="preserve">normalitas digunakan untuk melihat apakah </w:t>
      </w:r>
      <w:r w:rsidR="00A20A73" w:rsidRPr="00A20A73">
        <w:rPr>
          <w:sz w:val="20"/>
          <w:szCs w:val="20"/>
        </w:rPr>
        <w:t>Sampel dari kedua kelas ini berdistribusi normal</w:t>
      </w:r>
      <w:r>
        <w:rPr>
          <w:sz w:val="20"/>
          <w:szCs w:val="20"/>
        </w:rPr>
        <w:t>Uji</w:t>
      </w:r>
      <w:r w:rsidR="00A20A73" w:rsidRPr="00A20A73">
        <w:rPr>
          <w:sz w:val="20"/>
          <w:szCs w:val="20"/>
        </w:rPr>
        <w:t xml:space="preserve">normalitas dalam </w:t>
      </w:r>
      <w:r w:rsidR="00A31D7C">
        <w:rPr>
          <w:sz w:val="20"/>
          <w:szCs w:val="20"/>
        </w:rPr>
        <w:t>penelitianini</w:t>
      </w:r>
      <w:r w:rsidR="00A20A73" w:rsidRPr="00A20A73">
        <w:rPr>
          <w:sz w:val="20"/>
          <w:szCs w:val="20"/>
        </w:rPr>
        <w:t xml:space="preserve"> </w:t>
      </w:r>
      <w:r w:rsidR="00A20A73" w:rsidRPr="00A20A73">
        <w:rPr>
          <w:sz w:val="20"/>
          <w:szCs w:val="20"/>
        </w:rPr>
        <w:lastRenderedPageBreak/>
        <w:t xml:space="preserve">menggunakan </w:t>
      </w:r>
      <w:r>
        <w:rPr>
          <w:sz w:val="20"/>
          <w:szCs w:val="20"/>
        </w:rPr>
        <w:t>uji</w:t>
      </w:r>
      <w:r w:rsidR="00A20A73" w:rsidRPr="00A20A73">
        <w:rPr>
          <w:sz w:val="20"/>
          <w:szCs w:val="20"/>
        </w:rPr>
        <w:t xml:space="preserve">LiliforsHasil </w:t>
      </w:r>
      <w:r>
        <w:rPr>
          <w:sz w:val="20"/>
          <w:szCs w:val="20"/>
        </w:rPr>
        <w:t>uji</w:t>
      </w:r>
      <w:r w:rsidR="00A20A73" w:rsidRPr="00A20A73">
        <w:rPr>
          <w:sz w:val="20"/>
          <w:szCs w:val="20"/>
        </w:rPr>
        <w:t>normalitas pada kelompok eksperimen dan kelompok kontrol, ketika n</w:t>
      </w:r>
      <w:r>
        <w:rPr>
          <w:sz w:val="20"/>
          <w:szCs w:val="20"/>
        </w:rPr>
        <w:t>=</w:t>
      </w:r>
      <w:r w:rsidR="00A20A73" w:rsidRPr="00A20A73">
        <w:rPr>
          <w:sz w:val="20"/>
          <w:szCs w:val="20"/>
        </w:rPr>
        <w:t>30 dan n</w:t>
      </w:r>
      <w:r>
        <w:rPr>
          <w:sz w:val="20"/>
          <w:szCs w:val="20"/>
        </w:rPr>
        <w:t>=</w:t>
      </w:r>
      <w:r w:rsidR="00A20A73" w:rsidRPr="00A20A73">
        <w:rPr>
          <w:sz w:val="20"/>
          <w:szCs w:val="20"/>
        </w:rPr>
        <w:t>29, nilai Lo dan Lt berada pada taraf sebenarnya (σ) 0,05.</w:t>
      </w:r>
    </w:p>
    <w:p w:rsidR="005C1574" w:rsidRDefault="00BA14B7" w:rsidP="005C1574">
      <w:pPr>
        <w:jc w:val="both"/>
        <w:rPr>
          <w:sz w:val="20"/>
          <w:szCs w:val="20"/>
        </w:rPr>
      </w:pPr>
      <w:r>
        <w:rPr>
          <w:sz w:val="20"/>
          <w:szCs w:val="20"/>
        </w:rPr>
        <w:t>Tabel</w:t>
      </w:r>
      <w:r w:rsidR="005C1574">
        <w:rPr>
          <w:sz w:val="20"/>
          <w:szCs w:val="20"/>
        </w:rPr>
        <w:t xml:space="preserve">7 hasil perhitungan </w:t>
      </w:r>
      <w:r w:rsidR="00DC21B8">
        <w:rPr>
          <w:sz w:val="20"/>
          <w:szCs w:val="20"/>
        </w:rPr>
        <w:t>uji</w:t>
      </w:r>
      <w:r w:rsidR="005C1574">
        <w:rPr>
          <w:sz w:val="20"/>
          <w:szCs w:val="20"/>
        </w:rPr>
        <w:t xml:space="preserve">normalitas data akhir kompetensi keterampilan </w:t>
      </w:r>
    </w:p>
    <w:tbl>
      <w:tblPr>
        <w:tblStyle w:val="TableGrid"/>
        <w:tblW w:w="0" w:type="auto"/>
        <w:tblLook w:val="04A0" w:firstRow="1" w:lastRow="0" w:firstColumn="1" w:lastColumn="0" w:noHBand="0" w:noVBand="1"/>
      </w:tblPr>
      <w:tblGrid>
        <w:gridCol w:w="1172"/>
        <w:gridCol w:w="674"/>
        <w:gridCol w:w="609"/>
        <w:gridCol w:w="718"/>
        <w:gridCol w:w="718"/>
        <w:gridCol w:w="648"/>
      </w:tblGrid>
      <w:tr w:rsidR="005C1574" w:rsidRPr="007162D8" w:rsidTr="007162D8">
        <w:tc>
          <w:tcPr>
            <w:tcW w:w="1172" w:type="dxa"/>
            <w:shd w:val="clear" w:color="auto" w:fill="D9D9D9" w:themeFill="background1" w:themeFillShade="D9"/>
          </w:tcPr>
          <w:p w:rsidR="005C1574" w:rsidRPr="007162D8" w:rsidRDefault="005C1574" w:rsidP="005C1574">
            <w:pPr>
              <w:jc w:val="both"/>
              <w:rPr>
                <w:sz w:val="14"/>
                <w:szCs w:val="14"/>
              </w:rPr>
            </w:pPr>
            <w:r w:rsidRPr="007162D8">
              <w:rPr>
                <w:sz w:val="14"/>
                <w:szCs w:val="14"/>
              </w:rPr>
              <w:t>Kelas</w:t>
            </w:r>
          </w:p>
        </w:tc>
        <w:tc>
          <w:tcPr>
            <w:tcW w:w="674" w:type="dxa"/>
            <w:shd w:val="clear" w:color="auto" w:fill="D9D9D9" w:themeFill="background1" w:themeFillShade="D9"/>
          </w:tcPr>
          <w:p w:rsidR="005C1574" w:rsidRPr="007162D8" w:rsidRDefault="005C1574" w:rsidP="005C1574">
            <w:pPr>
              <w:jc w:val="both"/>
              <w:rPr>
                <w:sz w:val="14"/>
                <w:szCs w:val="14"/>
              </w:rPr>
            </w:pPr>
            <w:r w:rsidRPr="007162D8">
              <w:rPr>
                <w:sz w:val="14"/>
                <w:szCs w:val="14"/>
              </w:rPr>
              <w:t>A</w:t>
            </w:r>
          </w:p>
        </w:tc>
        <w:tc>
          <w:tcPr>
            <w:tcW w:w="609" w:type="dxa"/>
            <w:shd w:val="clear" w:color="auto" w:fill="D9D9D9" w:themeFill="background1" w:themeFillShade="D9"/>
          </w:tcPr>
          <w:p w:rsidR="005C1574" w:rsidRPr="007162D8" w:rsidRDefault="005C1574" w:rsidP="005C1574">
            <w:pPr>
              <w:jc w:val="both"/>
              <w:rPr>
                <w:sz w:val="14"/>
                <w:szCs w:val="14"/>
              </w:rPr>
            </w:pPr>
            <w:r w:rsidRPr="007162D8">
              <w:rPr>
                <w:sz w:val="14"/>
                <w:szCs w:val="14"/>
              </w:rPr>
              <w:t>N</w:t>
            </w:r>
          </w:p>
        </w:tc>
        <w:tc>
          <w:tcPr>
            <w:tcW w:w="718" w:type="dxa"/>
            <w:shd w:val="clear" w:color="auto" w:fill="D9D9D9" w:themeFill="background1" w:themeFillShade="D9"/>
          </w:tcPr>
          <w:p w:rsidR="005C1574" w:rsidRPr="007162D8" w:rsidRDefault="005C1574" w:rsidP="005C1574">
            <w:pPr>
              <w:jc w:val="both"/>
              <w:rPr>
                <w:sz w:val="14"/>
                <w:szCs w:val="14"/>
              </w:rPr>
            </w:pPr>
            <w:r w:rsidRPr="007162D8">
              <w:rPr>
                <w:sz w:val="14"/>
                <w:szCs w:val="14"/>
              </w:rPr>
              <w:t>Lo</w:t>
            </w:r>
          </w:p>
        </w:tc>
        <w:tc>
          <w:tcPr>
            <w:tcW w:w="718" w:type="dxa"/>
            <w:shd w:val="clear" w:color="auto" w:fill="D9D9D9" w:themeFill="background1" w:themeFillShade="D9"/>
          </w:tcPr>
          <w:p w:rsidR="005C1574" w:rsidRPr="007162D8" w:rsidRDefault="005C1574" w:rsidP="005C1574">
            <w:pPr>
              <w:jc w:val="both"/>
              <w:rPr>
                <w:sz w:val="14"/>
                <w:szCs w:val="14"/>
              </w:rPr>
            </w:pPr>
            <w:r w:rsidRPr="007162D8">
              <w:rPr>
                <w:sz w:val="14"/>
                <w:szCs w:val="14"/>
              </w:rPr>
              <w:t>Lt</w:t>
            </w:r>
          </w:p>
        </w:tc>
        <w:tc>
          <w:tcPr>
            <w:tcW w:w="648" w:type="dxa"/>
            <w:shd w:val="clear" w:color="auto" w:fill="D9D9D9" w:themeFill="background1" w:themeFillShade="D9"/>
          </w:tcPr>
          <w:p w:rsidR="005C1574" w:rsidRPr="007162D8" w:rsidRDefault="005C1574" w:rsidP="005C1574">
            <w:pPr>
              <w:jc w:val="both"/>
              <w:rPr>
                <w:sz w:val="14"/>
                <w:szCs w:val="14"/>
              </w:rPr>
            </w:pPr>
            <w:r w:rsidRPr="007162D8">
              <w:rPr>
                <w:sz w:val="14"/>
                <w:szCs w:val="14"/>
              </w:rPr>
              <w:t>Ket</w:t>
            </w:r>
          </w:p>
        </w:tc>
      </w:tr>
      <w:tr w:rsidR="007162D8" w:rsidRPr="007162D8" w:rsidTr="007162D8">
        <w:tc>
          <w:tcPr>
            <w:tcW w:w="1172" w:type="dxa"/>
          </w:tcPr>
          <w:p w:rsidR="007162D8" w:rsidRPr="007162D8" w:rsidRDefault="007162D8" w:rsidP="005C1574">
            <w:pPr>
              <w:jc w:val="both"/>
              <w:rPr>
                <w:sz w:val="14"/>
                <w:szCs w:val="14"/>
              </w:rPr>
            </w:pPr>
            <w:r w:rsidRPr="007162D8">
              <w:rPr>
                <w:sz w:val="14"/>
                <w:szCs w:val="14"/>
              </w:rPr>
              <w:t>Eksperimen</w:t>
            </w:r>
          </w:p>
        </w:tc>
        <w:tc>
          <w:tcPr>
            <w:tcW w:w="674" w:type="dxa"/>
            <w:vMerge w:val="restart"/>
          </w:tcPr>
          <w:p w:rsidR="007162D8" w:rsidRPr="007162D8" w:rsidRDefault="007162D8" w:rsidP="005C1574">
            <w:pPr>
              <w:jc w:val="both"/>
              <w:rPr>
                <w:sz w:val="14"/>
                <w:szCs w:val="14"/>
              </w:rPr>
            </w:pPr>
            <w:r w:rsidRPr="007162D8">
              <w:rPr>
                <w:sz w:val="14"/>
                <w:szCs w:val="14"/>
              </w:rPr>
              <w:t>0,05</w:t>
            </w:r>
          </w:p>
        </w:tc>
        <w:tc>
          <w:tcPr>
            <w:tcW w:w="609" w:type="dxa"/>
          </w:tcPr>
          <w:p w:rsidR="007162D8" w:rsidRPr="007162D8" w:rsidRDefault="007162D8" w:rsidP="005C1574">
            <w:pPr>
              <w:jc w:val="both"/>
              <w:rPr>
                <w:sz w:val="14"/>
                <w:szCs w:val="14"/>
              </w:rPr>
            </w:pPr>
            <w:r w:rsidRPr="007162D8">
              <w:rPr>
                <w:sz w:val="14"/>
                <w:szCs w:val="14"/>
              </w:rPr>
              <w:t>30</w:t>
            </w:r>
          </w:p>
        </w:tc>
        <w:tc>
          <w:tcPr>
            <w:tcW w:w="718" w:type="dxa"/>
          </w:tcPr>
          <w:p w:rsidR="007162D8" w:rsidRPr="007162D8" w:rsidRDefault="007162D8" w:rsidP="005C1574">
            <w:pPr>
              <w:jc w:val="both"/>
              <w:rPr>
                <w:sz w:val="14"/>
                <w:szCs w:val="14"/>
              </w:rPr>
            </w:pPr>
            <w:r w:rsidRPr="007162D8">
              <w:rPr>
                <w:sz w:val="14"/>
                <w:szCs w:val="14"/>
              </w:rPr>
              <w:t>0,142</w:t>
            </w:r>
          </w:p>
        </w:tc>
        <w:tc>
          <w:tcPr>
            <w:tcW w:w="718" w:type="dxa"/>
          </w:tcPr>
          <w:p w:rsidR="007162D8" w:rsidRPr="007162D8" w:rsidRDefault="007162D8" w:rsidP="005C1574">
            <w:pPr>
              <w:jc w:val="both"/>
              <w:rPr>
                <w:sz w:val="14"/>
                <w:szCs w:val="14"/>
              </w:rPr>
            </w:pPr>
            <w:r w:rsidRPr="007162D8">
              <w:rPr>
                <w:sz w:val="14"/>
                <w:szCs w:val="14"/>
              </w:rPr>
              <w:t>0,161</w:t>
            </w:r>
          </w:p>
        </w:tc>
        <w:tc>
          <w:tcPr>
            <w:tcW w:w="648" w:type="dxa"/>
            <w:vMerge w:val="restart"/>
          </w:tcPr>
          <w:p w:rsidR="007162D8" w:rsidRPr="007162D8" w:rsidRDefault="007162D8" w:rsidP="005C1574">
            <w:pPr>
              <w:jc w:val="both"/>
              <w:rPr>
                <w:sz w:val="14"/>
                <w:szCs w:val="14"/>
              </w:rPr>
            </w:pPr>
            <w:r w:rsidRPr="007162D8">
              <w:rPr>
                <w:sz w:val="14"/>
                <w:szCs w:val="14"/>
              </w:rPr>
              <w:t>normal</w:t>
            </w:r>
          </w:p>
        </w:tc>
      </w:tr>
      <w:tr w:rsidR="007162D8" w:rsidRPr="007162D8" w:rsidTr="007162D8">
        <w:tc>
          <w:tcPr>
            <w:tcW w:w="1172" w:type="dxa"/>
          </w:tcPr>
          <w:p w:rsidR="007162D8" w:rsidRPr="007162D8" w:rsidRDefault="007162D8" w:rsidP="005C1574">
            <w:pPr>
              <w:jc w:val="both"/>
              <w:rPr>
                <w:sz w:val="14"/>
                <w:szCs w:val="14"/>
              </w:rPr>
            </w:pPr>
            <w:r w:rsidRPr="007162D8">
              <w:rPr>
                <w:sz w:val="14"/>
                <w:szCs w:val="14"/>
              </w:rPr>
              <w:t>Komtrol</w:t>
            </w:r>
          </w:p>
        </w:tc>
        <w:tc>
          <w:tcPr>
            <w:tcW w:w="674" w:type="dxa"/>
            <w:vMerge/>
          </w:tcPr>
          <w:p w:rsidR="007162D8" w:rsidRPr="007162D8" w:rsidRDefault="007162D8" w:rsidP="005C1574">
            <w:pPr>
              <w:jc w:val="both"/>
              <w:rPr>
                <w:sz w:val="14"/>
                <w:szCs w:val="14"/>
              </w:rPr>
            </w:pPr>
          </w:p>
        </w:tc>
        <w:tc>
          <w:tcPr>
            <w:tcW w:w="609" w:type="dxa"/>
          </w:tcPr>
          <w:p w:rsidR="007162D8" w:rsidRPr="007162D8" w:rsidRDefault="007162D8" w:rsidP="005C1574">
            <w:pPr>
              <w:jc w:val="both"/>
              <w:rPr>
                <w:sz w:val="14"/>
                <w:szCs w:val="14"/>
              </w:rPr>
            </w:pPr>
            <w:r w:rsidRPr="007162D8">
              <w:rPr>
                <w:sz w:val="14"/>
                <w:szCs w:val="14"/>
              </w:rPr>
              <w:t>29</w:t>
            </w:r>
          </w:p>
        </w:tc>
        <w:tc>
          <w:tcPr>
            <w:tcW w:w="718" w:type="dxa"/>
          </w:tcPr>
          <w:p w:rsidR="007162D8" w:rsidRPr="007162D8" w:rsidRDefault="007162D8" w:rsidP="005C1574">
            <w:pPr>
              <w:jc w:val="both"/>
              <w:rPr>
                <w:sz w:val="14"/>
                <w:szCs w:val="14"/>
              </w:rPr>
            </w:pPr>
            <w:r w:rsidRPr="007162D8">
              <w:rPr>
                <w:sz w:val="14"/>
                <w:szCs w:val="14"/>
              </w:rPr>
              <w:t>0,124</w:t>
            </w:r>
          </w:p>
        </w:tc>
        <w:tc>
          <w:tcPr>
            <w:tcW w:w="718" w:type="dxa"/>
          </w:tcPr>
          <w:p w:rsidR="007162D8" w:rsidRPr="007162D8" w:rsidRDefault="007162D8" w:rsidP="005C1574">
            <w:pPr>
              <w:jc w:val="both"/>
              <w:rPr>
                <w:sz w:val="14"/>
                <w:szCs w:val="14"/>
              </w:rPr>
            </w:pPr>
            <w:r w:rsidRPr="007162D8">
              <w:rPr>
                <w:sz w:val="14"/>
                <w:szCs w:val="14"/>
              </w:rPr>
              <w:t>0,165</w:t>
            </w:r>
          </w:p>
        </w:tc>
        <w:tc>
          <w:tcPr>
            <w:tcW w:w="648" w:type="dxa"/>
            <w:vMerge/>
          </w:tcPr>
          <w:p w:rsidR="007162D8" w:rsidRPr="007162D8" w:rsidRDefault="007162D8" w:rsidP="005C1574">
            <w:pPr>
              <w:jc w:val="both"/>
              <w:rPr>
                <w:sz w:val="14"/>
                <w:szCs w:val="14"/>
              </w:rPr>
            </w:pPr>
          </w:p>
        </w:tc>
      </w:tr>
    </w:tbl>
    <w:p w:rsidR="00A20A73" w:rsidRPr="00A20A73" w:rsidRDefault="007162D8" w:rsidP="00A20A73">
      <w:pPr>
        <w:jc w:val="both"/>
        <w:rPr>
          <w:sz w:val="20"/>
          <w:szCs w:val="20"/>
        </w:rPr>
      </w:pPr>
      <w:r>
        <w:rPr>
          <w:sz w:val="20"/>
          <w:szCs w:val="20"/>
        </w:rPr>
        <w:tab/>
      </w:r>
      <w:r w:rsidR="00A20A73" w:rsidRPr="00A20A73">
        <w:rPr>
          <w:sz w:val="20"/>
          <w:szCs w:val="20"/>
        </w:rPr>
        <w:t>Lo kelas eksperimen 0,142 dan kelas kontrol 0,124, kelas eksperimen ada 30 siswa dan kelas kontrol 29 siswa.</w:t>
      </w:r>
    </w:p>
    <w:p w:rsidR="007162D8" w:rsidRDefault="00A20A73" w:rsidP="00A20A73">
      <w:pPr>
        <w:ind w:firstLine="284"/>
        <w:jc w:val="both"/>
        <w:rPr>
          <w:sz w:val="20"/>
          <w:szCs w:val="20"/>
        </w:rPr>
      </w:pPr>
      <w:r w:rsidRPr="00A20A73">
        <w:rPr>
          <w:sz w:val="20"/>
          <w:szCs w:val="20"/>
        </w:rPr>
        <w:t xml:space="preserve">Dengan demikian, Lt kelas eksperimen </w:t>
      </w:r>
      <w:r w:rsidR="00E02FCC">
        <w:rPr>
          <w:sz w:val="20"/>
          <w:szCs w:val="20"/>
        </w:rPr>
        <w:t>ialah</w:t>
      </w:r>
      <w:r w:rsidRPr="00A20A73">
        <w:rPr>
          <w:sz w:val="20"/>
          <w:szCs w:val="20"/>
        </w:rPr>
        <w:t xml:space="preserve"> 0,161 dan Lt kelas kontrol </w:t>
      </w:r>
      <w:r w:rsidR="00E02FCC">
        <w:rPr>
          <w:sz w:val="20"/>
          <w:szCs w:val="20"/>
        </w:rPr>
        <w:t>ialah</w:t>
      </w:r>
      <w:r w:rsidRPr="00A20A73">
        <w:rPr>
          <w:sz w:val="20"/>
          <w:szCs w:val="20"/>
        </w:rPr>
        <w:t xml:space="preserve"> 0,165Nilai Lo lebih kecil dari Lt berarti data eksperimen dan data kontrol berdistribusi normal</w:t>
      </w:r>
      <w:r w:rsidR="007162D8">
        <w:rPr>
          <w:sz w:val="20"/>
          <w:szCs w:val="20"/>
        </w:rPr>
        <w:t>.</w:t>
      </w:r>
    </w:p>
    <w:p w:rsidR="007162D8" w:rsidRDefault="00DC21B8" w:rsidP="007162D8">
      <w:pPr>
        <w:pStyle w:val="ListParagraph"/>
        <w:numPr>
          <w:ilvl w:val="0"/>
          <w:numId w:val="10"/>
        </w:numPr>
        <w:jc w:val="both"/>
        <w:rPr>
          <w:sz w:val="20"/>
          <w:szCs w:val="20"/>
        </w:rPr>
      </w:pPr>
      <w:r>
        <w:rPr>
          <w:sz w:val="20"/>
          <w:szCs w:val="20"/>
        </w:rPr>
        <w:t>Uji</w:t>
      </w:r>
      <w:r w:rsidR="007162D8">
        <w:rPr>
          <w:sz w:val="20"/>
          <w:szCs w:val="20"/>
        </w:rPr>
        <w:t xml:space="preserve">Homogenitas </w:t>
      </w:r>
    </w:p>
    <w:p w:rsidR="007162D8" w:rsidRDefault="00A20A73" w:rsidP="00A20A73">
      <w:pPr>
        <w:ind w:firstLine="284"/>
        <w:jc w:val="both"/>
        <w:rPr>
          <w:sz w:val="20"/>
          <w:szCs w:val="20"/>
        </w:rPr>
      </w:pPr>
      <w:r w:rsidRPr="00A20A73">
        <w:rPr>
          <w:sz w:val="20"/>
          <w:szCs w:val="20"/>
        </w:rPr>
        <w:t xml:space="preserve">Lakukan </w:t>
      </w:r>
      <w:r w:rsidR="00DC21B8">
        <w:rPr>
          <w:sz w:val="20"/>
          <w:szCs w:val="20"/>
        </w:rPr>
        <w:t>uji</w:t>
      </w:r>
      <w:r w:rsidRPr="00A20A73">
        <w:rPr>
          <w:sz w:val="20"/>
          <w:szCs w:val="20"/>
        </w:rPr>
        <w:t>homogenitas untuk mengetahui apakah kategori sampel berasal dari populasi homogen</w:t>
      </w:r>
      <w:r w:rsidR="00DC21B8">
        <w:rPr>
          <w:sz w:val="20"/>
          <w:szCs w:val="20"/>
        </w:rPr>
        <w:t>Uji</w:t>
      </w:r>
      <w:r w:rsidRPr="00A20A73">
        <w:rPr>
          <w:sz w:val="20"/>
          <w:szCs w:val="20"/>
        </w:rPr>
        <w:t>keseragaman dilakukan dengan membandingkan nilai Fhitung dan F</w:t>
      </w:r>
      <w:r>
        <w:rPr>
          <w:sz w:val="20"/>
          <w:szCs w:val="20"/>
        </w:rPr>
        <w:t>Tabel</w:t>
      </w:r>
      <w:r w:rsidRPr="00A20A73">
        <w:rPr>
          <w:sz w:val="20"/>
          <w:szCs w:val="20"/>
        </w:rPr>
        <w:t>pada gelombang berjalan dan gelombang bunyi pada molekul dk 29 dan 28.</w:t>
      </w:r>
    </w:p>
    <w:p w:rsidR="007162D8" w:rsidRDefault="00BA14B7" w:rsidP="007162D8">
      <w:pPr>
        <w:jc w:val="both"/>
        <w:rPr>
          <w:sz w:val="20"/>
          <w:szCs w:val="20"/>
        </w:rPr>
      </w:pPr>
      <w:r>
        <w:rPr>
          <w:sz w:val="20"/>
          <w:szCs w:val="20"/>
        </w:rPr>
        <w:t>Tabel</w:t>
      </w:r>
      <w:r w:rsidR="007162D8">
        <w:rPr>
          <w:sz w:val="20"/>
          <w:szCs w:val="20"/>
        </w:rPr>
        <w:t xml:space="preserve">8Hasil perhitungan </w:t>
      </w:r>
      <w:r w:rsidR="00DC21B8">
        <w:rPr>
          <w:sz w:val="20"/>
          <w:szCs w:val="20"/>
        </w:rPr>
        <w:t>uji</w:t>
      </w:r>
      <w:r w:rsidR="007162D8">
        <w:rPr>
          <w:sz w:val="20"/>
          <w:szCs w:val="20"/>
        </w:rPr>
        <w:t>homogenitas data akhir kompetensi keterampilan</w:t>
      </w:r>
    </w:p>
    <w:tbl>
      <w:tblPr>
        <w:tblStyle w:val="TableGrid"/>
        <w:tblW w:w="0" w:type="auto"/>
        <w:tblLook w:val="04A0" w:firstRow="1" w:lastRow="0" w:firstColumn="1" w:lastColumn="0" w:noHBand="0" w:noVBand="1"/>
      </w:tblPr>
      <w:tblGrid>
        <w:gridCol w:w="1126"/>
        <w:gridCol w:w="495"/>
        <w:gridCol w:w="668"/>
        <w:gridCol w:w="809"/>
        <w:gridCol w:w="703"/>
        <w:gridCol w:w="738"/>
      </w:tblGrid>
      <w:tr w:rsidR="007162D8" w:rsidRPr="007162D8" w:rsidTr="007162D8">
        <w:tc>
          <w:tcPr>
            <w:tcW w:w="1172" w:type="dxa"/>
            <w:shd w:val="clear" w:color="auto" w:fill="D9D9D9" w:themeFill="background1" w:themeFillShade="D9"/>
          </w:tcPr>
          <w:p w:rsidR="007162D8" w:rsidRPr="007162D8" w:rsidRDefault="007162D8" w:rsidP="007162D8">
            <w:pPr>
              <w:jc w:val="both"/>
              <w:rPr>
                <w:sz w:val="14"/>
                <w:szCs w:val="14"/>
              </w:rPr>
            </w:pPr>
            <w:r w:rsidRPr="007162D8">
              <w:rPr>
                <w:sz w:val="14"/>
                <w:szCs w:val="14"/>
              </w:rPr>
              <w:t>Kelas</w:t>
            </w:r>
          </w:p>
        </w:tc>
        <w:tc>
          <w:tcPr>
            <w:tcW w:w="522" w:type="dxa"/>
            <w:shd w:val="clear" w:color="auto" w:fill="D9D9D9" w:themeFill="background1" w:themeFillShade="D9"/>
          </w:tcPr>
          <w:p w:rsidR="007162D8" w:rsidRPr="007162D8" w:rsidRDefault="007162D8" w:rsidP="007162D8">
            <w:pPr>
              <w:jc w:val="both"/>
              <w:rPr>
                <w:sz w:val="14"/>
                <w:szCs w:val="14"/>
              </w:rPr>
            </w:pPr>
            <w:r w:rsidRPr="007162D8">
              <w:rPr>
                <w:sz w:val="14"/>
                <w:szCs w:val="14"/>
              </w:rPr>
              <w:t>N</w:t>
            </w:r>
          </w:p>
        </w:tc>
        <w:tc>
          <w:tcPr>
            <w:tcW w:w="694" w:type="dxa"/>
            <w:shd w:val="clear" w:color="auto" w:fill="D9D9D9" w:themeFill="background1" w:themeFillShade="D9"/>
          </w:tcPr>
          <w:p w:rsidR="007162D8" w:rsidRPr="007162D8" w:rsidRDefault="007162D8" w:rsidP="007162D8">
            <w:pPr>
              <w:jc w:val="both"/>
              <w:rPr>
                <w:sz w:val="14"/>
                <w:szCs w:val="14"/>
                <w:vertAlign w:val="superscript"/>
              </w:rPr>
            </w:pPr>
            <w:r w:rsidRPr="007162D8">
              <w:rPr>
                <w:sz w:val="14"/>
                <w:szCs w:val="14"/>
              </w:rPr>
              <w:t>S</w:t>
            </w:r>
            <w:r w:rsidRPr="007162D8">
              <w:rPr>
                <w:sz w:val="14"/>
                <w:szCs w:val="14"/>
                <w:vertAlign w:val="superscript"/>
              </w:rPr>
              <w:t>2</w:t>
            </w:r>
          </w:p>
        </w:tc>
        <w:tc>
          <w:tcPr>
            <w:tcW w:w="839" w:type="dxa"/>
            <w:shd w:val="clear" w:color="auto" w:fill="D9D9D9" w:themeFill="background1" w:themeFillShade="D9"/>
          </w:tcPr>
          <w:p w:rsidR="007162D8" w:rsidRPr="007162D8" w:rsidRDefault="007162D8" w:rsidP="007162D8">
            <w:pPr>
              <w:jc w:val="both"/>
              <w:rPr>
                <w:sz w:val="14"/>
                <w:szCs w:val="14"/>
              </w:rPr>
            </w:pPr>
            <w:r w:rsidRPr="007162D8">
              <w:rPr>
                <w:sz w:val="14"/>
                <w:szCs w:val="14"/>
              </w:rPr>
              <w:t>Fhitung</w:t>
            </w:r>
          </w:p>
        </w:tc>
        <w:tc>
          <w:tcPr>
            <w:tcW w:w="729" w:type="dxa"/>
            <w:shd w:val="clear" w:color="auto" w:fill="D9D9D9" w:themeFill="background1" w:themeFillShade="D9"/>
          </w:tcPr>
          <w:p w:rsidR="007162D8" w:rsidRPr="007162D8" w:rsidRDefault="007162D8" w:rsidP="007162D8">
            <w:pPr>
              <w:jc w:val="both"/>
              <w:rPr>
                <w:sz w:val="14"/>
                <w:szCs w:val="14"/>
              </w:rPr>
            </w:pPr>
            <w:r w:rsidRPr="007162D8">
              <w:rPr>
                <w:sz w:val="14"/>
                <w:szCs w:val="14"/>
              </w:rPr>
              <w:t>Ftabel</w:t>
            </w:r>
          </w:p>
        </w:tc>
        <w:tc>
          <w:tcPr>
            <w:tcW w:w="583" w:type="dxa"/>
            <w:shd w:val="clear" w:color="auto" w:fill="D9D9D9" w:themeFill="background1" w:themeFillShade="D9"/>
          </w:tcPr>
          <w:p w:rsidR="007162D8" w:rsidRPr="007162D8" w:rsidRDefault="007162D8" w:rsidP="007162D8">
            <w:pPr>
              <w:jc w:val="both"/>
              <w:rPr>
                <w:sz w:val="14"/>
                <w:szCs w:val="14"/>
              </w:rPr>
            </w:pPr>
            <w:r w:rsidRPr="007162D8">
              <w:rPr>
                <w:sz w:val="14"/>
                <w:szCs w:val="14"/>
              </w:rPr>
              <w:t>Ket</w:t>
            </w:r>
          </w:p>
        </w:tc>
      </w:tr>
      <w:tr w:rsidR="007162D8" w:rsidRPr="007162D8" w:rsidTr="007162D8">
        <w:tc>
          <w:tcPr>
            <w:tcW w:w="1172" w:type="dxa"/>
          </w:tcPr>
          <w:p w:rsidR="007162D8" w:rsidRPr="007162D8" w:rsidRDefault="007162D8" w:rsidP="007162D8">
            <w:pPr>
              <w:jc w:val="both"/>
              <w:rPr>
                <w:sz w:val="14"/>
                <w:szCs w:val="14"/>
              </w:rPr>
            </w:pPr>
            <w:r w:rsidRPr="007162D8">
              <w:rPr>
                <w:sz w:val="14"/>
                <w:szCs w:val="14"/>
              </w:rPr>
              <w:t>Eksperimen</w:t>
            </w:r>
          </w:p>
        </w:tc>
        <w:tc>
          <w:tcPr>
            <w:tcW w:w="522" w:type="dxa"/>
          </w:tcPr>
          <w:p w:rsidR="007162D8" w:rsidRPr="007162D8" w:rsidRDefault="007162D8" w:rsidP="007162D8">
            <w:pPr>
              <w:jc w:val="both"/>
              <w:rPr>
                <w:sz w:val="14"/>
                <w:szCs w:val="14"/>
              </w:rPr>
            </w:pPr>
            <w:r w:rsidRPr="007162D8">
              <w:rPr>
                <w:sz w:val="14"/>
                <w:szCs w:val="14"/>
              </w:rPr>
              <w:t>30</w:t>
            </w:r>
          </w:p>
        </w:tc>
        <w:tc>
          <w:tcPr>
            <w:tcW w:w="694" w:type="dxa"/>
          </w:tcPr>
          <w:p w:rsidR="007162D8" w:rsidRPr="007162D8" w:rsidRDefault="007162D8" w:rsidP="007162D8">
            <w:pPr>
              <w:jc w:val="both"/>
              <w:rPr>
                <w:sz w:val="14"/>
                <w:szCs w:val="14"/>
              </w:rPr>
            </w:pPr>
            <w:r w:rsidRPr="007162D8">
              <w:rPr>
                <w:sz w:val="14"/>
                <w:szCs w:val="14"/>
              </w:rPr>
              <w:t>16,11</w:t>
            </w:r>
          </w:p>
        </w:tc>
        <w:tc>
          <w:tcPr>
            <w:tcW w:w="839" w:type="dxa"/>
            <w:vMerge w:val="restart"/>
          </w:tcPr>
          <w:p w:rsidR="007162D8" w:rsidRPr="007162D8" w:rsidRDefault="007162D8" w:rsidP="007162D8">
            <w:pPr>
              <w:jc w:val="both"/>
              <w:rPr>
                <w:sz w:val="14"/>
                <w:szCs w:val="14"/>
              </w:rPr>
            </w:pPr>
            <w:r w:rsidRPr="007162D8">
              <w:rPr>
                <w:sz w:val="14"/>
                <w:szCs w:val="14"/>
              </w:rPr>
              <w:t>1,088</w:t>
            </w:r>
          </w:p>
        </w:tc>
        <w:tc>
          <w:tcPr>
            <w:tcW w:w="729" w:type="dxa"/>
            <w:vMerge w:val="restart"/>
          </w:tcPr>
          <w:p w:rsidR="007162D8" w:rsidRPr="007162D8" w:rsidRDefault="007162D8" w:rsidP="007162D8">
            <w:pPr>
              <w:jc w:val="both"/>
              <w:rPr>
                <w:sz w:val="14"/>
                <w:szCs w:val="14"/>
              </w:rPr>
            </w:pPr>
            <w:r w:rsidRPr="007162D8">
              <w:rPr>
                <w:sz w:val="14"/>
                <w:szCs w:val="14"/>
              </w:rPr>
              <w:t>1,875</w:t>
            </w:r>
          </w:p>
        </w:tc>
        <w:tc>
          <w:tcPr>
            <w:tcW w:w="583" w:type="dxa"/>
            <w:vMerge w:val="restart"/>
          </w:tcPr>
          <w:p w:rsidR="007162D8" w:rsidRPr="007162D8" w:rsidRDefault="007162D8" w:rsidP="007162D8">
            <w:pPr>
              <w:jc w:val="both"/>
              <w:rPr>
                <w:sz w:val="14"/>
                <w:szCs w:val="14"/>
              </w:rPr>
            </w:pPr>
            <w:r w:rsidRPr="007162D8">
              <w:rPr>
                <w:sz w:val="14"/>
                <w:szCs w:val="14"/>
              </w:rPr>
              <w:t>homogen</w:t>
            </w:r>
          </w:p>
        </w:tc>
      </w:tr>
      <w:tr w:rsidR="007162D8" w:rsidRPr="007162D8" w:rsidTr="007162D8">
        <w:tc>
          <w:tcPr>
            <w:tcW w:w="1172" w:type="dxa"/>
          </w:tcPr>
          <w:p w:rsidR="007162D8" w:rsidRPr="007162D8" w:rsidRDefault="007162D8" w:rsidP="007162D8">
            <w:pPr>
              <w:jc w:val="both"/>
              <w:rPr>
                <w:sz w:val="14"/>
                <w:szCs w:val="14"/>
              </w:rPr>
            </w:pPr>
            <w:r w:rsidRPr="007162D8">
              <w:rPr>
                <w:sz w:val="14"/>
                <w:szCs w:val="14"/>
              </w:rPr>
              <w:t>Kontrol</w:t>
            </w:r>
          </w:p>
        </w:tc>
        <w:tc>
          <w:tcPr>
            <w:tcW w:w="522" w:type="dxa"/>
          </w:tcPr>
          <w:p w:rsidR="007162D8" w:rsidRPr="007162D8" w:rsidRDefault="007162D8" w:rsidP="007162D8">
            <w:pPr>
              <w:jc w:val="both"/>
              <w:rPr>
                <w:sz w:val="14"/>
                <w:szCs w:val="14"/>
              </w:rPr>
            </w:pPr>
            <w:r w:rsidRPr="007162D8">
              <w:rPr>
                <w:sz w:val="14"/>
                <w:szCs w:val="14"/>
              </w:rPr>
              <w:t>29</w:t>
            </w:r>
          </w:p>
        </w:tc>
        <w:tc>
          <w:tcPr>
            <w:tcW w:w="694" w:type="dxa"/>
          </w:tcPr>
          <w:p w:rsidR="007162D8" w:rsidRPr="007162D8" w:rsidRDefault="007162D8" w:rsidP="007162D8">
            <w:pPr>
              <w:jc w:val="both"/>
              <w:rPr>
                <w:sz w:val="14"/>
                <w:szCs w:val="14"/>
              </w:rPr>
            </w:pPr>
            <w:r w:rsidRPr="007162D8">
              <w:rPr>
                <w:sz w:val="14"/>
                <w:szCs w:val="14"/>
              </w:rPr>
              <w:t>17,53</w:t>
            </w:r>
          </w:p>
        </w:tc>
        <w:tc>
          <w:tcPr>
            <w:tcW w:w="839" w:type="dxa"/>
            <w:vMerge/>
          </w:tcPr>
          <w:p w:rsidR="007162D8" w:rsidRPr="007162D8" w:rsidRDefault="007162D8" w:rsidP="007162D8">
            <w:pPr>
              <w:jc w:val="both"/>
              <w:rPr>
                <w:sz w:val="14"/>
                <w:szCs w:val="14"/>
              </w:rPr>
            </w:pPr>
          </w:p>
        </w:tc>
        <w:tc>
          <w:tcPr>
            <w:tcW w:w="729" w:type="dxa"/>
            <w:vMerge/>
          </w:tcPr>
          <w:p w:rsidR="007162D8" w:rsidRPr="007162D8" w:rsidRDefault="007162D8" w:rsidP="007162D8">
            <w:pPr>
              <w:jc w:val="both"/>
              <w:rPr>
                <w:sz w:val="14"/>
                <w:szCs w:val="14"/>
              </w:rPr>
            </w:pPr>
          </w:p>
        </w:tc>
        <w:tc>
          <w:tcPr>
            <w:tcW w:w="583" w:type="dxa"/>
            <w:vMerge/>
          </w:tcPr>
          <w:p w:rsidR="007162D8" w:rsidRPr="007162D8" w:rsidRDefault="007162D8" w:rsidP="007162D8">
            <w:pPr>
              <w:jc w:val="both"/>
              <w:rPr>
                <w:sz w:val="14"/>
                <w:szCs w:val="14"/>
              </w:rPr>
            </w:pPr>
          </w:p>
        </w:tc>
      </w:tr>
    </w:tbl>
    <w:p w:rsidR="00D17573" w:rsidRDefault="007162D8" w:rsidP="007162D8">
      <w:pPr>
        <w:jc w:val="both"/>
        <w:rPr>
          <w:sz w:val="20"/>
          <w:szCs w:val="20"/>
        </w:rPr>
      </w:pPr>
      <w:r>
        <w:rPr>
          <w:sz w:val="20"/>
          <w:szCs w:val="20"/>
        </w:rPr>
        <w:tab/>
      </w:r>
      <w:r w:rsidR="00A20A73" w:rsidRPr="00A20A73">
        <w:rPr>
          <w:sz w:val="20"/>
          <w:szCs w:val="20"/>
        </w:rPr>
        <w:t>Berdasarkan hasil perhitungan Fhitung sebesar 1,088 dan F</w:t>
      </w:r>
      <w:r w:rsidR="00A20A73">
        <w:rPr>
          <w:sz w:val="20"/>
          <w:szCs w:val="20"/>
        </w:rPr>
        <w:t>Tabel</w:t>
      </w:r>
      <w:r w:rsidR="00A20A73" w:rsidRPr="00A20A73">
        <w:rPr>
          <w:sz w:val="20"/>
          <w:szCs w:val="20"/>
        </w:rPr>
        <w:t>1,875 dan taraf signifikansi 0,05Ini berarti kedua sampel berasal dari varian homogen</w:t>
      </w:r>
      <w:r w:rsidR="00D17573">
        <w:rPr>
          <w:sz w:val="20"/>
          <w:szCs w:val="20"/>
        </w:rPr>
        <w:t>.</w:t>
      </w:r>
    </w:p>
    <w:p w:rsidR="00D17573" w:rsidRDefault="00DC21B8" w:rsidP="00D17573">
      <w:pPr>
        <w:pStyle w:val="ListParagraph"/>
        <w:numPr>
          <w:ilvl w:val="0"/>
          <w:numId w:val="10"/>
        </w:numPr>
        <w:jc w:val="both"/>
        <w:rPr>
          <w:sz w:val="20"/>
          <w:szCs w:val="20"/>
        </w:rPr>
      </w:pPr>
      <w:r>
        <w:rPr>
          <w:sz w:val="20"/>
          <w:szCs w:val="20"/>
        </w:rPr>
        <w:t>Uji</w:t>
      </w:r>
      <w:r w:rsidR="00D17573">
        <w:rPr>
          <w:sz w:val="20"/>
          <w:szCs w:val="20"/>
        </w:rPr>
        <w:t>Kesamaan dua rata-rata</w:t>
      </w:r>
    </w:p>
    <w:p w:rsidR="00D17573" w:rsidRDefault="00A20A73" w:rsidP="00D17573">
      <w:pPr>
        <w:ind w:firstLine="360"/>
        <w:jc w:val="both"/>
        <w:rPr>
          <w:sz w:val="20"/>
          <w:szCs w:val="20"/>
        </w:rPr>
      </w:pPr>
      <w:r w:rsidRPr="00A20A73">
        <w:rPr>
          <w:sz w:val="20"/>
          <w:szCs w:val="20"/>
        </w:rPr>
        <w:t xml:space="preserve">Melalui </w:t>
      </w:r>
      <w:r w:rsidR="00DC21B8">
        <w:rPr>
          <w:sz w:val="20"/>
          <w:szCs w:val="20"/>
        </w:rPr>
        <w:t>uji</w:t>
      </w:r>
      <w:r w:rsidRPr="00A20A73">
        <w:rPr>
          <w:sz w:val="20"/>
          <w:szCs w:val="20"/>
        </w:rPr>
        <w:t xml:space="preserve">normalitas dan </w:t>
      </w:r>
      <w:r w:rsidR="00DC21B8">
        <w:rPr>
          <w:sz w:val="20"/>
          <w:szCs w:val="20"/>
        </w:rPr>
        <w:t>uji</w:t>
      </w:r>
      <w:r w:rsidRPr="00A20A73">
        <w:rPr>
          <w:sz w:val="20"/>
          <w:szCs w:val="20"/>
        </w:rPr>
        <w:t xml:space="preserve">homogenitas diperoleh data klasifikasi eksperimen dan klasifikasi kontrol bahan gelombang berjalan dan gelombang akustik berdistribusi normal dan memiliki variansi seragamOleh karena itu, dilakukan </w:t>
      </w:r>
      <w:r w:rsidR="00DC21B8">
        <w:rPr>
          <w:sz w:val="20"/>
          <w:szCs w:val="20"/>
        </w:rPr>
        <w:t>uji</w:t>
      </w:r>
      <w:r w:rsidRPr="00A20A73">
        <w:rPr>
          <w:sz w:val="20"/>
          <w:szCs w:val="20"/>
        </w:rPr>
        <w:t>t</w:t>
      </w:r>
      <w:r w:rsidR="00D17573" w:rsidRPr="00D17573">
        <w:rPr>
          <w:sz w:val="20"/>
          <w:szCs w:val="20"/>
        </w:rPr>
        <w:t xml:space="preserve"> </w:t>
      </w:r>
    </w:p>
    <w:p w:rsidR="00D17573" w:rsidRDefault="00BA14B7" w:rsidP="00D17573">
      <w:pPr>
        <w:jc w:val="both"/>
        <w:rPr>
          <w:sz w:val="20"/>
          <w:szCs w:val="20"/>
        </w:rPr>
      </w:pPr>
      <w:r>
        <w:rPr>
          <w:sz w:val="20"/>
          <w:szCs w:val="20"/>
        </w:rPr>
        <w:t>Tabel</w:t>
      </w:r>
      <w:r w:rsidR="00D17573">
        <w:rPr>
          <w:sz w:val="20"/>
          <w:szCs w:val="20"/>
        </w:rPr>
        <w:t>9Hasil uji-t penilaian keterampilan</w:t>
      </w:r>
    </w:p>
    <w:tbl>
      <w:tblPr>
        <w:tblStyle w:val="TableGrid"/>
        <w:tblW w:w="0" w:type="auto"/>
        <w:tblLook w:val="04A0" w:firstRow="1" w:lastRow="0" w:firstColumn="1" w:lastColumn="0" w:noHBand="0" w:noVBand="1"/>
      </w:tblPr>
      <w:tblGrid>
        <w:gridCol w:w="1146"/>
        <w:gridCol w:w="492"/>
        <w:gridCol w:w="654"/>
        <w:gridCol w:w="654"/>
        <w:gridCol w:w="531"/>
        <w:gridCol w:w="531"/>
        <w:gridCol w:w="531"/>
      </w:tblGrid>
      <w:tr w:rsidR="00D17573" w:rsidRPr="00D17573" w:rsidTr="00D17573">
        <w:tc>
          <w:tcPr>
            <w:tcW w:w="1173" w:type="dxa"/>
          </w:tcPr>
          <w:p w:rsidR="00D17573" w:rsidRPr="00D17573" w:rsidRDefault="00D17573" w:rsidP="00D17573">
            <w:pPr>
              <w:jc w:val="both"/>
              <w:rPr>
                <w:sz w:val="14"/>
                <w:szCs w:val="14"/>
              </w:rPr>
            </w:pPr>
            <w:r w:rsidRPr="00D17573">
              <w:rPr>
                <w:sz w:val="14"/>
                <w:szCs w:val="14"/>
              </w:rPr>
              <w:t>Kelas</w:t>
            </w:r>
          </w:p>
        </w:tc>
        <w:tc>
          <w:tcPr>
            <w:tcW w:w="506" w:type="dxa"/>
          </w:tcPr>
          <w:p w:rsidR="00D17573" w:rsidRPr="00D17573" w:rsidRDefault="00D17573" w:rsidP="00D17573">
            <w:pPr>
              <w:jc w:val="both"/>
              <w:rPr>
                <w:sz w:val="14"/>
                <w:szCs w:val="14"/>
              </w:rPr>
            </w:pPr>
            <w:r w:rsidRPr="00D17573">
              <w:rPr>
                <w:sz w:val="14"/>
                <w:szCs w:val="14"/>
              </w:rPr>
              <w:t>N</w:t>
            </w:r>
          </w:p>
        </w:tc>
        <w:tc>
          <w:tcPr>
            <w:tcW w:w="666" w:type="dxa"/>
          </w:tcPr>
          <w:p w:rsidR="00D17573" w:rsidRPr="00D17573" w:rsidRDefault="004F3CDF" w:rsidP="00D17573">
            <w:pPr>
              <w:jc w:val="both"/>
              <w:rPr>
                <w:sz w:val="14"/>
                <w:szCs w:val="14"/>
              </w:rPr>
            </w:pPr>
            <m:oMathPara>
              <m:oMath>
                <m:acc>
                  <m:accPr>
                    <m:chr m:val="̅"/>
                    <m:ctrlPr>
                      <w:rPr>
                        <w:rFonts w:ascii="Cambria Math" w:hAnsi="Cambria Math"/>
                        <w:i/>
                        <w:sz w:val="14"/>
                        <w:szCs w:val="14"/>
                      </w:rPr>
                    </m:ctrlPr>
                  </m:accPr>
                  <m:e>
                    <m:r>
                      <w:rPr>
                        <w:rFonts w:ascii="Cambria Math" w:hAnsi="Cambria Math"/>
                        <w:sz w:val="14"/>
                        <w:szCs w:val="14"/>
                      </w:rPr>
                      <m:t>x</m:t>
                    </m:r>
                  </m:e>
                </m:acc>
              </m:oMath>
            </m:oMathPara>
          </w:p>
        </w:tc>
        <w:tc>
          <w:tcPr>
            <w:tcW w:w="666" w:type="dxa"/>
          </w:tcPr>
          <w:p w:rsidR="00D17573" w:rsidRPr="00D17573" w:rsidRDefault="00D17573" w:rsidP="00D17573">
            <w:pPr>
              <w:jc w:val="both"/>
              <w:rPr>
                <w:sz w:val="14"/>
                <w:szCs w:val="14"/>
                <w:vertAlign w:val="superscript"/>
              </w:rPr>
            </w:pPr>
            <w:r w:rsidRPr="00D17573">
              <w:rPr>
                <w:sz w:val="14"/>
                <w:szCs w:val="14"/>
              </w:rPr>
              <w:t>S</w:t>
            </w:r>
            <w:r w:rsidRPr="00D17573">
              <w:rPr>
                <w:sz w:val="14"/>
                <w:szCs w:val="14"/>
                <w:vertAlign w:val="superscript"/>
              </w:rPr>
              <w:t>2</w:t>
            </w:r>
          </w:p>
        </w:tc>
        <w:tc>
          <w:tcPr>
            <w:tcW w:w="514" w:type="dxa"/>
          </w:tcPr>
          <w:p w:rsidR="00D17573" w:rsidRPr="00D17573" w:rsidRDefault="00D17573" w:rsidP="00D17573">
            <w:pPr>
              <w:jc w:val="both"/>
              <w:rPr>
                <w:sz w:val="14"/>
                <w:szCs w:val="14"/>
              </w:rPr>
            </w:pPr>
            <w:r w:rsidRPr="00D17573">
              <w:rPr>
                <w:sz w:val="14"/>
                <w:szCs w:val="14"/>
              </w:rPr>
              <w:t>Sg</w:t>
            </w:r>
          </w:p>
        </w:tc>
        <w:tc>
          <w:tcPr>
            <w:tcW w:w="521" w:type="dxa"/>
          </w:tcPr>
          <w:p w:rsidR="00D17573" w:rsidRPr="00D17573" w:rsidRDefault="00D17573" w:rsidP="00D17573">
            <w:pPr>
              <w:jc w:val="both"/>
              <w:rPr>
                <w:sz w:val="14"/>
                <w:szCs w:val="14"/>
              </w:rPr>
            </w:pPr>
            <w:r w:rsidRPr="00D17573">
              <w:rPr>
                <w:sz w:val="14"/>
                <w:szCs w:val="14"/>
              </w:rPr>
              <w:t>Th</w:t>
            </w:r>
          </w:p>
        </w:tc>
        <w:tc>
          <w:tcPr>
            <w:tcW w:w="493" w:type="dxa"/>
          </w:tcPr>
          <w:p w:rsidR="00D17573" w:rsidRPr="00D17573" w:rsidRDefault="00D17573" w:rsidP="00D17573">
            <w:pPr>
              <w:jc w:val="both"/>
              <w:rPr>
                <w:sz w:val="14"/>
                <w:szCs w:val="14"/>
              </w:rPr>
            </w:pPr>
            <w:r w:rsidRPr="00D17573">
              <w:rPr>
                <w:sz w:val="14"/>
                <w:szCs w:val="14"/>
              </w:rPr>
              <w:t>Tt</w:t>
            </w:r>
          </w:p>
        </w:tc>
      </w:tr>
      <w:tr w:rsidR="00D17573" w:rsidRPr="00D17573" w:rsidTr="00D17573">
        <w:tc>
          <w:tcPr>
            <w:tcW w:w="1173" w:type="dxa"/>
          </w:tcPr>
          <w:p w:rsidR="00D17573" w:rsidRPr="00D17573" w:rsidRDefault="00D17573" w:rsidP="00D17573">
            <w:pPr>
              <w:jc w:val="both"/>
              <w:rPr>
                <w:sz w:val="14"/>
                <w:szCs w:val="14"/>
              </w:rPr>
            </w:pPr>
            <w:r w:rsidRPr="00D17573">
              <w:rPr>
                <w:sz w:val="14"/>
                <w:szCs w:val="14"/>
              </w:rPr>
              <w:t>Eksperimen</w:t>
            </w:r>
          </w:p>
        </w:tc>
        <w:tc>
          <w:tcPr>
            <w:tcW w:w="506" w:type="dxa"/>
          </w:tcPr>
          <w:p w:rsidR="00D17573" w:rsidRPr="00D17573" w:rsidRDefault="00D17573" w:rsidP="00D17573">
            <w:pPr>
              <w:jc w:val="both"/>
              <w:rPr>
                <w:sz w:val="14"/>
                <w:szCs w:val="14"/>
              </w:rPr>
            </w:pPr>
            <w:r w:rsidRPr="00D17573">
              <w:rPr>
                <w:sz w:val="14"/>
                <w:szCs w:val="14"/>
              </w:rPr>
              <w:t>30</w:t>
            </w:r>
          </w:p>
        </w:tc>
        <w:tc>
          <w:tcPr>
            <w:tcW w:w="666" w:type="dxa"/>
          </w:tcPr>
          <w:p w:rsidR="00D17573" w:rsidRPr="00D17573" w:rsidRDefault="00D17573" w:rsidP="00D17573">
            <w:pPr>
              <w:jc w:val="both"/>
              <w:rPr>
                <w:sz w:val="14"/>
                <w:szCs w:val="14"/>
              </w:rPr>
            </w:pPr>
            <w:r w:rsidRPr="00D17573">
              <w:rPr>
                <w:sz w:val="14"/>
                <w:szCs w:val="14"/>
              </w:rPr>
              <w:t>82,70</w:t>
            </w:r>
          </w:p>
        </w:tc>
        <w:tc>
          <w:tcPr>
            <w:tcW w:w="666" w:type="dxa"/>
          </w:tcPr>
          <w:p w:rsidR="00D17573" w:rsidRPr="00D17573" w:rsidRDefault="00D17573" w:rsidP="00D17573">
            <w:pPr>
              <w:jc w:val="both"/>
              <w:rPr>
                <w:sz w:val="14"/>
                <w:szCs w:val="14"/>
              </w:rPr>
            </w:pPr>
            <w:r w:rsidRPr="00D17573">
              <w:rPr>
                <w:sz w:val="14"/>
                <w:szCs w:val="14"/>
              </w:rPr>
              <w:t>16,11</w:t>
            </w:r>
          </w:p>
        </w:tc>
        <w:tc>
          <w:tcPr>
            <w:tcW w:w="514" w:type="dxa"/>
            <w:vMerge w:val="restart"/>
          </w:tcPr>
          <w:p w:rsidR="00D17573" w:rsidRPr="00D17573" w:rsidRDefault="00D17573" w:rsidP="00D17573">
            <w:pPr>
              <w:jc w:val="both"/>
              <w:rPr>
                <w:sz w:val="14"/>
                <w:szCs w:val="14"/>
              </w:rPr>
            </w:pPr>
            <w:r w:rsidRPr="00D17573">
              <w:rPr>
                <w:sz w:val="14"/>
                <w:szCs w:val="14"/>
              </w:rPr>
              <w:t>4,098</w:t>
            </w:r>
          </w:p>
        </w:tc>
        <w:tc>
          <w:tcPr>
            <w:tcW w:w="521" w:type="dxa"/>
            <w:vMerge w:val="restart"/>
          </w:tcPr>
          <w:p w:rsidR="00D17573" w:rsidRPr="00D17573" w:rsidRDefault="00D17573" w:rsidP="00D17573">
            <w:pPr>
              <w:jc w:val="both"/>
              <w:rPr>
                <w:sz w:val="14"/>
                <w:szCs w:val="14"/>
              </w:rPr>
            </w:pPr>
            <w:r w:rsidRPr="00D17573">
              <w:rPr>
                <w:sz w:val="14"/>
                <w:szCs w:val="14"/>
              </w:rPr>
              <w:t>3,</w:t>
            </w:r>
            <w:r>
              <w:rPr>
                <w:sz w:val="14"/>
                <w:szCs w:val="14"/>
              </w:rPr>
              <w:t>464</w:t>
            </w:r>
          </w:p>
        </w:tc>
        <w:tc>
          <w:tcPr>
            <w:tcW w:w="493" w:type="dxa"/>
            <w:vMerge w:val="restart"/>
          </w:tcPr>
          <w:p w:rsidR="00D17573" w:rsidRPr="00D17573" w:rsidRDefault="00D17573" w:rsidP="00D17573">
            <w:pPr>
              <w:jc w:val="both"/>
              <w:rPr>
                <w:sz w:val="14"/>
                <w:szCs w:val="14"/>
              </w:rPr>
            </w:pPr>
            <w:r>
              <w:rPr>
                <w:sz w:val="14"/>
                <w:szCs w:val="14"/>
              </w:rPr>
              <w:t>2,002</w:t>
            </w:r>
          </w:p>
        </w:tc>
      </w:tr>
      <w:tr w:rsidR="00D17573" w:rsidRPr="00D17573" w:rsidTr="00D17573">
        <w:tc>
          <w:tcPr>
            <w:tcW w:w="1173" w:type="dxa"/>
          </w:tcPr>
          <w:p w:rsidR="00D17573" w:rsidRPr="00D17573" w:rsidRDefault="00D17573" w:rsidP="00D17573">
            <w:pPr>
              <w:jc w:val="both"/>
              <w:rPr>
                <w:sz w:val="14"/>
                <w:szCs w:val="14"/>
              </w:rPr>
            </w:pPr>
            <w:r w:rsidRPr="00D17573">
              <w:rPr>
                <w:sz w:val="14"/>
                <w:szCs w:val="14"/>
              </w:rPr>
              <w:t>Kontrol</w:t>
            </w:r>
          </w:p>
        </w:tc>
        <w:tc>
          <w:tcPr>
            <w:tcW w:w="506" w:type="dxa"/>
          </w:tcPr>
          <w:p w:rsidR="00D17573" w:rsidRPr="00D17573" w:rsidRDefault="00D17573" w:rsidP="00D17573">
            <w:pPr>
              <w:jc w:val="both"/>
              <w:rPr>
                <w:sz w:val="14"/>
                <w:szCs w:val="14"/>
              </w:rPr>
            </w:pPr>
            <w:r w:rsidRPr="00D17573">
              <w:rPr>
                <w:sz w:val="14"/>
                <w:szCs w:val="14"/>
              </w:rPr>
              <w:t>29</w:t>
            </w:r>
          </w:p>
        </w:tc>
        <w:tc>
          <w:tcPr>
            <w:tcW w:w="666" w:type="dxa"/>
          </w:tcPr>
          <w:p w:rsidR="00D17573" w:rsidRPr="00D17573" w:rsidRDefault="00D17573" w:rsidP="00D17573">
            <w:pPr>
              <w:jc w:val="both"/>
              <w:rPr>
                <w:sz w:val="14"/>
                <w:szCs w:val="14"/>
              </w:rPr>
            </w:pPr>
            <w:r w:rsidRPr="00D17573">
              <w:rPr>
                <w:sz w:val="14"/>
                <w:szCs w:val="14"/>
              </w:rPr>
              <w:t>79,98</w:t>
            </w:r>
          </w:p>
        </w:tc>
        <w:tc>
          <w:tcPr>
            <w:tcW w:w="666" w:type="dxa"/>
          </w:tcPr>
          <w:p w:rsidR="00D17573" w:rsidRPr="00D17573" w:rsidRDefault="00D17573" w:rsidP="00D17573">
            <w:pPr>
              <w:jc w:val="both"/>
              <w:rPr>
                <w:sz w:val="14"/>
                <w:szCs w:val="14"/>
              </w:rPr>
            </w:pPr>
            <w:r w:rsidRPr="00D17573">
              <w:rPr>
                <w:sz w:val="14"/>
                <w:szCs w:val="14"/>
              </w:rPr>
              <w:t>17,53</w:t>
            </w:r>
          </w:p>
        </w:tc>
        <w:tc>
          <w:tcPr>
            <w:tcW w:w="514" w:type="dxa"/>
            <w:vMerge/>
          </w:tcPr>
          <w:p w:rsidR="00D17573" w:rsidRPr="00D17573" w:rsidRDefault="00D17573" w:rsidP="00D17573">
            <w:pPr>
              <w:jc w:val="both"/>
              <w:rPr>
                <w:sz w:val="14"/>
                <w:szCs w:val="14"/>
              </w:rPr>
            </w:pPr>
          </w:p>
        </w:tc>
        <w:tc>
          <w:tcPr>
            <w:tcW w:w="521" w:type="dxa"/>
            <w:vMerge/>
          </w:tcPr>
          <w:p w:rsidR="00D17573" w:rsidRPr="00D17573" w:rsidRDefault="00D17573" w:rsidP="00D17573">
            <w:pPr>
              <w:jc w:val="both"/>
              <w:rPr>
                <w:sz w:val="14"/>
                <w:szCs w:val="14"/>
              </w:rPr>
            </w:pPr>
          </w:p>
        </w:tc>
        <w:tc>
          <w:tcPr>
            <w:tcW w:w="493" w:type="dxa"/>
            <w:vMerge/>
          </w:tcPr>
          <w:p w:rsidR="00D17573" w:rsidRPr="00D17573" w:rsidRDefault="00D17573" w:rsidP="00D17573">
            <w:pPr>
              <w:jc w:val="both"/>
              <w:rPr>
                <w:sz w:val="14"/>
                <w:szCs w:val="14"/>
              </w:rPr>
            </w:pPr>
          </w:p>
        </w:tc>
      </w:tr>
    </w:tbl>
    <w:p w:rsidR="00A31D7C" w:rsidRDefault="00D17573" w:rsidP="00D17573">
      <w:pPr>
        <w:jc w:val="both"/>
        <w:rPr>
          <w:sz w:val="20"/>
          <w:szCs w:val="20"/>
        </w:rPr>
      </w:pPr>
      <w:r>
        <w:rPr>
          <w:sz w:val="20"/>
          <w:szCs w:val="20"/>
        </w:rPr>
        <w:tab/>
      </w:r>
    </w:p>
    <w:p w:rsidR="00D17573" w:rsidRDefault="00A20A73" w:rsidP="00A31D7C">
      <w:pPr>
        <w:ind w:firstLine="426"/>
        <w:jc w:val="both"/>
        <w:rPr>
          <w:sz w:val="20"/>
          <w:szCs w:val="20"/>
        </w:rPr>
      </w:pPr>
      <w:r w:rsidRPr="00A20A73">
        <w:rPr>
          <w:sz w:val="20"/>
          <w:szCs w:val="20"/>
        </w:rPr>
        <w:t xml:space="preserve">Hal ini dapat dilihat dari </w:t>
      </w:r>
      <w:r>
        <w:rPr>
          <w:sz w:val="20"/>
          <w:szCs w:val="20"/>
        </w:rPr>
        <w:t>Tabel</w:t>
      </w:r>
      <w:r w:rsidRPr="00A20A73">
        <w:rPr>
          <w:sz w:val="20"/>
          <w:szCs w:val="20"/>
        </w:rPr>
        <w:t>9 harga T</w:t>
      </w:r>
      <w:r w:rsidR="00DC21B8">
        <w:rPr>
          <w:sz w:val="20"/>
          <w:szCs w:val="20"/>
        </w:rPr>
        <w:t>=</w:t>
      </w:r>
      <w:r w:rsidRPr="00A20A73">
        <w:rPr>
          <w:sz w:val="20"/>
          <w:szCs w:val="20"/>
        </w:rPr>
        <w:t xml:space="preserve">3,464, dan T </w:t>
      </w:r>
      <w:r>
        <w:rPr>
          <w:sz w:val="20"/>
          <w:szCs w:val="20"/>
        </w:rPr>
        <w:t>Tabel</w:t>
      </w:r>
      <w:r w:rsidRPr="00A20A73">
        <w:rPr>
          <w:sz w:val="20"/>
          <w:szCs w:val="20"/>
        </w:rPr>
        <w:t xml:space="preserve">2,002, dan T hitung lebih besar dari T </w:t>
      </w:r>
      <w:r w:rsidRPr="00A20A73">
        <w:rPr>
          <w:sz w:val="20"/>
          <w:szCs w:val="20"/>
        </w:rPr>
        <w:lastRenderedPageBreak/>
        <w:t>tabel, maka dapat disimpulkan Ho ditolak dan Ha diterima berarti ada terdapat dua sampel keterampilan dan kemampuan pada Perbedaan hasil belajar disebabkan pengolahan dalam bentuk video pada model pembelajaran inkuiri berpedoman gelombang berjalan dan materi sonik pada kategori XI SMAN 7</w:t>
      </w:r>
      <w:r w:rsidR="00D17573">
        <w:rPr>
          <w:sz w:val="20"/>
          <w:szCs w:val="20"/>
        </w:rPr>
        <w:t>.</w:t>
      </w:r>
    </w:p>
    <w:p w:rsidR="00AF4BEC" w:rsidRDefault="00D17573" w:rsidP="00D17573">
      <w:pPr>
        <w:jc w:val="both"/>
        <w:rPr>
          <w:b/>
          <w:sz w:val="20"/>
          <w:szCs w:val="20"/>
        </w:rPr>
      </w:pPr>
      <w:r w:rsidRPr="00AF4BEC">
        <w:rPr>
          <w:b/>
          <w:sz w:val="20"/>
          <w:szCs w:val="20"/>
        </w:rPr>
        <w:t>2.Pembahasan</w:t>
      </w:r>
    </w:p>
    <w:p w:rsidR="00A20A73" w:rsidRPr="00A20A73" w:rsidRDefault="00AF4BEC" w:rsidP="00A20A73">
      <w:pPr>
        <w:jc w:val="both"/>
        <w:rPr>
          <w:sz w:val="20"/>
          <w:szCs w:val="20"/>
        </w:rPr>
      </w:pPr>
      <w:r>
        <w:rPr>
          <w:sz w:val="20"/>
          <w:szCs w:val="20"/>
        </w:rPr>
        <w:tab/>
      </w:r>
      <w:r w:rsidR="00A20A73" w:rsidRPr="00A20A73">
        <w:rPr>
          <w:sz w:val="20"/>
          <w:szCs w:val="20"/>
        </w:rPr>
        <w:t>Penelitian dilakukan pada kategori XI MIPA SMAN 7 Sijunjung ini dilaksanakan dari tanggal 2 Maret sampai dengan 24 April 2021, dengan masing-masing kategori sebanyak 8 kali pertemuan</w:t>
      </w:r>
      <w:r w:rsidR="00A31D7C">
        <w:rPr>
          <w:sz w:val="20"/>
          <w:szCs w:val="20"/>
        </w:rPr>
        <w:t>Penelitianini</w:t>
      </w:r>
      <w:r w:rsidR="00A20A73" w:rsidRPr="00A20A73">
        <w:rPr>
          <w:sz w:val="20"/>
          <w:szCs w:val="20"/>
        </w:rPr>
        <w:t xml:space="preserve"> melibatkan dua kategori sampel mendapat perlakuan berbedaKelas eksperimen menggunakan video untuk treatment dalam model pembelajaran inkuiri terbimbing.</w:t>
      </w:r>
    </w:p>
    <w:p w:rsidR="00A20A73" w:rsidRPr="00A20A73" w:rsidRDefault="00A20A73" w:rsidP="00A20A73">
      <w:pPr>
        <w:jc w:val="both"/>
        <w:rPr>
          <w:sz w:val="20"/>
          <w:szCs w:val="20"/>
        </w:rPr>
      </w:pPr>
      <w:r w:rsidRPr="00A20A73">
        <w:rPr>
          <w:sz w:val="20"/>
          <w:szCs w:val="20"/>
        </w:rPr>
        <w:t xml:space="preserve">Video digunakan </w:t>
      </w:r>
      <w:r w:rsidR="00A31D7C">
        <w:rPr>
          <w:sz w:val="20"/>
          <w:szCs w:val="20"/>
        </w:rPr>
        <w:t>di</w:t>
      </w:r>
      <w:r w:rsidRPr="00A20A73">
        <w:rPr>
          <w:sz w:val="20"/>
          <w:szCs w:val="20"/>
        </w:rPr>
        <w:t>kelas eksperimen diunduh dari YouTube, kemudian diedit dan digabungkan sesuai dengan materi gelombang perjalanan dan gelombang suaraKelas kontrol menggunakan media gambar untuk diolah dalam model pembelajaran inkuiri terbimbing.</w:t>
      </w:r>
    </w:p>
    <w:p w:rsidR="00300D4F" w:rsidRDefault="00A20A73" w:rsidP="00A20A73">
      <w:pPr>
        <w:jc w:val="both"/>
        <w:rPr>
          <w:sz w:val="20"/>
          <w:szCs w:val="20"/>
        </w:rPr>
      </w:pPr>
      <w:r w:rsidRPr="00A20A73">
        <w:rPr>
          <w:sz w:val="20"/>
          <w:szCs w:val="20"/>
        </w:rPr>
        <w:t xml:space="preserve"> Materi digunakan dalam </w:t>
      </w:r>
      <w:r w:rsidR="00A31D7C">
        <w:rPr>
          <w:sz w:val="20"/>
          <w:szCs w:val="20"/>
        </w:rPr>
        <w:t>penelitianini</w:t>
      </w:r>
      <w:r w:rsidRPr="00A20A73">
        <w:rPr>
          <w:sz w:val="20"/>
          <w:szCs w:val="20"/>
        </w:rPr>
        <w:t xml:space="preserve"> </w:t>
      </w:r>
      <w:r w:rsidR="00E02FCC">
        <w:rPr>
          <w:sz w:val="20"/>
          <w:szCs w:val="20"/>
        </w:rPr>
        <w:t>ialah</w:t>
      </w:r>
      <w:r w:rsidRPr="00A20A73">
        <w:rPr>
          <w:sz w:val="20"/>
          <w:szCs w:val="20"/>
        </w:rPr>
        <w:t xml:space="preserve"> gelombang berjalan dan gelombang akustikTujuan dari </w:t>
      </w:r>
      <w:r w:rsidR="00A31D7C">
        <w:rPr>
          <w:sz w:val="20"/>
          <w:szCs w:val="20"/>
        </w:rPr>
        <w:t>penelitianini</w:t>
      </w:r>
      <w:r w:rsidRPr="00A20A73">
        <w:rPr>
          <w:sz w:val="20"/>
          <w:szCs w:val="20"/>
        </w:rPr>
        <w:t xml:space="preserve"> </w:t>
      </w:r>
      <w:r w:rsidR="00E02FCC">
        <w:rPr>
          <w:sz w:val="20"/>
          <w:szCs w:val="20"/>
        </w:rPr>
        <w:t>ialah</w:t>
      </w:r>
      <w:r w:rsidRPr="00A20A73">
        <w:rPr>
          <w:sz w:val="20"/>
          <w:szCs w:val="20"/>
        </w:rPr>
        <w:t xml:space="preserve"> untuk mengetahui pengaruh penggunaan video dalam model pembelajaran inkuiri terbimbingSetelah melakukan penelitian, diperoleh data dari hasil belajar siswa tentang pengetahuan dan keterampilan serta kemampuanHasil belajar pengetahuan dan kemampuan diperoleh melalui hasil posttest </w:t>
      </w:r>
      <w:r w:rsidR="00A31D7C">
        <w:rPr>
          <w:sz w:val="20"/>
          <w:szCs w:val="20"/>
        </w:rPr>
        <w:t>di</w:t>
      </w:r>
      <w:r w:rsidRPr="00A20A73">
        <w:rPr>
          <w:sz w:val="20"/>
          <w:szCs w:val="20"/>
        </w:rPr>
        <w:t xml:space="preserve">akhir pembelajaran, dan hasil belajar keterampilan dan kemampuan diperoleh melalui antusiasme siswa dalam proses pembelajaran dan evaluasi kinerja kegiatan magangBerdasarkan analisis data hasil belajar siswa, ditemukan penggunaan video dalam model pembelajaran inkuiri terbimbing akan menghasilkan efek positif sehingga meningkatkan hasil belajar siswaPembahasan kemampuan masing-masing siswa </w:t>
      </w:r>
      <w:r w:rsidR="00E02FCC">
        <w:rPr>
          <w:sz w:val="20"/>
          <w:szCs w:val="20"/>
        </w:rPr>
        <w:t>ialah</w:t>
      </w:r>
      <w:r w:rsidRPr="00A20A73">
        <w:rPr>
          <w:sz w:val="20"/>
          <w:szCs w:val="20"/>
        </w:rPr>
        <w:t xml:space="preserve"> sebagai berikut:</w:t>
      </w:r>
    </w:p>
    <w:p w:rsidR="00300D4F" w:rsidRDefault="00300D4F" w:rsidP="00300D4F">
      <w:pPr>
        <w:pStyle w:val="ListParagraph"/>
        <w:numPr>
          <w:ilvl w:val="0"/>
          <w:numId w:val="11"/>
        </w:numPr>
        <w:jc w:val="both"/>
        <w:rPr>
          <w:sz w:val="20"/>
          <w:szCs w:val="20"/>
        </w:rPr>
      </w:pPr>
      <w:r>
        <w:rPr>
          <w:sz w:val="20"/>
          <w:szCs w:val="20"/>
        </w:rPr>
        <w:t>Kompetensi Pengetahuan</w:t>
      </w:r>
    </w:p>
    <w:p w:rsidR="00A20A73" w:rsidRPr="00A20A73" w:rsidRDefault="00A20A73" w:rsidP="00A20A73">
      <w:pPr>
        <w:ind w:firstLine="432"/>
        <w:jc w:val="both"/>
        <w:rPr>
          <w:sz w:val="20"/>
          <w:szCs w:val="20"/>
        </w:rPr>
      </w:pPr>
      <w:r w:rsidRPr="00A20A73">
        <w:rPr>
          <w:sz w:val="20"/>
          <w:szCs w:val="20"/>
        </w:rPr>
        <w:t>Dari hasil analisis data, terdapat perbedaan hasil belajar pengetahuan siswa antara kelas menggunakan video pada mode pembelajaran inkuiri terbimbing dan kelas tidak menggunakan video pada mode pembelajaran inkuiri terbimbing.</w:t>
      </w:r>
    </w:p>
    <w:p w:rsidR="00431B74" w:rsidRDefault="00A20A73" w:rsidP="00A20A73">
      <w:pPr>
        <w:ind w:firstLine="432"/>
        <w:jc w:val="both"/>
        <w:rPr>
          <w:sz w:val="20"/>
          <w:szCs w:val="20"/>
        </w:rPr>
      </w:pPr>
      <w:r w:rsidRPr="00A20A73">
        <w:rPr>
          <w:sz w:val="20"/>
          <w:szCs w:val="20"/>
        </w:rPr>
        <w:t xml:space="preserve">Menurut penelitian dilakukan oleh Yolanda, kegiatan pembelajaran menggunakan guided query memerlukan adanya media pembelajaran, media </w:t>
      </w:r>
      <w:r w:rsidRPr="00A20A73">
        <w:rPr>
          <w:sz w:val="20"/>
          <w:szCs w:val="20"/>
        </w:rPr>
        <w:lastRenderedPageBreak/>
        <w:t xml:space="preserve">pembelajaran akan memudahkan guru dalam menyampaikan isi pembelajaran dan memudahkan siswa dalam memahami materi pembelajaranKelas eksperimen rata-rata hasil belajar lebih tinggi dari segi pengetahuan dan kemampuan, yaitu 81,08, sedangkan kelompok kontrol </w:t>
      </w:r>
      <w:r w:rsidR="00E02FCC">
        <w:rPr>
          <w:sz w:val="20"/>
          <w:szCs w:val="20"/>
        </w:rPr>
        <w:t>ialah</w:t>
      </w:r>
      <w:r w:rsidRPr="00A20A73">
        <w:rPr>
          <w:sz w:val="20"/>
          <w:szCs w:val="20"/>
        </w:rPr>
        <w:t xml:space="preserve"> 73,92Hasil perhitungan uji-t diperoleh hasil thitung</w:t>
      </w:r>
      <w:r w:rsidR="00DC21B8">
        <w:rPr>
          <w:sz w:val="20"/>
          <w:szCs w:val="20"/>
        </w:rPr>
        <w:t>&gt;</w:t>
      </w:r>
      <w:r w:rsidRPr="00A20A73">
        <w:rPr>
          <w:sz w:val="20"/>
          <w:szCs w:val="20"/>
        </w:rPr>
        <w:t>t</w:t>
      </w:r>
      <w:r>
        <w:rPr>
          <w:sz w:val="20"/>
          <w:szCs w:val="20"/>
        </w:rPr>
        <w:t>Tabel</w:t>
      </w:r>
      <w:r w:rsidRPr="00A20A73">
        <w:rPr>
          <w:sz w:val="20"/>
          <w:szCs w:val="20"/>
        </w:rPr>
        <w:t>sebesar 4824</w:t>
      </w:r>
      <w:r w:rsidR="00DC21B8">
        <w:rPr>
          <w:sz w:val="20"/>
          <w:szCs w:val="20"/>
        </w:rPr>
        <w:t>&gt;</w:t>
      </w:r>
      <w:r w:rsidRPr="00A20A73">
        <w:rPr>
          <w:sz w:val="20"/>
          <w:szCs w:val="20"/>
        </w:rPr>
        <w:t>2002 membuktikan terdapat perbedaan hasil belajar pengetahuan dan kemampuan.</w:t>
      </w:r>
    </w:p>
    <w:p w:rsidR="00A723B0" w:rsidRDefault="00A723B0" w:rsidP="00A723B0">
      <w:pPr>
        <w:pStyle w:val="ListParagraph"/>
        <w:numPr>
          <w:ilvl w:val="0"/>
          <w:numId w:val="11"/>
        </w:numPr>
        <w:jc w:val="both"/>
        <w:rPr>
          <w:sz w:val="20"/>
          <w:szCs w:val="20"/>
        </w:rPr>
      </w:pPr>
      <w:r>
        <w:rPr>
          <w:sz w:val="20"/>
          <w:szCs w:val="20"/>
        </w:rPr>
        <w:t>Kompetensi Keterampilan</w:t>
      </w:r>
    </w:p>
    <w:p w:rsidR="00A20A73" w:rsidRPr="00A20A73" w:rsidRDefault="00A20A73" w:rsidP="00A20A73">
      <w:pPr>
        <w:ind w:firstLine="432"/>
        <w:jc w:val="both"/>
        <w:rPr>
          <w:sz w:val="20"/>
          <w:szCs w:val="20"/>
        </w:rPr>
      </w:pPr>
      <w:r w:rsidRPr="00A20A73">
        <w:rPr>
          <w:sz w:val="20"/>
          <w:szCs w:val="20"/>
        </w:rPr>
        <w:t>Dari hasil analisis data, dibandingkan dengan kelas tidak menggunakan video pada model pembelajaran inkuiri terbimbing, siswa pada kelas menggunakan video pada model pembelajaran inkuiri terbimbing memiliki hasil belajar berbeda dalam hal keterampilan.</w:t>
      </w:r>
    </w:p>
    <w:p w:rsidR="00C850E8" w:rsidRDefault="00A20A73" w:rsidP="00A20A73">
      <w:pPr>
        <w:ind w:firstLine="432"/>
        <w:jc w:val="both"/>
        <w:rPr>
          <w:sz w:val="20"/>
          <w:szCs w:val="20"/>
        </w:rPr>
      </w:pPr>
      <w:r w:rsidRPr="00A20A73">
        <w:rPr>
          <w:sz w:val="20"/>
          <w:szCs w:val="20"/>
        </w:rPr>
        <w:t xml:space="preserve">Dalam proses pembelajaran, kelas eksperimen cenderung lebih proaktif dalam bertanya dan belajar, nilai rata-rata keterampilan kelas eksperimen lebih tinggi daripada kelas kontrol, yaitu 82,70, sedangkan kelas kontrol 82,70Ini </w:t>
      </w:r>
      <w:r w:rsidR="00E02FCC">
        <w:rPr>
          <w:sz w:val="20"/>
          <w:szCs w:val="20"/>
        </w:rPr>
        <w:t>ialah</w:t>
      </w:r>
      <w:r w:rsidRPr="00A20A73">
        <w:rPr>
          <w:sz w:val="20"/>
          <w:szCs w:val="20"/>
        </w:rPr>
        <w:t xml:space="preserve"> 79,98Pada ui nilai thitung lebih besar dari 4,098</w:t>
      </w:r>
      <w:r w:rsidR="00A31D7C">
        <w:rPr>
          <w:sz w:val="20"/>
          <w:szCs w:val="20"/>
        </w:rPr>
        <w:t>&gt;</w:t>
      </w:r>
      <w:r w:rsidRPr="00A20A73">
        <w:rPr>
          <w:sz w:val="20"/>
          <w:szCs w:val="20"/>
        </w:rPr>
        <w:t>2,002 dari tTabel, terdapat perbedaan hasil belajar keterampilan dan kemampuan</w:t>
      </w:r>
    </w:p>
    <w:p w:rsidR="0006344E" w:rsidRDefault="004A6F4F" w:rsidP="004A6F4F">
      <w:pPr>
        <w:ind w:firstLine="432"/>
        <w:jc w:val="center"/>
        <w:rPr>
          <w:b/>
          <w:sz w:val="21"/>
          <w:szCs w:val="21"/>
        </w:rPr>
      </w:pPr>
      <w:r w:rsidRPr="004A6F4F">
        <w:rPr>
          <w:b/>
          <w:sz w:val="21"/>
          <w:szCs w:val="21"/>
        </w:rPr>
        <w:t>Kesimpulan</w:t>
      </w:r>
    </w:p>
    <w:p w:rsidR="00B61CE8" w:rsidRDefault="00A20A73" w:rsidP="00B61CE8">
      <w:pPr>
        <w:ind w:firstLine="432"/>
        <w:jc w:val="both"/>
        <w:rPr>
          <w:sz w:val="20"/>
          <w:szCs w:val="20"/>
        </w:rPr>
      </w:pPr>
      <w:r w:rsidRPr="00A20A73">
        <w:rPr>
          <w:sz w:val="20"/>
          <w:szCs w:val="20"/>
        </w:rPr>
        <w:t>Berdasarkan hasil penelitian dan analisis data hasil belajar dua kelas sampel dapat ditarik kesimpulan sebagai berikut: 1) Penggunaan video pada model pembelajaran inkuiri terbimbing berpengaruh signifikan terhadap gelombang berjalan dan gelombang suara pada siswa kelas XI Kelas SMAN 7 Sijunjung 2) Penggunaan video dalam proses pembelajaran akan berdampak positif untuk meningkatkan kemampuan siswa</w:t>
      </w:r>
      <w:r w:rsidR="00B61CE8">
        <w:rPr>
          <w:sz w:val="20"/>
          <w:szCs w:val="20"/>
        </w:rPr>
        <w:t>.</w:t>
      </w:r>
    </w:p>
    <w:p w:rsidR="00C850E8" w:rsidRDefault="00C850E8" w:rsidP="00B61CE8">
      <w:pPr>
        <w:jc w:val="both"/>
        <w:rPr>
          <w:sz w:val="20"/>
          <w:szCs w:val="20"/>
        </w:rPr>
      </w:pPr>
    </w:p>
    <w:p w:rsidR="00DC21B8" w:rsidRDefault="00DC21B8" w:rsidP="00B61CE8">
      <w:pPr>
        <w:jc w:val="both"/>
        <w:rPr>
          <w:sz w:val="20"/>
          <w:szCs w:val="20"/>
        </w:rPr>
      </w:pPr>
    </w:p>
    <w:p w:rsidR="00DC21B8" w:rsidRDefault="00DC21B8" w:rsidP="00B61CE8">
      <w:pPr>
        <w:jc w:val="both"/>
        <w:rPr>
          <w:sz w:val="20"/>
          <w:szCs w:val="20"/>
        </w:rPr>
      </w:pPr>
    </w:p>
    <w:p w:rsidR="00DC21B8" w:rsidRDefault="00DC21B8" w:rsidP="00B61CE8">
      <w:pPr>
        <w:jc w:val="both"/>
        <w:rPr>
          <w:sz w:val="20"/>
          <w:szCs w:val="20"/>
        </w:rPr>
      </w:pPr>
    </w:p>
    <w:p w:rsidR="00DC21B8" w:rsidRDefault="00DC21B8" w:rsidP="00B61CE8">
      <w:pPr>
        <w:jc w:val="both"/>
        <w:rPr>
          <w:sz w:val="20"/>
          <w:szCs w:val="20"/>
        </w:rPr>
      </w:pPr>
    </w:p>
    <w:p w:rsidR="00DC21B8" w:rsidRDefault="00DC21B8" w:rsidP="00B61CE8">
      <w:pPr>
        <w:jc w:val="both"/>
        <w:rPr>
          <w:sz w:val="20"/>
          <w:szCs w:val="20"/>
        </w:rPr>
      </w:pPr>
    </w:p>
    <w:p w:rsidR="00DC21B8" w:rsidRDefault="00DC21B8" w:rsidP="00B61CE8">
      <w:pPr>
        <w:jc w:val="both"/>
        <w:rPr>
          <w:sz w:val="20"/>
          <w:szCs w:val="20"/>
        </w:rPr>
      </w:pPr>
    </w:p>
    <w:p w:rsidR="00DC21B8" w:rsidRDefault="00DC21B8" w:rsidP="00B61CE8">
      <w:pPr>
        <w:jc w:val="both"/>
        <w:rPr>
          <w:sz w:val="20"/>
          <w:szCs w:val="20"/>
        </w:rPr>
      </w:pPr>
    </w:p>
    <w:p w:rsidR="00B61CE8" w:rsidRDefault="00B61CE8" w:rsidP="00B61CE8">
      <w:pPr>
        <w:jc w:val="both"/>
        <w:rPr>
          <w:sz w:val="20"/>
          <w:szCs w:val="20"/>
        </w:rPr>
      </w:pPr>
    </w:p>
    <w:p w:rsidR="00B61CE8" w:rsidRPr="0006344E" w:rsidRDefault="00B61CE8" w:rsidP="00B61CE8">
      <w:pPr>
        <w:jc w:val="both"/>
        <w:rPr>
          <w:sz w:val="20"/>
          <w:szCs w:val="20"/>
        </w:rPr>
        <w:sectPr w:rsidR="00B61CE8" w:rsidRPr="0006344E" w:rsidSect="0006344E">
          <w:endnotePr>
            <w:numFmt w:val="decimal"/>
          </w:endnotePr>
          <w:type w:val="continuous"/>
          <w:pgSz w:w="11907" w:h="16840"/>
          <w:pgMar w:top="1701" w:right="1134" w:bottom="1418" w:left="1701" w:header="720" w:footer="720" w:gutter="0"/>
          <w:cols w:num="2" w:space="425"/>
          <w:titlePg/>
          <w:docGrid w:linePitch="360"/>
        </w:sectPr>
      </w:pPr>
    </w:p>
    <w:p w:rsidR="004A6F4F" w:rsidRDefault="004A6F4F" w:rsidP="00431B74">
      <w:pPr>
        <w:jc w:val="both"/>
        <w:rPr>
          <w:rFonts w:cs="Times New Roman"/>
          <w:sz w:val="20"/>
          <w:szCs w:val="20"/>
        </w:rPr>
      </w:pPr>
    </w:p>
    <w:sectPr w:rsidR="004A6F4F" w:rsidSect="004A6F4F">
      <w:type w:val="continuous"/>
      <w:pgSz w:w="11907" w:h="16840"/>
      <w:pgMar w:top="1701" w:right="1134" w:bottom="1418" w:left="1701" w:header="720" w:footer="720"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C35" w:rsidRDefault="00A53C35">
      <w:pPr>
        <w:spacing w:line="240" w:lineRule="auto"/>
      </w:pPr>
      <w:r>
        <w:separator/>
      </w:r>
    </w:p>
  </w:endnote>
  <w:endnote w:type="continuationSeparator" w:id="0">
    <w:p w:rsidR="00A53C35" w:rsidRDefault="00A53C35">
      <w:pPr>
        <w:spacing w:line="240" w:lineRule="auto"/>
      </w:pPr>
      <w:r>
        <w:continuationSeparator/>
      </w:r>
    </w:p>
  </w:endnote>
  <w:endnote w:id="1">
    <w:p w:rsidR="00A53C35" w:rsidRPr="00B61CE8" w:rsidRDefault="00A53C35">
      <w:pPr>
        <w:pStyle w:val="EndnoteText"/>
        <w:rPr>
          <w:b/>
          <w:sz w:val="21"/>
          <w:szCs w:val="21"/>
        </w:rPr>
      </w:pPr>
      <w:r w:rsidRPr="00B61CE8">
        <w:rPr>
          <w:b/>
          <w:sz w:val="21"/>
          <w:szCs w:val="21"/>
        </w:rPr>
        <w:t>Reference</w:t>
      </w:r>
    </w:p>
    <w:p w:rsidR="00A53C35" w:rsidRPr="00B61CE8" w:rsidRDefault="00A53C35">
      <w:pPr>
        <w:pStyle w:val="EndnoteText"/>
        <w:rPr>
          <w:b/>
        </w:rPr>
      </w:pPr>
    </w:p>
    <w:p w:rsidR="00A53C35" w:rsidRPr="00B24931" w:rsidRDefault="00A53C35">
      <w:pPr>
        <w:pStyle w:val="EndnoteText"/>
        <w:rPr>
          <w:lang w:val="en-ID"/>
        </w:rPr>
      </w:pPr>
      <w:r>
        <w:rPr>
          <w:rStyle w:val="EndnoteReference"/>
        </w:rPr>
        <w:endnoteRef/>
      </w:r>
      <w:r>
        <w:t xml:space="preserve"> </w:t>
      </w:r>
      <w:r>
        <w:rPr>
          <w:lang w:val="en-ID"/>
        </w:rPr>
        <w:t>Ni Wayan Juniati.I.W.(2017),</w:t>
      </w:r>
      <w:r>
        <w:rPr>
          <w:i/>
          <w:lang w:val="en-ID"/>
        </w:rPr>
        <w:t xml:space="preserve">Penerapan Model Pembelajaran Inkuiri untuk meningkatkan hasil belajar IPA. </w:t>
      </w:r>
      <w:r>
        <w:rPr>
          <w:lang w:val="en-ID"/>
        </w:rPr>
        <w:t xml:space="preserve">Jurnal ilmiah Sekolah Vol. 1. No.1 , pp 22-29. </w:t>
      </w:r>
    </w:p>
  </w:endnote>
  <w:endnote w:id="2">
    <w:p w:rsidR="00A53C35" w:rsidRPr="00F230F2" w:rsidRDefault="00A53C35">
      <w:pPr>
        <w:pStyle w:val="EndnoteText"/>
        <w:rPr>
          <w:lang w:val="en-ID"/>
        </w:rPr>
      </w:pPr>
      <w:r>
        <w:rPr>
          <w:rStyle w:val="EndnoteReference"/>
        </w:rPr>
        <w:endnoteRef/>
      </w:r>
      <w:r>
        <w:t xml:space="preserve"> </w:t>
      </w:r>
      <w:r>
        <w:rPr>
          <w:lang w:val="en-ID"/>
        </w:rPr>
        <w:t xml:space="preserve">Wijaya, E.Y.(2016) </w:t>
      </w:r>
      <w:r>
        <w:rPr>
          <w:i/>
          <w:lang w:val="en-ID"/>
        </w:rPr>
        <w:t xml:space="preserve">Transformasi pendidikan abd 21  tuntutan pengembangan sumber daya manusia di era Globalisasi. </w:t>
      </w:r>
      <w:r>
        <w:rPr>
          <w:lang w:val="en-ID"/>
        </w:rPr>
        <w:t>Vol. 1.Jurnal Penelitian.</w:t>
      </w:r>
    </w:p>
  </w:endnote>
  <w:endnote w:id="3">
    <w:p w:rsidR="00A53C35" w:rsidRPr="00171F60" w:rsidRDefault="00A53C35">
      <w:pPr>
        <w:pStyle w:val="EndnoteText"/>
        <w:rPr>
          <w:lang w:val="en-ID"/>
        </w:rPr>
      </w:pPr>
      <w:r>
        <w:rPr>
          <w:rStyle w:val="EndnoteReference"/>
        </w:rPr>
        <w:endnoteRef/>
      </w:r>
      <w:r>
        <w:t xml:space="preserve"> </w:t>
      </w:r>
      <w:r>
        <w:rPr>
          <w:lang w:val="en-ID"/>
        </w:rPr>
        <w:t xml:space="preserve">Handayani,M.(2016) </w:t>
      </w:r>
      <w:r>
        <w:rPr>
          <w:i/>
          <w:lang w:val="en-ID"/>
        </w:rPr>
        <w:t xml:space="preserve">Pencapaian standard  nasional pendidikan berdasarkan hasil akreditasi SMA di Provinsi DKI Jakarta. </w:t>
      </w:r>
      <w:r>
        <w:rPr>
          <w:lang w:val="en-ID"/>
        </w:rPr>
        <w:t>Vol.2 . No. 2. Pusat Penelitian Kebijakan Pemerintah</w:t>
      </w:r>
    </w:p>
  </w:endnote>
  <w:endnote w:id="4">
    <w:p w:rsidR="00A53C35" w:rsidRPr="002E0420" w:rsidRDefault="00A53C35">
      <w:pPr>
        <w:pStyle w:val="EndnoteText"/>
        <w:rPr>
          <w:lang w:val="en-ID"/>
        </w:rPr>
      </w:pPr>
      <w:r>
        <w:rPr>
          <w:rStyle w:val="EndnoteReference"/>
        </w:rPr>
        <w:endnoteRef/>
      </w:r>
      <w:r>
        <w:t xml:space="preserve"> </w:t>
      </w:r>
      <w:r>
        <w:rPr>
          <w:lang w:val="en-ID"/>
        </w:rPr>
        <w:t xml:space="preserve">Dhiyah,P.(2019) </w:t>
      </w:r>
      <w:r>
        <w:rPr>
          <w:i/>
          <w:lang w:val="en-ID"/>
        </w:rPr>
        <w:t xml:space="preserve">Model pembelajaran inkuiri terbimbing berpengaruh terhadap pemahaman dan penemuaan konsep dalam pembelajaran PPKN. </w:t>
      </w:r>
      <w:r>
        <w:rPr>
          <w:lang w:val="en-ID"/>
        </w:rPr>
        <w:t>JIPP. Vol.3. No. 1.</w:t>
      </w:r>
    </w:p>
  </w:endnote>
  <w:endnote w:id="5">
    <w:p w:rsidR="00A53C35" w:rsidRPr="002E0420" w:rsidRDefault="00A53C35">
      <w:pPr>
        <w:pStyle w:val="EndnoteText"/>
        <w:rPr>
          <w:lang w:val="en-ID"/>
        </w:rPr>
      </w:pPr>
      <w:r>
        <w:rPr>
          <w:rStyle w:val="EndnoteReference"/>
        </w:rPr>
        <w:endnoteRef/>
      </w:r>
      <w:r>
        <w:t xml:space="preserve"> </w:t>
      </w:r>
      <w:r>
        <w:rPr>
          <w:lang w:val="en-ID"/>
        </w:rPr>
        <w:t xml:space="preserve">Suharyanto.(2014) </w:t>
      </w:r>
      <w:r>
        <w:rPr>
          <w:i/>
          <w:lang w:val="en-ID"/>
        </w:rPr>
        <w:t xml:space="preserve">Perwujudan kurikulum 2013 dalam pembelajaran fisika untuk mengembangkan knowledge, skill and attitude peserta didik SMA. </w:t>
      </w:r>
      <w:r>
        <w:rPr>
          <w:lang w:val="en-ID"/>
        </w:rPr>
        <w:t>Jurnal Pendidikan Matematika dan Sains Tahun II. No.2</w:t>
      </w:r>
    </w:p>
  </w:endnote>
  <w:endnote w:id="6">
    <w:p w:rsidR="00A53C35" w:rsidRPr="00820874" w:rsidRDefault="00A53C35">
      <w:pPr>
        <w:pStyle w:val="EndnoteText"/>
        <w:rPr>
          <w:i/>
          <w:lang w:val="en-ID"/>
        </w:rPr>
      </w:pPr>
      <w:r>
        <w:rPr>
          <w:rStyle w:val="EndnoteReference"/>
        </w:rPr>
        <w:endnoteRef/>
      </w:r>
      <w:r>
        <w:t xml:space="preserve"> </w:t>
      </w:r>
      <w:r>
        <w:rPr>
          <w:lang w:val="en-ID"/>
        </w:rPr>
        <w:t>Yurnetti, A.P.(2020)</w:t>
      </w:r>
      <w:r>
        <w:rPr>
          <w:i/>
          <w:lang w:val="en-ID"/>
        </w:rPr>
        <w:t xml:space="preserve"> Pembuatan video pembelajaran kontektual IPA SMA dan MTs kota Payakumbuh Dimasa pandemic Covid-19 . </w:t>
      </w:r>
      <w:r w:rsidRPr="00820874">
        <w:rPr>
          <w:lang w:val="en-ID"/>
        </w:rPr>
        <w:t>Vol.5.No.5</w:t>
      </w:r>
      <w:r>
        <w:rPr>
          <w:i/>
          <w:lang w:val="en-ID"/>
        </w:rPr>
        <w:t xml:space="preserve"> Phillar of Physic</w:t>
      </w:r>
    </w:p>
  </w:endnote>
  <w:endnote w:id="7">
    <w:p w:rsidR="00A53C35" w:rsidRPr="0029581C" w:rsidRDefault="00A53C35">
      <w:pPr>
        <w:pStyle w:val="EndnoteText"/>
        <w:rPr>
          <w:i/>
          <w:lang w:val="en-ID"/>
        </w:rPr>
      </w:pPr>
      <w:r>
        <w:rPr>
          <w:rStyle w:val="EndnoteReference"/>
        </w:rPr>
        <w:endnoteRef/>
      </w:r>
      <w:r>
        <w:t xml:space="preserve"> </w:t>
      </w:r>
      <w:r>
        <w:rPr>
          <w:lang w:val="en-ID"/>
        </w:rPr>
        <w:t xml:space="preserve">Arsyad. A.(2013) </w:t>
      </w:r>
      <w:r>
        <w:rPr>
          <w:i/>
          <w:lang w:val="en-ID"/>
        </w:rPr>
        <w:t>Media pembelajaran fisika. Jakarta: Rajawali Press</w:t>
      </w:r>
    </w:p>
  </w:endnote>
  <w:endnote w:id="8">
    <w:p w:rsidR="00A53C35" w:rsidRPr="00506ADE" w:rsidRDefault="00A53C35">
      <w:pPr>
        <w:pStyle w:val="EndnoteText"/>
        <w:rPr>
          <w:lang w:val="en-ID"/>
        </w:rPr>
      </w:pPr>
      <w:r>
        <w:rPr>
          <w:rStyle w:val="EndnoteReference"/>
        </w:rPr>
        <w:endnoteRef/>
      </w:r>
      <w:r>
        <w:t xml:space="preserve"> </w:t>
      </w:r>
      <w:r>
        <w:rPr>
          <w:lang w:val="en-ID"/>
        </w:rPr>
        <w:t>Palupi,R.(2014)</w:t>
      </w:r>
      <w:r>
        <w:rPr>
          <w:i/>
          <w:lang w:val="en-ID"/>
        </w:rPr>
        <w:t xml:space="preserve"> Media video  kejadian fisika dalam pembelajaran fisika. </w:t>
      </w:r>
      <w:r>
        <w:rPr>
          <w:lang w:val="en-ID"/>
        </w:rPr>
        <w:t>Jamber: Universitas Jember</w:t>
      </w:r>
    </w:p>
  </w:endnote>
  <w:endnote w:id="9">
    <w:p w:rsidR="00A53C35" w:rsidRPr="001D27E0" w:rsidRDefault="00A53C35">
      <w:pPr>
        <w:pStyle w:val="EndnoteText"/>
        <w:rPr>
          <w:i/>
          <w:lang w:val="en-ID"/>
        </w:rPr>
      </w:pPr>
      <w:r>
        <w:rPr>
          <w:rStyle w:val="EndnoteReference"/>
        </w:rPr>
        <w:endnoteRef/>
      </w:r>
      <w:r>
        <w:t xml:space="preserve"> Lusi Oktavia, A.D.(2020)</w:t>
      </w:r>
      <w:r>
        <w:rPr>
          <w:i/>
        </w:rPr>
        <w:t xml:space="preserve"> Perbandingan hasil belajar siswa menggunakan video pembelajaran dengan powerpoint berbasis contextual teaching and learning di SMA, </w:t>
      </w:r>
      <w:r w:rsidRPr="001D27E0">
        <w:t>Vol.13 ,No.3</w:t>
      </w:r>
      <w:r>
        <w:rPr>
          <w:i/>
        </w:rPr>
        <w:t xml:space="preserve"> Phillar Pf Physics</w:t>
      </w:r>
    </w:p>
  </w:endnote>
  <w:endnote w:id="10">
    <w:p w:rsidR="00A53C35" w:rsidRPr="007F27D7" w:rsidRDefault="00A53C35">
      <w:pPr>
        <w:pStyle w:val="EndnoteText"/>
        <w:rPr>
          <w:lang w:val="en-ID"/>
        </w:rPr>
      </w:pPr>
      <w:r>
        <w:rPr>
          <w:rStyle w:val="EndnoteReference"/>
        </w:rPr>
        <w:endnoteRef/>
      </w:r>
      <w:r>
        <w:t xml:space="preserve"> </w:t>
      </w:r>
      <w:r>
        <w:rPr>
          <w:lang w:val="en-ID"/>
        </w:rPr>
        <w:t xml:space="preserve">Adilah.N.(2017) </w:t>
      </w:r>
      <w:r>
        <w:rPr>
          <w:i/>
          <w:lang w:val="en-ID"/>
        </w:rPr>
        <w:t>Perbedaan hasil belajar IPA melalui penerapan metode mind map dengan metode ceramah .</w:t>
      </w:r>
      <w:r>
        <w:rPr>
          <w:lang w:val="en-ID"/>
        </w:rPr>
        <w:t>Indonesia. Journal of Primary education.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C35" w:rsidRDefault="00A53C35">
    <w:pPr>
      <w:pStyle w:val="Footer"/>
      <w:tabs>
        <w:tab w:val="clear" w:pos="4680"/>
        <w:tab w:val="clear" w:pos="9360"/>
        <w:tab w:val="right" w:pos="9072"/>
      </w:tabs>
    </w:pPr>
  </w:p>
  <w:p w:rsidR="00A53C35" w:rsidRDefault="004F3CDF" w:rsidP="00103EAB">
    <w:pPr>
      <w:pStyle w:val="Footer"/>
      <w:tabs>
        <w:tab w:val="clear" w:pos="4680"/>
        <w:tab w:val="clear" w:pos="9360"/>
        <w:tab w:val="center" w:pos="4962"/>
        <w:tab w:val="right" w:pos="9072"/>
      </w:tabs>
    </w:pPr>
    <w:sdt>
      <w:sdtPr>
        <w:id w:val="613952161"/>
      </w:sdtPr>
      <w:sdtEndPr>
        <w:rPr>
          <w:color w:val="808080" w:themeColor="background1" w:themeShade="80"/>
          <w:spacing w:val="60"/>
        </w:rPr>
      </w:sdtEndPr>
      <w:sdtContent>
        <w:r w:rsidR="00A53C35">
          <w:rPr>
            <w:sz w:val="20"/>
            <w:szCs w:val="18"/>
          </w:rPr>
          <w:t xml:space="preserve">                                                                                                                </w:t>
        </w:r>
        <w:r w:rsidR="00A53C35">
          <w:rPr>
            <w:sz w:val="20"/>
            <w:szCs w:val="18"/>
          </w:rPr>
          <w:tab/>
          <w:t xml:space="preserve">  </w:t>
        </w:r>
        <w:r w:rsidR="00A53C35">
          <w:rPr>
            <w:b/>
            <w:bCs/>
          </w:rPr>
          <w:t xml:space="preserve"> </w:t>
        </w:r>
        <w:sdt>
          <w:sdtPr>
            <w:id w:val="-1302147904"/>
            <w:text/>
          </w:sdtPr>
          <w:sdtEndPr/>
          <w:sdtContent>
            <w:r w:rsidR="00A53C35">
              <w:rPr>
                <w:i/>
                <w:iCs/>
                <w:sz w:val="20"/>
                <w:szCs w:val="18"/>
              </w:rPr>
              <w:t>Pillar of Physics</w:t>
            </w:r>
            <w:r w:rsidR="00A53C35">
              <w:rPr>
                <w:sz w:val="20"/>
                <w:szCs w:val="18"/>
              </w:rPr>
              <w:t>, page.</w:t>
            </w:r>
          </w:sdtContent>
        </w:sdt>
        <w:r w:rsidR="00A53C35">
          <w:fldChar w:fldCharType="begin"/>
        </w:r>
        <w:r w:rsidR="00A53C35">
          <w:instrText xml:space="preserve"> PAGE   \* MERGEFORMAT </w:instrText>
        </w:r>
        <w:r w:rsidR="00A53C35">
          <w:fldChar w:fldCharType="separate"/>
        </w:r>
        <w:r w:rsidRPr="004F3CDF">
          <w:rPr>
            <w:b/>
            <w:bCs/>
            <w:noProof/>
          </w:rPr>
          <w:t>2</w:t>
        </w:r>
        <w:r w:rsidR="00A53C35">
          <w:rPr>
            <w:b/>
            <w:bCs/>
          </w:rPr>
          <w:fldChar w:fldCharType="end"/>
        </w:r>
        <w:r w:rsidR="00A53C35">
          <w:rPr>
            <w:b/>
            <w:bCs/>
          </w:rPr>
          <w:t xml:space="preserve"> |</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040238"/>
    </w:sdtPr>
    <w:sdtEndPr/>
    <w:sdtContent>
      <w:p w:rsidR="00A53C35" w:rsidRDefault="00A53C35">
        <w:pPr>
          <w:pStyle w:val="Footer"/>
          <w:tabs>
            <w:tab w:val="right" w:pos="9072"/>
          </w:tabs>
        </w:pPr>
        <w:r>
          <w:tab/>
        </w:r>
        <w:r>
          <w:tab/>
        </w:r>
        <w:sdt>
          <w:sdtPr>
            <w:id w:val="387376643"/>
            <w:text/>
          </w:sdtPr>
          <w:sdtEndPr/>
          <w:sdtContent>
            <w:r>
              <w:rPr>
                <w:i/>
                <w:iCs/>
                <w:sz w:val="20"/>
                <w:szCs w:val="18"/>
              </w:rPr>
              <w:t>Pillar of Physics</w:t>
            </w:r>
            <w:r>
              <w:rPr>
                <w:sz w:val="20"/>
                <w:szCs w:val="18"/>
              </w:rPr>
              <w:t>, page.</w:t>
            </w:r>
          </w:sdtContent>
        </w:sdt>
        <w:r>
          <w:t xml:space="preserve">  </w:t>
        </w:r>
        <w:r>
          <w:rPr>
            <w:b/>
            <w:bCs/>
          </w:rPr>
          <w:fldChar w:fldCharType="begin"/>
        </w:r>
        <w:r>
          <w:rPr>
            <w:b/>
            <w:bCs/>
          </w:rPr>
          <w:instrText xml:space="preserve"> PAGE   \* MERGEFORMAT </w:instrText>
        </w:r>
        <w:r>
          <w:rPr>
            <w:b/>
            <w:bCs/>
          </w:rPr>
          <w:fldChar w:fldCharType="separate"/>
        </w:r>
        <w:r w:rsidR="004F3CDF">
          <w:rPr>
            <w:b/>
            <w:bCs/>
            <w:noProof/>
          </w:rPr>
          <w:t>3</w:t>
        </w:r>
        <w:r>
          <w:rPr>
            <w:b/>
            <w:bCs/>
          </w:rPr>
          <w:fldChar w:fldCharType="end"/>
        </w:r>
        <w:r>
          <w:t xml:space="preserve">|  </w:t>
        </w:r>
      </w:p>
    </w:sdtContent>
  </w:sdt>
  <w:p w:rsidR="00A53C35" w:rsidRDefault="00A53C3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174845"/>
    </w:sdtPr>
    <w:sdtEndPr/>
    <w:sdtContent>
      <w:p w:rsidR="00A53C35" w:rsidRDefault="00A53C35">
        <w:pPr>
          <w:pStyle w:val="Footer"/>
          <w:tabs>
            <w:tab w:val="right" w:pos="9072"/>
          </w:tabs>
        </w:pPr>
      </w:p>
      <w:p w:rsidR="00A53C35" w:rsidRDefault="00A53C35">
        <w:pPr>
          <w:pStyle w:val="Footer"/>
          <w:tabs>
            <w:tab w:val="right" w:pos="9072"/>
          </w:tabs>
        </w:pPr>
        <w:r w:rsidRPr="00B67356">
          <w:rPr>
            <w:color w:val="000000" w:themeColor="text1"/>
            <w:sz w:val="20"/>
          </w:rPr>
          <w:t>Submitted: .xxx Accepted: xxx Published: .xxx</w:t>
        </w:r>
        <w:r>
          <w:rPr>
            <w:sz w:val="20"/>
            <w:szCs w:val="18"/>
          </w:rPr>
          <w:t xml:space="preserve"> </w:t>
        </w:r>
        <w:r>
          <w:tab/>
        </w:r>
        <w:r>
          <w:tab/>
        </w:r>
        <w:sdt>
          <w:sdtPr>
            <w:id w:val="-205878547"/>
            <w:text/>
          </w:sdtPr>
          <w:sdtEndPr/>
          <w:sdtContent>
            <w:r>
              <w:rPr>
                <w:i/>
                <w:iCs/>
                <w:sz w:val="20"/>
                <w:szCs w:val="18"/>
              </w:rPr>
              <w:t>Pillar of Physics</w:t>
            </w:r>
            <w:r>
              <w:rPr>
                <w:sz w:val="20"/>
                <w:szCs w:val="18"/>
              </w:rPr>
              <w:t>, page.</w:t>
            </w:r>
          </w:sdtContent>
        </w:sdt>
        <w:r>
          <w:t xml:space="preserve"> | </w:t>
        </w:r>
        <w:r>
          <w:fldChar w:fldCharType="begin"/>
        </w:r>
        <w:r>
          <w:instrText xml:space="preserve"> PAGE   \* MERGEFORMAT </w:instrText>
        </w:r>
        <w:r>
          <w:fldChar w:fldCharType="separate"/>
        </w:r>
        <w:r w:rsidR="00313D72">
          <w:rPr>
            <w:noProof/>
          </w:rPr>
          <w:t>1</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C35" w:rsidRDefault="00A53C35">
      <w:pPr>
        <w:spacing w:after="0" w:line="240" w:lineRule="auto"/>
      </w:pPr>
      <w:r>
        <w:separator/>
      </w:r>
    </w:p>
  </w:footnote>
  <w:footnote w:type="continuationSeparator" w:id="0">
    <w:p w:rsidR="00A53C35" w:rsidRDefault="00A53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C35" w:rsidRDefault="00A53C35">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First Author, et 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C35" w:rsidRDefault="00A53C35">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Nikita Suryani</w:t>
    </w:r>
  </w:p>
  <w:p w:rsidR="00A53C35" w:rsidRDefault="00A53C3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C35" w:rsidRDefault="00A53C35">
    <w:pPr>
      <w:pStyle w:val="Header"/>
      <w:rPr>
        <w:rFonts w:asciiTheme="majorBidi" w:hAnsiTheme="majorBidi" w:cstheme="majorBidi"/>
        <w:sz w:val="22"/>
        <w:szCs w:val="20"/>
      </w:rPr>
    </w:pPr>
    <w:r>
      <w:rPr>
        <w:noProof/>
        <w:lang w:val="id-ID" w:eastAsia="id-ID"/>
      </w:rPr>
      <mc:AlternateContent>
        <mc:Choice Requires="wps">
          <w:drawing>
            <wp:anchor distT="0" distB="0" distL="114300" distR="114300" simplePos="0" relativeHeight="251658752" behindDoc="0" locked="0" layoutInCell="1" allowOverlap="1" wp14:anchorId="638EE1CE" wp14:editId="7B797D50">
              <wp:simplePos x="0" y="0"/>
              <wp:positionH relativeFrom="column">
                <wp:posOffset>1237615</wp:posOffset>
              </wp:positionH>
              <wp:positionV relativeFrom="paragraph">
                <wp:posOffset>819150</wp:posOffset>
              </wp:positionV>
              <wp:extent cx="3359150" cy="473710"/>
              <wp:effectExtent l="0" t="0" r="0" b="0"/>
              <wp:wrapNone/>
              <wp:docPr id="1"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0" cy="473710"/>
                      </a:xfrm>
                      <a:prstGeom prst="rect">
                        <a:avLst/>
                      </a:prstGeom>
                      <a:solidFill>
                        <a:srgbClr val="FFFFFF">
                          <a:alpha val="0"/>
                        </a:srgbClr>
                      </a:solidFill>
                      <a:ln>
                        <a:noFill/>
                      </a:ln>
                    </wps:spPr>
                    <wps:txbx>
                      <w:txbxContent>
                        <w:p w:rsidR="00A53C35" w:rsidRPr="002E0420" w:rsidRDefault="00A53C35" w:rsidP="002E0420">
                          <w:pPr>
                            <w:spacing w:after="0" w:line="240" w:lineRule="auto"/>
                            <w:rPr>
                              <w:rFonts w:asciiTheme="majorBidi" w:hAnsiTheme="majorBidi" w:cstheme="majorBidi"/>
                              <w:b/>
                              <w:color w:val="FFFFFF" w:themeColor="background1"/>
                              <w:sz w:val="20"/>
                              <w:szCs w:val="24"/>
                              <w:lang w:val="en-ID"/>
                            </w:rPr>
                          </w:pPr>
                        </w:p>
                      </w:txbxContent>
                    </wps:txbx>
                    <wps:bodyPr upright="1"/>
                  </wps:wsp>
                </a:graphicData>
              </a:graphic>
              <wp14:sizeRelH relativeFrom="page">
                <wp14:pctWidth>0</wp14:pctWidth>
              </wp14:sizeRelH>
              <wp14:sizeRelV relativeFrom="page">
                <wp14:pctHeight>0</wp14:pctHeight>
              </wp14:sizeRelV>
            </wp:anchor>
          </w:drawing>
        </mc:Choice>
        <mc:Fallback>
          <w:pict>
            <v:rect w14:anchorId="638EE1CE" id="Rectangles 5" o:spid="_x0000_s1026" style="position:absolute;margin-left:97.45pt;margin-top:64.5pt;width:264.5pt;height:3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" stroked="f">
              <v:fill opacity="0"/>
              <v:path arrowok="t"/>
              <v:textbox>
                <w:txbxContent>
                  <w:p w:rsidR="00A53C35" w:rsidRPr="002E0420" w:rsidRDefault="00A53C35" w:rsidP="002E0420">
                    <w:pPr>
                      <w:spacing w:after="0" w:line="240" w:lineRule="auto"/>
                      <w:rPr>
                        <w:rFonts w:asciiTheme="majorBidi" w:hAnsiTheme="majorBidi" w:cstheme="majorBidi"/>
                        <w:b/>
                        <w:color w:val="FFFFFF" w:themeColor="background1"/>
                        <w:sz w:val="20"/>
                        <w:szCs w:val="24"/>
                        <w:lang w:val="en-ID"/>
                      </w:rPr>
                    </w:pPr>
                  </w:p>
                </w:txbxContent>
              </v:textbox>
            </v:rect>
          </w:pict>
        </mc:Fallback>
      </mc:AlternateContent>
    </w:r>
    <w:r>
      <w:rPr>
        <w:rFonts w:asciiTheme="majorBidi" w:hAnsiTheme="majorBidi" w:cstheme="majorBidi"/>
        <w:noProof/>
        <w:sz w:val="22"/>
        <w:szCs w:val="20"/>
        <w:lang w:val="id-ID" w:eastAsia="id-ID"/>
      </w:rPr>
      <w:drawing>
        <wp:inline distT="0" distB="0" distL="0" distR="0" wp14:anchorId="7EC97253" wp14:editId="1133DB8F">
          <wp:extent cx="5772150" cy="13144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2150" cy="1314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2" w15:restartNumberingAfterBreak="0">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 w15:restartNumberingAfterBreak="0">
    <w:nsid w:val="3586453B"/>
    <w:multiLevelType w:val="singleLevel"/>
    <w:tmpl w:val="3586453B"/>
    <w:lvl w:ilvl="0">
      <w:start w:val="1"/>
      <w:numFmt w:val="upperLetter"/>
      <w:suff w:val="space"/>
      <w:lvlText w:val="%1."/>
      <w:lvlJc w:val="left"/>
    </w:lvl>
  </w:abstractNum>
  <w:abstractNum w:abstractNumId="4" w15:restartNumberingAfterBreak="0">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5" w15:restartNumberingAfterBreak="0">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52AE04BE"/>
    <w:multiLevelType w:val="singleLevel"/>
    <w:tmpl w:val="52AE04BE"/>
    <w:lvl w:ilvl="0">
      <w:start w:val="1"/>
      <w:numFmt w:val="upperLetter"/>
      <w:suff w:val="space"/>
      <w:lvlText w:val="%1."/>
      <w:lvlJc w:val="left"/>
    </w:lvl>
  </w:abstractNum>
  <w:abstractNum w:abstractNumId="7" w15:restartNumberingAfterBreak="0">
    <w:nsid w:val="5F755164"/>
    <w:multiLevelType w:val="hybridMultilevel"/>
    <w:tmpl w:val="6714D71A"/>
    <w:lvl w:ilvl="0" w:tplc="AC48DC7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67A864C7"/>
    <w:multiLevelType w:val="hybridMultilevel"/>
    <w:tmpl w:val="A3DA6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0" w15:restartNumberingAfterBreak="0">
    <w:nsid w:val="70CD339C"/>
    <w:multiLevelType w:val="hybridMultilevel"/>
    <w:tmpl w:val="FF46B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
  </w:num>
  <w:num w:numId="5">
    <w:abstractNumId w:val="4"/>
  </w:num>
  <w:num w:numId="6">
    <w:abstractNumId w:val="3"/>
  </w:num>
  <w:num w:numId="7">
    <w:abstractNumId w:val="2"/>
  </w:num>
  <w:num w:numId="8">
    <w:abstractNumId w:val="6"/>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documentProtection w:edit="forms" w:enforcement="0"/>
  <w:defaultTabStop w:val="432"/>
  <w:evenAndOddHeaders/>
  <w:drawingGridHorizontalSpacing w:val="120"/>
  <w:doNotShadeFormData/>
  <w:noPunctuationKerning/>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AE"/>
    <w:rsid w:val="00005BBA"/>
    <w:rsid w:val="00032AD8"/>
    <w:rsid w:val="000409D6"/>
    <w:rsid w:val="00060C52"/>
    <w:rsid w:val="0006344E"/>
    <w:rsid w:val="00081C04"/>
    <w:rsid w:val="00102993"/>
    <w:rsid w:val="00103EAB"/>
    <w:rsid w:val="001311AB"/>
    <w:rsid w:val="00155D69"/>
    <w:rsid w:val="00161B29"/>
    <w:rsid w:val="00171F60"/>
    <w:rsid w:val="00186423"/>
    <w:rsid w:val="00196D5F"/>
    <w:rsid w:val="001A3BF4"/>
    <w:rsid w:val="001B69DE"/>
    <w:rsid w:val="001B72FC"/>
    <w:rsid w:val="001C771E"/>
    <w:rsid w:val="001C77BB"/>
    <w:rsid w:val="001D27E0"/>
    <w:rsid w:val="0022500A"/>
    <w:rsid w:val="0023132B"/>
    <w:rsid w:val="002801EF"/>
    <w:rsid w:val="0029581C"/>
    <w:rsid w:val="002C233F"/>
    <w:rsid w:val="002E0420"/>
    <w:rsid w:val="002F4E04"/>
    <w:rsid w:val="00300D4F"/>
    <w:rsid w:val="00306606"/>
    <w:rsid w:val="00313D72"/>
    <w:rsid w:val="003142AE"/>
    <w:rsid w:val="0031439F"/>
    <w:rsid w:val="00314834"/>
    <w:rsid w:val="003655BE"/>
    <w:rsid w:val="0036665F"/>
    <w:rsid w:val="00372984"/>
    <w:rsid w:val="003B02C7"/>
    <w:rsid w:val="003B321A"/>
    <w:rsid w:val="003D3336"/>
    <w:rsid w:val="003E084D"/>
    <w:rsid w:val="003F6468"/>
    <w:rsid w:val="004000AB"/>
    <w:rsid w:val="00402D54"/>
    <w:rsid w:val="00407754"/>
    <w:rsid w:val="00427CFA"/>
    <w:rsid w:val="00431B74"/>
    <w:rsid w:val="00457138"/>
    <w:rsid w:val="004A6F4F"/>
    <w:rsid w:val="004B3441"/>
    <w:rsid w:val="004C5EC9"/>
    <w:rsid w:val="004F054A"/>
    <w:rsid w:val="004F3CDF"/>
    <w:rsid w:val="004F4E6F"/>
    <w:rsid w:val="00506ADE"/>
    <w:rsid w:val="005315F1"/>
    <w:rsid w:val="00562752"/>
    <w:rsid w:val="00581444"/>
    <w:rsid w:val="00591836"/>
    <w:rsid w:val="00596043"/>
    <w:rsid w:val="005B1205"/>
    <w:rsid w:val="005C1574"/>
    <w:rsid w:val="005D0D36"/>
    <w:rsid w:val="00636920"/>
    <w:rsid w:val="00637600"/>
    <w:rsid w:val="0064474F"/>
    <w:rsid w:val="006622EB"/>
    <w:rsid w:val="00674C5F"/>
    <w:rsid w:val="006863B6"/>
    <w:rsid w:val="00690914"/>
    <w:rsid w:val="00691A8F"/>
    <w:rsid w:val="006C1851"/>
    <w:rsid w:val="006D488F"/>
    <w:rsid w:val="006D4EF6"/>
    <w:rsid w:val="007073DE"/>
    <w:rsid w:val="00715FB6"/>
    <w:rsid w:val="007162D8"/>
    <w:rsid w:val="00737085"/>
    <w:rsid w:val="0074549C"/>
    <w:rsid w:val="00764AEB"/>
    <w:rsid w:val="0077020E"/>
    <w:rsid w:val="0077297E"/>
    <w:rsid w:val="0077349B"/>
    <w:rsid w:val="007B0B75"/>
    <w:rsid w:val="007D7A77"/>
    <w:rsid w:val="007E617B"/>
    <w:rsid w:val="007F27D7"/>
    <w:rsid w:val="00816A24"/>
    <w:rsid w:val="00820874"/>
    <w:rsid w:val="00823153"/>
    <w:rsid w:val="00833A97"/>
    <w:rsid w:val="00840E9E"/>
    <w:rsid w:val="008517F5"/>
    <w:rsid w:val="008721D4"/>
    <w:rsid w:val="008B6F50"/>
    <w:rsid w:val="008C340D"/>
    <w:rsid w:val="008C68A0"/>
    <w:rsid w:val="008E5F8A"/>
    <w:rsid w:val="009000DA"/>
    <w:rsid w:val="00910259"/>
    <w:rsid w:val="009135C4"/>
    <w:rsid w:val="009238CE"/>
    <w:rsid w:val="00927D49"/>
    <w:rsid w:val="0093311E"/>
    <w:rsid w:val="00941430"/>
    <w:rsid w:val="009A0CDE"/>
    <w:rsid w:val="009B26A9"/>
    <w:rsid w:val="009D518E"/>
    <w:rsid w:val="00A20A73"/>
    <w:rsid w:val="00A24164"/>
    <w:rsid w:val="00A31D7C"/>
    <w:rsid w:val="00A359DE"/>
    <w:rsid w:val="00A53C35"/>
    <w:rsid w:val="00A55390"/>
    <w:rsid w:val="00A6602C"/>
    <w:rsid w:val="00A723B0"/>
    <w:rsid w:val="00AA4A63"/>
    <w:rsid w:val="00AA4E84"/>
    <w:rsid w:val="00AE255C"/>
    <w:rsid w:val="00AE3778"/>
    <w:rsid w:val="00AF4BEC"/>
    <w:rsid w:val="00B051D5"/>
    <w:rsid w:val="00B11968"/>
    <w:rsid w:val="00B15886"/>
    <w:rsid w:val="00B24931"/>
    <w:rsid w:val="00B37629"/>
    <w:rsid w:val="00B61CE8"/>
    <w:rsid w:val="00B752F9"/>
    <w:rsid w:val="00BA14B7"/>
    <w:rsid w:val="00BD4209"/>
    <w:rsid w:val="00BF247A"/>
    <w:rsid w:val="00BF3116"/>
    <w:rsid w:val="00C0071D"/>
    <w:rsid w:val="00C1236D"/>
    <w:rsid w:val="00C452C6"/>
    <w:rsid w:val="00C52883"/>
    <w:rsid w:val="00C82EFC"/>
    <w:rsid w:val="00C850E8"/>
    <w:rsid w:val="00C96E1A"/>
    <w:rsid w:val="00CC1257"/>
    <w:rsid w:val="00CC7A71"/>
    <w:rsid w:val="00CD1AE2"/>
    <w:rsid w:val="00D17573"/>
    <w:rsid w:val="00D4523F"/>
    <w:rsid w:val="00D457D8"/>
    <w:rsid w:val="00D62BA9"/>
    <w:rsid w:val="00DB3395"/>
    <w:rsid w:val="00DC21B8"/>
    <w:rsid w:val="00DC7C41"/>
    <w:rsid w:val="00DF0DB4"/>
    <w:rsid w:val="00E02FCC"/>
    <w:rsid w:val="00E17DDC"/>
    <w:rsid w:val="00E4196B"/>
    <w:rsid w:val="00E44E6D"/>
    <w:rsid w:val="00E51866"/>
    <w:rsid w:val="00EA3BF8"/>
    <w:rsid w:val="00EB4337"/>
    <w:rsid w:val="00EC5F28"/>
    <w:rsid w:val="00EC6F59"/>
    <w:rsid w:val="00F230F2"/>
    <w:rsid w:val="00F749E9"/>
    <w:rsid w:val="00F87AFD"/>
    <w:rsid w:val="00F904B2"/>
    <w:rsid w:val="00FB2352"/>
    <w:rsid w:val="00FC2F43"/>
    <w:rsid w:val="050C78A8"/>
    <w:rsid w:val="05BA4FB0"/>
    <w:rsid w:val="09CC087A"/>
    <w:rsid w:val="1D810588"/>
    <w:rsid w:val="1EB31103"/>
    <w:rsid w:val="25D250F2"/>
    <w:rsid w:val="3667109D"/>
    <w:rsid w:val="376C7693"/>
    <w:rsid w:val="3D4947B1"/>
    <w:rsid w:val="3F695FC1"/>
    <w:rsid w:val="467B4466"/>
    <w:rsid w:val="59547D99"/>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CFB7F92-3F71-4842-A2AA-BFA573DB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2FC"/>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1B72FC"/>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B72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72FC"/>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1B72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72F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72FC"/>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1B72FC"/>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1B72F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B72F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B72FC"/>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1B72FC"/>
    <w:rPr>
      <w:vertAlign w:val="superscript"/>
    </w:rPr>
  </w:style>
  <w:style w:type="paragraph" w:styleId="EndnoteText">
    <w:name w:val="endnote text"/>
    <w:basedOn w:val="Normal"/>
    <w:link w:val="EndnoteTextChar"/>
    <w:uiPriority w:val="99"/>
    <w:semiHidden/>
    <w:unhideWhenUsed/>
    <w:rsid w:val="001B72FC"/>
    <w:pPr>
      <w:spacing w:after="0" w:line="240" w:lineRule="auto"/>
    </w:pPr>
    <w:rPr>
      <w:sz w:val="20"/>
      <w:szCs w:val="20"/>
    </w:rPr>
  </w:style>
  <w:style w:type="paragraph" w:styleId="Footer">
    <w:name w:val="footer"/>
    <w:basedOn w:val="Normal"/>
    <w:link w:val="FooterChar"/>
    <w:uiPriority w:val="99"/>
    <w:unhideWhenUsed/>
    <w:qFormat/>
    <w:rsid w:val="001B72FC"/>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1B72FC"/>
    <w:rPr>
      <w:vertAlign w:val="superscript"/>
    </w:rPr>
  </w:style>
  <w:style w:type="paragraph" w:styleId="FootnoteText">
    <w:name w:val="footnote text"/>
    <w:basedOn w:val="Normal"/>
    <w:link w:val="FootnoteTextChar"/>
    <w:uiPriority w:val="99"/>
    <w:semiHidden/>
    <w:unhideWhenUsed/>
    <w:qFormat/>
    <w:rsid w:val="001B72FC"/>
    <w:pPr>
      <w:spacing w:after="0" w:line="240" w:lineRule="auto"/>
    </w:pPr>
    <w:rPr>
      <w:sz w:val="20"/>
      <w:szCs w:val="20"/>
    </w:rPr>
  </w:style>
  <w:style w:type="paragraph" w:styleId="Header">
    <w:name w:val="header"/>
    <w:basedOn w:val="Normal"/>
    <w:link w:val="HeaderChar"/>
    <w:uiPriority w:val="99"/>
    <w:unhideWhenUsed/>
    <w:qFormat/>
    <w:rsid w:val="001B72FC"/>
    <w:pPr>
      <w:tabs>
        <w:tab w:val="center" w:pos="4680"/>
        <w:tab w:val="right" w:pos="9360"/>
      </w:tabs>
      <w:spacing w:after="0" w:line="240" w:lineRule="auto"/>
    </w:pPr>
  </w:style>
  <w:style w:type="character" w:styleId="Hyperlink">
    <w:name w:val="Hyperlink"/>
    <w:basedOn w:val="DefaultParagraphFont"/>
    <w:uiPriority w:val="99"/>
    <w:unhideWhenUsed/>
    <w:qFormat/>
    <w:rsid w:val="001B72FC"/>
    <w:rPr>
      <w:color w:val="0563C1" w:themeColor="hyperlink"/>
      <w:u w:val="single"/>
    </w:rPr>
  </w:style>
  <w:style w:type="table" w:styleId="TableGrid">
    <w:name w:val="Table Grid"/>
    <w:basedOn w:val="TableNormal"/>
    <w:uiPriority w:val="39"/>
    <w:qFormat/>
    <w:rsid w:val="001B7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qFormat/>
    <w:rsid w:val="001B72FC"/>
    <w:rPr>
      <w:color w:val="808080"/>
    </w:rPr>
  </w:style>
  <w:style w:type="character" w:customStyle="1" w:styleId="JUDUL">
    <w:name w:val="JUDUL"/>
    <w:basedOn w:val="DefaultParagraphFont"/>
    <w:uiPriority w:val="1"/>
    <w:qFormat/>
    <w:rsid w:val="001B72FC"/>
  </w:style>
  <w:style w:type="character" w:customStyle="1" w:styleId="Heading1Char">
    <w:name w:val="Heading 1 Char"/>
    <w:basedOn w:val="DefaultParagraphFont"/>
    <w:link w:val="Heading1"/>
    <w:uiPriority w:val="9"/>
    <w:qFormat/>
    <w:rsid w:val="001B72FC"/>
    <w:rPr>
      <w:rFonts w:eastAsiaTheme="majorEastAsia" w:cstheme="majorBidi"/>
      <w:b/>
      <w:szCs w:val="32"/>
    </w:rPr>
  </w:style>
  <w:style w:type="paragraph" w:styleId="NoSpacing">
    <w:name w:val="No Spacing"/>
    <w:link w:val="NoSpacingChar"/>
    <w:uiPriority w:val="1"/>
    <w:qFormat/>
    <w:rsid w:val="001B72FC"/>
    <w:rPr>
      <w:sz w:val="22"/>
      <w:szCs w:val="22"/>
    </w:rPr>
  </w:style>
  <w:style w:type="character" w:customStyle="1" w:styleId="NoSpacingChar">
    <w:name w:val="No Spacing Char"/>
    <w:basedOn w:val="DefaultParagraphFont"/>
    <w:link w:val="NoSpacing"/>
    <w:uiPriority w:val="1"/>
    <w:qFormat/>
    <w:rsid w:val="001B72FC"/>
    <w:rPr>
      <w:rFonts w:asciiTheme="minorHAnsi" w:eastAsiaTheme="minorEastAsia" w:hAnsiTheme="minorHAnsi"/>
      <w:sz w:val="22"/>
    </w:rPr>
  </w:style>
  <w:style w:type="paragraph" w:customStyle="1" w:styleId="Abstract">
    <w:name w:val="Abstract"/>
    <w:basedOn w:val="Normal"/>
    <w:link w:val="AbstractChar"/>
    <w:qFormat/>
    <w:rsid w:val="001B72FC"/>
    <w:pPr>
      <w:spacing w:after="0" w:line="240" w:lineRule="auto"/>
      <w:ind w:firstLine="709"/>
      <w:jc w:val="both"/>
    </w:pPr>
    <w:rPr>
      <w:i/>
      <w:sz w:val="20"/>
    </w:rPr>
  </w:style>
  <w:style w:type="paragraph" w:customStyle="1" w:styleId="textnormal">
    <w:name w:val="text normal"/>
    <w:basedOn w:val="Normal"/>
    <w:link w:val="textnormalChar"/>
    <w:qFormat/>
    <w:rsid w:val="001B72FC"/>
    <w:pPr>
      <w:spacing w:after="0" w:line="240" w:lineRule="auto"/>
      <w:jc w:val="both"/>
    </w:pPr>
  </w:style>
  <w:style w:type="character" w:customStyle="1" w:styleId="AbstractChar">
    <w:name w:val="Abstract Char"/>
    <w:basedOn w:val="DefaultParagraphFont"/>
    <w:link w:val="Abstract"/>
    <w:qFormat/>
    <w:rsid w:val="001B72FC"/>
    <w:rPr>
      <w:i/>
      <w:sz w:val="20"/>
    </w:rPr>
  </w:style>
  <w:style w:type="paragraph" w:styleId="ListParagraph">
    <w:name w:val="List Paragraph"/>
    <w:basedOn w:val="Normal"/>
    <w:uiPriority w:val="34"/>
    <w:qFormat/>
    <w:rsid w:val="001B72FC"/>
    <w:pPr>
      <w:ind w:left="720"/>
      <w:contextualSpacing/>
    </w:pPr>
  </w:style>
  <w:style w:type="character" w:customStyle="1" w:styleId="textnormalChar">
    <w:name w:val="text normal Char"/>
    <w:basedOn w:val="DefaultParagraphFont"/>
    <w:link w:val="textnormal"/>
    <w:qFormat/>
    <w:rsid w:val="001B72FC"/>
  </w:style>
  <w:style w:type="character" w:customStyle="1" w:styleId="HeaderChar">
    <w:name w:val="Header Char"/>
    <w:basedOn w:val="DefaultParagraphFont"/>
    <w:link w:val="Header"/>
    <w:uiPriority w:val="99"/>
    <w:qFormat/>
    <w:rsid w:val="001B72FC"/>
  </w:style>
  <w:style w:type="character" w:customStyle="1" w:styleId="FooterChar">
    <w:name w:val="Footer Char"/>
    <w:basedOn w:val="DefaultParagraphFont"/>
    <w:link w:val="Footer"/>
    <w:uiPriority w:val="99"/>
    <w:qFormat/>
    <w:rsid w:val="001B72FC"/>
  </w:style>
  <w:style w:type="character" w:customStyle="1" w:styleId="BalloonTextChar">
    <w:name w:val="Balloon Text Char"/>
    <w:basedOn w:val="DefaultParagraphFont"/>
    <w:link w:val="BalloonText"/>
    <w:uiPriority w:val="99"/>
    <w:semiHidden/>
    <w:qFormat/>
    <w:rsid w:val="001B72FC"/>
    <w:rPr>
      <w:rFonts w:ascii="Tahoma" w:hAnsi="Tahoma" w:cs="Tahoma"/>
      <w:sz w:val="16"/>
      <w:szCs w:val="16"/>
    </w:rPr>
  </w:style>
  <w:style w:type="character" w:customStyle="1" w:styleId="Style1">
    <w:name w:val="Style1"/>
    <w:basedOn w:val="DefaultParagraphFont"/>
    <w:uiPriority w:val="1"/>
    <w:qFormat/>
    <w:rsid w:val="001B72FC"/>
    <w:rPr>
      <w:rFonts w:ascii="Times New Roman" w:hAnsi="Times New Roman"/>
      <w:i/>
      <w:sz w:val="22"/>
    </w:rPr>
  </w:style>
  <w:style w:type="character" w:customStyle="1" w:styleId="Style2">
    <w:name w:val="Style2"/>
    <w:basedOn w:val="DefaultParagraphFont"/>
    <w:uiPriority w:val="1"/>
    <w:qFormat/>
    <w:rsid w:val="001B72FC"/>
    <w:rPr>
      <w:sz w:val="20"/>
    </w:rPr>
  </w:style>
  <w:style w:type="character" w:customStyle="1" w:styleId="Heading2Char">
    <w:name w:val="Heading 2 Char"/>
    <w:basedOn w:val="DefaultParagraphFont"/>
    <w:link w:val="Heading2"/>
    <w:uiPriority w:val="9"/>
    <w:qFormat/>
    <w:rsid w:val="001B72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1B72FC"/>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1B72F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1B72F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1B72FC"/>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1B72FC"/>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1B72FC"/>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B72FC"/>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1B72FC"/>
    <w:pPr>
      <w:spacing w:before="240" w:after="240" w:line="276" w:lineRule="auto"/>
      <w:jc w:val="left"/>
    </w:pPr>
    <w:rPr>
      <w:bCs/>
      <w:sz w:val="21"/>
      <w:lang w:val="id-ID"/>
    </w:rPr>
  </w:style>
  <w:style w:type="paragraph" w:customStyle="1" w:styleId="Reference">
    <w:name w:val="Reference"/>
    <w:qFormat/>
    <w:rsid w:val="001B72FC"/>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1B72FC"/>
    <w:rPr>
      <w:sz w:val="20"/>
      <w:szCs w:val="20"/>
    </w:rPr>
  </w:style>
  <w:style w:type="character" w:customStyle="1" w:styleId="EndnoteTextChar">
    <w:name w:val="Endnote Text Char"/>
    <w:basedOn w:val="DefaultParagraphFont"/>
    <w:link w:val="EndnoteText"/>
    <w:uiPriority w:val="99"/>
    <w:semiHidden/>
    <w:rsid w:val="001B72FC"/>
    <w:rPr>
      <w:sz w:val="20"/>
      <w:szCs w:val="20"/>
    </w:rPr>
  </w:style>
  <w:style w:type="paragraph" w:customStyle="1" w:styleId="IJASEITParagraph">
    <w:name w:val="IJASEIT Paragraph"/>
    <w:basedOn w:val="Normal"/>
    <w:rsid w:val="001B72FC"/>
    <w:pPr>
      <w:adjustRightInd w:val="0"/>
      <w:snapToGrid w:val="0"/>
      <w:ind w:firstLine="216"/>
      <w:jc w:val="both"/>
    </w:pPr>
    <w:rPr>
      <w:sz w:val="20"/>
    </w:rPr>
  </w:style>
  <w:style w:type="paragraph" w:customStyle="1" w:styleId="IJASEITHeading2">
    <w:name w:val="IJASEIT Heading 2"/>
    <w:basedOn w:val="Normal"/>
    <w:next w:val="IJASEITParagraph"/>
    <w:rsid w:val="001B72FC"/>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1B72FC"/>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1B72FC"/>
    <w:pPr>
      <w:spacing w:before="0"/>
    </w:pPr>
    <w:rPr>
      <w:sz w:val="16"/>
    </w:rPr>
  </w:style>
  <w:style w:type="paragraph" w:customStyle="1" w:styleId="IJASEITTitle">
    <w:name w:val="IJASEIT Title"/>
    <w:basedOn w:val="Normal"/>
    <w:next w:val="IJASEITAuthorName"/>
    <w:qFormat/>
    <w:rsid w:val="001B72FC"/>
    <w:pPr>
      <w:adjustRightInd w:val="0"/>
      <w:snapToGrid w:val="0"/>
      <w:spacing w:before="2560"/>
      <w:jc w:val="center"/>
    </w:pPr>
    <w:rPr>
      <w:sz w:val="36"/>
    </w:rPr>
  </w:style>
  <w:style w:type="paragraph" w:customStyle="1" w:styleId="IJASEITAuthorName">
    <w:name w:val="IJASEIT Author Name"/>
    <w:basedOn w:val="Normal"/>
    <w:next w:val="Normal"/>
    <w:qFormat/>
    <w:rsid w:val="001B72FC"/>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1B72FC"/>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1B72FC"/>
    <w:pPr>
      <w:numPr>
        <w:numId w:val="4"/>
      </w:numPr>
      <w:adjustRightInd w:val="0"/>
      <w:snapToGrid w:val="0"/>
      <w:jc w:val="both"/>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Template%20pillar%20of%20physics%20paper%20for%20A4%20page%20size%20(2103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CA3709610F4130A262804C7AE4D515"/>
        <w:category>
          <w:name w:val="General"/>
          <w:gallery w:val="placeholder"/>
        </w:category>
        <w:types>
          <w:type w:val="bbPlcHdr"/>
        </w:types>
        <w:behaviors>
          <w:behavior w:val="content"/>
        </w:behaviors>
        <w:guid w:val="{271761E2-4009-4A22-8ADE-8DD711450F3A}"/>
      </w:docPartPr>
      <w:docPartBody>
        <w:p w:rsidR="00F46DAC" w:rsidRDefault="00F46DAC">
          <w:pPr>
            <w:pStyle w:val="1ACA3709610F4130A262804C7AE4D515"/>
          </w:pPr>
          <w:r>
            <w:rPr>
              <w:rStyle w:val="Heading1Char"/>
            </w:rPr>
            <w:t xml:space="preserve">JUDUL ARTIKEL FISIKA/PENDIDIKAN FISIKA JUDUL ARTIKEL FISIKA/PENDIDIKAN FISIKA JUDUL ARTIKEL FISIKA/PENDIDIKAN FISIKA JUDUL ARTIKEL FISIKA/PENDIDIKAN FISIKA </w:t>
          </w:r>
        </w:p>
      </w:docPartBody>
    </w:docPart>
    <w:docPart>
      <w:docPartPr>
        <w:name w:val="49197332BD30401AB75DA010F9288A3C"/>
        <w:category>
          <w:name w:val="General"/>
          <w:gallery w:val="placeholder"/>
        </w:category>
        <w:types>
          <w:type w:val="bbPlcHdr"/>
        </w:types>
        <w:behaviors>
          <w:behavior w:val="content"/>
        </w:behaviors>
        <w:guid w:val="{F6F5828C-00EF-49AC-8E46-F3A00DBEE0A8}"/>
      </w:docPartPr>
      <w:docPartBody>
        <w:p w:rsidR="00F46DAC" w:rsidRDefault="00F46DAC">
          <w:pPr>
            <w:pStyle w:val="49197332BD30401AB75DA010F9288A3C"/>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BBF18D44F88A43F8A50E579B01E70623"/>
        <w:category>
          <w:name w:val="General"/>
          <w:gallery w:val="placeholder"/>
        </w:category>
        <w:types>
          <w:type w:val="bbPlcHdr"/>
        </w:types>
        <w:behaviors>
          <w:behavior w:val="content"/>
        </w:behaviors>
        <w:guid w:val="{797BD976-D7AE-4AAF-B4E7-7D59116C4BF4}"/>
      </w:docPartPr>
      <w:docPartBody>
        <w:p w:rsidR="00F46DAC" w:rsidRDefault="00F46DAC">
          <w:pPr>
            <w:pStyle w:val="BBF18D44F88A43F8A50E579B01E70623"/>
          </w:pPr>
          <w:r>
            <w:rPr>
              <w:rStyle w:val="PlaceholderText"/>
              <w:i/>
              <w:iCs/>
              <w:sz w:val="20"/>
              <w:szCs w:val="20"/>
            </w:rPr>
            <w:t>Afiliasi Penulis Pertama, Alamat, Nama Kota dan Kode Pos, Negara</w:t>
          </w:r>
          <w:r>
            <w:rPr>
              <w:rStyle w:val="PlaceholderText"/>
              <w:sz w:val="20"/>
              <w:szCs w:val="20"/>
            </w:rPr>
            <w:t xml:space="preserve"> </w:t>
          </w:r>
        </w:p>
      </w:docPartBody>
    </w:docPart>
    <w:docPart>
      <w:docPartPr>
        <w:name w:val="F8B17FE815474E15920160B1D75E5419"/>
        <w:category>
          <w:name w:val="General"/>
          <w:gallery w:val="placeholder"/>
        </w:category>
        <w:types>
          <w:type w:val="bbPlcHdr"/>
        </w:types>
        <w:behaviors>
          <w:behavior w:val="content"/>
        </w:behaviors>
        <w:guid w:val="{EB767CCF-3D37-462D-BAD3-6C591A76C21F}"/>
      </w:docPartPr>
      <w:docPartBody>
        <w:p w:rsidR="00F46DAC" w:rsidRDefault="00F46DAC">
          <w:pPr>
            <w:pStyle w:val="F8B17FE815474E15920160B1D75E5419"/>
          </w:pPr>
          <w:r>
            <w:rPr>
              <w:rStyle w:val="PlaceholderText"/>
              <w:i/>
              <w:iCs/>
              <w:sz w:val="20"/>
              <w:szCs w:val="20"/>
            </w:rPr>
            <w:t>Afiliasi Penulis Ketiga (Jika berbeda dengan afiliasi Penulis Pertama dan/atau Kedua)</w:t>
          </w:r>
        </w:p>
      </w:docPartBody>
    </w:docPart>
    <w:docPart>
      <w:docPartPr>
        <w:name w:val="51A51238986A497BA43CBA5C72F9CF30"/>
        <w:category>
          <w:name w:val="General"/>
          <w:gallery w:val="placeholder"/>
        </w:category>
        <w:types>
          <w:type w:val="bbPlcHdr"/>
        </w:types>
        <w:behaviors>
          <w:behavior w:val="content"/>
        </w:behaviors>
        <w:guid w:val="{503F59C6-475E-4BEA-9238-2BFABDAA5B91}"/>
      </w:docPartPr>
      <w:docPartBody>
        <w:p w:rsidR="00F46DAC" w:rsidRDefault="00F46DAC">
          <w:pPr>
            <w:pStyle w:val="51A51238986A497BA43CBA5C72F9CF30"/>
          </w:pPr>
          <w:r>
            <w:rPr>
              <w:rStyle w:val="PlaceholderText"/>
            </w:rPr>
            <w:t>Click here to enter text.</w:t>
          </w:r>
        </w:p>
      </w:docPartBody>
    </w:docPart>
    <w:docPart>
      <w:docPartPr>
        <w:name w:val="F2C3B8E7DAAB4C8CA7D00F98D4EC480A"/>
        <w:category>
          <w:name w:val="General"/>
          <w:gallery w:val="placeholder"/>
        </w:category>
        <w:types>
          <w:type w:val="bbPlcHdr"/>
        </w:types>
        <w:behaviors>
          <w:behavior w:val="content"/>
        </w:behaviors>
        <w:guid w:val="{933CD2F2-C97A-4839-9D3E-4A7EE4C02636}"/>
      </w:docPartPr>
      <w:docPartBody>
        <w:p w:rsidR="00F46DAC" w:rsidRDefault="00F46DAC">
          <w:pPr>
            <w:pStyle w:val="F2C3B8E7DAAB4C8CA7D00F98D4EC480A"/>
          </w:pPr>
          <w:r>
            <w:rPr>
              <w:rStyle w:val="PlaceholderText"/>
            </w:rPr>
            <w:t>Click here to enter a date.</w:t>
          </w:r>
        </w:p>
      </w:docPartBody>
    </w:docPart>
    <w:docPart>
      <w:docPartPr>
        <w:name w:val="789FD0BCC2024C799A55DAEE3D6EB78E"/>
        <w:category>
          <w:name w:val="General"/>
          <w:gallery w:val="placeholder"/>
        </w:category>
        <w:types>
          <w:type w:val="bbPlcHdr"/>
        </w:types>
        <w:behaviors>
          <w:behavior w:val="content"/>
        </w:behaviors>
        <w:guid w:val="{C09D4829-D404-4D88-8518-F4BD04CAD544}"/>
      </w:docPartPr>
      <w:docPartBody>
        <w:p w:rsidR="00F46DAC" w:rsidRDefault="00F46DAC">
          <w:pPr>
            <w:pStyle w:val="789FD0BCC2024C799A55DAEE3D6EB78E"/>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DB8C6FC6F5714AA39705F39CC5EA46B4"/>
        <w:category>
          <w:name w:val="General"/>
          <w:gallery w:val="placeholder"/>
        </w:category>
        <w:types>
          <w:type w:val="bbPlcHdr"/>
        </w:types>
        <w:behaviors>
          <w:behavior w:val="content"/>
        </w:behaviors>
        <w:guid w:val="{B8A5D971-2D6D-492F-94E2-45DCCA300F24}"/>
      </w:docPartPr>
      <w:docPartBody>
        <w:p w:rsidR="00F46DAC" w:rsidRDefault="00F46DAC">
          <w:pPr>
            <w:pStyle w:val="DB8C6FC6F5714AA39705F39CC5EA46B4"/>
          </w:pPr>
          <w:r>
            <w:rPr>
              <w:color w:val="808080" w:themeColor="background1" w:themeShade="80"/>
              <w:sz w:val="20"/>
            </w:rPr>
            <w:t>Isikan Keyword</w:t>
          </w:r>
        </w:p>
      </w:docPartBody>
    </w:docPart>
    <w:docPart>
      <w:docPartPr>
        <w:name w:val="56E45F6EFCC54230960D214BC42D7405"/>
        <w:category>
          <w:name w:val="General"/>
          <w:gallery w:val="placeholder"/>
        </w:category>
        <w:types>
          <w:type w:val="bbPlcHdr"/>
        </w:types>
        <w:behaviors>
          <w:behavior w:val="content"/>
        </w:behaviors>
        <w:guid w:val="{2DE63780-B95E-496A-8C33-6DBC49C72A71}"/>
      </w:docPartPr>
      <w:docPartBody>
        <w:p w:rsidR="00F46DAC" w:rsidRDefault="00F46DAC">
          <w:pPr>
            <w:pStyle w:val="56E45F6EFCC54230960D214BC42D740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AC"/>
    <w:rsid w:val="00526892"/>
    <w:rsid w:val="00F4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paragraph" w:customStyle="1" w:styleId="1ACA3709610F4130A262804C7AE4D515">
    <w:name w:val="1ACA3709610F4130A262804C7AE4D515"/>
  </w:style>
  <w:style w:type="character" w:styleId="PlaceholderText">
    <w:name w:val="Placeholder Text"/>
    <w:basedOn w:val="DefaultParagraphFont"/>
    <w:uiPriority w:val="99"/>
    <w:qFormat/>
    <w:rsid w:val="00F46DAC"/>
    <w:rPr>
      <w:color w:val="808080"/>
    </w:rPr>
  </w:style>
  <w:style w:type="paragraph" w:customStyle="1" w:styleId="49197332BD30401AB75DA010F9288A3C">
    <w:name w:val="49197332BD30401AB75DA010F9288A3C"/>
  </w:style>
  <w:style w:type="paragraph" w:customStyle="1" w:styleId="BBF18D44F88A43F8A50E579B01E70623">
    <w:name w:val="BBF18D44F88A43F8A50E579B01E70623"/>
  </w:style>
  <w:style w:type="paragraph" w:customStyle="1" w:styleId="F8B17FE815474E15920160B1D75E5419">
    <w:name w:val="F8B17FE815474E15920160B1D75E5419"/>
  </w:style>
  <w:style w:type="paragraph" w:customStyle="1" w:styleId="51A51238986A497BA43CBA5C72F9CF30">
    <w:name w:val="51A51238986A497BA43CBA5C72F9CF30"/>
  </w:style>
  <w:style w:type="paragraph" w:customStyle="1" w:styleId="D573E315FF8C48D5AF527ECFBBDEA0B4">
    <w:name w:val="D573E315FF8C48D5AF527ECFBBDEA0B4"/>
  </w:style>
  <w:style w:type="paragraph" w:customStyle="1" w:styleId="F2C3B8E7DAAB4C8CA7D00F98D4EC480A">
    <w:name w:val="F2C3B8E7DAAB4C8CA7D00F98D4EC480A"/>
  </w:style>
  <w:style w:type="paragraph" w:customStyle="1" w:styleId="789FD0BCC2024C799A55DAEE3D6EB78E">
    <w:name w:val="789FD0BCC2024C799A55DAEE3D6EB78E"/>
  </w:style>
  <w:style w:type="paragraph" w:customStyle="1" w:styleId="DB8C6FC6F5714AA39705F39CC5EA46B4">
    <w:name w:val="DB8C6FC6F5714AA39705F39CC5EA46B4"/>
  </w:style>
  <w:style w:type="paragraph" w:customStyle="1" w:styleId="56E45F6EFCC54230960D214BC42D7405">
    <w:name w:val="56E45F6EFCC54230960D214BC42D7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60987-99D9-4D40-8012-E7885528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physics paper for A4 page size (21032021)</Template>
  <TotalTime>1001</TotalTime>
  <Pages>6</Pages>
  <Words>2830</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17</cp:revision>
  <cp:lastPrinted>2019-07-29T05:58:00Z</cp:lastPrinted>
  <dcterms:created xsi:type="dcterms:W3CDTF">2021-05-31T10:23:00Z</dcterms:created>
  <dcterms:modified xsi:type="dcterms:W3CDTF">2021-06-01T12:20:00Z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