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62"/>
      </w:tblGrid>
      <w:sdt>
        <w:sdtPr>
          <w:rPr>
            <w:rStyle w:val="Heading1Char"/>
          </w:rPr>
          <w:alias w:val="JUDUL"/>
          <w:tag w:val="JUDUL"/>
          <w:id w:val="2018733795"/>
          <w:lock w:val="sdtLocked"/>
          <w:placeholder>
            <w:docPart w:val="82D41CB9036F4C71A3CF8B903CAB2C64"/>
          </w:placeholder>
        </w:sdtPr>
        <w:sdtEndPr>
          <w:rPr>
            <w:rStyle w:val="DefaultParagraphFont"/>
            <w:rFonts w:eastAsiaTheme="minorHAnsi" w:cstheme="minorBidi"/>
            <w:b w:val="0"/>
            <w:szCs w:val="22"/>
          </w:rPr>
        </w:sdtEndPr>
        <w:sdtContent>
          <w:tr w:rsidR="001B72FC">
            <w:tc>
              <w:tcPr>
                <w:tcW w:w="9062" w:type="dxa"/>
                <w:tcMar>
                  <w:left w:w="0" w:type="dxa"/>
                  <w:right w:w="0" w:type="dxa"/>
                </w:tcMar>
              </w:tcPr>
              <w:p w:rsidR="001B72FC" w:rsidRDefault="00262ABD" w:rsidP="00262ABD">
                <w:pPr>
                  <w:spacing w:before="480" w:after="240" w:line="240" w:lineRule="auto"/>
                  <w:jc w:val="center"/>
                  <w:rPr>
                    <w:rFonts w:eastAsiaTheme="majorEastAsia" w:cstheme="majorBidi"/>
                    <w:b/>
                    <w:szCs w:val="32"/>
                  </w:rPr>
                </w:pPr>
                <w:r w:rsidRPr="00844437">
                  <w:rPr>
                    <w:rStyle w:val="y2iqfc"/>
                    <w:rFonts w:eastAsia="Times New Roman" w:cs="Times New Roman"/>
                    <w:b/>
                    <w:color w:val="202124"/>
                    <w:szCs w:val="24"/>
                    <w:lang w:val="id-ID" w:eastAsia="id-ID"/>
                  </w:rPr>
                  <w:t xml:space="preserve">ANDROID-BASED MEASUREMENT DESIGN OF LEG MUSCLE </w:t>
                </w:r>
                <w:r>
                  <w:rPr>
                    <w:rStyle w:val="y2iqfc"/>
                    <w:rFonts w:eastAsia="Times New Roman" w:cs="Times New Roman"/>
                    <w:b/>
                    <w:color w:val="202124"/>
                    <w:szCs w:val="24"/>
                    <w:lang w:val="id-ID" w:eastAsia="id-ID"/>
                  </w:rPr>
                  <w:t>POWER</w:t>
                </w:r>
              </w:p>
            </w:tc>
          </w:tr>
        </w:sdtContent>
      </w:sdt>
      <w:sdt>
        <w:sdtPr>
          <w:rPr>
            <w:rFonts w:eastAsiaTheme="majorEastAsia" w:cstheme="majorBidi"/>
            <w:b/>
            <w:color w:val="000000" w:themeColor="text1"/>
            <w:szCs w:val="32"/>
          </w:rPr>
          <w:alias w:val="Nama Penulis"/>
          <w:tag w:val="Nama Penulis"/>
          <w:id w:val="-1090227560"/>
          <w:placeholder>
            <w:docPart w:val="347D861A54CC4CE3BDD7E0CBAD5A4530"/>
          </w:placeholder>
        </w:sdtPr>
        <w:sdtEndPr>
          <w:rPr>
            <w:rStyle w:val="PlaceholderText"/>
          </w:rPr>
        </w:sdtEndPr>
        <w:sdtContent>
          <w:tr w:rsidR="001B72FC">
            <w:tc>
              <w:tcPr>
                <w:tcW w:w="9062" w:type="dxa"/>
                <w:tcMar>
                  <w:left w:w="0" w:type="dxa"/>
                  <w:right w:w="0" w:type="dxa"/>
                </w:tcMar>
              </w:tcPr>
              <w:p w:rsidR="001B72FC" w:rsidRPr="00103EAB" w:rsidRDefault="001E17B4" w:rsidP="001E17B4">
                <w:pPr>
                  <w:spacing w:after="120" w:line="240" w:lineRule="auto"/>
                  <w:jc w:val="center"/>
                  <w:rPr>
                    <w:rStyle w:val="Heading1Char"/>
                    <w:color w:val="000000" w:themeColor="text1"/>
                  </w:rPr>
                </w:pPr>
                <w:r>
                  <w:rPr>
                    <w:rStyle w:val="PlaceholderText"/>
                    <w:color w:val="000000" w:themeColor="text1"/>
                    <w:lang w:val="id-ID"/>
                  </w:rPr>
                  <w:t>Muhammad Irsyad</w:t>
                </w:r>
                <w:r w:rsidR="00F87AFD" w:rsidRPr="00103EAB">
                  <w:rPr>
                    <w:rStyle w:val="PlaceholderText"/>
                    <w:color w:val="000000" w:themeColor="text1"/>
                  </w:rPr>
                  <w:t xml:space="preserve">*, </w:t>
                </w:r>
                <w:r>
                  <w:rPr>
                    <w:rStyle w:val="PlaceholderText"/>
                    <w:color w:val="000000" w:themeColor="text1"/>
                    <w:lang w:val="id-ID"/>
                  </w:rPr>
                  <w:t>Yohandri</w:t>
                </w:r>
                <w:r w:rsidR="00F87AFD" w:rsidRPr="00103EAB">
                  <w:rPr>
                    <w:rStyle w:val="PlaceholderText"/>
                    <w:color w:val="000000" w:themeColor="text1"/>
                  </w:rPr>
                  <w:t xml:space="preserve">, </w:t>
                </w:r>
                <w:r>
                  <w:rPr>
                    <w:rStyle w:val="PlaceholderText"/>
                    <w:color w:val="000000" w:themeColor="text1"/>
                    <w:lang w:val="id-ID"/>
                  </w:rPr>
                  <w:t>Asrizal, Nurul Ihsan</w:t>
                </w:r>
              </w:p>
            </w:tc>
          </w:tr>
        </w:sdtContent>
      </w:sdt>
      <w:tr w:rsidR="001B72FC">
        <w:tc>
          <w:tcPr>
            <w:tcW w:w="9062" w:type="dxa"/>
            <w:tcMar>
              <w:left w:w="0" w:type="dxa"/>
              <w:right w:w="0" w:type="dxa"/>
            </w:tcMar>
          </w:tcPr>
          <w:tbl>
            <w:tblPr>
              <w:tblStyle w:val="TableGrid"/>
              <w:tblW w:w="0" w:type="auto"/>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3"/>
              <w:gridCol w:w="8069"/>
            </w:tblGrid>
            <w:tr w:rsidR="001B72FC" w:rsidRPr="00103EAB">
              <w:tc>
                <w:tcPr>
                  <w:tcW w:w="9062" w:type="dxa"/>
                  <w:gridSpan w:val="2"/>
                  <w:tcMar>
                    <w:left w:w="0" w:type="dxa"/>
                    <w:right w:w="0" w:type="dxa"/>
                  </w:tcMar>
                </w:tcPr>
                <w:p w:rsidR="005B0ED1" w:rsidRDefault="00CC5FB7">
                  <w:pPr>
                    <w:spacing w:after="240" w:line="240" w:lineRule="auto"/>
                    <w:jc w:val="center"/>
                    <w:rPr>
                      <w:color w:val="000000" w:themeColor="text1"/>
                      <w:lang w:val="id-ID"/>
                    </w:rPr>
                  </w:pPr>
                  <w:sdt>
                    <w:sdtPr>
                      <w:rPr>
                        <w:rFonts w:eastAsia="SimSun" w:cs="Times New Roman"/>
                        <w:i/>
                        <w:iCs/>
                        <w:color w:val="000000" w:themeColor="text1"/>
                        <w:sz w:val="20"/>
                      </w:rPr>
                      <w:alias w:val="Afiliasi"/>
                      <w:tag w:val="Afiliasi"/>
                      <w:id w:val="936337078"/>
                      <w:placeholder>
                        <w:docPart w:val="E8D2B8E54077486780B9B3322FA546F1"/>
                      </w:placeholder>
                      <w:text/>
                    </w:sdtPr>
                    <w:sdtEndPr/>
                    <w:sdtContent>
                      <w:r w:rsidR="005B0ED1" w:rsidRPr="00976770">
                        <w:rPr>
                          <w:rFonts w:eastAsia="SimSun" w:cs="Times New Roman"/>
                          <w:i/>
                          <w:iCs/>
                          <w:color w:val="000000" w:themeColor="text1"/>
                          <w:sz w:val="20"/>
                        </w:rPr>
                        <w:t xml:space="preserve">Department of </w:t>
                      </w:r>
                      <w:proofErr w:type="spellStart"/>
                      <w:r w:rsidR="005B0ED1" w:rsidRPr="00976770">
                        <w:rPr>
                          <w:rFonts w:eastAsia="SimSun" w:cs="Times New Roman"/>
                          <w:i/>
                          <w:iCs/>
                          <w:color w:val="000000" w:themeColor="text1"/>
                          <w:sz w:val="20"/>
                        </w:rPr>
                        <w:t>Ph</w:t>
                      </w:r>
                      <w:r w:rsidR="005B0ED1">
                        <w:rPr>
                          <w:rFonts w:eastAsia="SimSun" w:cs="Times New Roman"/>
                          <w:i/>
                          <w:iCs/>
                          <w:color w:val="000000" w:themeColor="text1"/>
                          <w:sz w:val="20"/>
                        </w:rPr>
                        <w:t>ysics</w:t>
                      </w:r>
                      <w:proofErr w:type="gramStart"/>
                      <w:r w:rsidR="005B0ED1" w:rsidRPr="00976770">
                        <w:rPr>
                          <w:rFonts w:eastAsia="SimSun" w:cs="Times New Roman"/>
                          <w:i/>
                          <w:iCs/>
                          <w:color w:val="000000" w:themeColor="text1"/>
                          <w:sz w:val="20"/>
                        </w:rPr>
                        <w:t>,</w:t>
                      </w:r>
                      <w:r w:rsidR="005B0ED1">
                        <w:rPr>
                          <w:rFonts w:eastAsia="SimSun" w:cs="Times New Roman"/>
                          <w:i/>
                          <w:iCs/>
                          <w:color w:val="000000" w:themeColor="text1"/>
                          <w:sz w:val="20"/>
                        </w:rPr>
                        <w:t>Padang</w:t>
                      </w:r>
                      <w:proofErr w:type="spellEnd"/>
                      <w:proofErr w:type="gramEnd"/>
                      <w:r w:rsidR="005B0ED1">
                        <w:rPr>
                          <w:rFonts w:eastAsia="SimSun" w:cs="Times New Roman"/>
                          <w:i/>
                          <w:iCs/>
                          <w:color w:val="000000" w:themeColor="text1"/>
                          <w:sz w:val="20"/>
                        </w:rPr>
                        <w:t xml:space="preserve"> State  University, </w:t>
                      </w:r>
                      <w:proofErr w:type="spellStart"/>
                      <w:r w:rsidR="005B0ED1">
                        <w:rPr>
                          <w:rFonts w:eastAsia="SimSun" w:cs="Times New Roman"/>
                          <w:i/>
                          <w:iCs/>
                          <w:color w:val="000000" w:themeColor="text1"/>
                          <w:sz w:val="20"/>
                        </w:rPr>
                        <w:t>Jalan</w:t>
                      </w:r>
                      <w:proofErr w:type="spellEnd"/>
                      <w:r w:rsidR="005B0ED1">
                        <w:rPr>
                          <w:rFonts w:eastAsia="SimSun" w:cs="Times New Roman"/>
                          <w:i/>
                          <w:iCs/>
                          <w:color w:val="000000" w:themeColor="text1"/>
                          <w:sz w:val="20"/>
                        </w:rPr>
                        <w:t xml:space="preserve"> Prof. Dr. </w:t>
                      </w:r>
                      <w:proofErr w:type="spellStart"/>
                      <w:r w:rsidR="005B0ED1" w:rsidRPr="00902BC9">
                        <w:rPr>
                          <w:rFonts w:eastAsia="SimSun" w:cs="Times New Roman"/>
                          <w:i/>
                          <w:iCs/>
                          <w:color w:val="000000" w:themeColor="text1"/>
                          <w:sz w:val="20"/>
                        </w:rPr>
                        <w:t>H</w:t>
                      </w:r>
                      <w:r w:rsidR="005B0ED1">
                        <w:rPr>
                          <w:rFonts w:eastAsia="SimSun" w:cs="Times New Roman"/>
                          <w:i/>
                          <w:iCs/>
                          <w:color w:val="000000" w:themeColor="text1"/>
                          <w:sz w:val="20"/>
                        </w:rPr>
                        <w:t>amka</w:t>
                      </w:r>
                      <w:proofErr w:type="spellEnd"/>
                      <w:r w:rsidR="005B0ED1">
                        <w:rPr>
                          <w:rFonts w:eastAsia="SimSun" w:cs="Times New Roman"/>
                          <w:i/>
                          <w:iCs/>
                          <w:color w:val="000000" w:themeColor="text1"/>
                          <w:sz w:val="20"/>
                        </w:rPr>
                        <w:t xml:space="preserve">, Air </w:t>
                      </w:r>
                      <w:proofErr w:type="spellStart"/>
                      <w:r w:rsidR="005B0ED1">
                        <w:rPr>
                          <w:rFonts w:eastAsia="SimSun" w:cs="Times New Roman"/>
                          <w:i/>
                          <w:iCs/>
                          <w:color w:val="000000" w:themeColor="text1"/>
                          <w:sz w:val="20"/>
                        </w:rPr>
                        <w:t>Tawar</w:t>
                      </w:r>
                      <w:proofErr w:type="spellEnd"/>
                      <w:r w:rsidR="005B0ED1">
                        <w:rPr>
                          <w:rFonts w:eastAsia="SimSun" w:cs="Times New Roman"/>
                          <w:i/>
                          <w:iCs/>
                          <w:color w:val="000000" w:themeColor="text1"/>
                          <w:sz w:val="20"/>
                        </w:rPr>
                        <w:t xml:space="preserve"> Barat, Padang, West Sumatra</w:t>
                      </w:r>
                      <w:r w:rsidR="005B0ED1" w:rsidRPr="00976770">
                        <w:rPr>
                          <w:rFonts w:eastAsia="SimSun" w:cs="Times New Roman"/>
                          <w:i/>
                          <w:iCs/>
                          <w:color w:val="000000" w:themeColor="text1"/>
                          <w:sz w:val="20"/>
                        </w:rPr>
                        <w:t>,</w:t>
                      </w:r>
                      <w:r w:rsidR="005B0ED1">
                        <w:rPr>
                          <w:rFonts w:eastAsia="SimSun" w:cs="Times New Roman"/>
                          <w:i/>
                          <w:iCs/>
                          <w:color w:val="000000" w:themeColor="text1"/>
                          <w:sz w:val="20"/>
                        </w:rPr>
                        <w:t xml:space="preserve"> 25171. Indonesia </w:t>
                      </w:r>
                    </w:sdtContent>
                  </w:sdt>
                  <w:r w:rsidR="005B0ED1">
                    <w:rPr>
                      <w:color w:val="000000" w:themeColor="text1"/>
                    </w:rPr>
                    <w:t xml:space="preserve"> </w:t>
                  </w:r>
                </w:p>
                <w:p w:rsidR="001B72FC" w:rsidRPr="00103EAB" w:rsidRDefault="00CC5FB7" w:rsidP="005B0ED1">
                  <w:pPr>
                    <w:spacing w:after="240" w:line="240" w:lineRule="auto"/>
                    <w:jc w:val="center"/>
                    <w:rPr>
                      <w:color w:val="000000" w:themeColor="text1"/>
                    </w:rPr>
                  </w:pPr>
                  <w:sdt>
                    <w:sdtPr>
                      <w:rPr>
                        <w:color w:val="000000" w:themeColor="text1"/>
                      </w:rPr>
                      <w:alias w:val="Correspoding author"/>
                      <w:tag w:val="Correspoding author"/>
                      <w:id w:val="-1090005797"/>
                      <w:lock w:val="sdtContentLocked"/>
                      <w:placeholder>
                        <w:docPart w:val="E6A3A185A2FB4778822BF17F73CEE334"/>
                      </w:placeholder>
                      <w:text/>
                    </w:sdtPr>
                    <w:sdtEndPr/>
                    <w:sdtContent>
                      <w:r w:rsidR="00F87AFD" w:rsidRPr="00103EAB">
                        <w:rPr>
                          <w:i/>
                          <w:iCs/>
                          <w:color w:val="000000" w:themeColor="text1"/>
                          <w:sz w:val="20"/>
                          <w:szCs w:val="18"/>
                        </w:rPr>
                        <w:t>Corresponding author. Email:</w:t>
                      </w:r>
                    </w:sdtContent>
                  </w:sdt>
                  <w:r w:rsidR="00F87AFD" w:rsidRPr="00103EAB">
                    <w:rPr>
                      <w:color w:val="000000" w:themeColor="text1"/>
                      <w:sz w:val="20"/>
                      <w:szCs w:val="18"/>
                    </w:rPr>
                    <w:t xml:space="preserve"> </w:t>
                  </w:r>
                  <w:sdt>
                    <w:sdtPr>
                      <w:rPr>
                        <w:color w:val="000000" w:themeColor="text1"/>
                        <w:sz w:val="20"/>
                        <w:szCs w:val="18"/>
                      </w:rPr>
                      <w:id w:val="1125128392"/>
                      <w:placeholder>
                        <w:docPart w:val="41E22D1313854C42BDBE6F5221C0BBB0"/>
                      </w:placeholder>
                      <w:text/>
                    </w:sdtPr>
                    <w:sdtEndPr>
                      <w:rPr>
                        <w:i/>
                        <w:iCs/>
                        <w:sz w:val="24"/>
                        <w:szCs w:val="22"/>
                      </w:rPr>
                    </w:sdtEndPr>
                    <w:sdtContent>
                      <w:r w:rsidR="00047BA1">
                        <w:rPr>
                          <w:i/>
                          <w:iCs/>
                          <w:color w:val="000000" w:themeColor="text1"/>
                          <w:sz w:val="20"/>
                          <w:szCs w:val="18"/>
                          <w:lang w:val="id-ID"/>
                        </w:rPr>
                        <w:t>irsyad4621@gmail.com</w:t>
                      </w:r>
                    </w:sdtContent>
                  </w:sdt>
                  <w:r w:rsidR="00F87AFD" w:rsidRPr="00103EAB">
                    <w:rPr>
                      <w:color w:val="000000" w:themeColor="text1"/>
                    </w:rPr>
                    <w:t xml:space="preserve"> </w:t>
                  </w:r>
                </w:p>
              </w:tc>
            </w:tr>
            <w:tr w:rsidR="001B72FC" w:rsidRPr="00103EAB">
              <w:tc>
                <w:tcPr>
                  <w:tcW w:w="9062" w:type="dxa"/>
                  <w:gridSpan w:val="2"/>
                  <w:tcMar>
                    <w:left w:w="0" w:type="dxa"/>
                    <w:right w:w="0" w:type="dxa"/>
                  </w:tcMar>
                </w:tcPr>
                <w:p w:rsidR="001B72FC" w:rsidRPr="00103EAB" w:rsidRDefault="00CC5FB7">
                  <w:pPr>
                    <w:spacing w:before="240" w:after="120" w:line="240" w:lineRule="auto"/>
                    <w:jc w:val="center"/>
                    <w:rPr>
                      <w:b/>
                      <w:color w:val="000000" w:themeColor="text1"/>
                    </w:rPr>
                  </w:pPr>
                  <w:sdt>
                    <w:sdtPr>
                      <w:rPr>
                        <w:b/>
                        <w:color w:val="000000" w:themeColor="text1"/>
                        <w:sz w:val="20"/>
                      </w:rPr>
                      <w:id w:val="5641261"/>
                      <w:lock w:val="sdtContentLocked"/>
                      <w:placeholder>
                        <w:docPart w:val="5CEF88C551404160866AA067AAA1B3A9"/>
                      </w:placeholder>
                      <w:date>
                        <w:dateFormat w:val="M/d/yyyy"/>
                        <w:lid w:val="en-US"/>
                        <w:storeMappedDataAs w:val="dateTime"/>
                        <w:calendar w:val="gregorian"/>
                      </w:date>
                    </w:sdtPr>
                    <w:sdtEndPr/>
                    <w:sdtContent>
                      <w:r w:rsidR="00F87AFD" w:rsidRPr="00103EAB">
                        <w:rPr>
                          <w:b/>
                          <w:color w:val="000000" w:themeColor="text1"/>
                          <w:sz w:val="20"/>
                        </w:rPr>
                        <w:t>ABSTRACT</w:t>
                      </w:r>
                    </w:sdtContent>
                  </w:sdt>
                </w:p>
              </w:tc>
            </w:tr>
            <w:sdt>
              <w:sdtPr>
                <w:rPr>
                  <w:rStyle w:val="Style2"/>
                  <w:rFonts w:ascii="Times New Roman" w:eastAsiaTheme="minorHAnsi" w:hAnsi="Times New Roman" w:cs="Times New Roman"/>
                  <w:color w:val="000000" w:themeColor="text1"/>
                  <w:szCs w:val="22"/>
                  <w:lang w:val="en-US" w:eastAsia="en-US"/>
                </w:rPr>
                <w:alias w:val="Abstract"/>
                <w:tag w:val="isikan Abstract anda"/>
                <w:id w:val="3541255"/>
                <w:lock w:val="sdtLocked"/>
                <w:placeholder>
                  <w:docPart w:val="7A49A1397AF645A49E426A8274193DC8"/>
                </w:placeholder>
              </w:sdtPr>
              <w:sdtEndPr>
                <w:rPr>
                  <w:rStyle w:val="DefaultParagraphFont"/>
                  <w:rFonts w:ascii="Courier New" w:eastAsia="Times New Roman" w:hAnsi="Courier New"/>
                  <w:b/>
                  <w:i/>
                  <w:iCs/>
                  <w:szCs w:val="20"/>
                  <w:lang w:val="id-ID" w:eastAsia="id-ID"/>
                </w:rPr>
              </w:sdtEndPr>
              <w:sdtContent>
                <w:tr w:rsidR="001B72FC" w:rsidRPr="001E17B4">
                  <w:tc>
                    <w:tcPr>
                      <w:tcW w:w="9062" w:type="dxa"/>
                      <w:gridSpan w:val="2"/>
                      <w:tcMar>
                        <w:left w:w="0" w:type="dxa"/>
                        <w:right w:w="0" w:type="dxa"/>
                      </w:tcMar>
                    </w:tcPr>
                    <w:p w:rsidR="001B72FC" w:rsidRPr="00AB06B9" w:rsidRDefault="00383CEB" w:rsidP="00AB06B9">
                      <w:pPr>
                        <w:pStyle w:val="HTMLPreformatted"/>
                        <w:shd w:val="clear" w:color="auto" w:fill="F8F9FA"/>
                        <w:ind w:firstLine="567"/>
                        <w:jc w:val="both"/>
                        <w:rPr>
                          <w:rFonts w:ascii="Times New Roman" w:hAnsi="Times New Roman" w:cs="Times New Roman"/>
                          <w:spacing w:val="2"/>
                          <w:shd w:val="clear" w:color="auto" w:fill="E8EAF6"/>
                        </w:rPr>
                      </w:pPr>
                      <w:r w:rsidRPr="00AB06B9">
                        <w:rPr>
                          <w:rFonts w:ascii="Times New Roman" w:hAnsi="Times New Roman" w:cs="Times New Roman"/>
                          <w:spacing w:val="2"/>
                          <w:shd w:val="clear" w:color="auto" w:fill="E8EAF6"/>
                        </w:rPr>
                        <w:t xml:space="preserve">Explosive force (Power) leg muscles are the combination of strength and speed, or the maximum muscle performance at maximum speed. At this time, measuring the </w:t>
                      </w:r>
                      <w:r w:rsidR="00844437" w:rsidRPr="00AB06B9">
                        <w:rPr>
                          <w:rFonts w:ascii="Times New Roman" w:hAnsi="Times New Roman" w:cs="Times New Roman"/>
                          <w:spacing w:val="2"/>
                          <w:shd w:val="clear" w:color="auto" w:fill="E8EAF6"/>
                        </w:rPr>
                        <w:t xml:space="preserve">leg muscle power </w:t>
                      </w:r>
                      <w:r w:rsidRPr="00AB06B9">
                        <w:rPr>
                          <w:rFonts w:ascii="Times New Roman" w:hAnsi="Times New Roman" w:cs="Times New Roman"/>
                          <w:spacing w:val="2"/>
                          <w:shd w:val="clear" w:color="auto" w:fill="E8EAF6"/>
                        </w:rPr>
                        <w:t xml:space="preserve">still uses manual tools, which requires a lot of people, </w:t>
                      </w:r>
                      <w:r w:rsidR="00844437" w:rsidRPr="00AB06B9">
                        <w:rPr>
                          <w:rFonts w:ascii="Times New Roman" w:hAnsi="Times New Roman" w:cs="Times New Roman"/>
                          <w:spacing w:val="2"/>
                          <w:shd w:val="clear" w:color="auto" w:fill="E8EAF6"/>
                        </w:rPr>
                        <w:t>and the measurement of leg muscle power is still inaccurate, because it can only be seen from the jump distance. Based on the problems obtained, the author makes a production based on the Android Foot Muscle Power Measurement Tool Idea. This study aims to determine the performance and design specifications of an Android-based leg muscle power meter.</w:t>
                      </w:r>
                      <w:r w:rsidR="00AB06B9" w:rsidRPr="00AB06B9">
                        <w:rPr>
                          <w:rFonts w:ascii="Times New Roman" w:hAnsi="Times New Roman" w:cs="Times New Roman"/>
                          <w:spacing w:val="2"/>
                          <w:shd w:val="clear" w:color="auto" w:fill="E8EAF6"/>
                        </w:rPr>
                        <w:t xml:space="preserve"> </w:t>
                      </w:r>
                      <w:r w:rsidRPr="00AB06B9">
                        <w:rPr>
                          <w:rFonts w:ascii="Times New Roman" w:hAnsi="Times New Roman" w:cs="Times New Roman"/>
                          <w:spacing w:val="2"/>
                          <w:shd w:val="clear" w:color="auto" w:fill="E8EAF6"/>
                        </w:rPr>
                        <w:t>This research is an engineering study to determine the performance specifications and design of an Android-based leg muscle power measurement tool. The performance specifications of the tool describe the performance of the instrument that measures the explosive force of the leg muscles, while the design specifications describe the characteristics, accuracy, and accuracy of the sensor. There are two ways to collect data, namely direct measurement and indirect measurement. The direct measurement result is obtained from the result of measuring the explosive force of the leg muscles, while the indirect measurement result is obtained from the result of the accuracy and precision of the tool</w:t>
                      </w:r>
                      <w:r w:rsidR="001E17B4" w:rsidRPr="00AB06B9">
                        <w:rPr>
                          <w:rFonts w:ascii="Times New Roman" w:hAnsi="Times New Roman" w:cs="Times New Roman"/>
                          <w:color w:val="202124"/>
                        </w:rPr>
                        <w:t>.</w:t>
                      </w:r>
                      <w:r w:rsidR="00AB06B9" w:rsidRPr="00AB06B9">
                        <w:rPr>
                          <w:rFonts w:ascii="Times New Roman" w:hAnsi="Times New Roman" w:cs="Times New Roman"/>
                          <w:color w:val="202124"/>
                        </w:rPr>
                        <w:t xml:space="preserve"> </w:t>
                      </w:r>
                      <w:r w:rsidRPr="00AB06B9">
                        <w:rPr>
                          <w:rFonts w:ascii="Times New Roman" w:hAnsi="Times New Roman" w:cs="Times New Roman"/>
                          <w:spacing w:val="2"/>
                          <w:shd w:val="clear" w:color="auto" w:fill="E8EAF6"/>
                        </w:rPr>
                        <w:t xml:space="preserve">According to the analysis results of the obtained data, the performance and design specifications of the tool are obtained. The specification of tool performance obtains the mechanical form of the tool. The tool will automatically measure the </w:t>
                      </w:r>
                      <w:r w:rsidR="00844437" w:rsidRPr="00AB06B9">
                        <w:rPr>
                          <w:rFonts w:ascii="Times New Roman" w:hAnsi="Times New Roman" w:cs="Times New Roman"/>
                          <w:spacing w:val="2"/>
                          <w:shd w:val="clear" w:color="auto" w:fill="E8EAF6"/>
                        </w:rPr>
                        <w:t>leg muscle power</w:t>
                      </w:r>
                      <w:r w:rsidRPr="00AB06B9">
                        <w:rPr>
                          <w:rFonts w:ascii="Times New Roman" w:hAnsi="Times New Roman" w:cs="Times New Roman"/>
                          <w:spacing w:val="2"/>
                          <w:shd w:val="clear" w:color="auto" w:fill="E8EAF6"/>
                        </w:rPr>
                        <w:t>, and the measurement results can be viewed via Android. The design specification is obtained from the characteristics of the sensor and the precision and precision of the tool. The sensor characteristics can be seen from the load cell and ultrasonic sensor. The accuracy rate of the obtained leg muscle explosive force measurement tool is 99.06%, and the accuracy rate of the obtained instrument is 97.68%, which is derived from the measurement accuracy of subject 1.</w:t>
                      </w:r>
                    </w:p>
                  </w:tc>
                </w:tr>
              </w:sdtContent>
            </w:sdt>
            <w:tr w:rsidR="001B72FC" w:rsidRPr="00103EAB">
              <w:tc>
                <w:tcPr>
                  <w:tcW w:w="9062" w:type="dxa"/>
                  <w:gridSpan w:val="2"/>
                  <w:tcBorders>
                    <w:bottom w:val="nil"/>
                  </w:tcBorders>
                  <w:tcMar>
                    <w:left w:w="0" w:type="dxa"/>
                    <w:right w:w="0" w:type="dxa"/>
                  </w:tcMar>
                </w:tcPr>
                <w:p w:rsidR="001B72FC" w:rsidRPr="00103EAB" w:rsidRDefault="001B72FC">
                  <w:pPr>
                    <w:spacing w:after="0" w:line="240" w:lineRule="auto"/>
                    <w:rPr>
                      <w:b/>
                      <w:color w:val="000000" w:themeColor="text1"/>
                      <w:sz w:val="20"/>
                    </w:rPr>
                  </w:pPr>
                </w:p>
              </w:tc>
            </w:tr>
            <w:tr w:rsidR="001B72FC" w:rsidRPr="00103EAB">
              <w:tc>
                <w:tcPr>
                  <w:tcW w:w="9062" w:type="dxa"/>
                  <w:gridSpan w:val="2"/>
                  <w:tcBorders>
                    <w:bottom w:val="single" w:sz="4" w:space="0" w:color="auto"/>
                  </w:tcBorders>
                  <w:tcMar>
                    <w:left w:w="0" w:type="dxa"/>
                    <w:right w:w="0" w:type="dxa"/>
                  </w:tcMar>
                </w:tcPr>
                <w:p w:rsidR="001B72FC" w:rsidRPr="00103EAB" w:rsidRDefault="00F87AFD" w:rsidP="00332BF6">
                  <w:pPr>
                    <w:spacing w:after="0" w:line="240" w:lineRule="auto"/>
                    <w:rPr>
                      <w:b/>
                      <w:color w:val="000000" w:themeColor="text1"/>
                      <w:sz w:val="20"/>
                    </w:rPr>
                  </w:pPr>
                  <w:proofErr w:type="gramStart"/>
                  <w:r w:rsidRPr="00103EAB">
                    <w:rPr>
                      <w:b/>
                      <w:color w:val="000000" w:themeColor="text1"/>
                      <w:sz w:val="20"/>
                    </w:rPr>
                    <w:t>Keywords :</w:t>
                  </w:r>
                  <w:proofErr w:type="gramEnd"/>
                  <w:r w:rsidRPr="00103EAB">
                    <w:rPr>
                      <w:b/>
                      <w:color w:val="000000" w:themeColor="text1"/>
                      <w:sz w:val="20"/>
                    </w:rPr>
                    <w:t xml:space="preserve"> </w:t>
                  </w:r>
                  <w:sdt>
                    <w:sdtPr>
                      <w:rPr>
                        <w:rFonts w:eastAsia="Times New Roman" w:cs="Times New Roman"/>
                        <w:color w:val="202124"/>
                        <w:sz w:val="20"/>
                        <w:szCs w:val="20"/>
                        <w:lang w:eastAsia="id-ID"/>
                      </w:rPr>
                      <w:alias w:val="Keyword ejournal"/>
                      <w:tag w:val="Keyword ejournal"/>
                      <w:id w:val="1832093935"/>
                      <w:lock w:val="sdtLocked"/>
                      <w:placeholder>
                        <w:docPart w:val="33BA9955346D4E6E9C4DB5A0D7C5DABD"/>
                      </w:placeholder>
                      <w:text/>
                    </w:sdtPr>
                    <w:sdtEndPr/>
                    <w:sdtContent>
                      <w:r w:rsidR="001E17B4" w:rsidRPr="001E17B4">
                        <w:rPr>
                          <w:rFonts w:eastAsia="Times New Roman" w:cs="Times New Roman"/>
                          <w:color w:val="202124"/>
                          <w:sz w:val="20"/>
                          <w:szCs w:val="20"/>
                          <w:lang w:eastAsia="id-ID"/>
                        </w:rPr>
                        <w:t>L</w:t>
                      </w:r>
                      <w:r w:rsidR="00332BF6">
                        <w:rPr>
                          <w:rFonts w:eastAsia="Times New Roman" w:cs="Times New Roman"/>
                          <w:color w:val="202124"/>
                          <w:sz w:val="20"/>
                          <w:szCs w:val="20"/>
                          <w:lang w:val="id-ID" w:eastAsia="id-ID"/>
                        </w:rPr>
                        <w:t>eg</w:t>
                      </w:r>
                      <w:r w:rsidR="001E17B4" w:rsidRPr="001E17B4">
                        <w:rPr>
                          <w:rFonts w:eastAsia="Times New Roman" w:cs="Times New Roman"/>
                          <w:color w:val="202124"/>
                          <w:sz w:val="20"/>
                          <w:szCs w:val="20"/>
                          <w:lang w:eastAsia="id-ID"/>
                        </w:rPr>
                        <w:t xml:space="preserve"> Muscle Explosive Power, </w:t>
                      </w:r>
                      <w:proofErr w:type="spellStart"/>
                      <w:r w:rsidR="001E17B4" w:rsidRPr="001E17B4">
                        <w:rPr>
                          <w:rFonts w:eastAsia="Times New Roman" w:cs="Times New Roman"/>
                          <w:color w:val="202124"/>
                          <w:sz w:val="20"/>
                          <w:szCs w:val="20"/>
                          <w:lang w:eastAsia="id-ID"/>
                        </w:rPr>
                        <w:t>Arduino</w:t>
                      </w:r>
                      <w:proofErr w:type="spellEnd"/>
                      <w:r w:rsidR="001E17B4" w:rsidRPr="001E17B4">
                        <w:rPr>
                          <w:rFonts w:eastAsia="Times New Roman" w:cs="Times New Roman"/>
                          <w:color w:val="202124"/>
                          <w:sz w:val="20"/>
                          <w:szCs w:val="20"/>
                          <w:lang w:eastAsia="id-ID"/>
                        </w:rPr>
                        <w:t xml:space="preserve"> Uno, Android.</w:t>
                      </w:r>
                    </w:sdtContent>
                  </w:sdt>
                </w:p>
              </w:tc>
            </w:tr>
            <w:tr w:rsidR="001B72FC" w:rsidRPr="00103EAB">
              <w:tc>
                <w:tcPr>
                  <w:tcW w:w="993" w:type="dxa"/>
                  <w:tcBorders>
                    <w:top w:val="single" w:sz="4" w:space="0" w:color="auto"/>
                    <w:bottom w:val="nil"/>
                  </w:tcBorders>
                  <w:tcMar>
                    <w:left w:w="0" w:type="dxa"/>
                    <w:right w:w="0" w:type="dxa"/>
                  </w:tcMar>
                </w:tcPr>
                <w:p w:rsidR="001B72FC" w:rsidRPr="00103EAB" w:rsidRDefault="001B72FC">
                  <w:pPr>
                    <w:spacing w:after="0" w:line="240" w:lineRule="auto"/>
                    <w:rPr>
                      <w:color w:val="000000" w:themeColor="text1"/>
                      <w:sz w:val="4"/>
                    </w:rPr>
                  </w:pPr>
                </w:p>
                <w:sdt>
                  <w:sdtPr>
                    <w:rPr>
                      <w:b/>
                      <w:color w:val="000000" w:themeColor="text1"/>
                      <w:sz w:val="20"/>
                    </w:rPr>
                    <w:id w:val="5641263"/>
                    <w:lock w:val="sdtContentLocked"/>
                    <w:picture/>
                  </w:sdtPr>
                  <w:sdtEndPr/>
                  <w:sdtContent>
                    <w:p w:rsidR="001B72FC" w:rsidRPr="00103EAB" w:rsidRDefault="00F87AFD">
                      <w:pPr>
                        <w:spacing w:after="0" w:line="240" w:lineRule="auto"/>
                        <w:rPr>
                          <w:b/>
                          <w:color w:val="000000" w:themeColor="text1"/>
                          <w:sz w:val="20"/>
                        </w:rPr>
                      </w:pPr>
                      <w:r w:rsidRPr="00103EAB">
                        <w:rPr>
                          <w:noProof/>
                          <w:color w:val="000000" w:themeColor="text1"/>
                          <w:lang w:val="id-ID" w:eastAsia="id-ID"/>
                        </w:rPr>
                        <w:drawing>
                          <wp:inline distT="0" distB="0" distL="0" distR="0">
                            <wp:extent cx="589280" cy="20764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9862" cy="207698"/>
                                    </a:xfrm>
                                    <a:prstGeom prst="rect">
                                      <a:avLst/>
                                    </a:prstGeom>
                                    <a:noFill/>
                                    <a:ln w="9525">
                                      <a:noFill/>
                                      <a:miter lim="800000"/>
                                      <a:headEnd/>
                                      <a:tailEnd/>
                                    </a:ln>
                                  </pic:spPr>
                                </pic:pic>
                              </a:graphicData>
                            </a:graphic>
                          </wp:inline>
                        </w:drawing>
                      </w:r>
                    </w:p>
                  </w:sdtContent>
                </w:sdt>
              </w:tc>
              <w:tc>
                <w:tcPr>
                  <w:tcW w:w="8069" w:type="dxa"/>
                  <w:tcBorders>
                    <w:top w:val="single" w:sz="4" w:space="0" w:color="auto"/>
                    <w:bottom w:val="nil"/>
                  </w:tcBorders>
                </w:tcPr>
                <w:p w:rsidR="001B72FC" w:rsidRPr="00103EAB" w:rsidRDefault="001B72FC">
                  <w:pPr>
                    <w:spacing w:after="0" w:line="276" w:lineRule="auto"/>
                    <w:jc w:val="both"/>
                    <w:rPr>
                      <w:b/>
                      <w:color w:val="000000" w:themeColor="text1"/>
                      <w:sz w:val="4"/>
                      <w:szCs w:val="12"/>
                    </w:rPr>
                  </w:pPr>
                </w:p>
                <w:sdt>
                  <w:sdtPr>
                    <w:rPr>
                      <w:b/>
                      <w:color w:val="000000" w:themeColor="text1"/>
                      <w:sz w:val="12"/>
                      <w:szCs w:val="12"/>
                    </w:rPr>
                    <w:id w:val="5641262"/>
                    <w:lock w:val="sdtContentLocked"/>
                    <w:placeholder>
                      <w:docPart w:val="5CEF88C551404160866AA067AAA1B3A9"/>
                    </w:placeholder>
                    <w:date>
                      <w:dateFormat w:val="M/d/yyyy"/>
                      <w:lid w:val="en-US"/>
                      <w:storeMappedDataAs w:val="dateTime"/>
                      <w:calendar w:val="gregorian"/>
                    </w:date>
                  </w:sdtPr>
                  <w:sdtEndPr/>
                  <w:sdtContent>
                    <w:p w:rsidR="001B72FC" w:rsidRPr="00103EAB" w:rsidRDefault="00F87AFD">
                      <w:pPr>
                        <w:spacing w:after="0" w:line="276" w:lineRule="auto"/>
                        <w:jc w:val="both"/>
                        <w:rPr>
                          <w:b/>
                          <w:color w:val="000000" w:themeColor="text1"/>
                          <w:sz w:val="12"/>
                          <w:szCs w:val="12"/>
                        </w:rPr>
                      </w:pPr>
                      <w:r w:rsidRPr="00103EAB">
                        <w:rPr>
                          <w:b/>
                          <w:color w:val="000000" w:themeColor="text1"/>
                          <w:sz w:val="12"/>
                          <w:szCs w:val="12"/>
                        </w:rPr>
                        <w:t>This is an open access article distributed under the Creative Commons 4.0 Attribution License, which permits unrestricted use, distribution, and reproduction in any medium, provided the original work is properly cited. ©2019 by author and Universitas Negeri Padang.</w:t>
                      </w:r>
                    </w:p>
                  </w:sdtContent>
                </w:sdt>
              </w:tc>
            </w:tr>
            <w:tr w:rsidR="001B72FC" w:rsidRPr="00103EAB">
              <w:tc>
                <w:tcPr>
                  <w:tcW w:w="9062" w:type="dxa"/>
                  <w:gridSpan w:val="2"/>
                  <w:tcBorders>
                    <w:bottom w:val="single" w:sz="4" w:space="0" w:color="auto"/>
                  </w:tcBorders>
                  <w:tcMar>
                    <w:left w:w="0" w:type="dxa"/>
                    <w:right w:w="0" w:type="dxa"/>
                  </w:tcMar>
                </w:tcPr>
                <w:p w:rsidR="001B72FC" w:rsidRPr="00103EAB" w:rsidRDefault="001B72FC">
                  <w:pPr>
                    <w:spacing w:after="0" w:line="240" w:lineRule="auto"/>
                    <w:rPr>
                      <w:b/>
                      <w:color w:val="000000" w:themeColor="text1"/>
                      <w:sz w:val="8"/>
                    </w:rPr>
                  </w:pPr>
                </w:p>
              </w:tc>
            </w:tr>
            <w:tr w:rsidR="001B72FC" w:rsidRPr="00103EAB">
              <w:tc>
                <w:tcPr>
                  <w:tcW w:w="9062" w:type="dxa"/>
                  <w:gridSpan w:val="2"/>
                  <w:tcBorders>
                    <w:top w:val="single" w:sz="4" w:space="0" w:color="auto"/>
                    <w:bottom w:val="nil"/>
                  </w:tcBorders>
                  <w:tcMar>
                    <w:left w:w="0" w:type="dxa"/>
                    <w:right w:w="0" w:type="dxa"/>
                  </w:tcMar>
                </w:tcPr>
                <w:p w:rsidR="001B72FC" w:rsidRPr="00103EAB" w:rsidRDefault="001B72FC">
                  <w:pPr>
                    <w:spacing w:after="0" w:line="240" w:lineRule="auto"/>
                    <w:rPr>
                      <w:b/>
                      <w:color w:val="000000" w:themeColor="text1"/>
                      <w:sz w:val="10"/>
                    </w:rPr>
                  </w:pPr>
                </w:p>
              </w:tc>
            </w:tr>
          </w:tbl>
          <w:p w:rsidR="001B72FC" w:rsidRPr="00103EAB" w:rsidRDefault="001B72FC">
            <w:pPr>
              <w:spacing w:after="120" w:line="240" w:lineRule="auto"/>
              <w:jc w:val="center"/>
              <w:rPr>
                <w:rFonts w:eastAsiaTheme="majorEastAsia" w:cstheme="majorBidi"/>
                <w:b/>
                <w:color w:val="000000" w:themeColor="text1"/>
                <w:szCs w:val="32"/>
              </w:rPr>
            </w:pPr>
          </w:p>
        </w:tc>
      </w:tr>
    </w:tbl>
    <w:p w:rsidR="001B72FC" w:rsidRDefault="001B72FC">
      <w:pPr>
        <w:spacing w:after="0" w:line="240" w:lineRule="auto"/>
        <w:sectPr w:rsidR="001B72FC">
          <w:headerReference w:type="even" r:id="rId11"/>
          <w:headerReference w:type="default" r:id="rId12"/>
          <w:footerReference w:type="even" r:id="rId13"/>
          <w:footerReference w:type="default" r:id="rId14"/>
          <w:headerReference w:type="first" r:id="rId15"/>
          <w:footerReference w:type="first" r:id="rId16"/>
          <w:type w:val="continuous"/>
          <w:pgSz w:w="11907" w:h="16840"/>
          <w:pgMar w:top="1701" w:right="1134" w:bottom="1418" w:left="1701" w:header="720" w:footer="720" w:gutter="0"/>
          <w:cols w:space="720"/>
          <w:titlePg/>
          <w:docGrid w:linePitch="360"/>
        </w:sectPr>
      </w:pPr>
    </w:p>
    <w:sdt>
      <w:sdtPr>
        <w:rPr>
          <w:bCs/>
          <w:sz w:val="21"/>
          <w:lang w:val="id-ID"/>
        </w:rPr>
        <w:id w:val="92756877"/>
        <w:text/>
      </w:sdtPr>
      <w:sdtEndPr>
        <w:rPr>
          <w:lang w:val="en-US"/>
        </w:rPr>
      </w:sdtEndPr>
      <w:sdtContent>
        <w:p w:rsidR="001B72FC" w:rsidRDefault="00F87AFD">
          <w:pPr>
            <w:pStyle w:val="Heading1"/>
            <w:numPr>
              <w:ilvl w:val="0"/>
              <w:numId w:val="5"/>
            </w:numPr>
            <w:spacing w:after="240" w:line="276" w:lineRule="auto"/>
            <w:ind w:left="0" w:firstLine="0"/>
            <w:jc w:val="left"/>
            <w:rPr>
              <w:bCs/>
              <w:sz w:val="21"/>
            </w:rPr>
          </w:pPr>
          <w:r>
            <w:rPr>
              <w:bCs/>
              <w:sz w:val="21"/>
            </w:rPr>
            <w:t>INTRODUCTION</w:t>
          </w:r>
        </w:p>
      </w:sdtContent>
    </w:sdt>
    <w:p w:rsidR="00383CEB" w:rsidRDefault="00383CEB" w:rsidP="00332BF6">
      <w:pPr>
        <w:pStyle w:val="HTMLPreformatted"/>
        <w:shd w:val="clear" w:color="auto" w:fill="F8F9FA"/>
        <w:ind w:firstLine="426"/>
        <w:jc w:val="both"/>
        <w:rPr>
          <w:rFonts w:ascii="Times New Roman" w:hAnsi="Times New Roman" w:cs="Times New Roman"/>
          <w:spacing w:val="2"/>
          <w:shd w:val="clear" w:color="auto" w:fill="E8EAF6"/>
        </w:rPr>
      </w:pPr>
      <w:r w:rsidRPr="00383CEB">
        <w:rPr>
          <w:rFonts w:ascii="Times New Roman" w:hAnsi="Times New Roman" w:cs="Times New Roman"/>
          <w:spacing w:val="2"/>
          <w:shd w:val="clear" w:color="auto" w:fill="E8EAF6"/>
        </w:rPr>
        <w:t xml:space="preserve">The physical condition in sports is the part that can prevent athletes from being injured and can improve the skills and strength of athletes in the sports controlled by them [1]. The physical condition symbolizes the best condition, which greatly affects the performance of the athlete himself [2]. One physical condition required for exercise is the </w:t>
      </w:r>
      <w:r w:rsidR="00844437" w:rsidRPr="00844437">
        <w:rPr>
          <w:rFonts w:ascii="Times New Roman" w:hAnsi="Times New Roman" w:cs="Times New Roman"/>
          <w:spacing w:val="2"/>
          <w:shd w:val="clear" w:color="auto" w:fill="E8EAF6"/>
        </w:rPr>
        <w:t>leg muscle power</w:t>
      </w:r>
      <w:r w:rsidRPr="00383CEB">
        <w:rPr>
          <w:rFonts w:ascii="Times New Roman" w:hAnsi="Times New Roman" w:cs="Times New Roman"/>
          <w:spacing w:val="2"/>
          <w:shd w:val="clear" w:color="auto" w:fill="E8EAF6"/>
        </w:rPr>
        <w:t xml:space="preserve">. </w:t>
      </w:r>
      <w:r w:rsidR="00844437">
        <w:rPr>
          <w:rFonts w:ascii="Times New Roman" w:hAnsi="Times New Roman" w:cs="Times New Roman"/>
          <w:spacing w:val="2"/>
          <w:shd w:val="clear" w:color="auto" w:fill="E8EAF6"/>
        </w:rPr>
        <w:t xml:space="preserve">The </w:t>
      </w:r>
      <w:r w:rsidR="00844437" w:rsidRPr="00844437">
        <w:rPr>
          <w:rFonts w:ascii="Times New Roman" w:hAnsi="Times New Roman" w:cs="Times New Roman"/>
          <w:spacing w:val="2"/>
          <w:shd w:val="clear" w:color="auto" w:fill="E8EAF6"/>
        </w:rPr>
        <w:t xml:space="preserve">leg muscle power </w:t>
      </w:r>
      <w:r w:rsidRPr="00383CEB">
        <w:rPr>
          <w:rFonts w:ascii="Times New Roman" w:hAnsi="Times New Roman" w:cs="Times New Roman"/>
          <w:spacing w:val="2"/>
          <w:shd w:val="clear" w:color="auto" w:fill="E8EAF6"/>
        </w:rPr>
        <w:t xml:space="preserve">are the combination of strength and speed, or the maximum speed of the largest muscles [3]. </w:t>
      </w:r>
    </w:p>
    <w:p w:rsidR="00610AF7" w:rsidRPr="00383CEB" w:rsidRDefault="00383CEB" w:rsidP="00332BF6">
      <w:pPr>
        <w:pStyle w:val="HTMLPreformatted"/>
        <w:shd w:val="clear" w:color="auto" w:fill="F8F9FA"/>
        <w:ind w:firstLine="426"/>
        <w:jc w:val="both"/>
        <w:rPr>
          <w:rStyle w:val="y2iqfc"/>
          <w:rFonts w:ascii="Times New Roman" w:hAnsi="Times New Roman" w:cs="Times New Roman"/>
          <w:color w:val="202124"/>
        </w:rPr>
      </w:pPr>
      <w:r w:rsidRPr="00383CEB">
        <w:rPr>
          <w:rFonts w:ascii="Times New Roman" w:hAnsi="Times New Roman" w:cs="Times New Roman"/>
          <w:spacing w:val="2"/>
          <w:shd w:val="clear" w:color="auto" w:fill="E8EAF6"/>
        </w:rPr>
        <w:t xml:space="preserve">The </w:t>
      </w:r>
      <w:r w:rsidR="00844437" w:rsidRPr="00844437">
        <w:rPr>
          <w:rFonts w:ascii="Times New Roman" w:hAnsi="Times New Roman" w:cs="Times New Roman"/>
          <w:spacing w:val="2"/>
          <w:shd w:val="clear" w:color="auto" w:fill="E8EAF6"/>
        </w:rPr>
        <w:t xml:space="preserve">leg muscle power </w:t>
      </w:r>
      <w:r w:rsidRPr="00383CEB">
        <w:rPr>
          <w:rFonts w:ascii="Times New Roman" w:hAnsi="Times New Roman" w:cs="Times New Roman"/>
          <w:spacing w:val="2"/>
          <w:shd w:val="clear" w:color="auto" w:fill="E8EAF6"/>
        </w:rPr>
        <w:t xml:space="preserve">can be increased through good and regular exercise [4]. If you want to train and see the effect of exercise by increasing the explosive power of the leg muscles, you must check to see the effect of the exercise that has been completed. In order to measure the </w:t>
      </w:r>
      <w:r w:rsidR="00844437" w:rsidRPr="00844437">
        <w:rPr>
          <w:rFonts w:ascii="Times New Roman" w:hAnsi="Times New Roman" w:cs="Times New Roman"/>
          <w:spacing w:val="2"/>
          <w:shd w:val="clear" w:color="auto" w:fill="E8EAF6"/>
        </w:rPr>
        <w:t>leg muscle power</w:t>
      </w:r>
      <w:r w:rsidRPr="00383CEB">
        <w:rPr>
          <w:rFonts w:ascii="Times New Roman" w:hAnsi="Times New Roman" w:cs="Times New Roman"/>
          <w:spacing w:val="2"/>
          <w:shd w:val="clear" w:color="auto" w:fill="E8EAF6"/>
        </w:rPr>
        <w:t>, the Lewis nomogram equation can be used. Equation Lewis nomogram can be seen from the formula:</w:t>
      </w:r>
    </w:p>
    <w:p w:rsidR="00A5313C" w:rsidRPr="00A5313C" w:rsidRDefault="00A5313C" w:rsidP="00A5313C">
      <w:pPr>
        <w:spacing w:after="0" w:line="480" w:lineRule="auto"/>
        <w:ind w:left="360" w:firstLine="360"/>
        <w:rPr>
          <w:rFonts w:eastAsia="Times New Roman" w:cs="Times New Roman"/>
          <w:sz w:val="20"/>
          <w:szCs w:val="20"/>
          <w:lang w:val="id-ID"/>
        </w:rPr>
      </w:pPr>
      <m:oMathPara>
        <m:oMath>
          <m:r>
            <w:rPr>
              <w:rFonts w:ascii="Cambria Math" w:eastAsia="Times New Roman" w:hAnsi="Cambria Math" w:cs="Times New Roman"/>
              <w:sz w:val="20"/>
              <w:szCs w:val="20"/>
            </w:rPr>
            <m:t>P=(</m:t>
          </m:r>
          <m:rad>
            <m:radPr>
              <m:degHide m:val="1"/>
              <m:ctrlPr>
                <w:rPr>
                  <w:rFonts w:ascii="Cambria Math" w:eastAsia="Times New Roman" w:hAnsi="Cambria Math" w:cs="Times New Roman"/>
                  <w:i/>
                  <w:sz w:val="20"/>
                  <w:szCs w:val="20"/>
                </w:rPr>
              </m:ctrlPr>
            </m:radPr>
            <m:deg/>
            <m:e>
              <m:r>
                <w:rPr>
                  <w:rFonts w:ascii="Cambria Math" w:eastAsia="Times New Roman" w:hAnsi="Cambria Math" w:cs="Times New Roman"/>
                  <w:sz w:val="20"/>
                  <w:szCs w:val="20"/>
                </w:rPr>
                <m:t>4,9</m:t>
              </m:r>
            </m:e>
          </m:rad>
          <m:r>
            <w:rPr>
              <w:rFonts w:ascii="Cambria Math" w:eastAsia="Times New Roman" w:hAnsi="Cambria Math" w:cs="Times New Roman"/>
              <w:sz w:val="20"/>
              <w:szCs w:val="20"/>
            </w:rPr>
            <m:t>.</m:t>
          </m:r>
          <m:d>
            <m:dPr>
              <m:ctrlPr>
                <w:rPr>
                  <w:rFonts w:ascii="Cambria Math" w:eastAsia="Times New Roman" w:hAnsi="Cambria Math" w:cs="Times New Roman"/>
                  <w:sz w:val="20"/>
                  <w:szCs w:val="20"/>
                </w:rPr>
              </m:ctrlPr>
            </m:dPr>
            <m:e>
              <m:r>
                <w:rPr>
                  <w:rFonts w:ascii="Cambria Math" w:eastAsia="Times New Roman" w:hAnsi="Cambria Math" w:cs="Times New Roman"/>
                  <w:sz w:val="20"/>
                  <w:szCs w:val="20"/>
                </w:rPr>
                <m:t>weight</m:t>
              </m:r>
            </m:e>
          </m:d>
          <m:r>
            <m:rPr>
              <m:sty m:val="p"/>
            </m:rPr>
            <w:rPr>
              <w:rFonts w:ascii="Cambria Math" w:eastAsia="Times New Roman" w:hAnsi="Cambria Math" w:cs="Times New Roman"/>
              <w:sz w:val="20"/>
              <w:szCs w:val="20"/>
            </w:rPr>
            <m:t xml:space="preserve">. </m:t>
          </m:r>
          <m:rad>
            <m:radPr>
              <m:degHide m:val="1"/>
              <m:ctrlPr>
                <w:rPr>
                  <w:rFonts w:ascii="Cambria Math" w:eastAsia="Times New Roman" w:hAnsi="Cambria Math" w:cs="Times New Roman"/>
                  <w:i/>
                  <w:sz w:val="20"/>
                  <w:szCs w:val="20"/>
                </w:rPr>
              </m:ctrlPr>
            </m:radPr>
            <m:deg/>
            <m:e>
              <m:r>
                <w:rPr>
                  <w:rFonts w:ascii="Cambria Math" w:eastAsia="Times New Roman" w:hAnsi="Cambria Math" w:cs="Times New Roman"/>
                  <w:sz w:val="20"/>
                  <w:szCs w:val="20"/>
                </w:rPr>
                <m:t>D</m:t>
              </m:r>
            </m:e>
          </m:rad>
          <m:r>
            <w:rPr>
              <w:rFonts w:ascii="Cambria Math" w:eastAsia="Times New Roman" w:hAnsi="Cambria Math" w:cs="Times New Roman"/>
              <w:sz w:val="20"/>
              <w:szCs w:val="20"/>
            </w:rPr>
            <m:t>)</m:t>
          </m:r>
        </m:oMath>
      </m:oMathPara>
    </w:p>
    <w:p w:rsidR="00332BF6" w:rsidRDefault="00A5313C" w:rsidP="00A5313C">
      <w:pPr>
        <w:pStyle w:val="HTMLPreformatted"/>
        <w:shd w:val="clear" w:color="auto" w:fill="F8F9FA"/>
        <w:jc w:val="both"/>
        <w:rPr>
          <w:rStyle w:val="y2iqfc"/>
          <w:rFonts w:ascii="Times New Roman" w:hAnsi="Times New Roman" w:cs="Times New Roman"/>
          <w:color w:val="202124"/>
        </w:rPr>
      </w:pPr>
      <w:r w:rsidRPr="00A5313C">
        <w:rPr>
          <w:rStyle w:val="y2iqfc"/>
          <w:rFonts w:ascii="Times New Roman" w:hAnsi="Times New Roman" w:cs="Times New Roman"/>
          <w:color w:val="202124"/>
        </w:rPr>
        <w:t>From the equation,</w:t>
      </w:r>
      <w:r w:rsidR="00900AD2">
        <w:rPr>
          <w:rStyle w:val="y2iqfc"/>
          <w:rFonts w:ascii="Times New Roman" w:hAnsi="Times New Roman" w:cs="Times New Roman"/>
          <w:color w:val="202124"/>
        </w:rPr>
        <w:t xml:space="preserve"> the explosive power of the leg</w:t>
      </w:r>
      <w:r w:rsidRPr="00A5313C">
        <w:rPr>
          <w:rStyle w:val="y2iqfc"/>
          <w:rFonts w:ascii="Times New Roman" w:hAnsi="Times New Roman" w:cs="Times New Roman"/>
          <w:color w:val="202124"/>
        </w:rPr>
        <w:t xml:space="preserve"> muscles is obtained. </w:t>
      </w:r>
      <w:r w:rsidRPr="00A5313C">
        <w:rPr>
          <w:rStyle w:val="y2iqfc"/>
          <w:rFonts w:ascii="Times New Roman" w:hAnsi="Times New Roman" w:cs="Times New Roman"/>
          <w:i/>
          <w:color w:val="202124"/>
        </w:rPr>
        <w:t>P</w:t>
      </w:r>
      <w:r w:rsidRPr="00A5313C">
        <w:rPr>
          <w:rStyle w:val="y2iqfc"/>
          <w:rFonts w:ascii="Times New Roman" w:hAnsi="Times New Roman" w:cs="Times New Roman"/>
          <w:color w:val="202124"/>
        </w:rPr>
        <w:t xml:space="preserve"> is </w:t>
      </w:r>
      <w:r w:rsidR="00844437" w:rsidRPr="00844437">
        <w:rPr>
          <w:rFonts w:ascii="Times New Roman" w:hAnsi="Times New Roman" w:cs="Times New Roman"/>
          <w:spacing w:val="2"/>
          <w:shd w:val="clear" w:color="auto" w:fill="E8EAF6"/>
        </w:rPr>
        <w:t>leg muscle power</w:t>
      </w:r>
      <w:r w:rsidRPr="00A5313C">
        <w:rPr>
          <w:rStyle w:val="y2iqfc"/>
          <w:rFonts w:ascii="Times New Roman" w:hAnsi="Times New Roman" w:cs="Times New Roman"/>
          <w:color w:val="202124"/>
        </w:rPr>
        <w:t xml:space="preserve">, </w:t>
      </w:r>
      <w:r w:rsidRPr="00A5313C">
        <w:rPr>
          <w:rStyle w:val="y2iqfc"/>
          <w:rFonts w:ascii="Times New Roman" w:hAnsi="Times New Roman" w:cs="Times New Roman"/>
          <w:i/>
          <w:color w:val="202124"/>
        </w:rPr>
        <w:t>weight</w:t>
      </w:r>
      <w:r w:rsidRPr="00A5313C">
        <w:rPr>
          <w:rStyle w:val="y2iqfc"/>
          <w:rFonts w:ascii="Times New Roman" w:hAnsi="Times New Roman" w:cs="Times New Roman"/>
          <w:color w:val="202124"/>
        </w:rPr>
        <w:t xml:space="preserve"> is the body mass obtained from the weight of the jumper, and </w:t>
      </w:r>
      <w:r w:rsidRPr="00A5313C">
        <w:rPr>
          <w:rStyle w:val="y2iqfc"/>
          <w:rFonts w:ascii="Times New Roman" w:hAnsi="Times New Roman" w:cs="Times New Roman"/>
          <w:i/>
          <w:color w:val="202124"/>
        </w:rPr>
        <w:t>D</w:t>
      </w:r>
      <w:r w:rsidRPr="00A5313C">
        <w:rPr>
          <w:rStyle w:val="y2iqfc"/>
          <w:rFonts w:ascii="Times New Roman" w:hAnsi="Times New Roman" w:cs="Times New Roman"/>
          <w:color w:val="202124"/>
        </w:rPr>
        <w:t xml:space="preserve"> is the distance of the jump generated when jumping</w:t>
      </w:r>
      <w:r>
        <w:rPr>
          <w:rStyle w:val="y2iqfc"/>
          <w:rFonts w:ascii="Times New Roman" w:hAnsi="Times New Roman" w:cs="Times New Roman"/>
          <w:color w:val="202124"/>
        </w:rPr>
        <w:t xml:space="preserve"> [5]</w:t>
      </w:r>
      <w:r w:rsidRPr="00A5313C">
        <w:rPr>
          <w:rStyle w:val="y2iqfc"/>
          <w:rFonts w:ascii="Times New Roman" w:hAnsi="Times New Roman" w:cs="Times New Roman"/>
          <w:color w:val="202124"/>
        </w:rPr>
        <w:t>.</w:t>
      </w:r>
    </w:p>
    <w:p w:rsidR="00332BF6" w:rsidRDefault="00A5313C" w:rsidP="00332BF6">
      <w:pPr>
        <w:pStyle w:val="HTMLPreformatted"/>
        <w:shd w:val="clear" w:color="auto" w:fill="F8F9FA"/>
        <w:ind w:firstLine="426"/>
        <w:jc w:val="both"/>
        <w:rPr>
          <w:rStyle w:val="y2iqfc"/>
          <w:rFonts w:ascii="Times New Roman" w:hAnsi="Times New Roman" w:cs="Times New Roman"/>
          <w:color w:val="202124"/>
        </w:rPr>
      </w:pPr>
      <w:r w:rsidRPr="00A5313C">
        <w:rPr>
          <w:rStyle w:val="y2iqfc"/>
          <w:rFonts w:ascii="Times New Roman" w:hAnsi="Times New Roman" w:cs="Times New Roman"/>
          <w:color w:val="202124"/>
        </w:rPr>
        <w:lastRenderedPageBreak/>
        <w:t xml:space="preserve">With the technology that can help human work, to measure the </w:t>
      </w:r>
      <w:r w:rsidR="00844437" w:rsidRPr="00844437">
        <w:rPr>
          <w:rFonts w:ascii="Times New Roman" w:hAnsi="Times New Roman" w:cs="Times New Roman"/>
          <w:spacing w:val="2"/>
          <w:shd w:val="clear" w:color="auto" w:fill="E8EAF6"/>
        </w:rPr>
        <w:t>leg muscle power</w:t>
      </w:r>
      <w:r w:rsidRPr="00A5313C">
        <w:rPr>
          <w:rStyle w:val="y2iqfc"/>
          <w:rFonts w:ascii="Times New Roman" w:hAnsi="Times New Roman" w:cs="Times New Roman"/>
          <w:color w:val="202124"/>
        </w:rPr>
        <w:t xml:space="preserve">, an automatic measurement tool can be used, namely the Android-based leg muscle explosive power measurement tool. This tool can measure the </w:t>
      </w:r>
      <w:r w:rsidR="00844437" w:rsidRPr="00844437">
        <w:rPr>
          <w:rFonts w:ascii="Times New Roman" w:hAnsi="Times New Roman" w:cs="Times New Roman"/>
          <w:spacing w:val="2"/>
          <w:shd w:val="clear" w:color="auto" w:fill="E8EAF6"/>
        </w:rPr>
        <w:t xml:space="preserve">leg muscle power </w:t>
      </w:r>
      <w:r w:rsidRPr="00A5313C">
        <w:rPr>
          <w:rStyle w:val="y2iqfc"/>
          <w:rFonts w:ascii="Times New Roman" w:hAnsi="Times New Roman" w:cs="Times New Roman"/>
          <w:color w:val="202124"/>
        </w:rPr>
        <w:t>muscles automatically and the measurement results can be seen from a distance using Android. Measurements are made with a vertical jump. Vertical jump is a movement to jump as high as vertically with the focus on the strength of the leg muscles in o</w:t>
      </w:r>
      <w:r>
        <w:rPr>
          <w:rStyle w:val="y2iqfc"/>
          <w:rFonts w:ascii="Times New Roman" w:hAnsi="Times New Roman" w:cs="Times New Roman"/>
          <w:color w:val="202124"/>
        </w:rPr>
        <w:t xml:space="preserve">rder to achieve the maximum jump [6]. </w:t>
      </w:r>
      <w:r w:rsidRPr="00A5313C">
        <w:rPr>
          <w:rStyle w:val="y2iqfc"/>
          <w:rFonts w:ascii="Times New Roman" w:hAnsi="Times New Roman" w:cs="Times New Roman"/>
          <w:color w:val="202124"/>
        </w:rPr>
        <w:t>An Android-based leg muscle explosive power measurement tool requires a microcontroller in its manufacture. Microcontroller is an electronic component that can be programmed and has the ability to execute programmed steps</w:t>
      </w:r>
      <w:r>
        <w:rPr>
          <w:rStyle w:val="y2iqfc"/>
          <w:rFonts w:ascii="Times New Roman" w:hAnsi="Times New Roman" w:cs="Times New Roman"/>
          <w:color w:val="202124"/>
        </w:rPr>
        <w:t xml:space="preserve"> [7]. </w:t>
      </w:r>
      <w:r w:rsidRPr="00A5313C">
        <w:rPr>
          <w:rStyle w:val="y2iqfc"/>
          <w:rFonts w:ascii="Times New Roman" w:hAnsi="Times New Roman" w:cs="Times New Roman"/>
          <w:color w:val="202124"/>
        </w:rPr>
        <w:t>The microcontroller contained in this tool is Arduino uno. Arduino Uno can connect several sensors and electronic components such as ultrasonic sensors, loadcell, bluetooth hc-05, and Android, all of which can measure explosive power of leg muscles automatically.</w:t>
      </w:r>
    </w:p>
    <w:p w:rsidR="00332BF6" w:rsidRDefault="008E3DD0" w:rsidP="00332BF6">
      <w:pPr>
        <w:pStyle w:val="HTMLPreformatted"/>
        <w:shd w:val="clear" w:color="auto" w:fill="F8F9FA"/>
        <w:ind w:firstLine="426"/>
        <w:jc w:val="both"/>
        <w:rPr>
          <w:rStyle w:val="y2iqfc"/>
          <w:rFonts w:ascii="Times New Roman" w:hAnsi="Times New Roman" w:cs="Times New Roman"/>
          <w:color w:val="202124"/>
        </w:rPr>
      </w:pPr>
      <w:r w:rsidRPr="008E3DD0">
        <w:rPr>
          <w:rFonts w:ascii="Times New Roman" w:hAnsi="Times New Roman" w:cs="Times New Roman"/>
          <w:color w:val="202124"/>
        </w:rPr>
        <w:t>Arduino Uno is a board based on the microcontroller on the ATmega328. It has 14 digital input/output pins, of which 6 can be used as PWM (pulse width modulation) output, 6 analog inputs, a 16 MHz ceramic resonator, a USB connection, a power jack, an ICSP connector and A reset button. It contains everything needed to support the microcontroller, just connect it to the computer with a USB cable or ACDC adapter or battery to make the tool work [8]. To run Arduino, you need a program designed using the Arduino IDE application program to run it [9]. Ultrasonic sensor is a kind of sensor whose function is to convert physical quantity (sound) into electricity and vice versa. The working method of this kind of sensor is based on the reflection principle of sound waves, so it can be used to explain the existence (distance) of an object with a certain frequency. It is called an ultrasonic sensor because it uses ultrasonic waves (ultrasonic waves) [10].</w:t>
      </w:r>
      <w:r w:rsidR="002F4823" w:rsidRPr="002F4823">
        <w:rPr>
          <w:rStyle w:val="y2iqfc"/>
          <w:rFonts w:ascii="Times New Roman" w:hAnsi="Times New Roman" w:cs="Times New Roman"/>
          <w:color w:val="202124"/>
        </w:rPr>
        <w:t xml:space="preserve"> The ultrasonic sensor is used to measure the distance of the jump.</w:t>
      </w:r>
    </w:p>
    <w:p w:rsidR="00332BF6" w:rsidRDefault="002F4823" w:rsidP="00332BF6">
      <w:pPr>
        <w:pStyle w:val="HTMLPreformatted"/>
        <w:shd w:val="clear" w:color="auto" w:fill="F8F9FA"/>
        <w:ind w:firstLine="426"/>
        <w:jc w:val="both"/>
        <w:rPr>
          <w:rStyle w:val="y2iqfc"/>
          <w:rFonts w:ascii="Times New Roman" w:hAnsi="Times New Roman" w:cs="Times New Roman"/>
          <w:color w:val="202124"/>
        </w:rPr>
      </w:pPr>
      <w:r w:rsidRPr="002F4823">
        <w:rPr>
          <w:rStyle w:val="y2iqfc"/>
          <w:rFonts w:ascii="Times New Roman" w:hAnsi="Times New Roman" w:cs="Times New Roman"/>
          <w:color w:val="202124"/>
        </w:rPr>
        <w:t>The loadcell sensor is a weighing module on a digital scale, the loadcell sensor is composed of a strain gauge, conductor, and a Wheatstone bridge. Theoretically, loadcell is used to cal</w:t>
      </w:r>
      <w:r>
        <w:rPr>
          <w:rStyle w:val="y2iqfc"/>
          <w:rFonts w:ascii="Times New Roman" w:hAnsi="Times New Roman" w:cs="Times New Roman"/>
          <w:color w:val="202124"/>
        </w:rPr>
        <w:t>culate the mass of an object [11]</w:t>
      </w:r>
      <w:r w:rsidRPr="002F4823">
        <w:rPr>
          <w:rStyle w:val="y2iqfc"/>
          <w:rFonts w:ascii="Times New Roman" w:hAnsi="Times New Roman" w:cs="Times New Roman"/>
          <w:color w:val="202124"/>
        </w:rPr>
        <w:t xml:space="preserve">. The working principle of the loadcell sensor is that during the process of weighing metal elements in the loadcell, a reaction will occur that causes an elastic force. The strain will cause a force which will then be converted into an electrical signal by the strain gauge on the loadcell </w:t>
      </w:r>
      <w:r>
        <w:rPr>
          <w:rStyle w:val="y2iqfc"/>
          <w:rFonts w:ascii="Times New Roman" w:hAnsi="Times New Roman" w:cs="Times New Roman"/>
          <w:color w:val="202124"/>
        </w:rPr>
        <w:t>[1</w:t>
      </w:r>
      <w:r w:rsidRPr="002F4823">
        <w:rPr>
          <w:rStyle w:val="y2iqfc"/>
          <w:rFonts w:ascii="Times New Roman" w:hAnsi="Times New Roman" w:cs="Times New Roman"/>
          <w:color w:val="202124"/>
        </w:rPr>
        <w:t>2</w:t>
      </w:r>
      <w:r>
        <w:rPr>
          <w:rStyle w:val="y2iqfc"/>
          <w:rFonts w:ascii="Times New Roman" w:hAnsi="Times New Roman" w:cs="Times New Roman"/>
          <w:color w:val="202124"/>
        </w:rPr>
        <w:t>]</w:t>
      </w:r>
      <w:r w:rsidRPr="002F4823">
        <w:rPr>
          <w:rStyle w:val="y2iqfc"/>
          <w:rFonts w:ascii="Times New Roman" w:hAnsi="Times New Roman" w:cs="Times New Roman"/>
          <w:color w:val="202124"/>
        </w:rPr>
        <w:t>. The loadcell sensor is used as a subject to measure the mass of the subject.</w:t>
      </w:r>
    </w:p>
    <w:p w:rsidR="001B72FC" w:rsidRPr="002F4823" w:rsidRDefault="002F4823" w:rsidP="00332BF6">
      <w:pPr>
        <w:pStyle w:val="HTMLPreformatted"/>
        <w:shd w:val="clear" w:color="auto" w:fill="F8F9FA"/>
        <w:ind w:firstLine="426"/>
        <w:jc w:val="both"/>
        <w:rPr>
          <w:rFonts w:ascii="Times New Roman" w:hAnsi="Times New Roman" w:cs="Times New Roman"/>
          <w:color w:val="202124"/>
        </w:rPr>
      </w:pPr>
      <w:r w:rsidRPr="002F4823">
        <w:rPr>
          <w:rStyle w:val="y2iqfc"/>
          <w:rFonts w:ascii="Times New Roman" w:hAnsi="Times New Roman" w:cs="Times New Roman"/>
          <w:color w:val="202124"/>
        </w:rPr>
        <w:t>Bluetooth Hc-05 is a wireless communication protocol that works at 2.4 GHz radio frequency for data exchange on mobile devices such as PDAs, laptops, cellphones, etc. The way Bluetooth works is that it can transmit data with the help of radio signals which are part of electromagnetic waves. Electromagnetic waves are a combination of electric and magnetic fields which are perpendicular to each other and do not require a medium to pr</w:t>
      </w:r>
      <w:r>
        <w:rPr>
          <w:rStyle w:val="y2iqfc"/>
          <w:rFonts w:ascii="Times New Roman" w:hAnsi="Times New Roman" w:cs="Times New Roman"/>
          <w:color w:val="202124"/>
        </w:rPr>
        <w:t>opagate [13]</w:t>
      </w:r>
      <w:r w:rsidRPr="002F4823">
        <w:rPr>
          <w:rStyle w:val="y2iqfc"/>
          <w:rFonts w:ascii="Times New Roman" w:hAnsi="Times New Roman" w:cs="Times New Roman"/>
          <w:color w:val="202124"/>
        </w:rPr>
        <w:t>. The Hc-05 bluetooth device functions as a sender of data signals that are read from the sensor to Android</w:t>
      </w:r>
      <w:r>
        <w:rPr>
          <w:rStyle w:val="y2iqfc"/>
          <w:rFonts w:ascii="Times New Roman" w:hAnsi="Times New Roman" w:cs="Times New Roman"/>
          <w:color w:val="202124"/>
        </w:rPr>
        <w:t>.</w:t>
      </w:r>
    </w:p>
    <w:sdt>
      <w:sdtPr>
        <w:rPr>
          <w:bCs/>
          <w:sz w:val="21"/>
          <w:lang w:val="id-ID"/>
        </w:rPr>
        <w:id w:val="92756879"/>
        <w:text/>
      </w:sdtPr>
      <w:sdtEndPr/>
      <w:sdtContent>
        <w:p w:rsidR="001B72FC" w:rsidRDefault="00F87AFD">
          <w:pPr>
            <w:pStyle w:val="Heading1"/>
            <w:numPr>
              <w:ilvl w:val="0"/>
              <w:numId w:val="5"/>
            </w:numPr>
            <w:spacing w:before="240" w:after="240" w:line="276" w:lineRule="auto"/>
            <w:ind w:left="0" w:firstLine="0"/>
            <w:jc w:val="left"/>
            <w:rPr>
              <w:bCs/>
              <w:sz w:val="21"/>
              <w:lang w:val="id-ID"/>
            </w:rPr>
          </w:pPr>
          <w:r>
            <w:rPr>
              <w:bCs/>
              <w:sz w:val="21"/>
              <w:lang w:val="id-ID"/>
            </w:rPr>
            <w:t>ME</w:t>
          </w:r>
          <w:r>
            <w:rPr>
              <w:bCs/>
              <w:sz w:val="21"/>
            </w:rPr>
            <w:t>THOD</w:t>
          </w:r>
          <w:r>
            <w:rPr>
              <w:bCs/>
              <w:sz w:val="21"/>
              <w:lang w:val="id-ID"/>
            </w:rPr>
            <w:t xml:space="preserve"> </w:t>
          </w:r>
        </w:p>
      </w:sdtContent>
    </w:sdt>
    <w:p w:rsidR="00332BF6" w:rsidRDefault="002F4823" w:rsidP="00332BF6">
      <w:pPr>
        <w:pStyle w:val="HTMLPreformatted"/>
        <w:shd w:val="clear" w:color="auto" w:fill="F8F9FA"/>
        <w:ind w:firstLine="426"/>
        <w:jc w:val="both"/>
        <w:rPr>
          <w:rStyle w:val="y2iqfc"/>
          <w:rFonts w:ascii="Times New Roman" w:hAnsi="Times New Roman" w:cs="Times New Roman"/>
          <w:color w:val="202124"/>
        </w:rPr>
      </w:pPr>
      <w:r w:rsidRPr="0029587E">
        <w:rPr>
          <w:rStyle w:val="y2iqfc"/>
          <w:rFonts w:ascii="Times New Roman" w:hAnsi="Times New Roman" w:cs="Times New Roman"/>
          <w:color w:val="202124"/>
        </w:rPr>
        <w:t>This research includes engineering research. Engineering research is a non-routine design, where this research will produce new things in the form of products and processes. Engineering research in this study has 6 stages. The first stage is determining ideas and clarity of tasks, the second stage is making a conceptual design, the third stage is making a geometric arrangement and determining the design function, the fourth stage is making a detailed design, the fifth stage is making prototypes, and the sixth stage is tool testing. The final results of this study can be used for improvements in testing methods and procedures and improvements in the design activity itself</w:t>
      </w:r>
      <w:r w:rsidR="0029587E" w:rsidRPr="0029587E">
        <w:rPr>
          <w:rStyle w:val="y2iqfc"/>
          <w:rFonts w:ascii="Times New Roman" w:hAnsi="Times New Roman" w:cs="Times New Roman"/>
          <w:color w:val="202124"/>
        </w:rPr>
        <w:t xml:space="preserve"> [14].</w:t>
      </w:r>
      <w:r w:rsidR="00332BF6">
        <w:rPr>
          <w:rStyle w:val="y2iqfc"/>
          <w:rFonts w:ascii="Times New Roman" w:hAnsi="Times New Roman" w:cs="Times New Roman"/>
          <w:color w:val="202124"/>
        </w:rPr>
        <w:t xml:space="preserve"> </w:t>
      </w:r>
    </w:p>
    <w:p w:rsidR="0029587E" w:rsidRPr="0029587E" w:rsidRDefault="0029587E" w:rsidP="00332BF6">
      <w:pPr>
        <w:pStyle w:val="HTMLPreformatted"/>
        <w:shd w:val="clear" w:color="auto" w:fill="F8F9FA"/>
        <w:ind w:firstLine="426"/>
        <w:jc w:val="both"/>
        <w:rPr>
          <w:rFonts w:ascii="Times New Roman" w:hAnsi="Times New Roman" w:cs="Times New Roman"/>
          <w:color w:val="202124"/>
        </w:rPr>
      </w:pPr>
      <w:r w:rsidRPr="0029587E">
        <w:rPr>
          <w:rStyle w:val="y2iqfc"/>
          <w:rFonts w:ascii="Times New Roman" w:hAnsi="Times New Roman" w:cs="Times New Roman"/>
          <w:color w:val="202124"/>
        </w:rPr>
        <w:t xml:space="preserve">In the technique of data collection is done by using the quantities contained in the system. The data collection technique on the tool is seen from the results of the </w:t>
      </w:r>
      <w:r w:rsidR="00262ABD" w:rsidRPr="00844437">
        <w:rPr>
          <w:rFonts w:ascii="Times New Roman" w:hAnsi="Times New Roman" w:cs="Times New Roman"/>
          <w:spacing w:val="2"/>
          <w:shd w:val="clear" w:color="auto" w:fill="E8EAF6"/>
        </w:rPr>
        <w:t xml:space="preserve">leg muscle power </w:t>
      </w:r>
      <w:r w:rsidRPr="0029587E">
        <w:rPr>
          <w:rStyle w:val="y2iqfc"/>
          <w:rFonts w:ascii="Times New Roman" w:hAnsi="Times New Roman" w:cs="Times New Roman"/>
          <w:color w:val="202124"/>
        </w:rPr>
        <w:t xml:space="preserve">where to measure </w:t>
      </w:r>
      <w:r w:rsidR="00262ABD" w:rsidRPr="00844437">
        <w:rPr>
          <w:rFonts w:ascii="Times New Roman" w:hAnsi="Times New Roman" w:cs="Times New Roman"/>
          <w:spacing w:val="2"/>
          <w:shd w:val="clear" w:color="auto" w:fill="E8EAF6"/>
        </w:rPr>
        <w:t>leg muscle power</w:t>
      </w:r>
      <w:r w:rsidRPr="0029587E">
        <w:rPr>
          <w:rStyle w:val="y2iqfc"/>
          <w:rFonts w:ascii="Times New Roman" w:hAnsi="Times New Roman" w:cs="Times New Roman"/>
          <w:color w:val="202124"/>
        </w:rPr>
        <w:t xml:space="preserve"> it is necessary to measure the mass and distance of the jump (height of the jump). All measurements are carried out by sensors namely ultrasonic and loadcell. Next, look at the characteristics of the sensor voltage, program variations, accuracy, and tool accuracy. For the data on the voltage characteristics of the sensor, there are two data, namely ultrasonic sensors and load cells. In ultrasonic sensors, the way to see the characteristics of the sensor is seen from the comparison of the sensor output voltage with changes in distance. For loadcell sensors, it can be seen from the comparison of the output voltage to the given mass. The accuracy data of the tool is taken from the comparison of the Android-based leg muscle explosive power measurement tool with manual measuring tools such as mass scales and meters. To measure the accuracy of the tool, it was obtained from repeated measurements of one subject to measure the </w:t>
      </w:r>
      <w:r w:rsidR="00262ABD">
        <w:rPr>
          <w:rFonts w:ascii="Times New Roman" w:hAnsi="Times New Roman" w:cs="Times New Roman"/>
          <w:spacing w:val="2"/>
          <w:shd w:val="clear" w:color="auto" w:fill="E8EAF6"/>
        </w:rPr>
        <w:t>leg muscle power</w:t>
      </w:r>
      <w:r w:rsidRPr="0029587E">
        <w:rPr>
          <w:rStyle w:val="y2iqfc"/>
          <w:rFonts w:ascii="Times New Roman" w:hAnsi="Times New Roman" w:cs="Times New Roman"/>
          <w:color w:val="202124"/>
        </w:rPr>
        <w:t>.</w:t>
      </w:r>
    </w:p>
    <w:p w:rsidR="0029587E" w:rsidRPr="0029587E" w:rsidRDefault="0029587E" w:rsidP="0029587E">
      <w:pPr>
        <w:pStyle w:val="HTMLPreformatted"/>
        <w:shd w:val="clear" w:color="auto" w:fill="F8F9FA"/>
        <w:jc w:val="both"/>
        <w:rPr>
          <w:rFonts w:ascii="Times New Roman" w:hAnsi="Times New Roman" w:cs="Times New Roman"/>
          <w:color w:val="202124"/>
        </w:rPr>
      </w:pPr>
    </w:p>
    <w:p w:rsidR="002F4823" w:rsidRPr="002F4823" w:rsidRDefault="002F4823" w:rsidP="002F4823">
      <w:pPr>
        <w:rPr>
          <w:lang w:val="id-ID"/>
        </w:rPr>
      </w:pPr>
    </w:p>
    <w:p w:rsidR="001B72FC" w:rsidRDefault="00CC5FB7">
      <w:pPr>
        <w:pStyle w:val="Heading1"/>
        <w:numPr>
          <w:ilvl w:val="0"/>
          <w:numId w:val="5"/>
        </w:numPr>
        <w:spacing w:before="240" w:after="240" w:line="276" w:lineRule="auto"/>
        <w:ind w:left="0" w:firstLine="0"/>
        <w:jc w:val="left"/>
        <w:rPr>
          <w:bCs/>
          <w:sz w:val="21"/>
          <w:lang w:val="id-ID"/>
        </w:rPr>
      </w:pPr>
      <w:sdt>
        <w:sdtPr>
          <w:rPr>
            <w:bCs/>
            <w:sz w:val="21"/>
            <w:lang w:val="id-ID"/>
          </w:rPr>
          <w:id w:val="92756878"/>
          <w:text/>
        </w:sdtPr>
        <w:sdtEndPr/>
        <w:sdtContent>
          <w:r w:rsidR="00F87AFD">
            <w:rPr>
              <w:bCs/>
              <w:sz w:val="21"/>
            </w:rPr>
            <w:t>RESULTS AND DISCUSSION</w:t>
          </w:r>
        </w:sdtContent>
      </w:sdt>
    </w:p>
    <w:p w:rsidR="0029587E" w:rsidRPr="00047BA1" w:rsidRDefault="0029587E" w:rsidP="00332BF6">
      <w:pPr>
        <w:ind w:firstLine="426"/>
        <w:rPr>
          <w:sz w:val="20"/>
          <w:szCs w:val="20"/>
          <w:lang w:val="id-ID"/>
        </w:rPr>
      </w:pPr>
      <w:r w:rsidRPr="00047BA1">
        <w:rPr>
          <w:sz w:val="20"/>
          <w:szCs w:val="20"/>
          <w:lang w:val="id-ID"/>
        </w:rPr>
        <w:t>In this study, two research results were obtained, namely performance specifications and design specifications for Android-based leg m</w:t>
      </w:r>
      <w:r w:rsidR="00262ABD" w:rsidRPr="00047BA1">
        <w:rPr>
          <w:sz w:val="20"/>
          <w:szCs w:val="20"/>
          <w:lang w:val="id-ID"/>
        </w:rPr>
        <w:t xml:space="preserve">uscle power </w:t>
      </w:r>
      <w:r w:rsidRPr="00047BA1">
        <w:rPr>
          <w:sz w:val="20"/>
          <w:szCs w:val="20"/>
          <w:lang w:val="id-ID"/>
        </w:rPr>
        <w:t>tools.</w:t>
      </w:r>
    </w:p>
    <w:p w:rsidR="0029587E" w:rsidRPr="00047BA1" w:rsidRDefault="0029587E" w:rsidP="00332BF6">
      <w:pPr>
        <w:spacing w:line="240" w:lineRule="auto"/>
        <w:jc w:val="both"/>
        <w:rPr>
          <w:i/>
          <w:sz w:val="20"/>
          <w:szCs w:val="20"/>
          <w:lang w:val="id-ID"/>
        </w:rPr>
      </w:pPr>
      <w:r w:rsidRPr="00047BA1">
        <w:rPr>
          <w:i/>
          <w:sz w:val="20"/>
          <w:szCs w:val="20"/>
          <w:lang w:val="id-ID"/>
        </w:rPr>
        <w:t xml:space="preserve">A. </w:t>
      </w:r>
      <w:r w:rsidR="00332BF6" w:rsidRPr="00047BA1">
        <w:rPr>
          <w:i/>
          <w:sz w:val="20"/>
          <w:szCs w:val="20"/>
          <w:lang w:val="id-ID"/>
        </w:rPr>
        <w:t xml:space="preserve">    </w:t>
      </w:r>
      <w:r w:rsidRPr="00047BA1">
        <w:rPr>
          <w:i/>
          <w:sz w:val="20"/>
          <w:szCs w:val="20"/>
          <w:lang w:val="id-ID"/>
        </w:rPr>
        <w:t xml:space="preserve">Performance specifications of the </w:t>
      </w:r>
      <w:r w:rsidR="00262ABD" w:rsidRPr="00047BA1">
        <w:rPr>
          <w:rFonts w:eastAsia="Times New Roman" w:cs="Times New Roman"/>
          <w:i/>
          <w:color w:val="202124"/>
          <w:sz w:val="20"/>
          <w:szCs w:val="20"/>
          <w:lang w:eastAsia="id-ID"/>
        </w:rPr>
        <w:t>Android-Based Leg Muscle Power Tool</w:t>
      </w:r>
      <w:r w:rsidRPr="00047BA1">
        <w:rPr>
          <w:i/>
          <w:sz w:val="20"/>
          <w:szCs w:val="20"/>
          <w:lang w:val="id-ID"/>
        </w:rPr>
        <w:t>.</w:t>
      </w:r>
    </w:p>
    <w:p w:rsidR="0029587E" w:rsidRPr="00047BA1" w:rsidRDefault="0029587E" w:rsidP="00332BF6">
      <w:pPr>
        <w:spacing w:line="240" w:lineRule="auto"/>
        <w:ind w:firstLine="426"/>
        <w:jc w:val="both"/>
        <w:rPr>
          <w:sz w:val="20"/>
          <w:szCs w:val="20"/>
          <w:lang w:val="id-ID"/>
        </w:rPr>
      </w:pPr>
      <w:r w:rsidRPr="00047BA1">
        <w:rPr>
          <w:sz w:val="20"/>
          <w:szCs w:val="20"/>
          <w:lang w:val="id-ID"/>
        </w:rPr>
        <w:t>In the performance specifications of the Android-based leg muscle explosive power measurement instrument, it is seen from the series of tools, mechanics of the tool and the Android application for measuring leg muscle explosive power.</w:t>
      </w:r>
    </w:p>
    <w:p w:rsidR="00262ABD" w:rsidRPr="00047BA1" w:rsidRDefault="00262ABD" w:rsidP="00262AB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i/>
          <w:color w:val="202124"/>
          <w:sz w:val="20"/>
          <w:szCs w:val="20"/>
          <w:lang w:val="id-ID" w:eastAsia="id-ID"/>
        </w:rPr>
      </w:pPr>
      <w:r w:rsidRPr="00047BA1">
        <w:rPr>
          <w:rFonts w:eastAsia="Times New Roman" w:cs="Times New Roman"/>
          <w:i/>
          <w:color w:val="202124"/>
          <w:sz w:val="20"/>
          <w:szCs w:val="20"/>
          <w:lang w:eastAsia="id-ID"/>
        </w:rPr>
        <w:t>1)</w:t>
      </w:r>
      <w:r w:rsidRPr="00047BA1">
        <w:rPr>
          <w:rFonts w:ascii="inherit" w:eastAsia="Times New Roman" w:hAnsi="inherit" w:cs="Courier New"/>
          <w:i/>
          <w:color w:val="202124"/>
          <w:sz w:val="20"/>
          <w:szCs w:val="20"/>
          <w:lang w:eastAsia="id-ID"/>
        </w:rPr>
        <w:t xml:space="preserve"> </w:t>
      </w:r>
      <w:r w:rsidRPr="00047BA1">
        <w:rPr>
          <w:rFonts w:eastAsia="Times New Roman" w:cs="Times New Roman"/>
          <w:i/>
          <w:color w:val="202124"/>
          <w:sz w:val="20"/>
          <w:szCs w:val="20"/>
          <w:lang w:eastAsia="id-ID"/>
        </w:rPr>
        <w:t>Mechanics of Android-Based Leg Muscle Power Tool.</w:t>
      </w:r>
    </w:p>
    <w:p w:rsidR="0029587E" w:rsidRPr="00047BA1" w:rsidRDefault="0029587E" w:rsidP="00694549">
      <w:pPr>
        <w:pStyle w:val="HTMLPreformatted"/>
        <w:shd w:val="clear" w:color="auto" w:fill="F8F9FA"/>
        <w:ind w:firstLine="426"/>
        <w:jc w:val="both"/>
        <w:rPr>
          <w:rStyle w:val="y2iqfc"/>
          <w:rFonts w:ascii="Times New Roman" w:hAnsi="Times New Roman" w:cs="Times New Roman"/>
          <w:color w:val="202124"/>
        </w:rPr>
      </w:pPr>
      <w:r w:rsidRPr="00047BA1">
        <w:rPr>
          <w:rStyle w:val="y2iqfc"/>
          <w:rFonts w:ascii="Times New Roman" w:hAnsi="Times New Roman" w:cs="Times New Roman"/>
          <w:color w:val="202124"/>
        </w:rPr>
        <w:t>The mechanism for measuring leg muscle explosive power based on Android is seen from a series of measuring instruments. This series of android-based limb muscle explosive power measurement is a whole series of sensors ranging from loadcell, ultrasonic, and bluetooth Hc-05 sensors. The</w:t>
      </w:r>
      <w:r w:rsidR="0065628B" w:rsidRPr="00047BA1">
        <w:rPr>
          <w:rStyle w:val="y2iqfc"/>
          <w:rFonts w:ascii="Times New Roman" w:hAnsi="Times New Roman" w:cs="Times New Roman"/>
          <w:color w:val="202124"/>
        </w:rPr>
        <w:t xml:space="preserve"> series of measuring leg muscle </w:t>
      </w:r>
      <w:r w:rsidRPr="00047BA1">
        <w:rPr>
          <w:rStyle w:val="y2iqfc"/>
          <w:rFonts w:ascii="Times New Roman" w:hAnsi="Times New Roman" w:cs="Times New Roman"/>
          <w:color w:val="202124"/>
        </w:rPr>
        <w:t>power can be seen in Figure 1.</w:t>
      </w:r>
    </w:p>
    <w:p w:rsidR="004E5A44" w:rsidRDefault="004E5A44" w:rsidP="004E5A44">
      <w:pPr>
        <w:pStyle w:val="HTMLPreformatted"/>
        <w:shd w:val="clear" w:color="auto" w:fill="F8F9FA"/>
        <w:spacing w:line="540" w:lineRule="atLeast"/>
        <w:jc w:val="center"/>
        <w:rPr>
          <w:rFonts w:ascii="inherit" w:hAnsi="inherit"/>
          <w:color w:val="202124"/>
          <w:sz w:val="42"/>
          <w:szCs w:val="42"/>
        </w:rPr>
      </w:pPr>
      <w:r w:rsidRPr="007C14C7">
        <w:rPr>
          <w:rFonts w:ascii="Times New Roman" w:hAnsi="Times New Roman" w:cs="Times New Roman"/>
          <w:noProof/>
          <w:sz w:val="24"/>
          <w:szCs w:val="24"/>
        </w:rPr>
        <w:drawing>
          <wp:inline distT="0" distB="0" distL="0" distR="0" wp14:anchorId="21117D7D" wp14:editId="3707DF28">
            <wp:extent cx="1917608" cy="1332689"/>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extLst>
                        <a:ext uri="{28A0092B-C50C-407E-A947-70E740481C1C}">
                          <a14:useLocalDpi xmlns:a14="http://schemas.microsoft.com/office/drawing/2010/main" val="0"/>
                        </a:ext>
                      </a:extLst>
                    </a:blip>
                    <a:srcRect l="26959" t="24659" r="40143" b="16103"/>
                    <a:stretch/>
                  </pic:blipFill>
                  <pic:spPr bwMode="auto">
                    <a:xfrm>
                      <a:off x="0" y="0"/>
                      <a:ext cx="1925677" cy="1338297"/>
                    </a:xfrm>
                    <a:prstGeom prst="rect">
                      <a:avLst/>
                    </a:prstGeom>
                    <a:ln>
                      <a:noFill/>
                    </a:ln>
                    <a:extLst>
                      <a:ext uri="{53640926-AAD7-44D8-BBD7-CCE9431645EC}">
                        <a14:shadowObscured xmlns:a14="http://schemas.microsoft.com/office/drawing/2010/main"/>
                      </a:ext>
                    </a:extLst>
                  </pic:spPr>
                </pic:pic>
              </a:graphicData>
            </a:graphic>
          </wp:inline>
        </w:drawing>
      </w:r>
    </w:p>
    <w:p w:rsidR="0065628B" w:rsidRDefault="004E5A44" w:rsidP="0065628B">
      <w:pPr>
        <w:pStyle w:val="HTMLPreformatted"/>
        <w:shd w:val="clear" w:color="auto" w:fill="F8F9FA"/>
        <w:jc w:val="center"/>
        <w:rPr>
          <w:rStyle w:val="y2iqfc"/>
          <w:rFonts w:ascii="Times New Roman" w:hAnsi="Times New Roman" w:cs="Times New Roman"/>
          <w:color w:val="202124"/>
        </w:rPr>
      </w:pPr>
      <w:r w:rsidRPr="004E5A44">
        <w:rPr>
          <w:rStyle w:val="y2iqfc"/>
          <w:rFonts w:ascii="Times New Roman" w:hAnsi="Times New Roman" w:cs="Times New Roman"/>
          <w:b/>
          <w:color w:val="202124"/>
        </w:rPr>
        <w:t xml:space="preserve">Figure 1. </w:t>
      </w:r>
      <w:r w:rsidRPr="004E5A44">
        <w:rPr>
          <w:rStyle w:val="y2iqfc"/>
          <w:rFonts w:ascii="Times New Roman" w:hAnsi="Times New Roman" w:cs="Times New Roman"/>
          <w:color w:val="202124"/>
        </w:rPr>
        <w:t>A ser</w:t>
      </w:r>
      <w:r w:rsidR="0065628B">
        <w:rPr>
          <w:rStyle w:val="y2iqfc"/>
          <w:rFonts w:ascii="Times New Roman" w:hAnsi="Times New Roman" w:cs="Times New Roman"/>
          <w:color w:val="202124"/>
        </w:rPr>
        <w:t xml:space="preserve">ies of Android-Based Leg Muscle </w:t>
      </w:r>
    </w:p>
    <w:p w:rsidR="004E5A44" w:rsidRPr="004E5A44" w:rsidRDefault="004E5A44" w:rsidP="0065628B">
      <w:pPr>
        <w:pStyle w:val="HTMLPreformatted"/>
        <w:shd w:val="clear" w:color="auto" w:fill="F8F9FA"/>
        <w:jc w:val="center"/>
        <w:rPr>
          <w:rFonts w:ascii="Times New Roman" w:hAnsi="Times New Roman" w:cs="Times New Roman"/>
          <w:color w:val="202124"/>
        </w:rPr>
      </w:pPr>
      <w:r w:rsidRPr="004E5A44">
        <w:rPr>
          <w:rStyle w:val="y2iqfc"/>
          <w:rFonts w:ascii="Times New Roman" w:hAnsi="Times New Roman" w:cs="Times New Roman"/>
          <w:color w:val="202124"/>
        </w:rPr>
        <w:t>Power Measuring Instruments</w:t>
      </w:r>
    </w:p>
    <w:p w:rsidR="00694549" w:rsidRDefault="004E5A44" w:rsidP="00694549">
      <w:pPr>
        <w:pStyle w:val="HTMLPreformatted"/>
        <w:shd w:val="clear" w:color="auto" w:fill="F8F9FA"/>
        <w:spacing w:before="240" w:after="240"/>
        <w:jc w:val="both"/>
        <w:rPr>
          <w:rFonts w:ascii="Times New Roman" w:hAnsi="Times New Roman" w:cs="Times New Roman"/>
          <w:color w:val="202124"/>
        </w:rPr>
      </w:pPr>
      <w:r w:rsidRPr="004E5A44">
        <w:rPr>
          <w:rFonts w:ascii="Times New Roman" w:hAnsi="Times New Roman" w:cs="Times New Roman"/>
          <w:color w:val="202124"/>
        </w:rPr>
        <w:t xml:space="preserve">In Figure 1, you can see the circuit for measuring leg muscle explosive power based on Android. After everything is assembled and the program has been inputted into the Arduino, this circuit can be used to measure the </w:t>
      </w:r>
      <w:r w:rsidR="008417E0">
        <w:rPr>
          <w:rFonts w:ascii="Times New Roman" w:hAnsi="Times New Roman" w:cs="Times New Roman"/>
          <w:spacing w:val="2"/>
          <w:shd w:val="clear" w:color="auto" w:fill="E8EAF6"/>
        </w:rPr>
        <w:t>leg muscle power</w:t>
      </w:r>
      <w:r w:rsidR="008417E0" w:rsidRPr="004E5A44">
        <w:rPr>
          <w:rFonts w:ascii="Times New Roman" w:hAnsi="Times New Roman" w:cs="Times New Roman"/>
          <w:color w:val="202124"/>
        </w:rPr>
        <w:t xml:space="preserve"> </w:t>
      </w:r>
      <w:r w:rsidRPr="004E5A44">
        <w:rPr>
          <w:rFonts w:ascii="Times New Roman" w:hAnsi="Times New Roman" w:cs="Times New Roman"/>
          <w:color w:val="202124"/>
        </w:rPr>
        <w:t>automatically which can be seen the results via Android.</w:t>
      </w:r>
    </w:p>
    <w:p w:rsidR="00694549" w:rsidRPr="00332BF6" w:rsidRDefault="00694549" w:rsidP="00694549">
      <w:pPr>
        <w:pStyle w:val="ListParagraph"/>
        <w:numPr>
          <w:ilvl w:val="0"/>
          <w:numId w:val="15"/>
        </w:numPr>
        <w:ind w:left="426" w:hanging="426"/>
        <w:rPr>
          <w:i/>
        </w:rPr>
      </w:pPr>
      <w:r w:rsidRPr="00332BF6">
        <w:rPr>
          <w:i/>
          <w:sz w:val="20"/>
          <w:szCs w:val="20"/>
        </w:rPr>
        <w:t>Development of an Android-Based Limb Muscle Explosion Power Measurement Tool</w:t>
      </w:r>
      <w:r w:rsidRPr="00332BF6">
        <w:rPr>
          <w:i/>
        </w:rPr>
        <w:t>.</w:t>
      </w:r>
    </w:p>
    <w:p w:rsidR="00694549" w:rsidRDefault="00694549" w:rsidP="00694549">
      <w:pPr>
        <w:pStyle w:val="HTMLPreformatted"/>
        <w:shd w:val="clear" w:color="auto" w:fill="F8F9FA"/>
        <w:ind w:firstLine="426"/>
        <w:jc w:val="both"/>
        <w:rPr>
          <w:rFonts w:ascii="Times New Roman" w:hAnsi="Times New Roman" w:cs="Times New Roman"/>
          <w:color w:val="202124"/>
        </w:rPr>
      </w:pPr>
      <w:r w:rsidRPr="00694549">
        <w:rPr>
          <w:rFonts w:ascii="Times New Roman" w:hAnsi="Times New Roman" w:cs="Times New Roman"/>
          <w:color w:val="202124"/>
        </w:rPr>
        <w:t>The manufacture of this leg muscle explosive power measurement tool is made using iron and wood. iron here as an ultrasonic sensor pole to measure the distance when jumping. The wood here is useful as a footrest and a mass gauge. The mechanism for measuring leg muscle explosive power can be seen in Figure 2.</w:t>
      </w:r>
    </w:p>
    <w:p w:rsidR="00694549" w:rsidRDefault="00694549" w:rsidP="00694549">
      <w:pPr>
        <w:pStyle w:val="HTMLPreformatted"/>
        <w:shd w:val="clear" w:color="auto" w:fill="F8F9FA"/>
        <w:spacing w:before="240"/>
        <w:ind w:firstLine="426"/>
        <w:jc w:val="center"/>
        <w:rPr>
          <w:rFonts w:ascii="Times New Roman" w:hAnsi="Times New Roman" w:cs="Times New Roman"/>
          <w:color w:val="202124"/>
        </w:rPr>
      </w:pPr>
      <w:r>
        <w:rPr>
          <w:noProof/>
        </w:rPr>
        <w:drawing>
          <wp:inline distT="0" distB="0" distL="0" distR="0" wp14:anchorId="3D98D165" wp14:editId="2AA5E8C8">
            <wp:extent cx="2461098" cy="18385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56588" t="26487" r="4560" b="22432"/>
                    <a:stretch/>
                  </pic:blipFill>
                  <pic:spPr bwMode="auto">
                    <a:xfrm>
                      <a:off x="0" y="0"/>
                      <a:ext cx="2461929" cy="1839148"/>
                    </a:xfrm>
                    <a:prstGeom prst="rect">
                      <a:avLst/>
                    </a:prstGeom>
                    <a:ln>
                      <a:noFill/>
                    </a:ln>
                    <a:extLst>
                      <a:ext uri="{53640926-AAD7-44D8-BBD7-CCE9431645EC}">
                        <a14:shadowObscured xmlns:a14="http://schemas.microsoft.com/office/drawing/2010/main"/>
                      </a:ext>
                    </a:extLst>
                  </pic:spPr>
                </pic:pic>
              </a:graphicData>
            </a:graphic>
          </wp:inline>
        </w:drawing>
      </w:r>
    </w:p>
    <w:p w:rsidR="00694549" w:rsidRPr="00694549" w:rsidRDefault="00694549" w:rsidP="00B23F57">
      <w:pPr>
        <w:pStyle w:val="HTMLPreformatted"/>
        <w:shd w:val="clear" w:color="auto" w:fill="F8F9FA"/>
        <w:spacing w:after="240"/>
        <w:jc w:val="center"/>
        <w:rPr>
          <w:rStyle w:val="y2iqfc"/>
          <w:rFonts w:ascii="Times New Roman" w:hAnsi="Times New Roman" w:cs="Times New Roman"/>
          <w:color w:val="202124"/>
        </w:rPr>
      </w:pPr>
      <w:r w:rsidRPr="00B23F57">
        <w:rPr>
          <w:rStyle w:val="y2iqfc"/>
          <w:rFonts w:ascii="Times New Roman" w:hAnsi="Times New Roman" w:cs="Times New Roman"/>
          <w:b/>
          <w:color w:val="202124"/>
        </w:rPr>
        <w:t>Figure 2.</w:t>
      </w:r>
      <w:r w:rsidRPr="00694549">
        <w:rPr>
          <w:rStyle w:val="y2iqfc"/>
          <w:rFonts w:ascii="Times New Roman" w:hAnsi="Times New Roman" w:cs="Times New Roman"/>
          <w:color w:val="202124"/>
        </w:rPr>
        <w:t xml:space="preserve"> Design of </w:t>
      </w:r>
      <w:r w:rsidR="00B23F57">
        <w:rPr>
          <w:rStyle w:val="y2iqfc"/>
          <w:rFonts w:ascii="Times New Roman" w:hAnsi="Times New Roman" w:cs="Times New Roman"/>
          <w:color w:val="202124"/>
        </w:rPr>
        <w:t>Leg</w:t>
      </w:r>
      <w:r w:rsidRPr="00694549">
        <w:rPr>
          <w:rStyle w:val="y2iqfc"/>
          <w:rFonts w:ascii="Times New Roman" w:hAnsi="Times New Roman" w:cs="Times New Roman"/>
          <w:color w:val="202124"/>
        </w:rPr>
        <w:t xml:space="preserve"> Muscle Power Measuring Instruments.</w:t>
      </w:r>
    </w:p>
    <w:p w:rsidR="00B23F57" w:rsidRDefault="008417E0" w:rsidP="00694549">
      <w:pPr>
        <w:pStyle w:val="HTMLPreformatted"/>
        <w:shd w:val="clear" w:color="auto" w:fill="F8F9FA"/>
        <w:jc w:val="both"/>
        <w:rPr>
          <w:rStyle w:val="y2iqfc"/>
          <w:rFonts w:ascii="Times New Roman" w:hAnsi="Times New Roman" w:cs="Times New Roman"/>
          <w:color w:val="202124"/>
        </w:rPr>
      </w:pPr>
      <w:r w:rsidRPr="008417E0">
        <w:rPr>
          <w:rStyle w:val="y2iqfc"/>
          <w:rFonts w:ascii="Times New Roman" w:hAnsi="Times New Roman" w:cs="Times New Roman"/>
          <w:color w:val="202124"/>
        </w:rPr>
        <w:t>Figure 2 you can see the mechanical form of all android-based leg muscle power measurement tools. All sensors are connected to the arduino, and the arduino and electronic components are detonated in the acrylic shell</w:t>
      </w:r>
      <w:r>
        <w:rPr>
          <w:rStyle w:val="y2iqfc"/>
          <w:rFonts w:ascii="Times New Roman" w:hAnsi="Times New Roman" w:cs="Times New Roman"/>
          <w:color w:val="202124"/>
        </w:rPr>
        <w:t>.</w:t>
      </w:r>
    </w:p>
    <w:p w:rsidR="008417E0" w:rsidRDefault="008417E0" w:rsidP="00694549">
      <w:pPr>
        <w:pStyle w:val="HTMLPreformatted"/>
        <w:shd w:val="clear" w:color="auto" w:fill="F8F9FA"/>
        <w:jc w:val="both"/>
        <w:rPr>
          <w:rStyle w:val="y2iqfc"/>
          <w:rFonts w:ascii="Times New Roman" w:hAnsi="Times New Roman" w:cs="Times New Roman"/>
          <w:color w:val="202124"/>
        </w:rPr>
      </w:pPr>
    </w:p>
    <w:p w:rsidR="008417E0" w:rsidRDefault="008417E0" w:rsidP="00694549">
      <w:pPr>
        <w:pStyle w:val="HTMLPreformatted"/>
        <w:shd w:val="clear" w:color="auto" w:fill="F8F9FA"/>
        <w:jc w:val="both"/>
        <w:rPr>
          <w:rStyle w:val="y2iqfc"/>
          <w:rFonts w:ascii="Times New Roman" w:hAnsi="Times New Roman" w:cs="Times New Roman"/>
          <w:color w:val="202124"/>
        </w:rPr>
      </w:pPr>
    </w:p>
    <w:p w:rsidR="00047BA1" w:rsidRDefault="00047BA1" w:rsidP="00694549">
      <w:pPr>
        <w:pStyle w:val="HTMLPreformatted"/>
        <w:shd w:val="clear" w:color="auto" w:fill="F8F9FA"/>
        <w:jc w:val="both"/>
        <w:rPr>
          <w:rStyle w:val="y2iqfc"/>
          <w:rFonts w:ascii="Times New Roman" w:hAnsi="Times New Roman" w:cs="Times New Roman"/>
          <w:color w:val="202124"/>
        </w:rPr>
      </w:pPr>
    </w:p>
    <w:p w:rsidR="00B23F57" w:rsidRDefault="00B23F57" w:rsidP="00694549">
      <w:pPr>
        <w:pStyle w:val="HTMLPreformatted"/>
        <w:shd w:val="clear" w:color="auto" w:fill="F8F9FA"/>
        <w:jc w:val="both"/>
        <w:rPr>
          <w:rStyle w:val="y2iqfc"/>
          <w:rFonts w:ascii="Times New Roman" w:hAnsi="Times New Roman" w:cs="Times New Roman"/>
          <w:color w:val="202124"/>
        </w:rPr>
      </w:pPr>
    </w:p>
    <w:p w:rsidR="00B23F57" w:rsidRPr="00B23F57" w:rsidRDefault="00B23F57" w:rsidP="00694549">
      <w:pPr>
        <w:pStyle w:val="HTMLPreformatted"/>
        <w:shd w:val="clear" w:color="auto" w:fill="F8F9FA"/>
        <w:jc w:val="both"/>
        <w:rPr>
          <w:rFonts w:ascii="Times New Roman" w:hAnsi="Times New Roman" w:cs="Times New Roman"/>
          <w:color w:val="202124"/>
        </w:rPr>
      </w:pPr>
    </w:p>
    <w:p w:rsidR="00B23F57" w:rsidRPr="008417E0" w:rsidRDefault="008417E0" w:rsidP="008417E0">
      <w:pPr>
        <w:pStyle w:val="ListParagraph"/>
        <w:numPr>
          <w:ilvl w:val="0"/>
          <w:numId w:val="15"/>
        </w:numPr>
        <w:ind w:left="426"/>
        <w:rPr>
          <w:i/>
          <w:sz w:val="20"/>
          <w:szCs w:val="20"/>
        </w:rPr>
      </w:pPr>
      <w:r w:rsidRPr="008417E0">
        <w:rPr>
          <w:i/>
          <w:sz w:val="20"/>
          <w:szCs w:val="20"/>
        </w:rPr>
        <w:lastRenderedPageBreak/>
        <w:t xml:space="preserve"> Android Applications Android-Based Leg Muscle Power Measurement Tool</w:t>
      </w:r>
      <w:r w:rsidR="00B23F57" w:rsidRPr="008417E0">
        <w:rPr>
          <w:i/>
          <w:sz w:val="20"/>
          <w:szCs w:val="20"/>
        </w:rPr>
        <w:t>.</w:t>
      </w:r>
    </w:p>
    <w:p w:rsidR="00694549" w:rsidRDefault="00B23F57" w:rsidP="008417E0">
      <w:pPr>
        <w:pStyle w:val="HTMLPreformatted"/>
        <w:shd w:val="clear" w:color="auto" w:fill="F8F9FA"/>
        <w:ind w:firstLine="426"/>
        <w:jc w:val="both"/>
        <w:rPr>
          <w:rFonts w:ascii="Times New Roman" w:hAnsi="Times New Roman" w:cs="Times New Roman"/>
          <w:color w:val="202124"/>
        </w:rPr>
      </w:pPr>
      <w:r w:rsidRPr="00B23F57">
        <w:rPr>
          <w:rFonts w:ascii="Times New Roman" w:hAnsi="Times New Roman" w:cs="Times New Roman"/>
          <w:color w:val="202124"/>
        </w:rPr>
        <w:t>The Android application is used to display the measurement results that have been read on an Android-based leg muscle explosive power measurement tool. This Android application is designed using the MIT app inventor web. The form of Android application design can be seen in Figure 3.</w:t>
      </w:r>
    </w:p>
    <w:p w:rsidR="00B23F57" w:rsidRDefault="00B23F57" w:rsidP="00B23F57">
      <w:pPr>
        <w:pStyle w:val="HTMLPreformatted"/>
        <w:shd w:val="clear" w:color="auto" w:fill="F8F9FA"/>
        <w:spacing w:before="240"/>
        <w:ind w:firstLine="426"/>
        <w:jc w:val="center"/>
        <w:rPr>
          <w:rFonts w:ascii="Times New Roman" w:hAnsi="Times New Roman" w:cs="Times New Roman"/>
          <w:color w:val="202124"/>
        </w:rPr>
      </w:pPr>
      <w:r>
        <w:rPr>
          <w:noProof/>
        </w:rPr>
        <w:drawing>
          <wp:inline distT="0" distB="0" distL="0" distR="0" wp14:anchorId="689D6CBD" wp14:editId="7A618857">
            <wp:extent cx="2013626" cy="166343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t="17240" r="18904" b="9867"/>
                    <a:stretch/>
                  </pic:blipFill>
                  <pic:spPr bwMode="auto">
                    <a:xfrm>
                      <a:off x="0" y="0"/>
                      <a:ext cx="2020808" cy="1669363"/>
                    </a:xfrm>
                    <a:prstGeom prst="rect">
                      <a:avLst/>
                    </a:prstGeom>
                    <a:ln>
                      <a:noFill/>
                    </a:ln>
                    <a:extLst>
                      <a:ext uri="{53640926-AAD7-44D8-BBD7-CCE9431645EC}">
                        <a14:shadowObscured xmlns:a14="http://schemas.microsoft.com/office/drawing/2010/main"/>
                      </a:ext>
                    </a:extLst>
                  </pic:spPr>
                </pic:pic>
              </a:graphicData>
            </a:graphic>
          </wp:inline>
        </w:drawing>
      </w:r>
    </w:p>
    <w:p w:rsidR="00B23F57" w:rsidRDefault="00B23F57" w:rsidP="00B23F57">
      <w:pPr>
        <w:pStyle w:val="HTMLPreformatted"/>
        <w:shd w:val="clear" w:color="auto" w:fill="F8F9FA"/>
        <w:ind w:firstLine="426"/>
        <w:jc w:val="center"/>
        <w:rPr>
          <w:rFonts w:ascii="Times New Roman" w:hAnsi="Times New Roman" w:cs="Times New Roman"/>
          <w:color w:val="202124"/>
        </w:rPr>
      </w:pPr>
      <w:r w:rsidRPr="00B23F57">
        <w:rPr>
          <w:rFonts w:ascii="Times New Roman" w:hAnsi="Times New Roman" w:cs="Times New Roman"/>
          <w:b/>
          <w:color w:val="202124"/>
        </w:rPr>
        <w:t>Figure 3.</w:t>
      </w:r>
      <w:r w:rsidRPr="00B23F57">
        <w:rPr>
          <w:rFonts w:ascii="Times New Roman" w:hAnsi="Times New Roman" w:cs="Times New Roman"/>
          <w:color w:val="202124"/>
        </w:rPr>
        <w:t xml:space="preserve"> Android Application Design for </w:t>
      </w:r>
      <w:r>
        <w:rPr>
          <w:rFonts w:ascii="Times New Roman" w:hAnsi="Times New Roman" w:cs="Times New Roman"/>
          <w:color w:val="202124"/>
        </w:rPr>
        <w:t>leg</w:t>
      </w:r>
      <w:r w:rsidRPr="00B23F57">
        <w:rPr>
          <w:rFonts w:ascii="Times New Roman" w:hAnsi="Times New Roman" w:cs="Times New Roman"/>
          <w:color w:val="202124"/>
        </w:rPr>
        <w:t xml:space="preserve"> Muscle</w:t>
      </w:r>
    </w:p>
    <w:p w:rsidR="00B23F57" w:rsidRPr="00B23F57" w:rsidRDefault="00B23F57" w:rsidP="00B23F57">
      <w:pPr>
        <w:pStyle w:val="HTMLPreformatted"/>
        <w:shd w:val="clear" w:color="auto" w:fill="F8F9FA"/>
        <w:ind w:firstLine="426"/>
        <w:jc w:val="center"/>
        <w:rPr>
          <w:rFonts w:ascii="Times New Roman" w:hAnsi="Times New Roman" w:cs="Times New Roman"/>
          <w:color w:val="202124"/>
        </w:rPr>
      </w:pPr>
      <w:r w:rsidRPr="00B23F57">
        <w:rPr>
          <w:rFonts w:ascii="Times New Roman" w:hAnsi="Times New Roman" w:cs="Times New Roman"/>
          <w:color w:val="202124"/>
        </w:rPr>
        <w:t xml:space="preserve"> Power Measurement</w:t>
      </w:r>
    </w:p>
    <w:p w:rsidR="00B23F57" w:rsidRDefault="00B23F57" w:rsidP="00B23F57">
      <w:pPr>
        <w:pStyle w:val="HTMLPreformatted"/>
        <w:shd w:val="clear" w:color="auto" w:fill="F8F9FA"/>
        <w:spacing w:before="240"/>
        <w:rPr>
          <w:rFonts w:ascii="Times New Roman" w:hAnsi="Times New Roman" w:cs="Times New Roman"/>
          <w:color w:val="202124"/>
        </w:rPr>
      </w:pPr>
      <w:r w:rsidRPr="00B23F57">
        <w:rPr>
          <w:rFonts w:ascii="Times New Roman" w:hAnsi="Times New Roman" w:cs="Times New Roman"/>
          <w:color w:val="202124"/>
        </w:rPr>
        <w:t>Figure 3 shows the Android application design that has been created. To run an application, a program is needed to run it. The android application program on the MIT app inventor can be seen in Figure 4.</w:t>
      </w:r>
    </w:p>
    <w:p w:rsidR="00B23F57" w:rsidRDefault="00B23F57" w:rsidP="00B23F57">
      <w:pPr>
        <w:pStyle w:val="HTMLPreformatted"/>
        <w:shd w:val="clear" w:color="auto" w:fill="F8F9FA"/>
        <w:spacing w:before="240"/>
        <w:ind w:firstLine="426"/>
        <w:jc w:val="center"/>
        <w:rPr>
          <w:rFonts w:ascii="Times New Roman" w:hAnsi="Times New Roman" w:cs="Times New Roman"/>
          <w:color w:val="202124"/>
        </w:rPr>
      </w:pPr>
      <w:r>
        <w:rPr>
          <w:noProof/>
        </w:rPr>
        <w:drawing>
          <wp:inline distT="0" distB="0" distL="0" distR="0" wp14:anchorId="5D87D8EE" wp14:editId="3F9A1A6C">
            <wp:extent cx="2140085" cy="161428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20227" t="26011" r="3592" b="10472"/>
                    <a:stretch/>
                  </pic:blipFill>
                  <pic:spPr bwMode="auto">
                    <a:xfrm>
                      <a:off x="0" y="0"/>
                      <a:ext cx="2141223" cy="1615146"/>
                    </a:xfrm>
                    <a:prstGeom prst="rect">
                      <a:avLst/>
                    </a:prstGeom>
                    <a:ln>
                      <a:noFill/>
                    </a:ln>
                    <a:extLst>
                      <a:ext uri="{53640926-AAD7-44D8-BBD7-CCE9431645EC}">
                        <a14:shadowObscured xmlns:a14="http://schemas.microsoft.com/office/drawing/2010/main"/>
                      </a:ext>
                    </a:extLst>
                  </pic:spPr>
                </pic:pic>
              </a:graphicData>
            </a:graphic>
          </wp:inline>
        </w:drawing>
      </w:r>
    </w:p>
    <w:p w:rsidR="00B23F57" w:rsidRDefault="00B23F57" w:rsidP="00B23F57">
      <w:pPr>
        <w:pStyle w:val="HTMLPreformatted"/>
        <w:shd w:val="clear" w:color="auto" w:fill="F8F9FA"/>
        <w:ind w:firstLine="426"/>
        <w:jc w:val="center"/>
        <w:rPr>
          <w:rFonts w:ascii="Times New Roman" w:hAnsi="Times New Roman" w:cs="Times New Roman"/>
          <w:color w:val="202124"/>
        </w:rPr>
      </w:pPr>
      <w:r w:rsidRPr="00B23F57">
        <w:rPr>
          <w:rFonts w:ascii="Times New Roman" w:hAnsi="Times New Roman" w:cs="Times New Roman"/>
          <w:b/>
          <w:color w:val="202124"/>
        </w:rPr>
        <w:t>Figure 4.</w:t>
      </w:r>
      <w:r w:rsidRPr="00B23F57">
        <w:rPr>
          <w:rFonts w:ascii="Times New Roman" w:hAnsi="Times New Roman" w:cs="Times New Roman"/>
          <w:color w:val="202124"/>
        </w:rPr>
        <w:t xml:space="preserve"> Android Application Program for Measuring </w:t>
      </w:r>
    </w:p>
    <w:p w:rsidR="00B23F57" w:rsidRPr="00B23F57" w:rsidRDefault="00B23F57" w:rsidP="00B23F57">
      <w:pPr>
        <w:pStyle w:val="HTMLPreformatted"/>
        <w:shd w:val="clear" w:color="auto" w:fill="F8F9FA"/>
        <w:ind w:firstLine="426"/>
        <w:jc w:val="center"/>
        <w:rPr>
          <w:rFonts w:ascii="Times New Roman" w:hAnsi="Times New Roman" w:cs="Times New Roman"/>
          <w:color w:val="202124"/>
        </w:rPr>
      </w:pPr>
      <w:r w:rsidRPr="00B23F57">
        <w:rPr>
          <w:rFonts w:ascii="Times New Roman" w:hAnsi="Times New Roman" w:cs="Times New Roman"/>
          <w:color w:val="202124"/>
        </w:rPr>
        <w:t>Power of Leg Muscles of Limbs</w:t>
      </w:r>
    </w:p>
    <w:p w:rsidR="00B23F57" w:rsidRDefault="00B23F57" w:rsidP="00B23F57">
      <w:pPr>
        <w:pStyle w:val="HTMLPreformatted"/>
        <w:shd w:val="clear" w:color="auto" w:fill="F8F9FA"/>
        <w:spacing w:before="240"/>
        <w:jc w:val="both"/>
        <w:rPr>
          <w:rFonts w:ascii="Times New Roman" w:hAnsi="Times New Roman" w:cs="Times New Roman"/>
          <w:color w:val="202124"/>
        </w:rPr>
      </w:pPr>
      <w:r w:rsidRPr="00B23F57">
        <w:rPr>
          <w:rFonts w:ascii="Times New Roman" w:hAnsi="Times New Roman" w:cs="Times New Roman"/>
          <w:color w:val="202124"/>
        </w:rPr>
        <w:t>Figure 4 shows the form of the Android application program. With this p</w:t>
      </w:r>
      <w:r>
        <w:rPr>
          <w:rFonts w:ascii="Times New Roman" w:hAnsi="Times New Roman" w:cs="Times New Roman"/>
          <w:color w:val="202124"/>
        </w:rPr>
        <w:t xml:space="preserve">rogram, the application created </w:t>
      </w:r>
      <w:r w:rsidRPr="00B23F57">
        <w:rPr>
          <w:rFonts w:ascii="Times New Roman" w:hAnsi="Times New Roman" w:cs="Times New Roman"/>
          <w:color w:val="202124"/>
        </w:rPr>
        <w:t>can be used for Android applications in measuring leg muscle explosive power.</w:t>
      </w:r>
    </w:p>
    <w:p w:rsidR="00B23F57" w:rsidRPr="00332BF6" w:rsidRDefault="005B2670" w:rsidP="00B23F57">
      <w:pPr>
        <w:pStyle w:val="HTMLPreformatted"/>
        <w:shd w:val="clear" w:color="auto" w:fill="F8F9FA"/>
        <w:spacing w:before="240"/>
        <w:jc w:val="both"/>
        <w:rPr>
          <w:rFonts w:ascii="Times New Roman" w:hAnsi="Times New Roman" w:cs="Times New Roman"/>
          <w:i/>
          <w:color w:val="202124"/>
        </w:rPr>
      </w:pPr>
      <w:r w:rsidRPr="00332BF6">
        <w:rPr>
          <w:rFonts w:ascii="Times New Roman" w:hAnsi="Times New Roman" w:cs="Times New Roman"/>
          <w:i/>
          <w:color w:val="202124"/>
        </w:rPr>
        <w:t xml:space="preserve">B. </w:t>
      </w:r>
      <w:r w:rsidR="00332BF6">
        <w:rPr>
          <w:rFonts w:ascii="Times New Roman" w:hAnsi="Times New Roman" w:cs="Times New Roman"/>
          <w:i/>
          <w:color w:val="202124"/>
        </w:rPr>
        <w:t xml:space="preserve">   </w:t>
      </w:r>
      <w:r w:rsidR="00B23F57" w:rsidRPr="00332BF6">
        <w:rPr>
          <w:rFonts w:ascii="Times New Roman" w:hAnsi="Times New Roman" w:cs="Times New Roman"/>
          <w:i/>
          <w:color w:val="202124"/>
        </w:rPr>
        <w:t>Design Specificatio</w:t>
      </w:r>
      <w:r w:rsidR="008417E0">
        <w:rPr>
          <w:rFonts w:ascii="Times New Roman" w:hAnsi="Times New Roman" w:cs="Times New Roman"/>
          <w:i/>
          <w:color w:val="202124"/>
        </w:rPr>
        <w:t>ns for Android-Based Leg Muscle</w:t>
      </w:r>
      <w:r w:rsidR="00B23F57" w:rsidRPr="00332BF6">
        <w:rPr>
          <w:rFonts w:ascii="Times New Roman" w:hAnsi="Times New Roman" w:cs="Times New Roman"/>
          <w:i/>
          <w:color w:val="202124"/>
        </w:rPr>
        <w:t xml:space="preserve"> Power Measuring Instruments.</w:t>
      </w:r>
    </w:p>
    <w:p w:rsidR="00B23F57" w:rsidRDefault="00B23F57" w:rsidP="00B23F57">
      <w:pPr>
        <w:pStyle w:val="HTMLPreformatted"/>
        <w:shd w:val="clear" w:color="auto" w:fill="F8F9FA"/>
        <w:spacing w:before="240"/>
        <w:jc w:val="both"/>
        <w:rPr>
          <w:rFonts w:ascii="Times New Roman" w:hAnsi="Times New Roman" w:cs="Times New Roman"/>
          <w:color w:val="202124"/>
        </w:rPr>
      </w:pPr>
      <w:r w:rsidRPr="00B23F57">
        <w:rPr>
          <w:rFonts w:ascii="Times New Roman" w:hAnsi="Times New Roman" w:cs="Times New Roman"/>
          <w:color w:val="202124"/>
        </w:rPr>
        <w:t xml:space="preserve">Specifications of Android-Based </w:t>
      </w:r>
      <w:r>
        <w:rPr>
          <w:rFonts w:ascii="Times New Roman" w:hAnsi="Times New Roman" w:cs="Times New Roman"/>
          <w:color w:val="202124"/>
        </w:rPr>
        <w:t>leg</w:t>
      </w:r>
      <w:r w:rsidRPr="00B23F57">
        <w:rPr>
          <w:rFonts w:ascii="Times New Roman" w:hAnsi="Times New Roman" w:cs="Times New Roman"/>
          <w:color w:val="202124"/>
        </w:rPr>
        <w:t xml:space="preserve"> Muscle Explosion Power Measurement Tool based on the sensor characteristics, accuracy and precision of android-based leg muscle explosive power measurement tool.</w:t>
      </w:r>
    </w:p>
    <w:p w:rsidR="005B2670" w:rsidRPr="00332BF6" w:rsidRDefault="005B2670" w:rsidP="005B2670">
      <w:pPr>
        <w:spacing w:before="240"/>
        <w:jc w:val="both"/>
        <w:rPr>
          <w:i/>
          <w:sz w:val="20"/>
          <w:szCs w:val="20"/>
          <w:lang w:val="id-ID"/>
        </w:rPr>
      </w:pPr>
      <w:r w:rsidRPr="00332BF6">
        <w:rPr>
          <w:i/>
          <w:sz w:val="20"/>
          <w:szCs w:val="20"/>
          <w:lang w:val="id-ID"/>
        </w:rPr>
        <w:t xml:space="preserve">1) </w:t>
      </w:r>
      <w:r w:rsidR="00332BF6" w:rsidRPr="00332BF6">
        <w:rPr>
          <w:i/>
          <w:sz w:val="20"/>
          <w:szCs w:val="20"/>
          <w:lang w:val="id-ID"/>
        </w:rPr>
        <w:t xml:space="preserve">   </w:t>
      </w:r>
      <w:r w:rsidRPr="00332BF6">
        <w:rPr>
          <w:i/>
          <w:sz w:val="20"/>
          <w:szCs w:val="20"/>
          <w:lang w:val="id-ID"/>
        </w:rPr>
        <w:t>Ultrasonic sensor characteristics.</w:t>
      </w:r>
    </w:p>
    <w:p w:rsidR="005B2670" w:rsidRDefault="005B2670" w:rsidP="00332BF6">
      <w:pPr>
        <w:pStyle w:val="ListParagraph"/>
        <w:ind w:left="0" w:firstLine="426"/>
        <w:jc w:val="both"/>
        <w:rPr>
          <w:sz w:val="20"/>
          <w:szCs w:val="20"/>
          <w:lang w:val="id-ID"/>
        </w:rPr>
      </w:pPr>
      <w:r w:rsidRPr="005B2670">
        <w:rPr>
          <w:sz w:val="20"/>
          <w:szCs w:val="20"/>
          <w:lang w:val="id-ID"/>
        </w:rPr>
        <w:t>To see the characteristics of the ultrasonic sensor seen from the change in the output voltage of the ultrasonic sensor to the distance given to the sensor. The characteristics of the ultrasonic sensor can be seen in Figure 5.</w:t>
      </w:r>
    </w:p>
    <w:p w:rsidR="005B2670" w:rsidRDefault="005B2670" w:rsidP="005B2670">
      <w:pPr>
        <w:pStyle w:val="ListParagraph"/>
        <w:ind w:left="0"/>
        <w:jc w:val="both"/>
        <w:rPr>
          <w:sz w:val="20"/>
          <w:szCs w:val="20"/>
          <w:lang w:val="id-ID"/>
        </w:rPr>
      </w:pPr>
    </w:p>
    <w:p w:rsidR="009B1213" w:rsidRDefault="009B1213" w:rsidP="005B2670">
      <w:pPr>
        <w:pStyle w:val="ListParagraph"/>
        <w:spacing w:before="240"/>
        <w:ind w:left="0"/>
        <w:jc w:val="center"/>
        <w:rPr>
          <w:sz w:val="20"/>
          <w:szCs w:val="20"/>
          <w:lang w:val="id-ID"/>
        </w:rPr>
      </w:pPr>
    </w:p>
    <w:p w:rsidR="009B1213" w:rsidRDefault="009B1213" w:rsidP="005B2670">
      <w:pPr>
        <w:pStyle w:val="ListParagraph"/>
        <w:spacing w:before="240"/>
        <w:ind w:left="0"/>
        <w:jc w:val="center"/>
        <w:rPr>
          <w:sz w:val="20"/>
          <w:szCs w:val="20"/>
          <w:lang w:val="id-ID"/>
        </w:rPr>
      </w:pPr>
    </w:p>
    <w:p w:rsidR="009B1213" w:rsidRDefault="009B1213" w:rsidP="005B2670">
      <w:pPr>
        <w:pStyle w:val="ListParagraph"/>
        <w:spacing w:before="240"/>
        <w:ind w:left="0"/>
        <w:jc w:val="center"/>
        <w:rPr>
          <w:sz w:val="20"/>
          <w:szCs w:val="20"/>
          <w:lang w:val="id-ID"/>
        </w:rPr>
      </w:pPr>
    </w:p>
    <w:p w:rsidR="009B1213" w:rsidRDefault="009B1213" w:rsidP="005B2670">
      <w:pPr>
        <w:pStyle w:val="ListParagraph"/>
        <w:spacing w:before="240"/>
        <w:ind w:left="0"/>
        <w:jc w:val="center"/>
        <w:rPr>
          <w:sz w:val="20"/>
          <w:szCs w:val="20"/>
          <w:lang w:val="id-ID"/>
        </w:rPr>
      </w:pPr>
    </w:p>
    <w:p w:rsidR="009B1213" w:rsidRDefault="009B1213" w:rsidP="005B2670">
      <w:pPr>
        <w:pStyle w:val="ListParagraph"/>
        <w:spacing w:before="240"/>
        <w:ind w:left="0"/>
        <w:jc w:val="center"/>
        <w:rPr>
          <w:sz w:val="20"/>
          <w:szCs w:val="20"/>
          <w:lang w:val="id-ID"/>
        </w:rPr>
      </w:pPr>
    </w:p>
    <w:p w:rsidR="00AB06B9" w:rsidRDefault="00AB06B9" w:rsidP="009B1213">
      <w:pPr>
        <w:pStyle w:val="ListParagraph"/>
        <w:spacing w:before="240" w:after="0"/>
        <w:ind w:left="0"/>
        <w:jc w:val="center"/>
        <w:rPr>
          <w:sz w:val="20"/>
          <w:szCs w:val="20"/>
          <w:lang w:val="id-ID"/>
        </w:rPr>
      </w:pPr>
    </w:p>
    <w:p w:rsidR="00AB06B9" w:rsidRDefault="00AB06B9" w:rsidP="009B1213">
      <w:pPr>
        <w:pStyle w:val="ListParagraph"/>
        <w:spacing w:before="240" w:after="0"/>
        <w:ind w:left="0"/>
        <w:jc w:val="center"/>
        <w:rPr>
          <w:sz w:val="20"/>
          <w:szCs w:val="20"/>
          <w:lang w:val="id-ID"/>
        </w:rPr>
      </w:pPr>
    </w:p>
    <w:p w:rsidR="00AB06B9" w:rsidRDefault="00AB06B9" w:rsidP="009B1213">
      <w:pPr>
        <w:pStyle w:val="ListParagraph"/>
        <w:spacing w:before="240" w:after="0"/>
        <w:ind w:left="0"/>
        <w:jc w:val="center"/>
        <w:rPr>
          <w:sz w:val="20"/>
          <w:szCs w:val="20"/>
          <w:lang w:val="id-ID"/>
        </w:rPr>
      </w:pPr>
    </w:p>
    <w:p w:rsidR="005B2670" w:rsidRPr="005B2670" w:rsidRDefault="005B2670" w:rsidP="009B1213">
      <w:pPr>
        <w:pStyle w:val="ListParagraph"/>
        <w:spacing w:before="240" w:after="0"/>
        <w:ind w:left="0"/>
        <w:jc w:val="center"/>
        <w:rPr>
          <w:sz w:val="20"/>
          <w:szCs w:val="20"/>
          <w:lang w:val="id-ID"/>
        </w:rPr>
      </w:pPr>
      <w:r>
        <w:rPr>
          <w:noProof/>
          <w:lang w:val="id-ID" w:eastAsia="id-ID"/>
        </w:rPr>
        <w:drawing>
          <wp:inline distT="0" distB="0" distL="0" distR="0" wp14:anchorId="785160F4" wp14:editId="65016B85">
            <wp:extent cx="2334639" cy="1575881"/>
            <wp:effectExtent l="0" t="0" r="8890" b="571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B2670" w:rsidRPr="005B2670" w:rsidRDefault="005B2670" w:rsidP="005B2670">
      <w:pPr>
        <w:spacing w:line="240" w:lineRule="auto"/>
        <w:jc w:val="center"/>
        <w:rPr>
          <w:sz w:val="20"/>
          <w:szCs w:val="20"/>
          <w:lang w:val="id-ID"/>
        </w:rPr>
      </w:pPr>
      <w:r w:rsidRPr="005B2670">
        <w:rPr>
          <w:b/>
          <w:sz w:val="20"/>
          <w:szCs w:val="20"/>
          <w:lang w:val="id-ID"/>
        </w:rPr>
        <w:t>Figure 5.</w:t>
      </w:r>
      <w:r w:rsidRPr="005B2670">
        <w:rPr>
          <w:sz w:val="20"/>
          <w:szCs w:val="20"/>
          <w:lang w:val="id-ID"/>
        </w:rPr>
        <w:t xml:space="preserve"> Graph of ultrasonic sensor characteristics</w:t>
      </w:r>
    </w:p>
    <w:p w:rsidR="0029587E" w:rsidRDefault="005B2670" w:rsidP="005B2670">
      <w:pPr>
        <w:spacing w:line="240" w:lineRule="auto"/>
        <w:jc w:val="both"/>
        <w:rPr>
          <w:sz w:val="20"/>
          <w:szCs w:val="20"/>
          <w:lang w:val="id-ID"/>
        </w:rPr>
      </w:pPr>
      <w:r w:rsidRPr="005B2670">
        <w:rPr>
          <w:sz w:val="20"/>
          <w:szCs w:val="20"/>
          <w:lang w:val="id-ID"/>
        </w:rPr>
        <w:t>Based on the graph in Figure 5 it can be seen that the ultrasonic sensor output voltage is directly proportional to the given distance. The greater the distance given, the greater the output voltage</w:t>
      </w:r>
      <w:r>
        <w:rPr>
          <w:sz w:val="20"/>
          <w:szCs w:val="20"/>
          <w:lang w:val="id-ID"/>
        </w:rPr>
        <w:t>.</w:t>
      </w:r>
    </w:p>
    <w:p w:rsidR="005B2670" w:rsidRPr="00332BF6" w:rsidRDefault="005B2670" w:rsidP="005B2670">
      <w:pPr>
        <w:spacing w:line="240" w:lineRule="auto"/>
        <w:jc w:val="both"/>
        <w:rPr>
          <w:i/>
          <w:sz w:val="20"/>
          <w:szCs w:val="20"/>
          <w:lang w:val="id-ID"/>
        </w:rPr>
      </w:pPr>
      <w:r w:rsidRPr="00332BF6">
        <w:rPr>
          <w:i/>
          <w:sz w:val="20"/>
          <w:szCs w:val="20"/>
          <w:lang w:val="id-ID"/>
        </w:rPr>
        <w:t>2) Loadcell Sensor characteristics</w:t>
      </w:r>
    </w:p>
    <w:p w:rsidR="005B2670" w:rsidRDefault="005B2670" w:rsidP="005B2670">
      <w:pPr>
        <w:spacing w:line="240" w:lineRule="auto"/>
        <w:jc w:val="both"/>
        <w:rPr>
          <w:sz w:val="20"/>
          <w:szCs w:val="20"/>
          <w:lang w:val="id-ID"/>
        </w:rPr>
      </w:pPr>
      <w:r w:rsidRPr="005B2670">
        <w:rPr>
          <w:sz w:val="20"/>
          <w:szCs w:val="20"/>
          <w:lang w:val="id-ID"/>
        </w:rPr>
        <w:t>The characteristics of the loadcell sensor are seen from the ratio of the sensor output voltage to the mass. The characteristics of the loadcell sensor can be seen in Figure 6.</w:t>
      </w:r>
    </w:p>
    <w:p w:rsidR="005B2670" w:rsidRDefault="005B2670" w:rsidP="009B1213">
      <w:pPr>
        <w:spacing w:after="0" w:line="240" w:lineRule="auto"/>
        <w:jc w:val="center"/>
        <w:rPr>
          <w:sz w:val="20"/>
          <w:szCs w:val="20"/>
          <w:lang w:val="id-ID"/>
        </w:rPr>
      </w:pPr>
      <w:r>
        <w:rPr>
          <w:noProof/>
          <w:lang w:val="id-ID" w:eastAsia="id-ID"/>
        </w:rPr>
        <w:drawing>
          <wp:inline distT="0" distB="0" distL="0" distR="0" wp14:anchorId="2EF665F2" wp14:editId="3DB1D319">
            <wp:extent cx="2548647" cy="1517515"/>
            <wp:effectExtent l="0" t="0" r="4445" b="698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AE5B88" w:rsidRPr="00AE5B88" w:rsidRDefault="00AE5B88" w:rsidP="00AE5B88">
      <w:pPr>
        <w:spacing w:line="240" w:lineRule="auto"/>
        <w:jc w:val="center"/>
        <w:rPr>
          <w:sz w:val="20"/>
          <w:szCs w:val="20"/>
          <w:lang w:val="id-ID"/>
        </w:rPr>
      </w:pPr>
      <w:r w:rsidRPr="00AE5B88">
        <w:rPr>
          <w:b/>
          <w:sz w:val="20"/>
          <w:szCs w:val="20"/>
          <w:lang w:val="id-ID"/>
        </w:rPr>
        <w:t>Figure 6</w:t>
      </w:r>
      <w:r w:rsidRPr="00AE5B88">
        <w:rPr>
          <w:sz w:val="20"/>
          <w:szCs w:val="20"/>
          <w:lang w:val="id-ID"/>
        </w:rPr>
        <w:t>. Graph of loadcell sensor characteristics</w:t>
      </w:r>
    </w:p>
    <w:p w:rsidR="005B2670" w:rsidRDefault="00AE5B88" w:rsidP="00AE5B88">
      <w:pPr>
        <w:spacing w:line="240" w:lineRule="auto"/>
        <w:jc w:val="both"/>
        <w:rPr>
          <w:sz w:val="20"/>
          <w:szCs w:val="20"/>
          <w:lang w:val="id-ID"/>
        </w:rPr>
      </w:pPr>
      <w:r w:rsidRPr="00AE5B88">
        <w:rPr>
          <w:sz w:val="20"/>
          <w:szCs w:val="20"/>
          <w:lang w:val="id-ID"/>
        </w:rPr>
        <w:t>Based on the graph from Figure 6 it can be seen that the loadcell sensor output voltage is directly proportional to the given mass. The greater the mass given, the greater the output voltage.</w:t>
      </w:r>
    </w:p>
    <w:p w:rsidR="00AE5B88" w:rsidRPr="00332BF6" w:rsidRDefault="00332BF6" w:rsidP="00AE5B88">
      <w:pPr>
        <w:spacing w:line="240" w:lineRule="auto"/>
        <w:jc w:val="both"/>
        <w:rPr>
          <w:i/>
          <w:sz w:val="20"/>
          <w:szCs w:val="20"/>
          <w:lang w:val="id-ID"/>
        </w:rPr>
      </w:pPr>
      <w:r>
        <w:rPr>
          <w:i/>
          <w:sz w:val="20"/>
          <w:szCs w:val="20"/>
          <w:lang w:val="id-ID"/>
        </w:rPr>
        <w:t>3)  T</w:t>
      </w:r>
      <w:r w:rsidR="00AE5B88" w:rsidRPr="00332BF6">
        <w:rPr>
          <w:i/>
          <w:sz w:val="20"/>
          <w:szCs w:val="20"/>
          <w:lang w:val="id-ID"/>
        </w:rPr>
        <w:t>he a</w:t>
      </w:r>
      <w:r w:rsidR="001549A6">
        <w:rPr>
          <w:i/>
          <w:sz w:val="20"/>
          <w:szCs w:val="20"/>
          <w:lang w:val="id-ID"/>
        </w:rPr>
        <w:t xml:space="preserve">ccuracy of measuring leg muscle </w:t>
      </w:r>
      <w:r w:rsidR="00AE5B88" w:rsidRPr="00332BF6">
        <w:rPr>
          <w:i/>
          <w:sz w:val="20"/>
          <w:szCs w:val="20"/>
          <w:lang w:val="id-ID"/>
        </w:rPr>
        <w:t>power.</w:t>
      </w:r>
    </w:p>
    <w:p w:rsidR="00AE5B88" w:rsidRDefault="00AE5B88" w:rsidP="00AE5B88">
      <w:pPr>
        <w:spacing w:line="240" w:lineRule="auto"/>
        <w:jc w:val="both"/>
        <w:rPr>
          <w:sz w:val="20"/>
          <w:szCs w:val="20"/>
          <w:lang w:val="id-ID"/>
        </w:rPr>
      </w:pPr>
      <w:r w:rsidRPr="00AE5B88">
        <w:rPr>
          <w:sz w:val="20"/>
          <w:szCs w:val="20"/>
          <w:lang w:val="id-ID"/>
        </w:rPr>
        <w:t xml:space="preserve">The accuracy of measuring leg muscle power is seen from the comparison results. The accuracy of the </w:t>
      </w:r>
      <w:r w:rsidR="001549A6" w:rsidRPr="001549A6">
        <w:rPr>
          <w:sz w:val="20"/>
          <w:szCs w:val="20"/>
          <w:lang w:val="id-ID"/>
        </w:rPr>
        <w:t>leg muscle power</w:t>
      </w:r>
      <w:r w:rsidRPr="001549A6">
        <w:rPr>
          <w:sz w:val="20"/>
          <w:szCs w:val="20"/>
          <w:lang w:val="id-ID"/>
        </w:rPr>
        <w:t xml:space="preserve"> as </w:t>
      </w:r>
      <w:r w:rsidRPr="00AE5B88">
        <w:rPr>
          <w:sz w:val="20"/>
          <w:szCs w:val="20"/>
          <w:lang w:val="id-ID"/>
        </w:rPr>
        <w:t>measured by the instrument with the measurement results using a manual instrument. The accuracy of leg muscle explosive power can be seen in Table 1.</w:t>
      </w:r>
    </w:p>
    <w:p w:rsidR="00AE5B88" w:rsidRDefault="00AE5B88" w:rsidP="00AE5B88">
      <w:pPr>
        <w:spacing w:after="0" w:line="240" w:lineRule="auto"/>
        <w:jc w:val="center"/>
        <w:rPr>
          <w:sz w:val="20"/>
          <w:szCs w:val="20"/>
          <w:lang w:val="id-ID"/>
        </w:rPr>
      </w:pPr>
      <w:r w:rsidRPr="00AE5B88">
        <w:rPr>
          <w:b/>
          <w:sz w:val="20"/>
          <w:szCs w:val="20"/>
          <w:lang w:val="id-ID"/>
        </w:rPr>
        <w:t>Table 1.</w:t>
      </w:r>
      <w:r>
        <w:rPr>
          <w:sz w:val="20"/>
          <w:szCs w:val="20"/>
          <w:lang w:val="id-ID"/>
        </w:rPr>
        <w:t xml:space="preserve"> </w:t>
      </w:r>
      <w:r w:rsidRPr="00AE5B88">
        <w:rPr>
          <w:sz w:val="20"/>
          <w:szCs w:val="20"/>
          <w:lang w:val="id-ID"/>
        </w:rPr>
        <w:t>The accuracy of leg muscle power</w:t>
      </w:r>
    </w:p>
    <w:tbl>
      <w:tblPr>
        <w:tblW w:w="5295" w:type="dxa"/>
        <w:tblInd w:w="1990" w:type="dxa"/>
        <w:tblBorders>
          <w:top w:val="single" w:sz="4" w:space="0" w:color="auto"/>
        </w:tblBorders>
        <w:tblLook w:val="04A0" w:firstRow="1" w:lastRow="0" w:firstColumn="1" w:lastColumn="0" w:noHBand="0" w:noVBand="1"/>
      </w:tblPr>
      <w:tblGrid>
        <w:gridCol w:w="834"/>
        <w:gridCol w:w="1031"/>
        <w:gridCol w:w="1032"/>
        <w:gridCol w:w="1221"/>
        <w:gridCol w:w="1194"/>
      </w:tblGrid>
      <w:tr w:rsidR="00AE5B88" w:rsidRPr="00AE5B88" w:rsidTr="009B1213">
        <w:trPr>
          <w:trHeight w:val="299"/>
        </w:trPr>
        <w:tc>
          <w:tcPr>
            <w:tcW w:w="834" w:type="dxa"/>
            <w:tcBorders>
              <w:top w:val="single" w:sz="4" w:space="0" w:color="auto"/>
              <w:left w:val="nil"/>
              <w:bottom w:val="single" w:sz="4" w:space="0" w:color="auto"/>
            </w:tcBorders>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proofErr w:type="spellStart"/>
            <w:r w:rsidRPr="00AE5B88">
              <w:rPr>
                <w:rFonts w:eastAsia="Times New Roman" w:cs="Times New Roman"/>
                <w:color w:val="000000"/>
                <w:sz w:val="20"/>
                <w:szCs w:val="20"/>
              </w:rPr>
              <w:t>Sujek</w:t>
            </w:r>
            <w:proofErr w:type="spellEnd"/>
          </w:p>
        </w:tc>
        <w:tc>
          <w:tcPr>
            <w:tcW w:w="1031" w:type="dxa"/>
            <w:tcBorders>
              <w:top w:val="single" w:sz="4" w:space="0" w:color="auto"/>
              <w:bottom w:val="single" w:sz="4" w:space="0" w:color="auto"/>
            </w:tcBorders>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proofErr w:type="spellStart"/>
            <w:r w:rsidRPr="00AE5B88">
              <w:rPr>
                <w:rFonts w:eastAsia="Times New Roman" w:cs="Times New Roman"/>
                <w:color w:val="000000"/>
                <w:sz w:val="20"/>
                <w:szCs w:val="20"/>
              </w:rPr>
              <w:t>Alat</w:t>
            </w:r>
            <w:proofErr w:type="spellEnd"/>
          </w:p>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(Kg m/s)</w:t>
            </w:r>
          </w:p>
        </w:tc>
        <w:tc>
          <w:tcPr>
            <w:tcW w:w="1032" w:type="dxa"/>
            <w:tcBorders>
              <w:top w:val="single" w:sz="4" w:space="0" w:color="auto"/>
              <w:bottom w:val="single" w:sz="4" w:space="0" w:color="auto"/>
            </w:tcBorders>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Manual</w:t>
            </w:r>
          </w:p>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(Kg m/s)</w:t>
            </w:r>
          </w:p>
        </w:tc>
        <w:tc>
          <w:tcPr>
            <w:tcW w:w="1221" w:type="dxa"/>
            <w:tcBorders>
              <w:top w:val="single" w:sz="4" w:space="0" w:color="auto"/>
              <w:bottom w:val="single" w:sz="4" w:space="0" w:color="auto"/>
            </w:tcBorders>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 xml:space="preserve">% </w:t>
            </w:r>
            <w:proofErr w:type="spellStart"/>
            <w:r w:rsidRPr="00AE5B88">
              <w:rPr>
                <w:rFonts w:eastAsia="Times New Roman" w:cs="Times New Roman"/>
                <w:color w:val="000000"/>
                <w:sz w:val="20"/>
                <w:szCs w:val="20"/>
              </w:rPr>
              <w:t>Kesalahan</w:t>
            </w:r>
            <w:proofErr w:type="spellEnd"/>
          </w:p>
        </w:tc>
        <w:tc>
          <w:tcPr>
            <w:tcW w:w="1177" w:type="dxa"/>
            <w:tcBorders>
              <w:top w:val="single" w:sz="4" w:space="0" w:color="auto"/>
              <w:bottom w:val="single" w:sz="4" w:space="0" w:color="auto"/>
              <w:right w:val="nil"/>
            </w:tcBorders>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w:t>
            </w:r>
            <w:proofErr w:type="spellStart"/>
            <w:r w:rsidRPr="00AE5B88">
              <w:rPr>
                <w:rFonts w:eastAsia="Times New Roman" w:cs="Times New Roman"/>
                <w:color w:val="000000"/>
                <w:sz w:val="20"/>
                <w:szCs w:val="20"/>
              </w:rPr>
              <w:t>Ketepatan</w:t>
            </w:r>
            <w:proofErr w:type="spellEnd"/>
          </w:p>
        </w:tc>
      </w:tr>
      <w:tr w:rsidR="00AE5B88" w:rsidRPr="00AE5B88" w:rsidTr="009B1213">
        <w:trPr>
          <w:trHeight w:val="299"/>
        </w:trPr>
        <w:tc>
          <w:tcPr>
            <w:tcW w:w="834" w:type="dxa"/>
            <w:tcBorders>
              <w:top w:val="single" w:sz="4" w:space="0" w:color="auto"/>
            </w:tcBorders>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1</w:t>
            </w:r>
          </w:p>
        </w:tc>
        <w:tc>
          <w:tcPr>
            <w:tcW w:w="1031" w:type="dxa"/>
            <w:tcBorders>
              <w:top w:val="single" w:sz="4" w:space="0" w:color="auto"/>
            </w:tcBorders>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67,31</w:t>
            </w:r>
          </w:p>
        </w:tc>
        <w:tc>
          <w:tcPr>
            <w:tcW w:w="1032" w:type="dxa"/>
            <w:tcBorders>
              <w:top w:val="single" w:sz="4" w:space="0" w:color="auto"/>
            </w:tcBorders>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68,85</w:t>
            </w:r>
          </w:p>
        </w:tc>
        <w:tc>
          <w:tcPr>
            <w:tcW w:w="1221" w:type="dxa"/>
            <w:tcBorders>
              <w:top w:val="single" w:sz="4" w:space="0" w:color="auto"/>
            </w:tcBorders>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2,24%</w:t>
            </w:r>
          </w:p>
        </w:tc>
        <w:tc>
          <w:tcPr>
            <w:tcW w:w="1177" w:type="dxa"/>
            <w:tcBorders>
              <w:top w:val="single" w:sz="4" w:space="0" w:color="auto"/>
            </w:tcBorders>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97,76%</w:t>
            </w:r>
          </w:p>
        </w:tc>
      </w:tr>
      <w:tr w:rsidR="00AE5B88" w:rsidRPr="00AE5B88" w:rsidTr="009B1213">
        <w:trPr>
          <w:trHeight w:val="299"/>
        </w:trPr>
        <w:tc>
          <w:tcPr>
            <w:tcW w:w="834" w:type="dxa"/>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2</w:t>
            </w:r>
          </w:p>
        </w:tc>
        <w:tc>
          <w:tcPr>
            <w:tcW w:w="1031" w:type="dxa"/>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63,59</w:t>
            </w:r>
          </w:p>
        </w:tc>
        <w:tc>
          <w:tcPr>
            <w:tcW w:w="1032" w:type="dxa"/>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65,81</w:t>
            </w:r>
          </w:p>
        </w:tc>
        <w:tc>
          <w:tcPr>
            <w:tcW w:w="1221" w:type="dxa"/>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3,38%</w:t>
            </w:r>
          </w:p>
        </w:tc>
        <w:tc>
          <w:tcPr>
            <w:tcW w:w="1177" w:type="dxa"/>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96,62%</w:t>
            </w:r>
          </w:p>
        </w:tc>
      </w:tr>
      <w:tr w:rsidR="00AE5B88" w:rsidRPr="00AE5B88" w:rsidTr="009B1213">
        <w:trPr>
          <w:trHeight w:val="299"/>
        </w:trPr>
        <w:tc>
          <w:tcPr>
            <w:tcW w:w="834" w:type="dxa"/>
            <w:shd w:val="clear" w:color="auto" w:fill="auto"/>
            <w:noWrap/>
            <w:vAlign w:val="center"/>
            <w:hideMark/>
          </w:tcPr>
          <w:p w:rsidR="00AE5B88" w:rsidRPr="00AE5B88" w:rsidRDefault="00AE5B88" w:rsidP="00AE5B88">
            <w:pPr>
              <w:spacing w:after="0" w:line="240" w:lineRule="auto"/>
              <w:ind w:left="-5"/>
              <w:jc w:val="center"/>
              <w:rPr>
                <w:rFonts w:eastAsia="Times New Roman" w:cs="Times New Roman"/>
                <w:color w:val="000000"/>
                <w:sz w:val="20"/>
                <w:szCs w:val="20"/>
              </w:rPr>
            </w:pPr>
            <w:r w:rsidRPr="00AE5B88">
              <w:rPr>
                <w:rFonts w:eastAsia="Times New Roman" w:cs="Times New Roman"/>
                <w:color w:val="000000"/>
                <w:sz w:val="20"/>
                <w:szCs w:val="20"/>
              </w:rPr>
              <w:t>3</w:t>
            </w:r>
          </w:p>
        </w:tc>
        <w:tc>
          <w:tcPr>
            <w:tcW w:w="1031" w:type="dxa"/>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88,14</w:t>
            </w:r>
          </w:p>
        </w:tc>
        <w:tc>
          <w:tcPr>
            <w:tcW w:w="1032" w:type="dxa"/>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89,60</w:t>
            </w:r>
          </w:p>
        </w:tc>
        <w:tc>
          <w:tcPr>
            <w:tcW w:w="1221" w:type="dxa"/>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1,63%</w:t>
            </w:r>
          </w:p>
        </w:tc>
        <w:tc>
          <w:tcPr>
            <w:tcW w:w="1177" w:type="dxa"/>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98,37%</w:t>
            </w:r>
          </w:p>
        </w:tc>
      </w:tr>
      <w:tr w:rsidR="00AE5B88" w:rsidRPr="00AE5B88" w:rsidTr="009B1213">
        <w:trPr>
          <w:trHeight w:val="299"/>
        </w:trPr>
        <w:tc>
          <w:tcPr>
            <w:tcW w:w="834" w:type="dxa"/>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4</w:t>
            </w:r>
          </w:p>
        </w:tc>
        <w:tc>
          <w:tcPr>
            <w:tcW w:w="1031" w:type="dxa"/>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85,93</w:t>
            </w:r>
          </w:p>
        </w:tc>
        <w:tc>
          <w:tcPr>
            <w:tcW w:w="1032" w:type="dxa"/>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85,96</w:t>
            </w:r>
          </w:p>
        </w:tc>
        <w:tc>
          <w:tcPr>
            <w:tcW w:w="1221" w:type="dxa"/>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0,04%</w:t>
            </w:r>
          </w:p>
        </w:tc>
        <w:tc>
          <w:tcPr>
            <w:tcW w:w="1177" w:type="dxa"/>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99,96%</w:t>
            </w:r>
          </w:p>
        </w:tc>
      </w:tr>
      <w:tr w:rsidR="00AE5B88" w:rsidRPr="00AE5B88" w:rsidTr="009B1213">
        <w:trPr>
          <w:trHeight w:val="299"/>
        </w:trPr>
        <w:tc>
          <w:tcPr>
            <w:tcW w:w="834" w:type="dxa"/>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5</w:t>
            </w:r>
          </w:p>
        </w:tc>
        <w:tc>
          <w:tcPr>
            <w:tcW w:w="1031" w:type="dxa"/>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80,01</w:t>
            </w:r>
          </w:p>
        </w:tc>
        <w:tc>
          <w:tcPr>
            <w:tcW w:w="1032" w:type="dxa"/>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80,05</w:t>
            </w:r>
          </w:p>
        </w:tc>
        <w:tc>
          <w:tcPr>
            <w:tcW w:w="1221" w:type="dxa"/>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0,06%</w:t>
            </w:r>
          </w:p>
        </w:tc>
        <w:tc>
          <w:tcPr>
            <w:tcW w:w="1177" w:type="dxa"/>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99,94%</w:t>
            </w:r>
          </w:p>
        </w:tc>
      </w:tr>
      <w:tr w:rsidR="00AE5B88" w:rsidRPr="00AE5B88" w:rsidTr="009B1213">
        <w:trPr>
          <w:trHeight w:val="299"/>
        </w:trPr>
        <w:tc>
          <w:tcPr>
            <w:tcW w:w="834" w:type="dxa"/>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6</w:t>
            </w:r>
          </w:p>
        </w:tc>
        <w:tc>
          <w:tcPr>
            <w:tcW w:w="1031" w:type="dxa"/>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92,07</w:t>
            </w:r>
          </w:p>
        </w:tc>
        <w:tc>
          <w:tcPr>
            <w:tcW w:w="1032" w:type="dxa"/>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92,28</w:t>
            </w:r>
          </w:p>
        </w:tc>
        <w:tc>
          <w:tcPr>
            <w:tcW w:w="1221" w:type="dxa"/>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0,23%</w:t>
            </w:r>
          </w:p>
        </w:tc>
        <w:tc>
          <w:tcPr>
            <w:tcW w:w="1177" w:type="dxa"/>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99,77%</w:t>
            </w:r>
          </w:p>
        </w:tc>
      </w:tr>
      <w:tr w:rsidR="00AE5B88" w:rsidRPr="00AE5B88" w:rsidTr="009B1213">
        <w:trPr>
          <w:trHeight w:val="299"/>
        </w:trPr>
        <w:tc>
          <w:tcPr>
            <w:tcW w:w="834" w:type="dxa"/>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7</w:t>
            </w:r>
          </w:p>
        </w:tc>
        <w:tc>
          <w:tcPr>
            <w:tcW w:w="1031" w:type="dxa"/>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73,34</w:t>
            </w:r>
          </w:p>
        </w:tc>
        <w:tc>
          <w:tcPr>
            <w:tcW w:w="1032" w:type="dxa"/>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73,23</w:t>
            </w:r>
          </w:p>
        </w:tc>
        <w:tc>
          <w:tcPr>
            <w:tcW w:w="1221" w:type="dxa"/>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0,15%</w:t>
            </w:r>
          </w:p>
        </w:tc>
        <w:tc>
          <w:tcPr>
            <w:tcW w:w="1177" w:type="dxa"/>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99,85%</w:t>
            </w:r>
          </w:p>
        </w:tc>
      </w:tr>
      <w:tr w:rsidR="00AE5B88" w:rsidRPr="00AE5B88" w:rsidTr="009B1213">
        <w:trPr>
          <w:trHeight w:val="299"/>
        </w:trPr>
        <w:tc>
          <w:tcPr>
            <w:tcW w:w="834" w:type="dxa"/>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8</w:t>
            </w:r>
          </w:p>
        </w:tc>
        <w:tc>
          <w:tcPr>
            <w:tcW w:w="1031" w:type="dxa"/>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71,36</w:t>
            </w:r>
          </w:p>
        </w:tc>
        <w:tc>
          <w:tcPr>
            <w:tcW w:w="1032" w:type="dxa"/>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70,71</w:t>
            </w:r>
          </w:p>
        </w:tc>
        <w:tc>
          <w:tcPr>
            <w:tcW w:w="1221" w:type="dxa"/>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0,92%</w:t>
            </w:r>
          </w:p>
        </w:tc>
        <w:tc>
          <w:tcPr>
            <w:tcW w:w="1177" w:type="dxa"/>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99,08%</w:t>
            </w:r>
          </w:p>
        </w:tc>
      </w:tr>
      <w:tr w:rsidR="00AE5B88" w:rsidRPr="00AE5B88" w:rsidTr="009B1213">
        <w:trPr>
          <w:trHeight w:val="299"/>
        </w:trPr>
        <w:tc>
          <w:tcPr>
            <w:tcW w:w="834" w:type="dxa"/>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9</w:t>
            </w:r>
          </w:p>
        </w:tc>
        <w:tc>
          <w:tcPr>
            <w:tcW w:w="1031" w:type="dxa"/>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98,32</w:t>
            </w:r>
          </w:p>
        </w:tc>
        <w:tc>
          <w:tcPr>
            <w:tcW w:w="1032" w:type="dxa"/>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98,64</w:t>
            </w:r>
          </w:p>
        </w:tc>
        <w:tc>
          <w:tcPr>
            <w:tcW w:w="1221" w:type="dxa"/>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0,33%</w:t>
            </w:r>
          </w:p>
        </w:tc>
        <w:tc>
          <w:tcPr>
            <w:tcW w:w="1177" w:type="dxa"/>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99,67%</w:t>
            </w:r>
          </w:p>
        </w:tc>
      </w:tr>
      <w:tr w:rsidR="00AE5B88" w:rsidRPr="00AE5B88" w:rsidTr="009B1213">
        <w:trPr>
          <w:trHeight w:val="299"/>
        </w:trPr>
        <w:tc>
          <w:tcPr>
            <w:tcW w:w="834" w:type="dxa"/>
            <w:tcBorders>
              <w:bottom w:val="single" w:sz="4" w:space="0" w:color="auto"/>
            </w:tcBorders>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10</w:t>
            </w:r>
          </w:p>
        </w:tc>
        <w:tc>
          <w:tcPr>
            <w:tcW w:w="1031" w:type="dxa"/>
            <w:tcBorders>
              <w:bottom w:val="single" w:sz="4" w:space="0" w:color="auto"/>
            </w:tcBorders>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79,65</w:t>
            </w:r>
          </w:p>
        </w:tc>
        <w:tc>
          <w:tcPr>
            <w:tcW w:w="1032" w:type="dxa"/>
            <w:tcBorders>
              <w:bottom w:val="single" w:sz="4" w:space="0" w:color="auto"/>
            </w:tcBorders>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79,99</w:t>
            </w:r>
          </w:p>
        </w:tc>
        <w:tc>
          <w:tcPr>
            <w:tcW w:w="1221" w:type="dxa"/>
            <w:tcBorders>
              <w:bottom w:val="single" w:sz="4" w:space="0" w:color="auto"/>
            </w:tcBorders>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0,42%</w:t>
            </w:r>
          </w:p>
        </w:tc>
        <w:tc>
          <w:tcPr>
            <w:tcW w:w="1177" w:type="dxa"/>
            <w:tcBorders>
              <w:bottom w:val="single" w:sz="4" w:space="0" w:color="auto"/>
            </w:tcBorders>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99,58%</w:t>
            </w:r>
          </w:p>
        </w:tc>
      </w:tr>
      <w:tr w:rsidR="00AE5B88" w:rsidRPr="00AE5B88" w:rsidTr="009B1213">
        <w:trPr>
          <w:trHeight w:val="299"/>
        </w:trPr>
        <w:tc>
          <w:tcPr>
            <w:tcW w:w="2897" w:type="dxa"/>
            <w:gridSpan w:val="3"/>
            <w:tcBorders>
              <w:top w:val="single" w:sz="4" w:space="0" w:color="auto"/>
              <w:bottom w:val="single" w:sz="4" w:space="0" w:color="auto"/>
            </w:tcBorders>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Rata-rata</w:t>
            </w:r>
          </w:p>
        </w:tc>
        <w:tc>
          <w:tcPr>
            <w:tcW w:w="1221" w:type="dxa"/>
            <w:tcBorders>
              <w:top w:val="single" w:sz="4" w:space="0" w:color="auto"/>
              <w:bottom w:val="single" w:sz="4" w:space="0" w:color="auto"/>
            </w:tcBorders>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0,94%</w:t>
            </w:r>
          </w:p>
        </w:tc>
        <w:tc>
          <w:tcPr>
            <w:tcW w:w="1177" w:type="dxa"/>
            <w:tcBorders>
              <w:top w:val="single" w:sz="4" w:space="0" w:color="auto"/>
              <w:bottom w:val="single" w:sz="4" w:space="0" w:color="auto"/>
            </w:tcBorders>
            <w:shd w:val="clear" w:color="auto" w:fill="auto"/>
            <w:noWrap/>
            <w:vAlign w:val="center"/>
            <w:hideMark/>
          </w:tcPr>
          <w:p w:rsidR="00AE5B88" w:rsidRPr="00AE5B88" w:rsidRDefault="00AE5B88" w:rsidP="00AE5B88">
            <w:pPr>
              <w:spacing w:after="0" w:line="240" w:lineRule="auto"/>
              <w:jc w:val="center"/>
              <w:rPr>
                <w:rFonts w:eastAsia="Times New Roman" w:cs="Times New Roman"/>
                <w:color w:val="000000"/>
                <w:sz w:val="20"/>
                <w:szCs w:val="20"/>
              </w:rPr>
            </w:pPr>
            <w:r w:rsidRPr="00AE5B88">
              <w:rPr>
                <w:rFonts w:eastAsia="Times New Roman" w:cs="Times New Roman"/>
                <w:color w:val="000000"/>
                <w:sz w:val="20"/>
                <w:szCs w:val="20"/>
              </w:rPr>
              <w:t>99,06%</w:t>
            </w:r>
          </w:p>
        </w:tc>
      </w:tr>
    </w:tbl>
    <w:p w:rsidR="00E4452A" w:rsidRDefault="00E4452A" w:rsidP="00AE5B88">
      <w:pPr>
        <w:spacing w:line="240" w:lineRule="auto"/>
        <w:jc w:val="both"/>
        <w:rPr>
          <w:sz w:val="20"/>
          <w:szCs w:val="20"/>
          <w:lang w:val="id-ID"/>
        </w:rPr>
      </w:pPr>
    </w:p>
    <w:p w:rsidR="00E4452A" w:rsidRDefault="00AE5B88" w:rsidP="00AE5B88">
      <w:pPr>
        <w:spacing w:line="240" w:lineRule="auto"/>
        <w:jc w:val="both"/>
        <w:rPr>
          <w:sz w:val="20"/>
          <w:szCs w:val="20"/>
          <w:lang w:val="id-ID"/>
        </w:rPr>
      </w:pPr>
      <w:r w:rsidRPr="00AE5B88">
        <w:rPr>
          <w:sz w:val="20"/>
          <w:szCs w:val="20"/>
          <w:lang w:val="id-ID"/>
        </w:rPr>
        <w:lastRenderedPageBreak/>
        <w:t>In Table 1 can be seen the accuracy of the measuring instrument. Here the accuracy of the measuring instrument is almost close to that of a manual tool where the accuracy obtained is 99.06%.</w:t>
      </w:r>
    </w:p>
    <w:p w:rsidR="003F6EA4" w:rsidRPr="00332BF6" w:rsidRDefault="003F6EA4" w:rsidP="003F6EA4">
      <w:pPr>
        <w:spacing w:line="240" w:lineRule="auto"/>
        <w:jc w:val="both"/>
        <w:rPr>
          <w:i/>
          <w:sz w:val="20"/>
          <w:szCs w:val="20"/>
          <w:lang w:val="id-ID"/>
        </w:rPr>
      </w:pPr>
      <w:r w:rsidRPr="00332BF6">
        <w:rPr>
          <w:i/>
          <w:sz w:val="20"/>
          <w:szCs w:val="20"/>
          <w:lang w:val="id-ID"/>
        </w:rPr>
        <w:t>4) the pre</w:t>
      </w:r>
      <w:r w:rsidR="001549A6">
        <w:rPr>
          <w:i/>
          <w:sz w:val="20"/>
          <w:szCs w:val="20"/>
          <w:lang w:val="id-ID"/>
        </w:rPr>
        <w:t>cision android-based leg muscle</w:t>
      </w:r>
      <w:r w:rsidRPr="00332BF6">
        <w:rPr>
          <w:i/>
          <w:sz w:val="20"/>
          <w:szCs w:val="20"/>
          <w:lang w:val="id-ID"/>
        </w:rPr>
        <w:t xml:space="preserve"> power measurement tool.</w:t>
      </w:r>
    </w:p>
    <w:p w:rsidR="003F6EA4" w:rsidRDefault="003F6EA4" w:rsidP="003F6EA4">
      <w:pPr>
        <w:spacing w:line="240" w:lineRule="auto"/>
        <w:jc w:val="both"/>
        <w:rPr>
          <w:sz w:val="20"/>
          <w:szCs w:val="20"/>
          <w:lang w:val="id-ID"/>
        </w:rPr>
      </w:pPr>
      <w:r w:rsidRPr="003F6EA4">
        <w:rPr>
          <w:sz w:val="20"/>
          <w:szCs w:val="20"/>
          <w:lang w:val="id-ID"/>
        </w:rPr>
        <w:t xml:space="preserve">precision measuring leg muscle explosive power based on Android is seen from the measurement of leg muscle power as many as 10 repeated measurements on one subject. precision will be seen from the results of the </w:t>
      </w:r>
      <w:r w:rsidR="001549A6" w:rsidRPr="001549A6">
        <w:rPr>
          <w:sz w:val="20"/>
          <w:szCs w:val="20"/>
          <w:lang w:val="id-ID"/>
        </w:rPr>
        <w:t xml:space="preserve">leg muscle power </w:t>
      </w:r>
      <w:r w:rsidRPr="001549A6">
        <w:rPr>
          <w:sz w:val="20"/>
          <w:szCs w:val="20"/>
          <w:lang w:val="id-ID"/>
        </w:rPr>
        <w:t>of the leg muscles</w:t>
      </w:r>
      <w:r w:rsidR="001549A6" w:rsidRPr="001549A6">
        <w:rPr>
          <w:sz w:val="20"/>
          <w:szCs w:val="20"/>
          <w:lang w:val="id-ID"/>
        </w:rPr>
        <w:t xml:space="preserve"> power</w:t>
      </w:r>
      <w:r w:rsidRPr="001549A6">
        <w:rPr>
          <w:sz w:val="20"/>
          <w:szCs w:val="20"/>
          <w:lang w:val="id-ID"/>
        </w:rPr>
        <w:t xml:space="preserve"> whether it is close to the actual measurement or not. The precision of t</w:t>
      </w:r>
      <w:r w:rsidRPr="003F6EA4">
        <w:rPr>
          <w:sz w:val="20"/>
          <w:szCs w:val="20"/>
          <w:lang w:val="id-ID"/>
        </w:rPr>
        <w:t xml:space="preserve">he tool can be seen from the results of measuring the </w:t>
      </w:r>
      <w:r w:rsidR="001549A6" w:rsidRPr="001549A6">
        <w:rPr>
          <w:sz w:val="20"/>
          <w:szCs w:val="20"/>
          <w:lang w:val="id-ID"/>
        </w:rPr>
        <w:t>leg muscle power</w:t>
      </w:r>
      <w:r w:rsidR="001549A6" w:rsidRPr="003F6EA4">
        <w:rPr>
          <w:sz w:val="20"/>
          <w:szCs w:val="20"/>
          <w:lang w:val="id-ID"/>
        </w:rPr>
        <w:t xml:space="preserve"> </w:t>
      </w:r>
      <w:r w:rsidRPr="003F6EA4">
        <w:rPr>
          <w:sz w:val="20"/>
          <w:szCs w:val="20"/>
          <w:lang w:val="id-ID"/>
        </w:rPr>
        <w:t>of Subject 1. The results of the precision of the tool in Subject 1 can be seen in Table 2.</w:t>
      </w:r>
    </w:p>
    <w:p w:rsidR="009B1213" w:rsidRDefault="009B1213" w:rsidP="009B1213">
      <w:pPr>
        <w:spacing w:after="0" w:line="240" w:lineRule="auto"/>
        <w:jc w:val="center"/>
        <w:rPr>
          <w:sz w:val="20"/>
          <w:szCs w:val="20"/>
          <w:lang w:val="id-ID"/>
        </w:rPr>
      </w:pPr>
      <w:r w:rsidRPr="003F6EA4">
        <w:rPr>
          <w:b/>
          <w:sz w:val="20"/>
          <w:szCs w:val="20"/>
          <w:lang w:val="id-ID"/>
        </w:rPr>
        <w:t>Table 2</w:t>
      </w:r>
      <w:r w:rsidRPr="003F6EA4">
        <w:rPr>
          <w:sz w:val="20"/>
          <w:szCs w:val="20"/>
          <w:lang w:val="id-ID"/>
        </w:rPr>
        <w:t>. precision of th</w:t>
      </w:r>
      <w:r w:rsidR="001549A6">
        <w:rPr>
          <w:sz w:val="20"/>
          <w:szCs w:val="20"/>
          <w:lang w:val="id-ID"/>
        </w:rPr>
        <w:t xml:space="preserve">e </w:t>
      </w:r>
      <w:r>
        <w:rPr>
          <w:sz w:val="20"/>
          <w:szCs w:val="20"/>
          <w:lang w:val="id-ID"/>
        </w:rPr>
        <w:t>power of Subject 1</w:t>
      </w:r>
      <w:r w:rsidRPr="003F6EA4">
        <w:rPr>
          <w:sz w:val="20"/>
          <w:szCs w:val="20"/>
          <w:lang w:val="id-ID"/>
        </w:rPr>
        <w:t xml:space="preserve"> leg muscles on the tool.</w:t>
      </w:r>
    </w:p>
    <w:tbl>
      <w:tblPr>
        <w:tblW w:w="5559" w:type="dxa"/>
        <w:tblInd w:w="1877" w:type="dxa"/>
        <w:tblLook w:val="04A0" w:firstRow="1" w:lastRow="0" w:firstColumn="1" w:lastColumn="0" w:noHBand="0" w:noVBand="1"/>
      </w:tblPr>
      <w:tblGrid>
        <w:gridCol w:w="1124"/>
        <w:gridCol w:w="968"/>
        <w:gridCol w:w="969"/>
        <w:gridCol w:w="1249"/>
        <w:gridCol w:w="1249"/>
      </w:tblGrid>
      <w:tr w:rsidR="009B1213" w:rsidRPr="0013015E" w:rsidTr="0065628B">
        <w:trPr>
          <w:trHeight w:val="312"/>
        </w:trPr>
        <w:tc>
          <w:tcPr>
            <w:tcW w:w="1124" w:type="dxa"/>
            <w:tcBorders>
              <w:top w:val="single" w:sz="4" w:space="0" w:color="auto"/>
              <w:bottom w:val="single" w:sz="4" w:space="0" w:color="auto"/>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proofErr w:type="spellStart"/>
            <w:r w:rsidRPr="003F6EA4">
              <w:rPr>
                <w:rFonts w:eastAsia="Times New Roman" w:cs="Times New Roman"/>
                <w:color w:val="000000"/>
                <w:sz w:val="20"/>
                <w:szCs w:val="20"/>
              </w:rPr>
              <w:t>Percobaan</w:t>
            </w:r>
            <w:proofErr w:type="spellEnd"/>
            <w:r w:rsidRPr="003F6EA4">
              <w:rPr>
                <w:rFonts w:eastAsia="Times New Roman" w:cs="Times New Roman"/>
                <w:color w:val="000000"/>
                <w:sz w:val="20"/>
                <w:szCs w:val="20"/>
              </w:rPr>
              <w:t xml:space="preserve"> </w:t>
            </w:r>
          </w:p>
        </w:tc>
        <w:tc>
          <w:tcPr>
            <w:tcW w:w="968" w:type="dxa"/>
            <w:tcBorders>
              <w:top w:val="single" w:sz="4" w:space="0" w:color="auto"/>
              <w:bottom w:val="single" w:sz="4" w:space="0" w:color="auto"/>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proofErr w:type="spellStart"/>
            <w:r w:rsidRPr="003F6EA4">
              <w:rPr>
                <w:rFonts w:eastAsia="Times New Roman" w:cs="Times New Roman"/>
                <w:color w:val="000000"/>
                <w:sz w:val="20"/>
                <w:szCs w:val="20"/>
              </w:rPr>
              <w:t>Alat</w:t>
            </w:r>
            <w:proofErr w:type="spellEnd"/>
          </w:p>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(Kg m/s)</w:t>
            </w:r>
          </w:p>
        </w:tc>
        <w:tc>
          <w:tcPr>
            <w:tcW w:w="969" w:type="dxa"/>
            <w:tcBorders>
              <w:top w:val="single" w:sz="4" w:space="0" w:color="auto"/>
              <w:bottom w:val="single" w:sz="4" w:space="0" w:color="auto"/>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Manual</w:t>
            </w:r>
          </w:p>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(Kg m/s)</w:t>
            </w:r>
          </w:p>
        </w:tc>
        <w:tc>
          <w:tcPr>
            <w:tcW w:w="1249" w:type="dxa"/>
            <w:tcBorders>
              <w:top w:val="single" w:sz="4" w:space="0" w:color="auto"/>
              <w:bottom w:val="single" w:sz="4" w:space="0" w:color="auto"/>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 xml:space="preserve">% </w:t>
            </w:r>
            <w:proofErr w:type="spellStart"/>
            <w:r w:rsidRPr="003F6EA4">
              <w:rPr>
                <w:rFonts w:eastAsia="Times New Roman" w:cs="Times New Roman"/>
                <w:color w:val="000000"/>
                <w:sz w:val="20"/>
                <w:szCs w:val="20"/>
              </w:rPr>
              <w:t>kesalahan</w:t>
            </w:r>
            <w:proofErr w:type="spellEnd"/>
          </w:p>
        </w:tc>
        <w:tc>
          <w:tcPr>
            <w:tcW w:w="1249" w:type="dxa"/>
            <w:tcBorders>
              <w:top w:val="single" w:sz="4" w:space="0" w:color="auto"/>
              <w:bottom w:val="single" w:sz="4" w:space="0" w:color="auto"/>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w:t>
            </w:r>
            <w:proofErr w:type="spellStart"/>
            <w:r w:rsidRPr="003F6EA4">
              <w:rPr>
                <w:rFonts w:eastAsia="Times New Roman" w:cs="Times New Roman"/>
                <w:color w:val="000000"/>
                <w:sz w:val="20"/>
                <w:szCs w:val="20"/>
              </w:rPr>
              <w:t>ketepatan</w:t>
            </w:r>
            <w:proofErr w:type="spellEnd"/>
          </w:p>
        </w:tc>
      </w:tr>
      <w:tr w:rsidR="009B1213" w:rsidRPr="0013015E" w:rsidTr="0065628B">
        <w:trPr>
          <w:trHeight w:val="312"/>
        </w:trPr>
        <w:tc>
          <w:tcPr>
            <w:tcW w:w="1124" w:type="dxa"/>
            <w:tcBorders>
              <w:top w:val="single" w:sz="4" w:space="0" w:color="auto"/>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1</w:t>
            </w:r>
          </w:p>
        </w:tc>
        <w:tc>
          <w:tcPr>
            <w:tcW w:w="968" w:type="dxa"/>
            <w:tcBorders>
              <w:top w:val="single" w:sz="4" w:space="0" w:color="auto"/>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67,77</w:t>
            </w:r>
          </w:p>
        </w:tc>
        <w:tc>
          <w:tcPr>
            <w:tcW w:w="969" w:type="dxa"/>
            <w:tcBorders>
              <w:top w:val="single" w:sz="4" w:space="0" w:color="auto"/>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68,77</w:t>
            </w:r>
          </w:p>
        </w:tc>
        <w:tc>
          <w:tcPr>
            <w:tcW w:w="1249" w:type="dxa"/>
            <w:tcBorders>
              <w:top w:val="single" w:sz="4" w:space="0" w:color="auto"/>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1,46%</w:t>
            </w:r>
          </w:p>
        </w:tc>
        <w:tc>
          <w:tcPr>
            <w:tcW w:w="1249" w:type="dxa"/>
            <w:tcBorders>
              <w:top w:val="single" w:sz="4" w:space="0" w:color="auto"/>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98,54%</w:t>
            </w:r>
          </w:p>
        </w:tc>
      </w:tr>
      <w:tr w:rsidR="009B1213" w:rsidRPr="0013015E" w:rsidTr="007338E3">
        <w:trPr>
          <w:trHeight w:val="312"/>
        </w:trPr>
        <w:tc>
          <w:tcPr>
            <w:tcW w:w="1124" w:type="dxa"/>
            <w:tcBorders>
              <w:top w:val="nil"/>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2</w:t>
            </w:r>
          </w:p>
        </w:tc>
        <w:tc>
          <w:tcPr>
            <w:tcW w:w="968" w:type="dxa"/>
            <w:tcBorders>
              <w:top w:val="nil"/>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67,49</w:t>
            </w:r>
          </w:p>
        </w:tc>
        <w:tc>
          <w:tcPr>
            <w:tcW w:w="969" w:type="dxa"/>
            <w:tcBorders>
              <w:top w:val="nil"/>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70,47</w:t>
            </w:r>
          </w:p>
        </w:tc>
        <w:tc>
          <w:tcPr>
            <w:tcW w:w="1249" w:type="dxa"/>
            <w:tcBorders>
              <w:top w:val="nil"/>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4,23%</w:t>
            </w:r>
          </w:p>
        </w:tc>
        <w:tc>
          <w:tcPr>
            <w:tcW w:w="1249" w:type="dxa"/>
            <w:tcBorders>
              <w:top w:val="nil"/>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95,77%</w:t>
            </w:r>
          </w:p>
        </w:tc>
      </w:tr>
      <w:tr w:rsidR="009B1213" w:rsidRPr="0013015E" w:rsidTr="007338E3">
        <w:trPr>
          <w:trHeight w:val="312"/>
        </w:trPr>
        <w:tc>
          <w:tcPr>
            <w:tcW w:w="1124" w:type="dxa"/>
            <w:tcBorders>
              <w:top w:val="nil"/>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3</w:t>
            </w:r>
          </w:p>
        </w:tc>
        <w:tc>
          <w:tcPr>
            <w:tcW w:w="968" w:type="dxa"/>
            <w:tcBorders>
              <w:top w:val="nil"/>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66,62</w:t>
            </w:r>
          </w:p>
        </w:tc>
        <w:tc>
          <w:tcPr>
            <w:tcW w:w="969" w:type="dxa"/>
            <w:tcBorders>
              <w:top w:val="nil"/>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67,90</w:t>
            </w:r>
          </w:p>
        </w:tc>
        <w:tc>
          <w:tcPr>
            <w:tcW w:w="1249" w:type="dxa"/>
            <w:tcBorders>
              <w:top w:val="nil"/>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1,89%</w:t>
            </w:r>
          </w:p>
        </w:tc>
        <w:tc>
          <w:tcPr>
            <w:tcW w:w="1249" w:type="dxa"/>
            <w:tcBorders>
              <w:top w:val="nil"/>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98,11%</w:t>
            </w:r>
          </w:p>
        </w:tc>
      </w:tr>
      <w:tr w:rsidR="009B1213" w:rsidRPr="0013015E" w:rsidTr="007338E3">
        <w:trPr>
          <w:trHeight w:val="312"/>
        </w:trPr>
        <w:tc>
          <w:tcPr>
            <w:tcW w:w="1124" w:type="dxa"/>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4</w:t>
            </w:r>
          </w:p>
        </w:tc>
        <w:tc>
          <w:tcPr>
            <w:tcW w:w="968" w:type="dxa"/>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67,35</w:t>
            </w:r>
          </w:p>
        </w:tc>
        <w:tc>
          <w:tcPr>
            <w:tcW w:w="969" w:type="dxa"/>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69,62</w:t>
            </w:r>
          </w:p>
        </w:tc>
        <w:tc>
          <w:tcPr>
            <w:tcW w:w="1249" w:type="dxa"/>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3,26%</w:t>
            </w:r>
          </w:p>
        </w:tc>
        <w:tc>
          <w:tcPr>
            <w:tcW w:w="1249" w:type="dxa"/>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96,74%</w:t>
            </w:r>
          </w:p>
        </w:tc>
      </w:tr>
      <w:tr w:rsidR="009B1213" w:rsidRPr="0013015E" w:rsidTr="007338E3">
        <w:trPr>
          <w:trHeight w:val="312"/>
        </w:trPr>
        <w:tc>
          <w:tcPr>
            <w:tcW w:w="1124" w:type="dxa"/>
            <w:tcBorders>
              <w:top w:val="nil"/>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5</w:t>
            </w:r>
          </w:p>
        </w:tc>
        <w:tc>
          <w:tcPr>
            <w:tcW w:w="968" w:type="dxa"/>
            <w:tcBorders>
              <w:top w:val="nil"/>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68,63</w:t>
            </w:r>
          </w:p>
        </w:tc>
        <w:tc>
          <w:tcPr>
            <w:tcW w:w="969" w:type="dxa"/>
            <w:tcBorders>
              <w:top w:val="nil"/>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68,77</w:t>
            </w:r>
          </w:p>
        </w:tc>
        <w:tc>
          <w:tcPr>
            <w:tcW w:w="1249" w:type="dxa"/>
            <w:tcBorders>
              <w:top w:val="nil"/>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0,20%</w:t>
            </w:r>
          </w:p>
        </w:tc>
        <w:tc>
          <w:tcPr>
            <w:tcW w:w="1249" w:type="dxa"/>
            <w:tcBorders>
              <w:top w:val="nil"/>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99,80%</w:t>
            </w:r>
          </w:p>
        </w:tc>
      </w:tr>
      <w:tr w:rsidR="009B1213" w:rsidRPr="0013015E" w:rsidTr="007338E3">
        <w:trPr>
          <w:trHeight w:val="312"/>
        </w:trPr>
        <w:tc>
          <w:tcPr>
            <w:tcW w:w="1124" w:type="dxa"/>
            <w:tcBorders>
              <w:top w:val="nil"/>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6</w:t>
            </w:r>
          </w:p>
        </w:tc>
        <w:tc>
          <w:tcPr>
            <w:tcW w:w="968" w:type="dxa"/>
            <w:tcBorders>
              <w:top w:val="nil"/>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66,89</w:t>
            </w:r>
          </w:p>
        </w:tc>
        <w:tc>
          <w:tcPr>
            <w:tcW w:w="969" w:type="dxa"/>
            <w:tcBorders>
              <w:top w:val="nil"/>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69,62</w:t>
            </w:r>
          </w:p>
        </w:tc>
        <w:tc>
          <w:tcPr>
            <w:tcW w:w="1249" w:type="dxa"/>
            <w:tcBorders>
              <w:top w:val="nil"/>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3,92%</w:t>
            </w:r>
          </w:p>
        </w:tc>
        <w:tc>
          <w:tcPr>
            <w:tcW w:w="1249" w:type="dxa"/>
            <w:tcBorders>
              <w:top w:val="nil"/>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96,08%</w:t>
            </w:r>
          </w:p>
        </w:tc>
      </w:tr>
      <w:tr w:rsidR="009B1213" w:rsidRPr="0013015E" w:rsidTr="007338E3">
        <w:trPr>
          <w:trHeight w:val="312"/>
        </w:trPr>
        <w:tc>
          <w:tcPr>
            <w:tcW w:w="1124" w:type="dxa"/>
            <w:tcBorders>
              <w:top w:val="nil"/>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7</w:t>
            </w:r>
          </w:p>
        </w:tc>
        <w:tc>
          <w:tcPr>
            <w:tcW w:w="968" w:type="dxa"/>
            <w:tcBorders>
              <w:top w:val="nil"/>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67,49</w:t>
            </w:r>
          </w:p>
        </w:tc>
        <w:tc>
          <w:tcPr>
            <w:tcW w:w="969" w:type="dxa"/>
            <w:tcBorders>
              <w:top w:val="nil"/>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67,90</w:t>
            </w:r>
          </w:p>
        </w:tc>
        <w:tc>
          <w:tcPr>
            <w:tcW w:w="1249" w:type="dxa"/>
            <w:tcBorders>
              <w:top w:val="nil"/>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0,61%</w:t>
            </w:r>
          </w:p>
        </w:tc>
        <w:tc>
          <w:tcPr>
            <w:tcW w:w="1249" w:type="dxa"/>
            <w:tcBorders>
              <w:top w:val="nil"/>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99,39%</w:t>
            </w:r>
          </w:p>
        </w:tc>
      </w:tr>
      <w:tr w:rsidR="009B1213" w:rsidRPr="0013015E" w:rsidTr="007338E3">
        <w:trPr>
          <w:trHeight w:val="312"/>
        </w:trPr>
        <w:tc>
          <w:tcPr>
            <w:tcW w:w="1124" w:type="dxa"/>
            <w:tcBorders>
              <w:top w:val="nil"/>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8</w:t>
            </w:r>
          </w:p>
        </w:tc>
        <w:tc>
          <w:tcPr>
            <w:tcW w:w="968" w:type="dxa"/>
            <w:tcBorders>
              <w:top w:val="nil"/>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67,49</w:t>
            </w:r>
          </w:p>
        </w:tc>
        <w:tc>
          <w:tcPr>
            <w:tcW w:w="969" w:type="dxa"/>
            <w:tcBorders>
              <w:top w:val="nil"/>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67,90</w:t>
            </w:r>
          </w:p>
        </w:tc>
        <w:tc>
          <w:tcPr>
            <w:tcW w:w="1249" w:type="dxa"/>
            <w:tcBorders>
              <w:top w:val="nil"/>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0,61%</w:t>
            </w:r>
          </w:p>
        </w:tc>
        <w:tc>
          <w:tcPr>
            <w:tcW w:w="1249" w:type="dxa"/>
            <w:tcBorders>
              <w:top w:val="nil"/>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99,39%</w:t>
            </w:r>
          </w:p>
        </w:tc>
      </w:tr>
      <w:tr w:rsidR="009B1213" w:rsidRPr="0013015E" w:rsidTr="007338E3">
        <w:trPr>
          <w:trHeight w:val="312"/>
        </w:trPr>
        <w:tc>
          <w:tcPr>
            <w:tcW w:w="1124" w:type="dxa"/>
            <w:tcBorders>
              <w:top w:val="nil"/>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9</w:t>
            </w:r>
          </w:p>
        </w:tc>
        <w:tc>
          <w:tcPr>
            <w:tcW w:w="968" w:type="dxa"/>
            <w:tcBorders>
              <w:top w:val="nil"/>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66,48</w:t>
            </w:r>
          </w:p>
        </w:tc>
        <w:tc>
          <w:tcPr>
            <w:tcW w:w="969" w:type="dxa"/>
            <w:tcBorders>
              <w:top w:val="nil"/>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68,77</w:t>
            </w:r>
          </w:p>
        </w:tc>
        <w:tc>
          <w:tcPr>
            <w:tcW w:w="1249" w:type="dxa"/>
            <w:tcBorders>
              <w:top w:val="nil"/>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3,32%</w:t>
            </w:r>
          </w:p>
        </w:tc>
        <w:tc>
          <w:tcPr>
            <w:tcW w:w="1249" w:type="dxa"/>
            <w:tcBorders>
              <w:top w:val="nil"/>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96,68%</w:t>
            </w:r>
          </w:p>
        </w:tc>
      </w:tr>
      <w:tr w:rsidR="009B1213" w:rsidRPr="0013015E" w:rsidTr="007338E3">
        <w:trPr>
          <w:trHeight w:val="312"/>
        </w:trPr>
        <w:tc>
          <w:tcPr>
            <w:tcW w:w="1124" w:type="dxa"/>
            <w:tcBorders>
              <w:top w:val="nil"/>
              <w:bottom w:val="single" w:sz="4" w:space="0" w:color="auto"/>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10</w:t>
            </w:r>
          </w:p>
        </w:tc>
        <w:tc>
          <w:tcPr>
            <w:tcW w:w="968" w:type="dxa"/>
            <w:tcBorders>
              <w:top w:val="nil"/>
              <w:bottom w:val="single" w:sz="4" w:space="0" w:color="auto"/>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66,89</w:t>
            </w:r>
          </w:p>
        </w:tc>
        <w:tc>
          <w:tcPr>
            <w:tcW w:w="969" w:type="dxa"/>
            <w:tcBorders>
              <w:top w:val="nil"/>
              <w:bottom w:val="single" w:sz="4" w:space="0" w:color="auto"/>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68,77</w:t>
            </w:r>
          </w:p>
        </w:tc>
        <w:tc>
          <w:tcPr>
            <w:tcW w:w="1249" w:type="dxa"/>
            <w:tcBorders>
              <w:top w:val="nil"/>
              <w:bottom w:val="single" w:sz="4" w:space="0" w:color="auto"/>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2,73%</w:t>
            </w:r>
          </w:p>
        </w:tc>
        <w:tc>
          <w:tcPr>
            <w:tcW w:w="1249" w:type="dxa"/>
            <w:tcBorders>
              <w:top w:val="nil"/>
              <w:bottom w:val="single" w:sz="4" w:space="0" w:color="auto"/>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97,27%</w:t>
            </w:r>
          </w:p>
        </w:tc>
      </w:tr>
      <w:tr w:rsidR="009B1213" w:rsidRPr="0013015E" w:rsidTr="007338E3">
        <w:trPr>
          <w:trHeight w:val="312"/>
        </w:trPr>
        <w:tc>
          <w:tcPr>
            <w:tcW w:w="3061" w:type="dxa"/>
            <w:gridSpan w:val="3"/>
            <w:tcBorders>
              <w:top w:val="single" w:sz="4" w:space="0" w:color="auto"/>
              <w:bottom w:val="single" w:sz="4" w:space="0" w:color="auto"/>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Rata-rata</w:t>
            </w:r>
          </w:p>
        </w:tc>
        <w:tc>
          <w:tcPr>
            <w:tcW w:w="1249" w:type="dxa"/>
            <w:tcBorders>
              <w:top w:val="single" w:sz="4" w:space="0" w:color="auto"/>
              <w:bottom w:val="single" w:sz="4" w:space="0" w:color="auto"/>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2,22%</w:t>
            </w:r>
          </w:p>
        </w:tc>
        <w:tc>
          <w:tcPr>
            <w:tcW w:w="1249" w:type="dxa"/>
            <w:tcBorders>
              <w:top w:val="single" w:sz="4" w:space="0" w:color="auto"/>
              <w:bottom w:val="single" w:sz="4" w:space="0" w:color="auto"/>
            </w:tcBorders>
            <w:shd w:val="clear" w:color="auto" w:fill="auto"/>
            <w:noWrap/>
            <w:vAlign w:val="center"/>
            <w:hideMark/>
          </w:tcPr>
          <w:p w:rsidR="009B1213" w:rsidRPr="003F6EA4" w:rsidRDefault="009B1213" w:rsidP="007338E3">
            <w:pPr>
              <w:spacing w:after="0" w:line="240" w:lineRule="auto"/>
              <w:jc w:val="center"/>
              <w:rPr>
                <w:rFonts w:eastAsia="Times New Roman" w:cs="Times New Roman"/>
                <w:color w:val="000000"/>
                <w:sz w:val="20"/>
                <w:szCs w:val="20"/>
              </w:rPr>
            </w:pPr>
            <w:r w:rsidRPr="003F6EA4">
              <w:rPr>
                <w:rFonts w:eastAsia="Times New Roman" w:cs="Times New Roman"/>
                <w:color w:val="000000"/>
                <w:sz w:val="20"/>
                <w:szCs w:val="20"/>
              </w:rPr>
              <w:t>97,78%</w:t>
            </w:r>
          </w:p>
        </w:tc>
      </w:tr>
    </w:tbl>
    <w:p w:rsidR="009B1213" w:rsidRDefault="009B1213" w:rsidP="003F6EA4">
      <w:pPr>
        <w:spacing w:line="240" w:lineRule="auto"/>
        <w:jc w:val="both"/>
        <w:rPr>
          <w:sz w:val="20"/>
          <w:szCs w:val="20"/>
          <w:lang w:val="id-ID"/>
        </w:rPr>
      </w:pPr>
    </w:p>
    <w:p w:rsidR="009B1213" w:rsidRDefault="009B1213" w:rsidP="009B1213">
      <w:pPr>
        <w:pStyle w:val="Heading1"/>
        <w:tabs>
          <w:tab w:val="left" w:pos="425"/>
        </w:tabs>
        <w:spacing w:after="240"/>
        <w:jc w:val="both"/>
        <w:rPr>
          <w:b w:val="0"/>
          <w:bCs/>
          <w:sz w:val="21"/>
          <w:lang w:val="id-ID"/>
        </w:rPr>
      </w:pPr>
      <w:r w:rsidRPr="003F6EA4">
        <w:rPr>
          <w:b w:val="0"/>
          <w:bCs/>
          <w:sz w:val="21"/>
          <w:lang w:val="id-ID"/>
        </w:rPr>
        <w:t>T</w:t>
      </w:r>
      <w:r w:rsidR="00047BA1">
        <w:rPr>
          <w:b w:val="0"/>
          <w:bCs/>
          <w:sz w:val="21"/>
          <w:lang w:val="id-ID"/>
        </w:rPr>
        <w:t>he results obtained from Table 2</w:t>
      </w:r>
      <w:r w:rsidRPr="003F6EA4">
        <w:rPr>
          <w:b w:val="0"/>
          <w:bCs/>
          <w:sz w:val="21"/>
          <w:lang w:val="id-ID"/>
        </w:rPr>
        <w:t xml:space="preserve"> can be seen that the </w:t>
      </w:r>
      <w:r>
        <w:rPr>
          <w:b w:val="0"/>
          <w:bCs/>
          <w:sz w:val="21"/>
          <w:lang w:val="id-ID"/>
        </w:rPr>
        <w:t>precision</w:t>
      </w:r>
      <w:r w:rsidRPr="003F6EA4">
        <w:rPr>
          <w:b w:val="0"/>
          <w:bCs/>
          <w:sz w:val="21"/>
          <w:lang w:val="id-ID"/>
        </w:rPr>
        <w:t xml:space="preserve"> of the instrument from measuring the explosive power of the limb muscles in Subject 1 is very good where the percentage of </w:t>
      </w:r>
      <w:r>
        <w:rPr>
          <w:b w:val="0"/>
          <w:bCs/>
          <w:sz w:val="21"/>
          <w:lang w:val="id-ID"/>
        </w:rPr>
        <w:t>precision</w:t>
      </w:r>
      <w:r w:rsidRPr="003F6EA4">
        <w:rPr>
          <w:b w:val="0"/>
          <w:bCs/>
          <w:sz w:val="21"/>
          <w:lang w:val="id-ID"/>
        </w:rPr>
        <w:t xml:space="preserve"> obtained is 97.78%.</w:t>
      </w:r>
    </w:p>
    <w:p w:rsidR="009B1213" w:rsidRPr="003F6EA4" w:rsidRDefault="00CC5FB7" w:rsidP="009B1213">
      <w:pPr>
        <w:pStyle w:val="Heading1"/>
        <w:numPr>
          <w:ilvl w:val="0"/>
          <w:numId w:val="5"/>
        </w:numPr>
        <w:spacing w:before="240" w:after="240" w:line="276" w:lineRule="auto"/>
        <w:ind w:left="0" w:firstLine="0"/>
        <w:jc w:val="left"/>
        <w:rPr>
          <w:bCs/>
          <w:sz w:val="21"/>
          <w:lang w:val="id-ID"/>
        </w:rPr>
      </w:pPr>
      <w:sdt>
        <w:sdtPr>
          <w:rPr>
            <w:bCs/>
            <w:sz w:val="21"/>
            <w:lang w:val="id-ID"/>
          </w:rPr>
          <w:id w:val="92756880"/>
          <w:text/>
        </w:sdtPr>
        <w:sdtEndPr/>
        <w:sdtContent>
          <w:r w:rsidR="009B1213">
            <w:rPr>
              <w:bCs/>
              <w:sz w:val="21"/>
            </w:rPr>
            <w:t>CONCLUSION</w:t>
          </w:r>
        </w:sdtContent>
      </w:sdt>
    </w:p>
    <w:p w:rsidR="009B1213" w:rsidRDefault="009B1213" w:rsidP="009B1213">
      <w:pPr>
        <w:pStyle w:val="Acknowledgement"/>
        <w:tabs>
          <w:tab w:val="left" w:pos="425"/>
        </w:tabs>
        <w:jc w:val="both"/>
        <w:rPr>
          <w:rFonts w:eastAsia="SimSun" w:cs="Times New Roman"/>
          <w:b w:val="0"/>
          <w:bCs w:val="0"/>
          <w:sz w:val="20"/>
          <w:szCs w:val="20"/>
        </w:rPr>
      </w:pPr>
      <w:r w:rsidRPr="00E4452A">
        <w:rPr>
          <w:rFonts w:eastAsia="SimSun" w:cs="Times New Roman"/>
          <w:b w:val="0"/>
          <w:bCs w:val="0"/>
          <w:sz w:val="20"/>
          <w:szCs w:val="20"/>
          <w:lang w:val="en-US"/>
        </w:rPr>
        <w:t xml:space="preserve">From the analysis of the data obtained, several conclusions were obtained. First, the sensor characteristics are obtained from the comparison of the output voltages. The ultrasonic sensor compares the change in distance with the output voltage where the distance given to the ultrasonic sensor is directly proportional to the output voltage. The </w:t>
      </w:r>
      <w:proofErr w:type="spellStart"/>
      <w:r w:rsidRPr="00E4452A">
        <w:rPr>
          <w:rFonts w:eastAsia="SimSun" w:cs="Times New Roman"/>
          <w:b w:val="0"/>
          <w:bCs w:val="0"/>
          <w:sz w:val="20"/>
          <w:szCs w:val="20"/>
          <w:lang w:val="en-US"/>
        </w:rPr>
        <w:t>loadcell</w:t>
      </w:r>
      <w:proofErr w:type="spellEnd"/>
      <w:r w:rsidRPr="00E4452A">
        <w:rPr>
          <w:rFonts w:eastAsia="SimSun" w:cs="Times New Roman"/>
          <w:b w:val="0"/>
          <w:bCs w:val="0"/>
          <w:sz w:val="20"/>
          <w:szCs w:val="20"/>
          <w:lang w:val="en-US"/>
        </w:rPr>
        <w:t xml:space="preserve"> sensor compares the mass with the output voltage where the mass given is directly proportional to the output voltage. The second is</w:t>
      </w:r>
      <w:r w:rsidR="001549A6">
        <w:rPr>
          <w:rFonts w:eastAsia="SimSun" w:cs="Times New Roman"/>
          <w:b w:val="0"/>
          <w:bCs w:val="0"/>
          <w:sz w:val="20"/>
          <w:szCs w:val="20"/>
          <w:lang w:val="en-US"/>
        </w:rPr>
        <w:t xml:space="preserve"> the accuracy of the leg muscle</w:t>
      </w:r>
      <w:r w:rsidR="001549A6">
        <w:rPr>
          <w:rFonts w:eastAsia="SimSun" w:cs="Times New Roman"/>
          <w:b w:val="0"/>
          <w:bCs w:val="0"/>
          <w:sz w:val="20"/>
          <w:szCs w:val="20"/>
        </w:rPr>
        <w:t xml:space="preserve"> </w:t>
      </w:r>
      <w:r w:rsidRPr="00E4452A">
        <w:rPr>
          <w:rFonts w:eastAsia="SimSun" w:cs="Times New Roman"/>
          <w:b w:val="0"/>
          <w:bCs w:val="0"/>
          <w:sz w:val="20"/>
          <w:szCs w:val="20"/>
          <w:lang w:val="en-US"/>
        </w:rPr>
        <w:t>power measuring instrument which has good accuracy where the accuracy value is 99.06%. The three preci</w:t>
      </w:r>
      <w:r w:rsidR="001549A6">
        <w:rPr>
          <w:rFonts w:eastAsia="SimSun" w:cs="Times New Roman"/>
          <w:b w:val="0"/>
          <w:bCs w:val="0"/>
          <w:sz w:val="20"/>
          <w:szCs w:val="20"/>
          <w:lang w:val="en-US"/>
        </w:rPr>
        <w:t>sion values ​​of the leg muscle</w:t>
      </w:r>
      <w:r w:rsidR="001549A6">
        <w:rPr>
          <w:rFonts w:eastAsia="SimSun" w:cs="Times New Roman"/>
          <w:b w:val="0"/>
          <w:bCs w:val="0"/>
          <w:sz w:val="20"/>
          <w:szCs w:val="20"/>
        </w:rPr>
        <w:t xml:space="preserve"> </w:t>
      </w:r>
      <w:r w:rsidRPr="00E4452A">
        <w:rPr>
          <w:rFonts w:eastAsia="SimSun" w:cs="Times New Roman"/>
          <w:b w:val="0"/>
          <w:bCs w:val="0"/>
          <w:sz w:val="20"/>
          <w:szCs w:val="20"/>
          <w:lang w:val="en-US"/>
        </w:rPr>
        <w:t xml:space="preserve">power measurement instrument were obtained from the measurement of Subject 1 with </w:t>
      </w:r>
      <w:proofErr w:type="gramStart"/>
      <w:r w:rsidRPr="00E4452A">
        <w:rPr>
          <w:rFonts w:eastAsia="SimSun" w:cs="Times New Roman"/>
          <w:b w:val="0"/>
          <w:bCs w:val="0"/>
          <w:sz w:val="20"/>
          <w:szCs w:val="20"/>
          <w:lang w:val="en-US"/>
        </w:rPr>
        <w:t>an</w:t>
      </w:r>
      <w:proofErr w:type="gramEnd"/>
      <w:r w:rsidRPr="00E4452A">
        <w:rPr>
          <w:rFonts w:eastAsia="SimSun" w:cs="Times New Roman"/>
          <w:b w:val="0"/>
          <w:bCs w:val="0"/>
          <w:sz w:val="20"/>
          <w:szCs w:val="20"/>
          <w:lang w:val="en-US"/>
        </w:rPr>
        <w:t xml:space="preserve"> precision of 97.78%. The precision of the obtained tools is very good for measuring leg muscle power.</w:t>
      </w:r>
    </w:p>
    <w:p w:rsidR="009B1213" w:rsidRPr="009B1213" w:rsidRDefault="009B1213" w:rsidP="009B1213">
      <w:pPr>
        <w:rPr>
          <w:lang w:val="id-ID"/>
        </w:rPr>
      </w:pPr>
    </w:p>
    <w:p w:rsidR="001B72FC" w:rsidRDefault="001B72FC" w:rsidP="009B1213">
      <w:pPr>
        <w:pStyle w:val="Acknowledgement"/>
        <w:rPr>
          <w:rFonts w:eastAsiaTheme="minorHAnsi" w:cstheme="minorBidi"/>
          <w:b w:val="0"/>
          <w:bCs w:val="0"/>
          <w:sz w:val="20"/>
          <w:szCs w:val="20"/>
        </w:rPr>
      </w:pPr>
    </w:p>
    <w:p w:rsidR="009B1213" w:rsidRPr="009B1213" w:rsidRDefault="009B1213" w:rsidP="009B1213">
      <w:pPr>
        <w:pStyle w:val="Acknowledgement"/>
      </w:pPr>
    </w:p>
    <w:p w:rsidR="00332BF6" w:rsidRPr="00332BF6" w:rsidRDefault="00332BF6" w:rsidP="00332BF6">
      <w:pPr>
        <w:spacing w:after="0" w:line="480" w:lineRule="auto"/>
        <w:ind w:left="851" w:hanging="425"/>
        <w:jc w:val="both"/>
        <w:rPr>
          <w:rFonts w:eastAsia="Times New Roman" w:cs="Times New Roman"/>
          <w:szCs w:val="24"/>
          <w:lang w:val="id-ID"/>
        </w:rPr>
      </w:pPr>
    </w:p>
    <w:p w:rsidR="00332BF6" w:rsidRPr="00332BF6" w:rsidRDefault="00332BF6" w:rsidP="00332BF6">
      <w:pPr>
        <w:spacing w:after="0" w:line="480" w:lineRule="auto"/>
        <w:ind w:left="851" w:hanging="425"/>
        <w:jc w:val="both"/>
        <w:rPr>
          <w:rFonts w:eastAsia="Times New Roman" w:cs="Times New Roman"/>
          <w:szCs w:val="24"/>
          <w:lang w:val="id-ID"/>
        </w:rPr>
      </w:pPr>
    </w:p>
    <w:p w:rsidR="00332BF6" w:rsidRPr="00332BF6" w:rsidRDefault="00332BF6" w:rsidP="0012279F">
      <w:pPr>
        <w:spacing w:after="0" w:line="480" w:lineRule="auto"/>
        <w:ind w:left="851" w:hanging="425"/>
        <w:jc w:val="both"/>
        <w:rPr>
          <w:rFonts w:eastAsia="Times New Roman" w:cs="Times New Roman"/>
          <w:color w:val="000000" w:themeColor="text1"/>
          <w:szCs w:val="24"/>
          <w:lang w:val="id-ID"/>
        </w:rPr>
      </w:pPr>
    </w:p>
    <w:sdt>
      <w:sdtPr>
        <w:id w:val="92756881"/>
        <w:text/>
      </w:sdtPr>
      <w:sdtEndPr/>
      <w:sdtContent>
        <w:p w:rsidR="009B1213" w:rsidRPr="0012279F" w:rsidRDefault="009B1213" w:rsidP="009B1213">
          <w:pPr>
            <w:pStyle w:val="Acknowledgement"/>
          </w:pPr>
          <w:r>
            <w:rPr>
              <w:lang w:val="en-US"/>
            </w:rPr>
            <w:t>REFERENCES</w:t>
          </w:r>
        </w:p>
      </w:sdtContent>
    </w:sdt>
    <w:p w:rsidR="009B1213" w:rsidRPr="00332BF6" w:rsidRDefault="009B1213" w:rsidP="009B1213">
      <w:pPr>
        <w:spacing w:after="0" w:line="240" w:lineRule="auto"/>
        <w:ind w:left="426" w:hanging="425"/>
        <w:jc w:val="both"/>
        <w:rPr>
          <w:rFonts w:eastAsia="Times New Roman" w:cs="Times New Roman"/>
          <w:color w:val="000000"/>
          <w:sz w:val="20"/>
          <w:szCs w:val="20"/>
          <w:lang w:val="id-ID"/>
        </w:rPr>
      </w:pPr>
      <w:r w:rsidRPr="00332BF6">
        <w:rPr>
          <w:rFonts w:cs="Times New Roman"/>
          <w:sz w:val="20"/>
          <w:szCs w:val="20"/>
          <w:lang w:val="id-ID"/>
        </w:rPr>
        <w:t>[1]</w:t>
      </w:r>
      <w:r>
        <w:rPr>
          <w:rFonts w:cs="Times New Roman"/>
          <w:sz w:val="20"/>
          <w:szCs w:val="20"/>
          <w:lang w:val="id-ID"/>
        </w:rPr>
        <w:tab/>
      </w:r>
      <w:proofErr w:type="spellStart"/>
      <w:r w:rsidRPr="00332BF6">
        <w:rPr>
          <w:rFonts w:eastAsia="Times New Roman" w:cs="Times New Roman"/>
          <w:color w:val="000000"/>
          <w:sz w:val="20"/>
          <w:szCs w:val="20"/>
        </w:rPr>
        <w:t>Pujianto</w:t>
      </w:r>
      <w:proofErr w:type="spellEnd"/>
      <w:r w:rsidRPr="00332BF6">
        <w:rPr>
          <w:rFonts w:eastAsia="Times New Roman" w:cs="Times New Roman"/>
          <w:color w:val="000000"/>
          <w:sz w:val="20"/>
          <w:szCs w:val="20"/>
        </w:rPr>
        <w:t xml:space="preserve">, A. (2015). </w:t>
      </w:r>
      <w:proofErr w:type="spellStart"/>
      <w:r w:rsidRPr="00332BF6">
        <w:rPr>
          <w:rFonts w:eastAsia="Times New Roman" w:cs="Times New Roman"/>
          <w:i/>
          <w:color w:val="000000"/>
          <w:sz w:val="20"/>
          <w:szCs w:val="20"/>
        </w:rPr>
        <w:t>Profil</w:t>
      </w:r>
      <w:proofErr w:type="spellEnd"/>
      <w:r w:rsidRPr="00332BF6">
        <w:rPr>
          <w:rFonts w:eastAsia="Times New Roman" w:cs="Times New Roman"/>
          <w:i/>
          <w:color w:val="000000"/>
          <w:sz w:val="20"/>
          <w:szCs w:val="20"/>
        </w:rPr>
        <w:t xml:space="preserve"> </w:t>
      </w:r>
      <w:proofErr w:type="spellStart"/>
      <w:r w:rsidRPr="00332BF6">
        <w:rPr>
          <w:rFonts w:eastAsia="Times New Roman" w:cs="Times New Roman"/>
          <w:i/>
          <w:color w:val="000000"/>
          <w:sz w:val="20"/>
          <w:szCs w:val="20"/>
        </w:rPr>
        <w:t>Kondisi</w:t>
      </w:r>
      <w:proofErr w:type="spellEnd"/>
      <w:r w:rsidRPr="00332BF6">
        <w:rPr>
          <w:rFonts w:eastAsia="Times New Roman" w:cs="Times New Roman"/>
          <w:i/>
          <w:color w:val="000000"/>
          <w:sz w:val="20"/>
          <w:szCs w:val="20"/>
        </w:rPr>
        <w:t xml:space="preserve"> </w:t>
      </w:r>
      <w:proofErr w:type="spellStart"/>
      <w:r w:rsidRPr="00332BF6">
        <w:rPr>
          <w:rFonts w:eastAsia="Times New Roman" w:cs="Times New Roman"/>
          <w:i/>
          <w:color w:val="000000"/>
          <w:sz w:val="20"/>
          <w:szCs w:val="20"/>
        </w:rPr>
        <w:t>Fisik</w:t>
      </w:r>
      <w:proofErr w:type="spellEnd"/>
      <w:r w:rsidRPr="00332BF6">
        <w:rPr>
          <w:rFonts w:eastAsia="Times New Roman" w:cs="Times New Roman"/>
          <w:i/>
          <w:color w:val="000000"/>
          <w:sz w:val="20"/>
          <w:szCs w:val="20"/>
        </w:rPr>
        <w:t xml:space="preserve"> </w:t>
      </w:r>
      <w:proofErr w:type="spellStart"/>
      <w:r w:rsidRPr="00332BF6">
        <w:rPr>
          <w:rFonts w:eastAsia="Times New Roman" w:cs="Times New Roman"/>
          <w:i/>
          <w:color w:val="000000"/>
          <w:sz w:val="20"/>
          <w:szCs w:val="20"/>
        </w:rPr>
        <w:t>dan</w:t>
      </w:r>
      <w:proofErr w:type="spellEnd"/>
      <w:r w:rsidRPr="00332BF6">
        <w:rPr>
          <w:rFonts w:eastAsia="Times New Roman" w:cs="Times New Roman"/>
          <w:i/>
          <w:color w:val="000000"/>
          <w:sz w:val="20"/>
          <w:szCs w:val="20"/>
        </w:rPr>
        <w:t xml:space="preserve"> </w:t>
      </w:r>
      <w:proofErr w:type="spellStart"/>
      <w:r w:rsidRPr="00332BF6">
        <w:rPr>
          <w:rFonts w:eastAsia="Times New Roman" w:cs="Times New Roman"/>
          <w:i/>
          <w:color w:val="000000"/>
          <w:sz w:val="20"/>
          <w:szCs w:val="20"/>
        </w:rPr>
        <w:t>Keterampilan</w:t>
      </w:r>
      <w:proofErr w:type="spellEnd"/>
      <w:r w:rsidRPr="00332BF6">
        <w:rPr>
          <w:rFonts w:eastAsia="Times New Roman" w:cs="Times New Roman"/>
          <w:i/>
          <w:color w:val="000000"/>
          <w:sz w:val="20"/>
          <w:szCs w:val="20"/>
        </w:rPr>
        <w:t xml:space="preserve"> </w:t>
      </w:r>
      <w:proofErr w:type="spellStart"/>
      <w:r w:rsidRPr="00332BF6">
        <w:rPr>
          <w:rFonts w:eastAsia="Times New Roman" w:cs="Times New Roman"/>
          <w:i/>
          <w:color w:val="000000"/>
          <w:sz w:val="20"/>
          <w:szCs w:val="20"/>
        </w:rPr>
        <w:t>Teknik</w:t>
      </w:r>
      <w:proofErr w:type="spellEnd"/>
      <w:r w:rsidRPr="00332BF6">
        <w:rPr>
          <w:rFonts w:eastAsia="Times New Roman" w:cs="Times New Roman"/>
          <w:i/>
          <w:color w:val="000000"/>
          <w:sz w:val="20"/>
          <w:szCs w:val="20"/>
        </w:rPr>
        <w:t xml:space="preserve"> </w:t>
      </w:r>
      <w:proofErr w:type="spellStart"/>
      <w:r w:rsidRPr="00332BF6">
        <w:rPr>
          <w:rFonts w:eastAsia="Times New Roman" w:cs="Times New Roman"/>
          <w:i/>
          <w:color w:val="000000"/>
          <w:sz w:val="20"/>
          <w:szCs w:val="20"/>
        </w:rPr>
        <w:t>Dasar</w:t>
      </w:r>
      <w:proofErr w:type="spellEnd"/>
      <w:r w:rsidRPr="00332BF6">
        <w:rPr>
          <w:rFonts w:eastAsia="Times New Roman" w:cs="Times New Roman"/>
          <w:i/>
          <w:color w:val="000000"/>
          <w:sz w:val="20"/>
          <w:szCs w:val="20"/>
        </w:rPr>
        <w:t xml:space="preserve"> </w:t>
      </w:r>
      <w:proofErr w:type="spellStart"/>
      <w:r w:rsidRPr="00332BF6">
        <w:rPr>
          <w:rFonts w:eastAsia="Times New Roman" w:cs="Times New Roman"/>
          <w:i/>
          <w:color w:val="000000"/>
          <w:sz w:val="20"/>
          <w:szCs w:val="20"/>
        </w:rPr>
        <w:t>Atlet</w:t>
      </w:r>
      <w:proofErr w:type="spellEnd"/>
      <w:r w:rsidRPr="00332BF6">
        <w:rPr>
          <w:rFonts w:eastAsia="Times New Roman" w:cs="Times New Roman"/>
          <w:i/>
          <w:color w:val="000000"/>
          <w:sz w:val="20"/>
          <w:szCs w:val="20"/>
        </w:rPr>
        <w:t xml:space="preserve"> </w:t>
      </w:r>
      <w:proofErr w:type="spellStart"/>
      <w:r w:rsidRPr="00332BF6">
        <w:rPr>
          <w:rFonts w:eastAsia="Times New Roman" w:cs="Times New Roman"/>
          <w:i/>
          <w:color w:val="000000"/>
          <w:sz w:val="20"/>
          <w:szCs w:val="20"/>
        </w:rPr>
        <w:t>Tenis</w:t>
      </w:r>
      <w:proofErr w:type="spellEnd"/>
      <w:r w:rsidRPr="00332BF6">
        <w:rPr>
          <w:rFonts w:eastAsia="Times New Roman" w:cs="Times New Roman"/>
          <w:i/>
          <w:color w:val="000000"/>
          <w:sz w:val="20"/>
          <w:szCs w:val="20"/>
        </w:rPr>
        <w:t xml:space="preserve"> </w:t>
      </w:r>
      <w:proofErr w:type="spellStart"/>
      <w:r w:rsidRPr="00332BF6">
        <w:rPr>
          <w:rFonts w:eastAsia="Times New Roman" w:cs="Times New Roman"/>
          <w:i/>
          <w:color w:val="000000"/>
          <w:sz w:val="20"/>
          <w:szCs w:val="20"/>
        </w:rPr>
        <w:t>Meja</w:t>
      </w:r>
      <w:proofErr w:type="spellEnd"/>
      <w:r w:rsidRPr="00332BF6">
        <w:rPr>
          <w:rFonts w:eastAsia="Times New Roman" w:cs="Times New Roman"/>
          <w:i/>
          <w:color w:val="000000"/>
          <w:sz w:val="20"/>
          <w:szCs w:val="20"/>
        </w:rPr>
        <w:t xml:space="preserve"> </w:t>
      </w:r>
      <w:proofErr w:type="spellStart"/>
      <w:proofErr w:type="gramStart"/>
      <w:r w:rsidRPr="00332BF6">
        <w:rPr>
          <w:rFonts w:eastAsia="Times New Roman" w:cs="Times New Roman"/>
          <w:i/>
          <w:color w:val="000000"/>
          <w:sz w:val="20"/>
          <w:szCs w:val="20"/>
        </w:rPr>
        <w:t>Usia</w:t>
      </w:r>
      <w:proofErr w:type="spellEnd"/>
      <w:proofErr w:type="gramEnd"/>
      <w:r w:rsidRPr="00332BF6">
        <w:rPr>
          <w:rFonts w:eastAsia="Times New Roman" w:cs="Times New Roman"/>
          <w:i/>
          <w:color w:val="000000"/>
          <w:sz w:val="20"/>
          <w:szCs w:val="20"/>
        </w:rPr>
        <w:t xml:space="preserve"> </w:t>
      </w:r>
      <w:proofErr w:type="spellStart"/>
      <w:r w:rsidRPr="00332BF6">
        <w:rPr>
          <w:rFonts w:eastAsia="Times New Roman" w:cs="Times New Roman"/>
          <w:i/>
          <w:color w:val="000000"/>
          <w:sz w:val="20"/>
          <w:szCs w:val="20"/>
        </w:rPr>
        <w:t>Dini</w:t>
      </w:r>
      <w:proofErr w:type="spellEnd"/>
      <w:r w:rsidRPr="00332BF6">
        <w:rPr>
          <w:rFonts w:eastAsia="Times New Roman" w:cs="Times New Roman"/>
          <w:i/>
          <w:color w:val="000000"/>
          <w:sz w:val="20"/>
          <w:szCs w:val="20"/>
        </w:rPr>
        <w:t xml:space="preserve"> di Kota Semarang</w:t>
      </w:r>
      <w:r w:rsidRPr="00332BF6">
        <w:rPr>
          <w:rFonts w:eastAsia="Times New Roman" w:cs="Times New Roman"/>
          <w:color w:val="000000"/>
          <w:sz w:val="20"/>
          <w:szCs w:val="20"/>
        </w:rPr>
        <w:t xml:space="preserve">. </w:t>
      </w:r>
      <w:proofErr w:type="gramStart"/>
      <w:r w:rsidRPr="00332BF6">
        <w:rPr>
          <w:rFonts w:eastAsia="Times New Roman" w:cs="Times New Roman"/>
          <w:color w:val="000000"/>
          <w:sz w:val="20"/>
          <w:szCs w:val="20"/>
        </w:rPr>
        <w:t>Journal of Physical Education Health and Sport.</w:t>
      </w:r>
      <w:proofErr w:type="gramEnd"/>
    </w:p>
    <w:p w:rsidR="009B1213" w:rsidRPr="00332BF6" w:rsidRDefault="009B1213" w:rsidP="009B1213">
      <w:pPr>
        <w:spacing w:after="0" w:line="240" w:lineRule="auto"/>
        <w:ind w:left="426" w:hanging="425"/>
        <w:jc w:val="both"/>
        <w:rPr>
          <w:rFonts w:eastAsia="Times New Roman" w:cs="Times New Roman"/>
          <w:color w:val="000000"/>
          <w:sz w:val="20"/>
          <w:szCs w:val="20"/>
        </w:rPr>
      </w:pPr>
      <w:r w:rsidRPr="00332BF6">
        <w:rPr>
          <w:rFonts w:eastAsia="Times New Roman" w:cs="Times New Roman"/>
          <w:color w:val="000000"/>
          <w:sz w:val="20"/>
          <w:szCs w:val="20"/>
          <w:lang w:val="id-ID"/>
        </w:rPr>
        <w:t xml:space="preserve">[2] </w:t>
      </w:r>
      <w:r>
        <w:rPr>
          <w:rFonts w:eastAsia="Times New Roman" w:cs="Times New Roman"/>
          <w:color w:val="000000"/>
          <w:sz w:val="20"/>
          <w:szCs w:val="20"/>
          <w:lang w:val="id-ID"/>
        </w:rPr>
        <w:tab/>
      </w:r>
      <w:proofErr w:type="spellStart"/>
      <w:r w:rsidRPr="00332BF6">
        <w:rPr>
          <w:rFonts w:eastAsia="Times New Roman" w:cs="Times New Roman"/>
          <w:color w:val="000000"/>
          <w:sz w:val="20"/>
          <w:szCs w:val="20"/>
        </w:rPr>
        <w:t>Arizal</w:t>
      </w:r>
      <w:proofErr w:type="spellEnd"/>
      <w:r w:rsidRPr="00332BF6">
        <w:rPr>
          <w:rFonts w:eastAsia="Times New Roman" w:cs="Times New Roman"/>
          <w:color w:val="000000"/>
          <w:sz w:val="20"/>
          <w:szCs w:val="20"/>
        </w:rPr>
        <w:t>, Y</w:t>
      </w:r>
      <w:bookmarkStart w:id="0" w:name="_GoBack"/>
      <w:bookmarkEnd w:id="0"/>
      <w:r w:rsidRPr="00332BF6">
        <w:rPr>
          <w:rFonts w:eastAsia="Times New Roman" w:cs="Times New Roman"/>
          <w:color w:val="000000"/>
          <w:sz w:val="20"/>
          <w:szCs w:val="20"/>
        </w:rPr>
        <w:t xml:space="preserve">., </w:t>
      </w:r>
      <w:proofErr w:type="gramStart"/>
      <w:r w:rsidRPr="00332BF6">
        <w:rPr>
          <w:rFonts w:eastAsia="Times New Roman" w:cs="Times New Roman"/>
          <w:color w:val="000000"/>
          <w:sz w:val="20"/>
          <w:szCs w:val="20"/>
        </w:rPr>
        <w:t xml:space="preserve">&amp; </w:t>
      </w:r>
      <w:proofErr w:type="spellStart"/>
      <w:r w:rsidRPr="00332BF6">
        <w:rPr>
          <w:rFonts w:eastAsia="Times New Roman" w:cs="Times New Roman"/>
          <w:color w:val="000000"/>
          <w:sz w:val="20"/>
          <w:szCs w:val="20"/>
        </w:rPr>
        <w:t>Lesmana</w:t>
      </w:r>
      <w:proofErr w:type="spellEnd"/>
      <w:r w:rsidRPr="00332BF6">
        <w:rPr>
          <w:rFonts w:eastAsia="Times New Roman" w:cs="Times New Roman"/>
          <w:color w:val="000000"/>
          <w:sz w:val="20"/>
          <w:szCs w:val="20"/>
        </w:rPr>
        <w:t>, H. S. (2019).</w:t>
      </w:r>
      <w:proofErr w:type="gramEnd"/>
      <w:r w:rsidRPr="00332BF6">
        <w:rPr>
          <w:rFonts w:eastAsia="Times New Roman" w:cs="Times New Roman"/>
          <w:color w:val="000000"/>
          <w:sz w:val="20"/>
          <w:szCs w:val="20"/>
        </w:rPr>
        <w:t xml:space="preserve"> </w:t>
      </w:r>
      <w:proofErr w:type="spellStart"/>
      <w:proofErr w:type="gramStart"/>
      <w:r w:rsidRPr="00332BF6">
        <w:rPr>
          <w:rFonts w:eastAsia="Times New Roman" w:cs="Times New Roman"/>
          <w:i/>
          <w:color w:val="000000"/>
          <w:sz w:val="20"/>
          <w:szCs w:val="20"/>
        </w:rPr>
        <w:t>Pengaruh</w:t>
      </w:r>
      <w:proofErr w:type="spellEnd"/>
      <w:r w:rsidRPr="00332BF6">
        <w:rPr>
          <w:rFonts w:eastAsia="Times New Roman" w:cs="Times New Roman"/>
          <w:i/>
          <w:color w:val="000000"/>
          <w:sz w:val="20"/>
          <w:szCs w:val="20"/>
        </w:rPr>
        <w:t xml:space="preserve"> </w:t>
      </w:r>
      <w:proofErr w:type="spellStart"/>
      <w:r w:rsidRPr="00332BF6">
        <w:rPr>
          <w:rFonts w:eastAsia="Times New Roman" w:cs="Times New Roman"/>
          <w:i/>
          <w:color w:val="000000"/>
          <w:sz w:val="20"/>
          <w:szCs w:val="20"/>
        </w:rPr>
        <w:t>Latihan</w:t>
      </w:r>
      <w:proofErr w:type="spellEnd"/>
      <w:r w:rsidRPr="00332BF6">
        <w:rPr>
          <w:rFonts w:eastAsia="Times New Roman" w:cs="Times New Roman"/>
          <w:i/>
          <w:color w:val="000000"/>
          <w:sz w:val="20"/>
          <w:szCs w:val="20"/>
        </w:rPr>
        <w:t xml:space="preserve"> Plyometric </w:t>
      </w:r>
      <w:proofErr w:type="spellStart"/>
      <w:r w:rsidRPr="00332BF6">
        <w:rPr>
          <w:rFonts w:eastAsia="Times New Roman" w:cs="Times New Roman"/>
          <w:i/>
          <w:color w:val="000000"/>
          <w:sz w:val="20"/>
          <w:szCs w:val="20"/>
        </w:rPr>
        <w:t>terhadap</w:t>
      </w:r>
      <w:proofErr w:type="spellEnd"/>
      <w:r w:rsidRPr="00332BF6">
        <w:rPr>
          <w:rFonts w:eastAsia="Times New Roman" w:cs="Times New Roman"/>
          <w:i/>
          <w:color w:val="000000"/>
          <w:sz w:val="20"/>
          <w:szCs w:val="20"/>
        </w:rPr>
        <w:t xml:space="preserve"> </w:t>
      </w:r>
      <w:proofErr w:type="spellStart"/>
      <w:r w:rsidRPr="00332BF6">
        <w:rPr>
          <w:rFonts w:eastAsia="Times New Roman" w:cs="Times New Roman"/>
          <w:i/>
          <w:color w:val="000000"/>
          <w:sz w:val="20"/>
          <w:szCs w:val="20"/>
        </w:rPr>
        <w:t>Ketangguhan</w:t>
      </w:r>
      <w:proofErr w:type="spellEnd"/>
      <w:r w:rsidRPr="00332BF6">
        <w:rPr>
          <w:rFonts w:eastAsia="Times New Roman" w:cs="Times New Roman"/>
          <w:i/>
          <w:color w:val="000000"/>
          <w:sz w:val="20"/>
          <w:szCs w:val="20"/>
        </w:rPr>
        <w:t xml:space="preserve"> Smash </w:t>
      </w:r>
      <w:proofErr w:type="spellStart"/>
      <w:r w:rsidRPr="00332BF6">
        <w:rPr>
          <w:rFonts w:eastAsia="Times New Roman" w:cs="Times New Roman"/>
          <w:i/>
          <w:color w:val="000000"/>
          <w:sz w:val="20"/>
          <w:szCs w:val="20"/>
        </w:rPr>
        <w:t>Bolavoli</w:t>
      </w:r>
      <w:proofErr w:type="spellEnd"/>
      <w:r w:rsidRPr="00332BF6">
        <w:rPr>
          <w:rFonts w:eastAsia="Times New Roman" w:cs="Times New Roman"/>
          <w:color w:val="000000"/>
          <w:sz w:val="20"/>
          <w:szCs w:val="20"/>
        </w:rPr>
        <w:t>.</w:t>
      </w:r>
      <w:proofErr w:type="gramEnd"/>
      <w:r w:rsidRPr="00332BF6">
        <w:rPr>
          <w:rFonts w:eastAsia="Times New Roman" w:cs="Times New Roman"/>
          <w:color w:val="000000"/>
          <w:sz w:val="20"/>
          <w:szCs w:val="20"/>
        </w:rPr>
        <w:t xml:space="preserve"> </w:t>
      </w:r>
      <w:proofErr w:type="spellStart"/>
      <w:r w:rsidRPr="00332BF6">
        <w:rPr>
          <w:rFonts w:eastAsia="Times New Roman" w:cs="Times New Roman"/>
          <w:color w:val="000000"/>
          <w:sz w:val="20"/>
          <w:szCs w:val="20"/>
        </w:rPr>
        <w:t>Jurnal</w:t>
      </w:r>
      <w:proofErr w:type="spellEnd"/>
      <w:r w:rsidRPr="00332BF6">
        <w:rPr>
          <w:rFonts w:eastAsia="Times New Roman" w:cs="Times New Roman"/>
          <w:color w:val="000000"/>
          <w:sz w:val="20"/>
          <w:szCs w:val="20"/>
        </w:rPr>
        <w:t xml:space="preserve"> Patriot.</w:t>
      </w:r>
    </w:p>
    <w:p w:rsidR="009B1213" w:rsidRPr="00332BF6" w:rsidRDefault="009B1213" w:rsidP="009B1213">
      <w:pPr>
        <w:spacing w:after="0" w:line="240" w:lineRule="auto"/>
        <w:ind w:left="426" w:hanging="425"/>
        <w:jc w:val="both"/>
        <w:rPr>
          <w:rFonts w:eastAsia="Times New Roman" w:cs="Times New Roman"/>
          <w:sz w:val="20"/>
          <w:szCs w:val="20"/>
        </w:rPr>
      </w:pPr>
      <w:r w:rsidRPr="00332BF6">
        <w:rPr>
          <w:rFonts w:eastAsia="Times New Roman" w:cs="Times New Roman"/>
          <w:sz w:val="20"/>
          <w:szCs w:val="20"/>
          <w:lang w:val="id-ID"/>
        </w:rPr>
        <w:t xml:space="preserve">[3] </w:t>
      </w:r>
      <w:r>
        <w:rPr>
          <w:rFonts w:eastAsia="Times New Roman" w:cs="Times New Roman"/>
          <w:sz w:val="20"/>
          <w:szCs w:val="20"/>
          <w:lang w:val="id-ID"/>
        </w:rPr>
        <w:tab/>
      </w:r>
      <w:proofErr w:type="spellStart"/>
      <w:r w:rsidRPr="00332BF6">
        <w:rPr>
          <w:rFonts w:eastAsia="Times New Roman" w:cs="Times New Roman"/>
          <w:sz w:val="20"/>
          <w:szCs w:val="20"/>
        </w:rPr>
        <w:t>Nurhasan</w:t>
      </w:r>
      <w:proofErr w:type="spellEnd"/>
      <w:r w:rsidRPr="00332BF6">
        <w:rPr>
          <w:rFonts w:eastAsia="Times New Roman" w:cs="Times New Roman"/>
          <w:sz w:val="20"/>
          <w:szCs w:val="20"/>
        </w:rPr>
        <w:t xml:space="preserve">, </w:t>
      </w:r>
      <w:proofErr w:type="spellStart"/>
      <w:r w:rsidRPr="00332BF6">
        <w:rPr>
          <w:rFonts w:eastAsia="Times New Roman" w:cs="Times New Roman"/>
          <w:sz w:val="20"/>
          <w:szCs w:val="20"/>
        </w:rPr>
        <w:t>dkk</w:t>
      </w:r>
      <w:proofErr w:type="spellEnd"/>
      <w:r w:rsidRPr="00332BF6">
        <w:rPr>
          <w:rFonts w:eastAsia="Times New Roman" w:cs="Times New Roman"/>
          <w:sz w:val="20"/>
          <w:szCs w:val="20"/>
        </w:rPr>
        <w:t xml:space="preserve">. 2005. </w:t>
      </w:r>
      <w:proofErr w:type="spellStart"/>
      <w:r w:rsidRPr="00332BF6">
        <w:rPr>
          <w:rFonts w:eastAsia="Times New Roman" w:cs="Times New Roman"/>
          <w:i/>
          <w:sz w:val="20"/>
          <w:szCs w:val="20"/>
        </w:rPr>
        <w:t>Pendidikan</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Jasmani</w:t>
      </w:r>
      <w:proofErr w:type="spellEnd"/>
      <w:r w:rsidRPr="00332BF6">
        <w:rPr>
          <w:rFonts w:eastAsia="Times New Roman" w:cs="Times New Roman"/>
          <w:sz w:val="20"/>
          <w:szCs w:val="20"/>
        </w:rPr>
        <w:t xml:space="preserve">. Surabaya: UNESA </w:t>
      </w:r>
      <w:proofErr w:type="spellStart"/>
      <w:r w:rsidRPr="00332BF6">
        <w:rPr>
          <w:rFonts w:eastAsia="Times New Roman" w:cs="Times New Roman"/>
          <w:sz w:val="20"/>
          <w:szCs w:val="20"/>
        </w:rPr>
        <w:t>Universitas</w:t>
      </w:r>
      <w:proofErr w:type="spellEnd"/>
      <w:r w:rsidRPr="00332BF6">
        <w:rPr>
          <w:rFonts w:eastAsia="Times New Roman" w:cs="Times New Roman"/>
          <w:sz w:val="20"/>
          <w:szCs w:val="20"/>
        </w:rPr>
        <w:t xml:space="preserve"> Press.</w:t>
      </w:r>
    </w:p>
    <w:p w:rsidR="009B1213" w:rsidRPr="00332BF6" w:rsidRDefault="009B1213" w:rsidP="009B1213">
      <w:pPr>
        <w:spacing w:after="0" w:line="240" w:lineRule="auto"/>
        <w:ind w:left="426" w:hanging="425"/>
        <w:jc w:val="both"/>
        <w:rPr>
          <w:rFonts w:eastAsia="Times New Roman" w:cs="Times New Roman"/>
          <w:sz w:val="20"/>
          <w:szCs w:val="20"/>
          <w:lang w:val="id-ID"/>
        </w:rPr>
      </w:pPr>
      <w:r w:rsidRPr="00332BF6">
        <w:rPr>
          <w:rFonts w:eastAsia="Times New Roman" w:cs="Times New Roman"/>
          <w:sz w:val="20"/>
          <w:szCs w:val="20"/>
          <w:lang w:val="id-ID"/>
        </w:rPr>
        <w:t xml:space="preserve">[4] </w:t>
      </w:r>
      <w:r>
        <w:rPr>
          <w:rFonts w:eastAsia="Times New Roman" w:cs="Times New Roman"/>
          <w:sz w:val="20"/>
          <w:szCs w:val="20"/>
          <w:lang w:val="id-ID"/>
        </w:rPr>
        <w:tab/>
      </w:r>
      <w:proofErr w:type="spellStart"/>
      <w:r w:rsidRPr="00332BF6">
        <w:rPr>
          <w:rFonts w:eastAsia="Times New Roman" w:cs="Times New Roman"/>
          <w:sz w:val="20"/>
          <w:szCs w:val="20"/>
        </w:rPr>
        <w:t>Alsyahbana</w:t>
      </w:r>
      <w:proofErr w:type="spellEnd"/>
      <w:r w:rsidRPr="00332BF6">
        <w:rPr>
          <w:rFonts w:eastAsia="Times New Roman" w:cs="Times New Roman"/>
          <w:sz w:val="20"/>
          <w:szCs w:val="20"/>
        </w:rPr>
        <w:t xml:space="preserve">, </w:t>
      </w:r>
      <w:proofErr w:type="spellStart"/>
      <w:r w:rsidRPr="00332BF6">
        <w:rPr>
          <w:rFonts w:eastAsia="Times New Roman" w:cs="Times New Roman"/>
          <w:sz w:val="20"/>
          <w:szCs w:val="20"/>
        </w:rPr>
        <w:t>Mardha</w:t>
      </w:r>
      <w:proofErr w:type="spellEnd"/>
      <w:r w:rsidRPr="00332BF6">
        <w:rPr>
          <w:rFonts w:eastAsia="Times New Roman" w:cs="Times New Roman"/>
          <w:sz w:val="20"/>
          <w:szCs w:val="20"/>
        </w:rPr>
        <w:t xml:space="preserve">. 2014. </w:t>
      </w:r>
      <w:proofErr w:type="spellStart"/>
      <w:r w:rsidRPr="00332BF6">
        <w:rPr>
          <w:rFonts w:eastAsia="Times New Roman" w:cs="Times New Roman"/>
          <w:i/>
          <w:sz w:val="20"/>
          <w:szCs w:val="20"/>
        </w:rPr>
        <w:t>Profil</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Tinggi</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Badan</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Daya</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Ledak</w:t>
      </w:r>
      <w:proofErr w:type="spellEnd"/>
      <w:r w:rsidRPr="00332BF6">
        <w:rPr>
          <w:rFonts w:eastAsia="Times New Roman" w:cs="Times New Roman"/>
          <w:i/>
          <w:sz w:val="20"/>
          <w:szCs w:val="20"/>
        </w:rPr>
        <w:t xml:space="preserve"> (Power) </w:t>
      </w:r>
      <w:proofErr w:type="spellStart"/>
      <w:r w:rsidRPr="00332BF6">
        <w:rPr>
          <w:rFonts w:eastAsia="Times New Roman" w:cs="Times New Roman"/>
          <w:i/>
          <w:sz w:val="20"/>
          <w:szCs w:val="20"/>
        </w:rPr>
        <w:t>Otot</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Tungkai</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Kelincahan</w:t>
      </w:r>
      <w:proofErr w:type="spellEnd"/>
      <w:r w:rsidRPr="00332BF6">
        <w:rPr>
          <w:rFonts w:eastAsia="Times New Roman" w:cs="Times New Roman"/>
          <w:i/>
          <w:sz w:val="20"/>
          <w:szCs w:val="20"/>
        </w:rPr>
        <w:t xml:space="preserve"> (Agility) Dan </w:t>
      </w:r>
      <w:proofErr w:type="spellStart"/>
      <w:r w:rsidRPr="00332BF6">
        <w:rPr>
          <w:rFonts w:eastAsia="Times New Roman" w:cs="Times New Roman"/>
          <w:i/>
          <w:sz w:val="20"/>
          <w:szCs w:val="20"/>
        </w:rPr>
        <w:t>Daya</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Tahan</w:t>
      </w:r>
      <w:proofErr w:type="spellEnd"/>
      <w:r w:rsidRPr="00332BF6">
        <w:rPr>
          <w:rFonts w:eastAsia="Times New Roman" w:cs="Times New Roman"/>
          <w:i/>
          <w:sz w:val="20"/>
          <w:szCs w:val="20"/>
        </w:rPr>
        <w:t xml:space="preserve"> (Endurance) </w:t>
      </w:r>
      <w:proofErr w:type="spellStart"/>
      <w:r w:rsidRPr="00332BF6">
        <w:rPr>
          <w:rFonts w:eastAsia="Times New Roman" w:cs="Times New Roman"/>
          <w:i/>
          <w:sz w:val="20"/>
          <w:szCs w:val="20"/>
        </w:rPr>
        <w:t>Atlet</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Bulutangkis</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Pb</w:t>
      </w:r>
      <w:proofErr w:type="spellEnd"/>
      <w:r w:rsidRPr="00332BF6">
        <w:rPr>
          <w:rFonts w:eastAsia="Times New Roman" w:cs="Times New Roman"/>
          <w:i/>
          <w:sz w:val="20"/>
          <w:szCs w:val="20"/>
        </w:rPr>
        <w:t xml:space="preserve"> Surya Baja Surabaya </w:t>
      </w:r>
      <w:proofErr w:type="spellStart"/>
      <w:r w:rsidRPr="00332BF6">
        <w:rPr>
          <w:rFonts w:eastAsia="Times New Roman" w:cs="Times New Roman"/>
          <w:i/>
          <w:sz w:val="20"/>
          <w:szCs w:val="20"/>
        </w:rPr>
        <w:t>Usia</w:t>
      </w:r>
      <w:proofErr w:type="spellEnd"/>
      <w:r w:rsidRPr="00332BF6">
        <w:rPr>
          <w:rFonts w:eastAsia="Times New Roman" w:cs="Times New Roman"/>
          <w:i/>
          <w:sz w:val="20"/>
          <w:szCs w:val="20"/>
        </w:rPr>
        <w:t xml:space="preserve"> 12-16 </w:t>
      </w:r>
      <w:proofErr w:type="spellStart"/>
      <w:r w:rsidRPr="00332BF6">
        <w:rPr>
          <w:rFonts w:eastAsia="Times New Roman" w:cs="Times New Roman"/>
          <w:i/>
          <w:sz w:val="20"/>
          <w:szCs w:val="20"/>
        </w:rPr>
        <w:t>Tahun</w:t>
      </w:r>
      <w:proofErr w:type="spellEnd"/>
      <w:r w:rsidRPr="00332BF6">
        <w:rPr>
          <w:rFonts w:eastAsia="Times New Roman" w:cs="Times New Roman"/>
          <w:i/>
          <w:sz w:val="20"/>
          <w:szCs w:val="20"/>
        </w:rPr>
        <w:t xml:space="preserve">. </w:t>
      </w:r>
      <w:r w:rsidRPr="00332BF6">
        <w:rPr>
          <w:rFonts w:eastAsia="Times New Roman" w:cs="Times New Roman"/>
          <w:sz w:val="20"/>
          <w:szCs w:val="20"/>
        </w:rPr>
        <w:t xml:space="preserve">Surabaya: </w:t>
      </w:r>
      <w:proofErr w:type="spellStart"/>
      <w:r w:rsidRPr="00332BF6">
        <w:rPr>
          <w:rFonts w:eastAsia="Times New Roman" w:cs="Times New Roman"/>
          <w:sz w:val="20"/>
          <w:szCs w:val="20"/>
        </w:rPr>
        <w:t>Universitas</w:t>
      </w:r>
      <w:proofErr w:type="spellEnd"/>
      <w:r w:rsidRPr="00332BF6">
        <w:rPr>
          <w:rFonts w:eastAsia="Times New Roman" w:cs="Times New Roman"/>
          <w:sz w:val="20"/>
          <w:szCs w:val="20"/>
        </w:rPr>
        <w:t xml:space="preserve"> </w:t>
      </w:r>
      <w:proofErr w:type="spellStart"/>
      <w:r w:rsidRPr="00332BF6">
        <w:rPr>
          <w:rFonts w:eastAsia="Times New Roman" w:cs="Times New Roman"/>
          <w:sz w:val="20"/>
          <w:szCs w:val="20"/>
        </w:rPr>
        <w:t>Negeri</w:t>
      </w:r>
      <w:proofErr w:type="spellEnd"/>
      <w:r w:rsidRPr="00332BF6">
        <w:rPr>
          <w:rFonts w:eastAsia="Times New Roman" w:cs="Times New Roman"/>
          <w:sz w:val="20"/>
          <w:szCs w:val="20"/>
        </w:rPr>
        <w:t xml:space="preserve"> Surabaya.</w:t>
      </w:r>
    </w:p>
    <w:p w:rsidR="009B1213" w:rsidRPr="00332BF6" w:rsidRDefault="009B1213" w:rsidP="009B1213">
      <w:pPr>
        <w:spacing w:after="0" w:line="240" w:lineRule="auto"/>
        <w:ind w:left="426" w:hanging="425"/>
        <w:jc w:val="both"/>
        <w:rPr>
          <w:rFonts w:eastAsia="Times New Roman" w:cs="Times New Roman"/>
          <w:color w:val="000000" w:themeColor="text1"/>
          <w:sz w:val="20"/>
          <w:szCs w:val="20"/>
          <w:lang w:val="id-ID"/>
        </w:rPr>
      </w:pPr>
      <w:r w:rsidRPr="00332BF6">
        <w:rPr>
          <w:rFonts w:eastAsia="Times New Roman" w:cs="Times New Roman"/>
          <w:sz w:val="20"/>
          <w:szCs w:val="20"/>
          <w:lang w:val="id-ID"/>
        </w:rPr>
        <w:t xml:space="preserve">[5] </w:t>
      </w:r>
      <w:r>
        <w:rPr>
          <w:rFonts w:eastAsia="Times New Roman" w:cs="Times New Roman"/>
          <w:sz w:val="20"/>
          <w:szCs w:val="20"/>
          <w:lang w:val="id-ID"/>
        </w:rPr>
        <w:tab/>
      </w:r>
      <w:r w:rsidRPr="00332BF6">
        <w:rPr>
          <w:rFonts w:eastAsia="Times New Roman" w:cs="Times New Roman"/>
          <w:color w:val="000000" w:themeColor="text1"/>
          <w:sz w:val="20"/>
          <w:szCs w:val="20"/>
          <w:lang w:val="id-ID"/>
        </w:rPr>
        <w:t xml:space="preserve">Yulhendra, dkk. 2017. </w:t>
      </w:r>
      <w:r w:rsidRPr="00332BF6">
        <w:rPr>
          <w:rFonts w:eastAsia="Times New Roman" w:cs="Times New Roman"/>
          <w:i/>
          <w:color w:val="000000" w:themeColor="text1"/>
          <w:sz w:val="20"/>
          <w:szCs w:val="20"/>
          <w:lang w:val="id-ID"/>
        </w:rPr>
        <w:t>Kontribusi Daya Ledak Otot Tungkai Dan Daya Ledak Otot Lengan Terhadap Ketepatan Jump Service Atlet Bolavoli Sma N 8 Padang</w:t>
      </w:r>
      <w:r w:rsidRPr="00332BF6">
        <w:rPr>
          <w:rFonts w:eastAsia="Times New Roman" w:cs="Times New Roman"/>
          <w:color w:val="000000" w:themeColor="text1"/>
          <w:sz w:val="20"/>
          <w:szCs w:val="20"/>
          <w:lang w:val="id-ID"/>
        </w:rPr>
        <w:t>. Padang: FIK UNP.</w:t>
      </w:r>
    </w:p>
    <w:p w:rsidR="009B1213" w:rsidRPr="00332BF6" w:rsidRDefault="009B1213" w:rsidP="009B1213">
      <w:pPr>
        <w:spacing w:after="0" w:line="240" w:lineRule="auto"/>
        <w:ind w:left="426" w:hanging="425"/>
        <w:jc w:val="both"/>
        <w:rPr>
          <w:rFonts w:eastAsia="Times New Roman" w:cs="Times New Roman"/>
          <w:color w:val="000000"/>
          <w:sz w:val="20"/>
          <w:szCs w:val="20"/>
        </w:rPr>
      </w:pPr>
      <w:r w:rsidRPr="00332BF6">
        <w:rPr>
          <w:rFonts w:eastAsia="Times New Roman" w:cs="Times New Roman"/>
          <w:color w:val="000000" w:themeColor="text1"/>
          <w:sz w:val="20"/>
          <w:szCs w:val="20"/>
          <w:lang w:val="id-ID"/>
        </w:rPr>
        <w:t xml:space="preserve">[6] </w:t>
      </w:r>
      <w:r>
        <w:rPr>
          <w:rFonts w:eastAsia="Times New Roman" w:cs="Times New Roman"/>
          <w:color w:val="000000" w:themeColor="text1"/>
          <w:sz w:val="20"/>
          <w:szCs w:val="20"/>
          <w:lang w:val="id-ID"/>
        </w:rPr>
        <w:tab/>
      </w:r>
      <w:proofErr w:type="spellStart"/>
      <w:r w:rsidRPr="00332BF6">
        <w:rPr>
          <w:rFonts w:eastAsia="Times New Roman" w:cs="Times New Roman"/>
          <w:color w:val="000000"/>
          <w:sz w:val="20"/>
          <w:szCs w:val="20"/>
        </w:rPr>
        <w:t>Widyaratni</w:t>
      </w:r>
      <w:proofErr w:type="spellEnd"/>
      <w:r w:rsidRPr="00332BF6">
        <w:rPr>
          <w:rFonts w:eastAsia="Times New Roman" w:cs="Times New Roman"/>
          <w:color w:val="000000"/>
          <w:sz w:val="20"/>
          <w:szCs w:val="20"/>
        </w:rPr>
        <w:t xml:space="preserve">, A. </w:t>
      </w:r>
      <w:proofErr w:type="gramStart"/>
      <w:r w:rsidRPr="00332BF6">
        <w:rPr>
          <w:rFonts w:eastAsia="Times New Roman" w:cs="Times New Roman"/>
          <w:color w:val="000000"/>
          <w:sz w:val="20"/>
          <w:szCs w:val="20"/>
        </w:rPr>
        <w:t xml:space="preserve">A. I. F., </w:t>
      </w:r>
      <w:proofErr w:type="spellStart"/>
      <w:r w:rsidRPr="00332BF6">
        <w:rPr>
          <w:rFonts w:eastAsia="Times New Roman" w:cs="Times New Roman"/>
          <w:color w:val="000000"/>
          <w:sz w:val="20"/>
          <w:szCs w:val="20"/>
        </w:rPr>
        <w:t>Wahyuni</w:t>
      </w:r>
      <w:proofErr w:type="spellEnd"/>
      <w:r w:rsidRPr="00332BF6">
        <w:rPr>
          <w:rFonts w:eastAsia="Times New Roman" w:cs="Times New Roman"/>
          <w:color w:val="000000"/>
          <w:sz w:val="20"/>
          <w:szCs w:val="20"/>
        </w:rPr>
        <w:t xml:space="preserve">, N., </w:t>
      </w:r>
      <w:proofErr w:type="spellStart"/>
      <w:r w:rsidRPr="00332BF6">
        <w:rPr>
          <w:rFonts w:eastAsia="Times New Roman" w:cs="Times New Roman"/>
          <w:color w:val="000000"/>
          <w:sz w:val="20"/>
          <w:szCs w:val="20"/>
        </w:rPr>
        <w:t>Muliarta</w:t>
      </w:r>
      <w:proofErr w:type="spellEnd"/>
      <w:r w:rsidRPr="00332BF6">
        <w:rPr>
          <w:rFonts w:eastAsia="Times New Roman" w:cs="Times New Roman"/>
          <w:color w:val="000000"/>
          <w:sz w:val="20"/>
          <w:szCs w:val="20"/>
        </w:rPr>
        <w:t xml:space="preserve">, I. M., &amp; </w:t>
      </w:r>
      <w:proofErr w:type="spellStart"/>
      <w:r w:rsidRPr="00332BF6">
        <w:rPr>
          <w:rFonts w:eastAsia="Times New Roman" w:cs="Times New Roman"/>
          <w:color w:val="000000"/>
          <w:sz w:val="20"/>
          <w:szCs w:val="20"/>
        </w:rPr>
        <w:t>Nurmawan</w:t>
      </w:r>
      <w:proofErr w:type="spellEnd"/>
      <w:r w:rsidRPr="00332BF6">
        <w:rPr>
          <w:rFonts w:eastAsia="Times New Roman" w:cs="Times New Roman"/>
          <w:color w:val="000000"/>
          <w:sz w:val="20"/>
          <w:szCs w:val="20"/>
        </w:rPr>
        <w:t>, I. P. S. (2016).</w:t>
      </w:r>
      <w:proofErr w:type="gramEnd"/>
      <w:r w:rsidRPr="00332BF6">
        <w:rPr>
          <w:rFonts w:eastAsia="Times New Roman" w:cs="Times New Roman"/>
          <w:color w:val="000000"/>
          <w:sz w:val="20"/>
          <w:szCs w:val="20"/>
        </w:rPr>
        <w:t xml:space="preserve"> </w:t>
      </w:r>
      <w:proofErr w:type="spellStart"/>
      <w:r w:rsidRPr="00332BF6">
        <w:rPr>
          <w:rFonts w:eastAsia="Times New Roman" w:cs="Times New Roman"/>
          <w:i/>
          <w:color w:val="000000"/>
          <w:sz w:val="20"/>
          <w:szCs w:val="20"/>
        </w:rPr>
        <w:t>Penambahan</w:t>
      </w:r>
      <w:proofErr w:type="spellEnd"/>
      <w:r w:rsidRPr="00332BF6">
        <w:rPr>
          <w:rFonts w:eastAsia="Times New Roman" w:cs="Times New Roman"/>
          <w:i/>
          <w:color w:val="000000"/>
          <w:sz w:val="20"/>
          <w:szCs w:val="20"/>
        </w:rPr>
        <w:t xml:space="preserve"> </w:t>
      </w:r>
      <w:proofErr w:type="spellStart"/>
      <w:r w:rsidRPr="00332BF6">
        <w:rPr>
          <w:rFonts w:eastAsia="Times New Roman" w:cs="Times New Roman"/>
          <w:i/>
          <w:color w:val="000000"/>
          <w:sz w:val="20"/>
          <w:szCs w:val="20"/>
        </w:rPr>
        <w:t>contrax</w:t>
      </w:r>
      <w:proofErr w:type="spellEnd"/>
      <w:r w:rsidRPr="00332BF6">
        <w:rPr>
          <w:rFonts w:eastAsia="Times New Roman" w:cs="Times New Roman"/>
          <w:i/>
          <w:color w:val="000000"/>
          <w:sz w:val="20"/>
          <w:szCs w:val="20"/>
        </w:rPr>
        <w:t xml:space="preserve"> relax stretching </w:t>
      </w:r>
      <w:proofErr w:type="spellStart"/>
      <w:r w:rsidRPr="00332BF6">
        <w:rPr>
          <w:rFonts w:eastAsia="Times New Roman" w:cs="Times New Roman"/>
          <w:i/>
          <w:color w:val="000000"/>
          <w:sz w:val="20"/>
          <w:szCs w:val="20"/>
        </w:rPr>
        <w:t>lebih</w:t>
      </w:r>
      <w:proofErr w:type="spellEnd"/>
      <w:r w:rsidRPr="00332BF6">
        <w:rPr>
          <w:rFonts w:eastAsia="Times New Roman" w:cs="Times New Roman"/>
          <w:i/>
          <w:color w:val="000000"/>
          <w:sz w:val="20"/>
          <w:szCs w:val="20"/>
        </w:rPr>
        <w:t xml:space="preserve"> </w:t>
      </w:r>
      <w:proofErr w:type="spellStart"/>
      <w:r w:rsidRPr="00332BF6">
        <w:rPr>
          <w:rFonts w:eastAsia="Times New Roman" w:cs="Times New Roman"/>
          <w:i/>
          <w:color w:val="000000"/>
          <w:sz w:val="20"/>
          <w:szCs w:val="20"/>
        </w:rPr>
        <w:t>efektif</w:t>
      </w:r>
      <w:proofErr w:type="spellEnd"/>
      <w:r w:rsidRPr="00332BF6">
        <w:rPr>
          <w:rFonts w:eastAsia="Times New Roman" w:cs="Times New Roman"/>
          <w:i/>
          <w:color w:val="000000"/>
          <w:sz w:val="20"/>
          <w:szCs w:val="20"/>
        </w:rPr>
        <w:t xml:space="preserve"> </w:t>
      </w:r>
      <w:proofErr w:type="spellStart"/>
      <w:r w:rsidRPr="00332BF6">
        <w:rPr>
          <w:rFonts w:eastAsia="Times New Roman" w:cs="Times New Roman"/>
          <w:i/>
          <w:color w:val="000000"/>
          <w:sz w:val="20"/>
          <w:szCs w:val="20"/>
        </w:rPr>
        <w:t>daripada</w:t>
      </w:r>
      <w:proofErr w:type="spellEnd"/>
      <w:r w:rsidRPr="00332BF6">
        <w:rPr>
          <w:rFonts w:eastAsia="Times New Roman" w:cs="Times New Roman"/>
          <w:i/>
          <w:color w:val="000000"/>
          <w:sz w:val="20"/>
          <w:szCs w:val="20"/>
        </w:rPr>
        <w:t xml:space="preserve"> ballistic stretching </w:t>
      </w:r>
      <w:proofErr w:type="spellStart"/>
      <w:r w:rsidRPr="00332BF6">
        <w:rPr>
          <w:rFonts w:eastAsia="Times New Roman" w:cs="Times New Roman"/>
          <w:i/>
          <w:color w:val="000000"/>
          <w:sz w:val="20"/>
          <w:szCs w:val="20"/>
        </w:rPr>
        <w:t>pada</w:t>
      </w:r>
      <w:proofErr w:type="spellEnd"/>
      <w:r w:rsidRPr="00332BF6">
        <w:rPr>
          <w:rFonts w:eastAsia="Times New Roman" w:cs="Times New Roman"/>
          <w:i/>
          <w:color w:val="000000"/>
          <w:sz w:val="20"/>
          <w:szCs w:val="20"/>
        </w:rPr>
        <w:t xml:space="preserve"> </w:t>
      </w:r>
      <w:proofErr w:type="spellStart"/>
      <w:r w:rsidRPr="00332BF6">
        <w:rPr>
          <w:rFonts w:eastAsia="Times New Roman" w:cs="Times New Roman"/>
          <w:i/>
          <w:color w:val="000000"/>
          <w:sz w:val="20"/>
          <w:szCs w:val="20"/>
        </w:rPr>
        <w:t>latihan</w:t>
      </w:r>
      <w:proofErr w:type="spellEnd"/>
      <w:r w:rsidRPr="00332BF6">
        <w:rPr>
          <w:rFonts w:eastAsia="Times New Roman" w:cs="Times New Roman"/>
          <w:i/>
          <w:color w:val="000000"/>
          <w:sz w:val="20"/>
          <w:szCs w:val="20"/>
        </w:rPr>
        <w:t xml:space="preserve"> depth jump </w:t>
      </w:r>
      <w:proofErr w:type="spellStart"/>
      <w:r w:rsidRPr="00332BF6">
        <w:rPr>
          <w:rFonts w:eastAsia="Times New Roman" w:cs="Times New Roman"/>
          <w:i/>
          <w:color w:val="000000"/>
          <w:sz w:val="20"/>
          <w:szCs w:val="20"/>
        </w:rPr>
        <w:t>terhadap</w:t>
      </w:r>
      <w:proofErr w:type="spellEnd"/>
      <w:r w:rsidRPr="00332BF6">
        <w:rPr>
          <w:rFonts w:eastAsia="Times New Roman" w:cs="Times New Roman"/>
          <w:i/>
          <w:color w:val="000000"/>
          <w:sz w:val="20"/>
          <w:szCs w:val="20"/>
        </w:rPr>
        <w:t xml:space="preserve"> </w:t>
      </w:r>
      <w:proofErr w:type="spellStart"/>
      <w:r w:rsidRPr="00332BF6">
        <w:rPr>
          <w:rFonts w:eastAsia="Times New Roman" w:cs="Times New Roman"/>
          <w:i/>
          <w:color w:val="000000"/>
          <w:sz w:val="20"/>
          <w:szCs w:val="20"/>
        </w:rPr>
        <w:t>peningkatan</w:t>
      </w:r>
      <w:proofErr w:type="spellEnd"/>
      <w:r w:rsidRPr="00332BF6">
        <w:rPr>
          <w:rFonts w:eastAsia="Times New Roman" w:cs="Times New Roman"/>
          <w:i/>
          <w:color w:val="000000"/>
          <w:sz w:val="20"/>
          <w:szCs w:val="20"/>
        </w:rPr>
        <w:t xml:space="preserve"> vertical jump </w:t>
      </w:r>
      <w:proofErr w:type="spellStart"/>
      <w:r w:rsidRPr="00332BF6">
        <w:rPr>
          <w:rFonts w:eastAsia="Times New Roman" w:cs="Times New Roman"/>
          <w:i/>
          <w:color w:val="000000"/>
          <w:sz w:val="20"/>
          <w:szCs w:val="20"/>
        </w:rPr>
        <w:t>atlet</w:t>
      </w:r>
      <w:proofErr w:type="spellEnd"/>
      <w:r w:rsidRPr="00332BF6">
        <w:rPr>
          <w:rFonts w:eastAsia="Times New Roman" w:cs="Times New Roman"/>
          <w:i/>
          <w:color w:val="000000"/>
          <w:sz w:val="20"/>
          <w:szCs w:val="20"/>
        </w:rPr>
        <w:t xml:space="preserve"> basket SMA (</w:t>
      </w:r>
      <w:proofErr w:type="spellStart"/>
      <w:r w:rsidRPr="00332BF6">
        <w:rPr>
          <w:rFonts w:eastAsia="Times New Roman" w:cs="Times New Roman"/>
          <w:i/>
          <w:color w:val="000000"/>
          <w:sz w:val="20"/>
          <w:szCs w:val="20"/>
        </w:rPr>
        <w:t>Slua</w:t>
      </w:r>
      <w:proofErr w:type="spellEnd"/>
      <w:r w:rsidRPr="00332BF6">
        <w:rPr>
          <w:rFonts w:eastAsia="Times New Roman" w:cs="Times New Roman"/>
          <w:i/>
          <w:color w:val="000000"/>
          <w:sz w:val="20"/>
          <w:szCs w:val="20"/>
        </w:rPr>
        <w:t xml:space="preserve">) </w:t>
      </w:r>
      <w:proofErr w:type="spellStart"/>
      <w:r w:rsidRPr="00332BF6">
        <w:rPr>
          <w:rFonts w:eastAsia="Times New Roman" w:cs="Times New Roman"/>
          <w:i/>
          <w:color w:val="000000"/>
          <w:sz w:val="20"/>
          <w:szCs w:val="20"/>
        </w:rPr>
        <w:t>Saraswati</w:t>
      </w:r>
      <w:proofErr w:type="spellEnd"/>
      <w:r w:rsidRPr="00332BF6">
        <w:rPr>
          <w:rFonts w:eastAsia="Times New Roman" w:cs="Times New Roman"/>
          <w:i/>
          <w:color w:val="000000"/>
          <w:sz w:val="20"/>
          <w:szCs w:val="20"/>
        </w:rPr>
        <w:t xml:space="preserve"> 1 Denpasar</w:t>
      </w:r>
      <w:r w:rsidRPr="00332BF6">
        <w:rPr>
          <w:rFonts w:eastAsia="Times New Roman" w:cs="Times New Roman"/>
          <w:color w:val="000000"/>
          <w:sz w:val="20"/>
          <w:szCs w:val="20"/>
        </w:rPr>
        <w:t xml:space="preserve">: </w:t>
      </w:r>
      <w:proofErr w:type="spellStart"/>
      <w:r w:rsidRPr="00332BF6">
        <w:rPr>
          <w:rFonts w:eastAsia="Times New Roman" w:cs="Times New Roman"/>
          <w:color w:val="000000"/>
          <w:sz w:val="20"/>
          <w:szCs w:val="20"/>
        </w:rPr>
        <w:t>Majalah</w:t>
      </w:r>
      <w:proofErr w:type="spellEnd"/>
      <w:r w:rsidRPr="00332BF6">
        <w:rPr>
          <w:rFonts w:eastAsia="Times New Roman" w:cs="Times New Roman"/>
          <w:color w:val="000000"/>
          <w:sz w:val="20"/>
          <w:szCs w:val="20"/>
        </w:rPr>
        <w:t xml:space="preserve"> </w:t>
      </w:r>
      <w:proofErr w:type="spellStart"/>
      <w:r w:rsidRPr="00332BF6">
        <w:rPr>
          <w:rFonts w:eastAsia="Times New Roman" w:cs="Times New Roman"/>
          <w:color w:val="000000"/>
          <w:sz w:val="20"/>
          <w:szCs w:val="20"/>
        </w:rPr>
        <w:t>Ilmiah</w:t>
      </w:r>
      <w:proofErr w:type="spellEnd"/>
      <w:r w:rsidRPr="00332BF6">
        <w:rPr>
          <w:rFonts w:eastAsia="Times New Roman" w:cs="Times New Roman"/>
          <w:color w:val="000000"/>
          <w:sz w:val="20"/>
          <w:szCs w:val="20"/>
        </w:rPr>
        <w:t xml:space="preserve"> </w:t>
      </w:r>
      <w:proofErr w:type="spellStart"/>
      <w:r w:rsidRPr="00332BF6">
        <w:rPr>
          <w:rFonts w:eastAsia="Times New Roman" w:cs="Times New Roman"/>
          <w:color w:val="000000"/>
          <w:sz w:val="20"/>
          <w:szCs w:val="20"/>
        </w:rPr>
        <w:t>Fisioterapi</w:t>
      </w:r>
      <w:proofErr w:type="spellEnd"/>
      <w:r w:rsidRPr="00332BF6">
        <w:rPr>
          <w:rFonts w:eastAsia="Times New Roman" w:cs="Times New Roman"/>
          <w:color w:val="000000"/>
          <w:sz w:val="20"/>
          <w:szCs w:val="20"/>
        </w:rPr>
        <w:t xml:space="preserve"> Indonesia.</w:t>
      </w:r>
    </w:p>
    <w:p w:rsidR="009B1213" w:rsidRPr="00332BF6" w:rsidRDefault="009B1213" w:rsidP="009B1213">
      <w:pPr>
        <w:spacing w:after="0" w:line="240" w:lineRule="auto"/>
        <w:ind w:left="426" w:hanging="425"/>
        <w:jc w:val="both"/>
        <w:rPr>
          <w:rFonts w:eastAsia="Times New Roman" w:cs="Times New Roman"/>
          <w:color w:val="000000"/>
          <w:sz w:val="20"/>
          <w:szCs w:val="20"/>
          <w:lang w:val="id-ID"/>
        </w:rPr>
      </w:pPr>
      <w:r w:rsidRPr="00332BF6">
        <w:rPr>
          <w:rFonts w:eastAsia="Times New Roman" w:cs="Times New Roman"/>
          <w:color w:val="000000" w:themeColor="text1"/>
          <w:sz w:val="20"/>
          <w:szCs w:val="20"/>
          <w:lang w:val="id-ID"/>
        </w:rPr>
        <w:t xml:space="preserve">[7] </w:t>
      </w:r>
      <w:r>
        <w:rPr>
          <w:rFonts w:eastAsia="Times New Roman" w:cs="Times New Roman"/>
          <w:color w:val="000000" w:themeColor="text1"/>
          <w:sz w:val="20"/>
          <w:szCs w:val="20"/>
          <w:lang w:val="id-ID"/>
        </w:rPr>
        <w:tab/>
      </w:r>
      <w:proofErr w:type="spellStart"/>
      <w:r w:rsidRPr="00332BF6">
        <w:rPr>
          <w:rFonts w:eastAsia="Times New Roman" w:cs="Times New Roman"/>
          <w:color w:val="000000"/>
          <w:sz w:val="20"/>
          <w:szCs w:val="20"/>
        </w:rPr>
        <w:t>Yohandri</w:t>
      </w:r>
      <w:proofErr w:type="spellEnd"/>
      <w:r w:rsidRPr="00332BF6">
        <w:rPr>
          <w:rFonts w:eastAsia="Times New Roman" w:cs="Times New Roman"/>
          <w:color w:val="000000"/>
          <w:sz w:val="20"/>
          <w:szCs w:val="20"/>
        </w:rPr>
        <w:t xml:space="preserve">. 2013. </w:t>
      </w:r>
      <w:proofErr w:type="spellStart"/>
      <w:r w:rsidRPr="00332BF6">
        <w:rPr>
          <w:rFonts w:eastAsia="Times New Roman" w:cs="Times New Roman"/>
          <w:i/>
          <w:color w:val="000000"/>
          <w:sz w:val="20"/>
          <w:szCs w:val="20"/>
        </w:rPr>
        <w:t>Mikrokontroler</w:t>
      </w:r>
      <w:proofErr w:type="spellEnd"/>
      <w:r w:rsidRPr="00332BF6">
        <w:rPr>
          <w:rFonts w:eastAsia="Times New Roman" w:cs="Times New Roman"/>
          <w:i/>
          <w:color w:val="000000"/>
          <w:sz w:val="20"/>
          <w:szCs w:val="20"/>
        </w:rPr>
        <w:t xml:space="preserve"> </w:t>
      </w:r>
      <w:proofErr w:type="spellStart"/>
      <w:r w:rsidRPr="00332BF6">
        <w:rPr>
          <w:rFonts w:eastAsia="Times New Roman" w:cs="Times New Roman"/>
          <w:i/>
          <w:color w:val="000000"/>
          <w:sz w:val="20"/>
          <w:szCs w:val="20"/>
        </w:rPr>
        <w:t>dan</w:t>
      </w:r>
      <w:proofErr w:type="spellEnd"/>
      <w:r w:rsidRPr="00332BF6">
        <w:rPr>
          <w:rFonts w:eastAsia="Times New Roman" w:cs="Times New Roman"/>
          <w:i/>
          <w:color w:val="000000"/>
          <w:sz w:val="20"/>
          <w:szCs w:val="20"/>
        </w:rPr>
        <w:t xml:space="preserve"> </w:t>
      </w:r>
      <w:proofErr w:type="spellStart"/>
      <w:r w:rsidRPr="00332BF6">
        <w:rPr>
          <w:rFonts w:eastAsia="Times New Roman" w:cs="Times New Roman"/>
          <w:i/>
          <w:color w:val="000000"/>
          <w:sz w:val="20"/>
          <w:szCs w:val="20"/>
        </w:rPr>
        <w:t>Antar</w:t>
      </w:r>
      <w:proofErr w:type="spellEnd"/>
      <w:r w:rsidRPr="00332BF6">
        <w:rPr>
          <w:rFonts w:eastAsia="Times New Roman" w:cs="Times New Roman"/>
          <w:i/>
          <w:color w:val="000000"/>
          <w:sz w:val="20"/>
          <w:szCs w:val="20"/>
        </w:rPr>
        <w:t xml:space="preserve"> </w:t>
      </w:r>
      <w:proofErr w:type="spellStart"/>
      <w:proofErr w:type="gramStart"/>
      <w:r w:rsidRPr="00332BF6">
        <w:rPr>
          <w:rFonts w:eastAsia="Times New Roman" w:cs="Times New Roman"/>
          <w:i/>
          <w:color w:val="000000"/>
          <w:sz w:val="20"/>
          <w:szCs w:val="20"/>
        </w:rPr>
        <w:t>Muka</w:t>
      </w:r>
      <w:proofErr w:type="spellEnd"/>
      <w:r w:rsidRPr="00332BF6">
        <w:rPr>
          <w:rFonts w:eastAsia="Times New Roman" w:cs="Times New Roman"/>
          <w:i/>
          <w:color w:val="000000"/>
          <w:sz w:val="20"/>
          <w:szCs w:val="20"/>
        </w:rPr>
        <w:t xml:space="preserve"> </w:t>
      </w:r>
      <w:r w:rsidRPr="00332BF6">
        <w:rPr>
          <w:rFonts w:eastAsia="Times New Roman" w:cs="Times New Roman"/>
          <w:color w:val="000000"/>
          <w:sz w:val="20"/>
          <w:szCs w:val="20"/>
        </w:rPr>
        <w:t>:</w:t>
      </w:r>
      <w:proofErr w:type="gramEnd"/>
      <w:r w:rsidRPr="00332BF6">
        <w:rPr>
          <w:rFonts w:eastAsia="Times New Roman" w:cs="Times New Roman"/>
          <w:i/>
          <w:color w:val="000000"/>
          <w:sz w:val="20"/>
          <w:szCs w:val="20"/>
        </w:rPr>
        <w:t xml:space="preserve"> </w:t>
      </w:r>
      <w:r w:rsidRPr="00332BF6">
        <w:rPr>
          <w:rFonts w:eastAsia="Times New Roman" w:cs="Times New Roman"/>
          <w:color w:val="000000"/>
          <w:sz w:val="20"/>
          <w:szCs w:val="20"/>
        </w:rPr>
        <w:t xml:space="preserve">Padang. </w:t>
      </w:r>
      <w:proofErr w:type="spellStart"/>
      <w:proofErr w:type="gramStart"/>
      <w:r w:rsidRPr="00332BF6">
        <w:rPr>
          <w:rFonts w:eastAsia="Times New Roman" w:cs="Times New Roman"/>
          <w:color w:val="000000"/>
          <w:sz w:val="20"/>
          <w:szCs w:val="20"/>
        </w:rPr>
        <w:t>Universitas</w:t>
      </w:r>
      <w:proofErr w:type="spellEnd"/>
      <w:r w:rsidRPr="00332BF6">
        <w:rPr>
          <w:rFonts w:eastAsia="Times New Roman" w:cs="Times New Roman"/>
          <w:color w:val="000000"/>
          <w:sz w:val="20"/>
          <w:szCs w:val="20"/>
        </w:rPr>
        <w:t xml:space="preserve"> </w:t>
      </w:r>
      <w:proofErr w:type="spellStart"/>
      <w:r w:rsidRPr="00332BF6">
        <w:rPr>
          <w:rFonts w:eastAsia="Times New Roman" w:cs="Times New Roman"/>
          <w:color w:val="000000"/>
          <w:sz w:val="20"/>
          <w:szCs w:val="20"/>
        </w:rPr>
        <w:t>Negeri</w:t>
      </w:r>
      <w:proofErr w:type="spellEnd"/>
      <w:r w:rsidRPr="00332BF6">
        <w:rPr>
          <w:rFonts w:eastAsia="Times New Roman" w:cs="Times New Roman"/>
          <w:color w:val="000000"/>
          <w:sz w:val="20"/>
          <w:szCs w:val="20"/>
        </w:rPr>
        <w:t xml:space="preserve"> Padang.</w:t>
      </w:r>
      <w:proofErr w:type="gramEnd"/>
    </w:p>
    <w:p w:rsidR="009B1213" w:rsidRPr="00332BF6" w:rsidRDefault="009B1213" w:rsidP="009B1213">
      <w:pPr>
        <w:spacing w:after="0" w:line="240" w:lineRule="auto"/>
        <w:ind w:left="426" w:hanging="425"/>
        <w:jc w:val="both"/>
        <w:rPr>
          <w:rFonts w:eastAsia="Times New Roman" w:cs="Times New Roman"/>
          <w:sz w:val="20"/>
          <w:szCs w:val="20"/>
          <w:lang w:val="id-ID"/>
        </w:rPr>
      </w:pPr>
      <w:r w:rsidRPr="00332BF6">
        <w:rPr>
          <w:rFonts w:eastAsia="Times New Roman" w:cs="Times New Roman"/>
          <w:sz w:val="20"/>
          <w:szCs w:val="20"/>
          <w:lang w:val="id-ID"/>
        </w:rPr>
        <w:t xml:space="preserve">[8] </w:t>
      </w:r>
      <w:r>
        <w:rPr>
          <w:rFonts w:eastAsia="Times New Roman" w:cs="Times New Roman"/>
          <w:sz w:val="20"/>
          <w:szCs w:val="20"/>
          <w:lang w:val="id-ID"/>
        </w:rPr>
        <w:tab/>
      </w:r>
      <w:proofErr w:type="spellStart"/>
      <w:r w:rsidRPr="00332BF6">
        <w:rPr>
          <w:rFonts w:eastAsia="Times New Roman" w:cs="Times New Roman"/>
          <w:sz w:val="20"/>
          <w:szCs w:val="20"/>
        </w:rPr>
        <w:t>Suryanto</w:t>
      </w:r>
      <w:proofErr w:type="spellEnd"/>
      <w:r w:rsidRPr="00332BF6">
        <w:rPr>
          <w:rFonts w:eastAsia="Times New Roman" w:cs="Times New Roman"/>
          <w:sz w:val="20"/>
          <w:szCs w:val="20"/>
        </w:rPr>
        <w:t xml:space="preserve">, </w:t>
      </w:r>
      <w:proofErr w:type="spellStart"/>
      <w:r w:rsidRPr="00332BF6">
        <w:rPr>
          <w:rFonts w:eastAsia="Times New Roman" w:cs="Times New Roman"/>
          <w:sz w:val="20"/>
          <w:szCs w:val="20"/>
        </w:rPr>
        <w:t>Muhamad</w:t>
      </w:r>
      <w:proofErr w:type="spellEnd"/>
      <w:r w:rsidRPr="00332BF6">
        <w:rPr>
          <w:rFonts w:eastAsia="Times New Roman" w:cs="Times New Roman"/>
          <w:sz w:val="20"/>
          <w:szCs w:val="20"/>
        </w:rPr>
        <w:t xml:space="preserve"> </w:t>
      </w:r>
      <w:proofErr w:type="spellStart"/>
      <w:r w:rsidRPr="00332BF6">
        <w:rPr>
          <w:rFonts w:eastAsia="Times New Roman" w:cs="Times New Roman"/>
          <w:sz w:val="20"/>
          <w:szCs w:val="20"/>
        </w:rPr>
        <w:t>Juhan</w:t>
      </w:r>
      <w:proofErr w:type="spellEnd"/>
      <w:r w:rsidRPr="00332BF6">
        <w:rPr>
          <w:rFonts w:eastAsia="Times New Roman" w:cs="Times New Roman"/>
          <w:sz w:val="20"/>
          <w:szCs w:val="20"/>
        </w:rPr>
        <w:t xml:space="preserve"> </w:t>
      </w:r>
      <w:proofErr w:type="spellStart"/>
      <w:r w:rsidRPr="00332BF6">
        <w:rPr>
          <w:rFonts w:eastAsia="Times New Roman" w:cs="Times New Roman"/>
          <w:sz w:val="20"/>
          <w:szCs w:val="20"/>
        </w:rPr>
        <w:t>Dwi</w:t>
      </w:r>
      <w:proofErr w:type="spellEnd"/>
      <w:r w:rsidRPr="00332BF6">
        <w:rPr>
          <w:rFonts w:eastAsia="Times New Roman" w:cs="Times New Roman"/>
          <w:sz w:val="20"/>
          <w:szCs w:val="20"/>
        </w:rPr>
        <w:t xml:space="preserve">. 2019. </w:t>
      </w:r>
      <w:proofErr w:type="spellStart"/>
      <w:r w:rsidRPr="00332BF6">
        <w:rPr>
          <w:rFonts w:eastAsia="Times New Roman" w:cs="Times New Roman"/>
          <w:i/>
          <w:sz w:val="20"/>
          <w:szCs w:val="20"/>
        </w:rPr>
        <w:t>Rancang</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Bangun</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Alat</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Pencatat</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Biaya</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Pemakaian</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Energi</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Listrik</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Pada</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Kamar</w:t>
      </w:r>
      <w:proofErr w:type="spellEnd"/>
      <w:r w:rsidRPr="00332BF6">
        <w:rPr>
          <w:rFonts w:eastAsia="Times New Roman" w:cs="Times New Roman"/>
          <w:i/>
          <w:sz w:val="20"/>
          <w:szCs w:val="20"/>
        </w:rPr>
        <w:t xml:space="preserve"> Kos </w:t>
      </w:r>
      <w:proofErr w:type="spellStart"/>
      <w:r w:rsidRPr="00332BF6">
        <w:rPr>
          <w:rFonts w:eastAsia="Times New Roman" w:cs="Times New Roman"/>
          <w:i/>
          <w:sz w:val="20"/>
          <w:szCs w:val="20"/>
        </w:rPr>
        <w:t>Menggunakan</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Modul</w:t>
      </w:r>
      <w:proofErr w:type="spellEnd"/>
      <w:r w:rsidRPr="00332BF6">
        <w:rPr>
          <w:rFonts w:eastAsia="Times New Roman" w:cs="Times New Roman"/>
          <w:i/>
          <w:sz w:val="20"/>
          <w:szCs w:val="20"/>
        </w:rPr>
        <w:t xml:space="preserve"> Global System For Mobile </w:t>
      </w:r>
      <w:proofErr w:type="gramStart"/>
      <w:r w:rsidRPr="00332BF6">
        <w:rPr>
          <w:rFonts w:eastAsia="Times New Roman" w:cs="Times New Roman"/>
          <w:i/>
          <w:sz w:val="20"/>
          <w:szCs w:val="20"/>
        </w:rPr>
        <w:t>Communications(</w:t>
      </w:r>
      <w:proofErr w:type="spellStart"/>
      <w:proofErr w:type="gramEnd"/>
      <w:r w:rsidRPr="00332BF6">
        <w:rPr>
          <w:rFonts w:eastAsia="Times New Roman" w:cs="Times New Roman"/>
          <w:i/>
          <w:sz w:val="20"/>
          <w:szCs w:val="20"/>
        </w:rPr>
        <w:t>Gsm</w:t>
      </w:r>
      <w:proofErr w:type="spellEnd"/>
      <w:r w:rsidRPr="00332BF6">
        <w:rPr>
          <w:rFonts w:eastAsia="Times New Roman" w:cs="Times New Roman"/>
          <w:i/>
          <w:sz w:val="20"/>
          <w:szCs w:val="20"/>
        </w:rPr>
        <w:t xml:space="preserve">) 800l </w:t>
      </w:r>
      <w:proofErr w:type="spellStart"/>
      <w:r w:rsidRPr="00332BF6">
        <w:rPr>
          <w:rFonts w:eastAsia="Times New Roman" w:cs="Times New Roman"/>
          <w:i/>
          <w:sz w:val="20"/>
          <w:szCs w:val="20"/>
        </w:rPr>
        <w:t>Berbasis</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Arduino</w:t>
      </w:r>
      <w:proofErr w:type="spellEnd"/>
      <w:r w:rsidRPr="00332BF6">
        <w:rPr>
          <w:rFonts w:eastAsia="Times New Roman" w:cs="Times New Roman"/>
          <w:i/>
          <w:sz w:val="20"/>
          <w:szCs w:val="20"/>
        </w:rPr>
        <w:t xml:space="preserve"> UNO. </w:t>
      </w:r>
      <w:r w:rsidRPr="00332BF6">
        <w:rPr>
          <w:rFonts w:eastAsia="Times New Roman" w:cs="Times New Roman"/>
          <w:sz w:val="20"/>
          <w:szCs w:val="20"/>
        </w:rPr>
        <w:t xml:space="preserve">Surabaya: </w:t>
      </w:r>
      <w:proofErr w:type="spellStart"/>
      <w:r w:rsidRPr="00332BF6">
        <w:rPr>
          <w:rFonts w:eastAsia="Times New Roman" w:cs="Times New Roman"/>
          <w:sz w:val="20"/>
          <w:szCs w:val="20"/>
        </w:rPr>
        <w:t>Universitas</w:t>
      </w:r>
      <w:proofErr w:type="spellEnd"/>
      <w:r w:rsidRPr="00332BF6">
        <w:rPr>
          <w:rFonts w:eastAsia="Times New Roman" w:cs="Times New Roman"/>
          <w:sz w:val="20"/>
          <w:szCs w:val="20"/>
        </w:rPr>
        <w:t xml:space="preserve"> </w:t>
      </w:r>
      <w:proofErr w:type="spellStart"/>
      <w:r w:rsidRPr="00332BF6">
        <w:rPr>
          <w:rFonts w:eastAsia="Times New Roman" w:cs="Times New Roman"/>
          <w:sz w:val="20"/>
          <w:szCs w:val="20"/>
        </w:rPr>
        <w:t>Negeri</w:t>
      </w:r>
      <w:proofErr w:type="spellEnd"/>
      <w:r w:rsidRPr="00332BF6">
        <w:rPr>
          <w:rFonts w:eastAsia="Times New Roman" w:cs="Times New Roman"/>
          <w:sz w:val="20"/>
          <w:szCs w:val="20"/>
        </w:rPr>
        <w:t xml:space="preserve"> Surabaya.</w:t>
      </w:r>
    </w:p>
    <w:p w:rsidR="009B1213" w:rsidRPr="00332BF6" w:rsidRDefault="009B1213" w:rsidP="009B1213">
      <w:pPr>
        <w:spacing w:after="0" w:line="240" w:lineRule="auto"/>
        <w:ind w:left="426" w:hanging="425"/>
        <w:jc w:val="both"/>
        <w:rPr>
          <w:rFonts w:eastAsia="Times New Roman" w:cs="Times New Roman"/>
          <w:sz w:val="20"/>
          <w:szCs w:val="20"/>
          <w:lang w:val="id-ID"/>
        </w:rPr>
      </w:pPr>
      <w:r w:rsidRPr="00332BF6">
        <w:rPr>
          <w:rFonts w:eastAsia="Times New Roman" w:cs="Times New Roman"/>
          <w:sz w:val="20"/>
          <w:szCs w:val="20"/>
          <w:lang w:val="id-ID"/>
        </w:rPr>
        <w:t xml:space="preserve">[9] </w:t>
      </w:r>
      <w:r>
        <w:rPr>
          <w:rFonts w:eastAsia="Times New Roman" w:cs="Times New Roman"/>
          <w:sz w:val="20"/>
          <w:szCs w:val="20"/>
          <w:lang w:val="id-ID"/>
        </w:rPr>
        <w:tab/>
      </w:r>
      <w:proofErr w:type="spellStart"/>
      <w:r w:rsidRPr="00332BF6">
        <w:rPr>
          <w:rFonts w:eastAsia="Times New Roman" w:cs="Times New Roman"/>
          <w:sz w:val="20"/>
          <w:szCs w:val="20"/>
        </w:rPr>
        <w:t>Susanto</w:t>
      </w:r>
      <w:proofErr w:type="spellEnd"/>
      <w:r w:rsidRPr="00332BF6">
        <w:rPr>
          <w:rFonts w:eastAsia="Times New Roman" w:cs="Times New Roman"/>
          <w:sz w:val="20"/>
          <w:szCs w:val="20"/>
        </w:rPr>
        <w:t xml:space="preserve">, </w:t>
      </w:r>
      <w:proofErr w:type="spellStart"/>
      <w:r w:rsidRPr="00332BF6">
        <w:rPr>
          <w:rFonts w:eastAsia="Times New Roman" w:cs="Times New Roman"/>
          <w:sz w:val="20"/>
          <w:szCs w:val="20"/>
        </w:rPr>
        <w:t>Andri</w:t>
      </w:r>
      <w:proofErr w:type="spellEnd"/>
      <w:r w:rsidRPr="00332BF6">
        <w:rPr>
          <w:rFonts w:eastAsia="Times New Roman" w:cs="Times New Roman"/>
          <w:sz w:val="20"/>
          <w:szCs w:val="20"/>
        </w:rPr>
        <w:t xml:space="preserve"> </w:t>
      </w:r>
      <w:proofErr w:type="spellStart"/>
      <w:r w:rsidRPr="00332BF6">
        <w:rPr>
          <w:rFonts w:eastAsia="Times New Roman" w:cs="Times New Roman"/>
          <w:sz w:val="20"/>
          <w:szCs w:val="20"/>
        </w:rPr>
        <w:t>dan</w:t>
      </w:r>
      <w:proofErr w:type="spellEnd"/>
      <w:r w:rsidRPr="00332BF6">
        <w:rPr>
          <w:rFonts w:eastAsia="Times New Roman" w:cs="Times New Roman"/>
          <w:sz w:val="20"/>
          <w:szCs w:val="20"/>
        </w:rPr>
        <w:t xml:space="preserve"> </w:t>
      </w:r>
      <w:proofErr w:type="spellStart"/>
      <w:r w:rsidRPr="00332BF6">
        <w:rPr>
          <w:rFonts w:eastAsia="Times New Roman" w:cs="Times New Roman"/>
          <w:sz w:val="20"/>
          <w:szCs w:val="20"/>
        </w:rPr>
        <w:t>Jauhari</w:t>
      </w:r>
      <w:proofErr w:type="spellEnd"/>
      <w:r w:rsidRPr="00332BF6">
        <w:rPr>
          <w:rFonts w:eastAsia="Times New Roman" w:cs="Times New Roman"/>
          <w:sz w:val="20"/>
          <w:szCs w:val="20"/>
        </w:rPr>
        <w:t xml:space="preserve">, Ismail </w:t>
      </w:r>
      <w:proofErr w:type="spellStart"/>
      <w:r w:rsidRPr="00332BF6">
        <w:rPr>
          <w:rFonts w:eastAsia="Times New Roman" w:cs="Times New Roman"/>
          <w:sz w:val="20"/>
          <w:szCs w:val="20"/>
        </w:rPr>
        <w:t>Darisman</w:t>
      </w:r>
      <w:proofErr w:type="spellEnd"/>
      <w:r w:rsidRPr="00332BF6">
        <w:rPr>
          <w:rFonts w:eastAsia="Times New Roman" w:cs="Times New Roman"/>
          <w:sz w:val="20"/>
          <w:szCs w:val="20"/>
        </w:rPr>
        <w:t xml:space="preserve">. </w:t>
      </w:r>
      <w:proofErr w:type="gramStart"/>
      <w:r w:rsidRPr="00332BF6">
        <w:rPr>
          <w:rFonts w:eastAsia="Times New Roman" w:cs="Times New Roman"/>
          <w:sz w:val="20"/>
          <w:szCs w:val="20"/>
        </w:rPr>
        <w:t>2019</w:t>
      </w:r>
      <w:r w:rsidRPr="00332BF6">
        <w:rPr>
          <w:rFonts w:eastAsia="Times New Roman" w:cs="Times New Roman"/>
          <w:i/>
          <w:sz w:val="20"/>
          <w:szCs w:val="20"/>
        </w:rPr>
        <w:t xml:space="preserve">. </w:t>
      </w:r>
      <w:proofErr w:type="spellStart"/>
      <w:r w:rsidRPr="00332BF6">
        <w:rPr>
          <w:rFonts w:eastAsia="Times New Roman" w:cs="Times New Roman"/>
          <w:i/>
          <w:sz w:val="20"/>
          <w:szCs w:val="20"/>
        </w:rPr>
        <w:t>Rancang</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Bangun</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Aplikasi</w:t>
      </w:r>
      <w:proofErr w:type="spellEnd"/>
      <w:r w:rsidRPr="00332BF6">
        <w:rPr>
          <w:rFonts w:eastAsia="Times New Roman" w:cs="Times New Roman"/>
          <w:i/>
          <w:sz w:val="20"/>
          <w:szCs w:val="20"/>
        </w:rPr>
        <w:t xml:space="preserve"> Android </w:t>
      </w:r>
      <w:proofErr w:type="spellStart"/>
      <w:r w:rsidRPr="00332BF6">
        <w:rPr>
          <w:rFonts w:eastAsia="Times New Roman" w:cs="Times New Roman"/>
          <w:i/>
          <w:sz w:val="20"/>
          <w:szCs w:val="20"/>
        </w:rPr>
        <w:t>Untuk</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Kontrol</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Lampu</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Gedung</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Menggunakan</w:t>
      </w:r>
      <w:proofErr w:type="spellEnd"/>
      <w:r w:rsidRPr="00332BF6">
        <w:rPr>
          <w:rFonts w:eastAsia="Times New Roman" w:cs="Times New Roman"/>
          <w:i/>
          <w:sz w:val="20"/>
          <w:szCs w:val="20"/>
        </w:rPr>
        <w:t xml:space="preserve"> Media Bluetooth </w:t>
      </w:r>
      <w:proofErr w:type="spellStart"/>
      <w:r w:rsidRPr="00332BF6">
        <w:rPr>
          <w:rFonts w:eastAsia="Times New Roman" w:cs="Times New Roman"/>
          <w:i/>
          <w:sz w:val="20"/>
          <w:szCs w:val="20"/>
        </w:rPr>
        <w:t>Berbasis</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Arduino</w:t>
      </w:r>
      <w:proofErr w:type="spellEnd"/>
      <w:r w:rsidRPr="00332BF6">
        <w:rPr>
          <w:rFonts w:eastAsia="Times New Roman" w:cs="Times New Roman"/>
          <w:i/>
          <w:sz w:val="20"/>
          <w:szCs w:val="20"/>
        </w:rPr>
        <w:t xml:space="preserve"> Uno</w:t>
      </w:r>
      <w:r w:rsidRPr="00332BF6">
        <w:rPr>
          <w:rFonts w:eastAsia="Times New Roman" w:cs="Times New Roman"/>
          <w:sz w:val="20"/>
          <w:szCs w:val="20"/>
        </w:rPr>
        <w:t>.</w:t>
      </w:r>
      <w:proofErr w:type="gramEnd"/>
      <w:r w:rsidRPr="00332BF6">
        <w:rPr>
          <w:rFonts w:eastAsia="Times New Roman" w:cs="Times New Roman"/>
          <w:sz w:val="20"/>
          <w:szCs w:val="20"/>
        </w:rPr>
        <w:t xml:space="preserve"> </w:t>
      </w:r>
      <w:proofErr w:type="spellStart"/>
      <w:r w:rsidRPr="00332BF6">
        <w:rPr>
          <w:rFonts w:eastAsia="Times New Roman" w:cs="Times New Roman"/>
          <w:sz w:val="20"/>
          <w:szCs w:val="20"/>
        </w:rPr>
        <w:t>Tangerang</w:t>
      </w:r>
      <w:proofErr w:type="spellEnd"/>
      <w:r w:rsidRPr="00332BF6">
        <w:rPr>
          <w:rFonts w:eastAsia="Times New Roman" w:cs="Times New Roman"/>
          <w:sz w:val="20"/>
          <w:szCs w:val="20"/>
        </w:rPr>
        <w:t xml:space="preserve">: </w:t>
      </w:r>
      <w:proofErr w:type="spellStart"/>
      <w:r w:rsidRPr="00332BF6">
        <w:rPr>
          <w:rFonts w:eastAsia="Times New Roman" w:cs="Times New Roman"/>
          <w:sz w:val="20"/>
          <w:szCs w:val="20"/>
        </w:rPr>
        <w:t>Teknik</w:t>
      </w:r>
      <w:proofErr w:type="spellEnd"/>
      <w:r w:rsidRPr="00332BF6">
        <w:rPr>
          <w:rFonts w:eastAsia="Times New Roman" w:cs="Times New Roman"/>
          <w:sz w:val="20"/>
          <w:szCs w:val="20"/>
        </w:rPr>
        <w:t xml:space="preserve"> </w:t>
      </w:r>
      <w:proofErr w:type="spellStart"/>
      <w:r w:rsidRPr="00332BF6">
        <w:rPr>
          <w:rFonts w:eastAsia="Times New Roman" w:cs="Times New Roman"/>
          <w:sz w:val="20"/>
          <w:szCs w:val="20"/>
        </w:rPr>
        <w:t>Elektro</w:t>
      </w:r>
      <w:proofErr w:type="spellEnd"/>
      <w:r w:rsidRPr="00332BF6">
        <w:rPr>
          <w:rFonts w:eastAsia="Times New Roman" w:cs="Times New Roman"/>
          <w:sz w:val="20"/>
          <w:szCs w:val="20"/>
        </w:rPr>
        <w:t xml:space="preserve"> </w:t>
      </w:r>
      <w:proofErr w:type="spellStart"/>
      <w:r w:rsidRPr="00332BF6">
        <w:rPr>
          <w:rFonts w:eastAsia="Times New Roman" w:cs="Times New Roman"/>
          <w:sz w:val="20"/>
          <w:szCs w:val="20"/>
        </w:rPr>
        <w:t>Universitas</w:t>
      </w:r>
      <w:proofErr w:type="spellEnd"/>
      <w:r w:rsidRPr="00332BF6">
        <w:rPr>
          <w:rFonts w:eastAsia="Times New Roman" w:cs="Times New Roman"/>
          <w:sz w:val="20"/>
          <w:szCs w:val="20"/>
        </w:rPr>
        <w:t xml:space="preserve"> </w:t>
      </w:r>
      <w:proofErr w:type="spellStart"/>
      <w:r w:rsidRPr="00332BF6">
        <w:rPr>
          <w:rFonts w:eastAsia="Times New Roman" w:cs="Times New Roman"/>
          <w:sz w:val="20"/>
          <w:szCs w:val="20"/>
        </w:rPr>
        <w:t>Muhammadiyah</w:t>
      </w:r>
      <w:proofErr w:type="spellEnd"/>
      <w:r w:rsidRPr="00332BF6">
        <w:rPr>
          <w:rFonts w:eastAsia="Times New Roman" w:cs="Times New Roman"/>
          <w:sz w:val="20"/>
          <w:szCs w:val="20"/>
        </w:rPr>
        <w:t xml:space="preserve"> </w:t>
      </w:r>
      <w:proofErr w:type="spellStart"/>
      <w:r w:rsidRPr="00332BF6">
        <w:rPr>
          <w:rFonts w:eastAsia="Times New Roman" w:cs="Times New Roman"/>
          <w:sz w:val="20"/>
          <w:szCs w:val="20"/>
        </w:rPr>
        <w:t>Tangerang</w:t>
      </w:r>
      <w:proofErr w:type="spellEnd"/>
      <w:r w:rsidRPr="00332BF6">
        <w:rPr>
          <w:rFonts w:eastAsia="Times New Roman" w:cs="Times New Roman"/>
          <w:sz w:val="20"/>
          <w:szCs w:val="20"/>
        </w:rPr>
        <w:t>.</w:t>
      </w:r>
    </w:p>
    <w:p w:rsidR="009B1213" w:rsidRPr="00332BF6" w:rsidRDefault="009B1213" w:rsidP="009B1213">
      <w:pPr>
        <w:spacing w:after="0" w:line="240" w:lineRule="auto"/>
        <w:ind w:left="426" w:hanging="425"/>
        <w:jc w:val="both"/>
        <w:rPr>
          <w:rFonts w:eastAsia="Times New Roman" w:cs="Times New Roman"/>
          <w:sz w:val="20"/>
          <w:szCs w:val="20"/>
          <w:lang w:val="id-ID"/>
        </w:rPr>
      </w:pPr>
      <w:r w:rsidRPr="00332BF6">
        <w:rPr>
          <w:rFonts w:eastAsia="Times New Roman" w:cs="Times New Roman"/>
          <w:sz w:val="20"/>
          <w:szCs w:val="20"/>
          <w:lang w:val="id-ID"/>
        </w:rPr>
        <w:t xml:space="preserve">[10] </w:t>
      </w:r>
      <w:proofErr w:type="spellStart"/>
      <w:r w:rsidRPr="00332BF6">
        <w:rPr>
          <w:rFonts w:eastAsia="Times New Roman" w:cs="Times New Roman"/>
          <w:sz w:val="20"/>
          <w:szCs w:val="20"/>
        </w:rPr>
        <w:t>Limantara</w:t>
      </w:r>
      <w:proofErr w:type="spellEnd"/>
      <w:r w:rsidRPr="00332BF6">
        <w:rPr>
          <w:rFonts w:eastAsia="Times New Roman" w:cs="Times New Roman"/>
          <w:color w:val="000000"/>
          <w:sz w:val="20"/>
          <w:szCs w:val="20"/>
        </w:rPr>
        <w:t xml:space="preserve">, </w:t>
      </w:r>
      <w:r w:rsidRPr="00332BF6">
        <w:rPr>
          <w:rFonts w:eastAsia="Times New Roman" w:cs="Times New Roman"/>
          <w:sz w:val="20"/>
          <w:szCs w:val="20"/>
        </w:rPr>
        <w:t xml:space="preserve">Arthur Daniel, </w:t>
      </w:r>
      <w:proofErr w:type="spellStart"/>
      <w:r w:rsidRPr="00332BF6">
        <w:rPr>
          <w:rFonts w:eastAsia="Times New Roman" w:cs="Times New Roman"/>
          <w:sz w:val="20"/>
          <w:szCs w:val="20"/>
        </w:rPr>
        <w:t>dkk</w:t>
      </w:r>
      <w:proofErr w:type="spellEnd"/>
      <w:r w:rsidRPr="00332BF6">
        <w:rPr>
          <w:rFonts w:eastAsia="Times New Roman" w:cs="Times New Roman"/>
          <w:sz w:val="20"/>
          <w:szCs w:val="20"/>
        </w:rPr>
        <w:t xml:space="preserve">. 2017. </w:t>
      </w:r>
      <w:proofErr w:type="spellStart"/>
      <w:r w:rsidRPr="00332BF6">
        <w:rPr>
          <w:rFonts w:eastAsia="Times New Roman" w:cs="Times New Roman"/>
          <w:i/>
          <w:sz w:val="20"/>
          <w:szCs w:val="20"/>
        </w:rPr>
        <w:t>Pemodelan</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Sistem</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Pelacakan</w:t>
      </w:r>
      <w:proofErr w:type="spellEnd"/>
      <w:r w:rsidRPr="00332BF6">
        <w:rPr>
          <w:rFonts w:eastAsia="Times New Roman" w:cs="Times New Roman"/>
          <w:i/>
          <w:sz w:val="20"/>
          <w:szCs w:val="20"/>
        </w:rPr>
        <w:t xml:space="preserve"> Lot </w:t>
      </w:r>
      <w:proofErr w:type="spellStart"/>
      <w:r w:rsidRPr="00332BF6">
        <w:rPr>
          <w:rFonts w:eastAsia="Times New Roman" w:cs="Times New Roman"/>
          <w:i/>
          <w:sz w:val="20"/>
          <w:szCs w:val="20"/>
        </w:rPr>
        <w:t>Parkir</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Kosong</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Berbasis</w:t>
      </w:r>
      <w:proofErr w:type="spellEnd"/>
      <w:r w:rsidRPr="00332BF6">
        <w:rPr>
          <w:rFonts w:eastAsia="Times New Roman" w:cs="Times New Roman"/>
          <w:i/>
          <w:sz w:val="20"/>
          <w:szCs w:val="20"/>
        </w:rPr>
        <w:t xml:space="preserve"> Sensor Ultrasonic Dan Internet </w:t>
      </w:r>
      <w:proofErr w:type="gramStart"/>
      <w:r w:rsidRPr="00332BF6">
        <w:rPr>
          <w:rFonts w:eastAsia="Times New Roman" w:cs="Times New Roman"/>
          <w:i/>
          <w:sz w:val="20"/>
          <w:szCs w:val="20"/>
        </w:rPr>
        <w:t>Of</w:t>
      </w:r>
      <w:proofErr w:type="gramEnd"/>
      <w:r w:rsidRPr="00332BF6">
        <w:rPr>
          <w:rFonts w:eastAsia="Times New Roman" w:cs="Times New Roman"/>
          <w:i/>
          <w:sz w:val="20"/>
          <w:szCs w:val="20"/>
        </w:rPr>
        <w:t xml:space="preserve"> Things (</w:t>
      </w:r>
      <w:proofErr w:type="spellStart"/>
      <w:r w:rsidRPr="00332BF6">
        <w:rPr>
          <w:rFonts w:eastAsia="Times New Roman" w:cs="Times New Roman"/>
          <w:i/>
          <w:sz w:val="20"/>
          <w:szCs w:val="20"/>
        </w:rPr>
        <w:t>Iot</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Pada</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Lahan</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Parkir</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Diluar</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Jalan</w:t>
      </w:r>
      <w:proofErr w:type="spellEnd"/>
      <w:r w:rsidRPr="00332BF6">
        <w:rPr>
          <w:rFonts w:eastAsia="Times New Roman" w:cs="Times New Roman"/>
          <w:i/>
          <w:sz w:val="20"/>
          <w:szCs w:val="20"/>
        </w:rPr>
        <w:t xml:space="preserve">. </w:t>
      </w:r>
      <w:r w:rsidRPr="00332BF6">
        <w:rPr>
          <w:rFonts w:eastAsia="Times New Roman" w:cs="Times New Roman"/>
          <w:sz w:val="20"/>
          <w:szCs w:val="20"/>
        </w:rPr>
        <w:t xml:space="preserve">Kediri: </w:t>
      </w:r>
      <w:proofErr w:type="spellStart"/>
      <w:r w:rsidRPr="00332BF6">
        <w:rPr>
          <w:rFonts w:eastAsia="Times New Roman" w:cs="Times New Roman"/>
          <w:sz w:val="20"/>
          <w:szCs w:val="20"/>
        </w:rPr>
        <w:t>Jurusan</w:t>
      </w:r>
      <w:proofErr w:type="spellEnd"/>
      <w:r w:rsidRPr="00332BF6">
        <w:rPr>
          <w:rFonts w:eastAsia="Times New Roman" w:cs="Times New Roman"/>
          <w:sz w:val="20"/>
          <w:szCs w:val="20"/>
        </w:rPr>
        <w:t xml:space="preserve"> </w:t>
      </w:r>
      <w:proofErr w:type="spellStart"/>
      <w:r w:rsidRPr="00332BF6">
        <w:rPr>
          <w:rFonts w:eastAsia="Times New Roman" w:cs="Times New Roman"/>
          <w:sz w:val="20"/>
          <w:szCs w:val="20"/>
        </w:rPr>
        <w:t>Teknik</w:t>
      </w:r>
      <w:proofErr w:type="spellEnd"/>
      <w:r w:rsidRPr="00332BF6">
        <w:rPr>
          <w:rFonts w:eastAsia="Times New Roman" w:cs="Times New Roman"/>
          <w:sz w:val="20"/>
          <w:szCs w:val="20"/>
        </w:rPr>
        <w:t xml:space="preserve"> </w:t>
      </w:r>
      <w:proofErr w:type="spellStart"/>
      <w:r w:rsidRPr="00332BF6">
        <w:rPr>
          <w:rFonts w:eastAsia="Times New Roman" w:cs="Times New Roman"/>
          <w:sz w:val="20"/>
          <w:szCs w:val="20"/>
        </w:rPr>
        <w:t>Sipil</w:t>
      </w:r>
      <w:proofErr w:type="spellEnd"/>
      <w:r w:rsidRPr="00332BF6">
        <w:rPr>
          <w:rFonts w:eastAsia="Times New Roman" w:cs="Times New Roman"/>
          <w:sz w:val="20"/>
          <w:szCs w:val="20"/>
        </w:rPr>
        <w:t xml:space="preserve">, </w:t>
      </w:r>
      <w:proofErr w:type="spellStart"/>
      <w:r w:rsidRPr="00332BF6">
        <w:rPr>
          <w:rFonts w:eastAsia="Times New Roman" w:cs="Times New Roman"/>
          <w:sz w:val="20"/>
          <w:szCs w:val="20"/>
        </w:rPr>
        <w:t>Universitas</w:t>
      </w:r>
      <w:proofErr w:type="spellEnd"/>
      <w:r w:rsidRPr="00332BF6">
        <w:rPr>
          <w:rFonts w:eastAsia="Times New Roman" w:cs="Times New Roman"/>
          <w:sz w:val="20"/>
          <w:szCs w:val="20"/>
        </w:rPr>
        <w:t xml:space="preserve"> </w:t>
      </w:r>
      <w:proofErr w:type="spellStart"/>
      <w:r w:rsidRPr="00332BF6">
        <w:rPr>
          <w:rFonts w:eastAsia="Times New Roman" w:cs="Times New Roman"/>
          <w:sz w:val="20"/>
          <w:szCs w:val="20"/>
        </w:rPr>
        <w:t>Kadiri</w:t>
      </w:r>
      <w:proofErr w:type="spellEnd"/>
      <w:r w:rsidRPr="00332BF6">
        <w:rPr>
          <w:rFonts w:eastAsia="Times New Roman" w:cs="Times New Roman"/>
          <w:sz w:val="20"/>
          <w:szCs w:val="20"/>
        </w:rPr>
        <w:t xml:space="preserve">. </w:t>
      </w:r>
    </w:p>
    <w:p w:rsidR="009B1213" w:rsidRPr="00332BF6" w:rsidRDefault="009B1213" w:rsidP="009B1213">
      <w:pPr>
        <w:spacing w:after="0" w:line="240" w:lineRule="auto"/>
        <w:ind w:left="426" w:hanging="425"/>
        <w:jc w:val="both"/>
        <w:rPr>
          <w:rFonts w:eastAsia="Times New Roman" w:cs="Times New Roman"/>
          <w:sz w:val="20"/>
          <w:szCs w:val="20"/>
          <w:lang w:val="id-ID"/>
        </w:rPr>
      </w:pPr>
      <w:r w:rsidRPr="00332BF6">
        <w:rPr>
          <w:rFonts w:eastAsia="Times New Roman" w:cs="Times New Roman"/>
          <w:sz w:val="20"/>
          <w:szCs w:val="20"/>
          <w:lang w:val="id-ID"/>
        </w:rPr>
        <w:t xml:space="preserve">[11] </w:t>
      </w:r>
      <w:proofErr w:type="spellStart"/>
      <w:r w:rsidRPr="00332BF6">
        <w:rPr>
          <w:rFonts w:eastAsia="Times New Roman" w:cs="Times New Roman"/>
          <w:sz w:val="20"/>
          <w:szCs w:val="20"/>
        </w:rPr>
        <w:t>Wahyudi</w:t>
      </w:r>
      <w:proofErr w:type="spellEnd"/>
      <w:r w:rsidRPr="00332BF6">
        <w:rPr>
          <w:rFonts w:eastAsia="Times New Roman" w:cs="Times New Roman"/>
          <w:sz w:val="20"/>
          <w:szCs w:val="20"/>
        </w:rPr>
        <w:t xml:space="preserve">, </w:t>
      </w:r>
      <w:proofErr w:type="spellStart"/>
      <w:r w:rsidRPr="00332BF6">
        <w:rPr>
          <w:rFonts w:eastAsia="Times New Roman" w:cs="Times New Roman"/>
          <w:sz w:val="20"/>
          <w:szCs w:val="20"/>
        </w:rPr>
        <w:t>Abdur</w:t>
      </w:r>
      <w:proofErr w:type="spellEnd"/>
      <w:r w:rsidRPr="00332BF6">
        <w:rPr>
          <w:rFonts w:eastAsia="Times New Roman" w:cs="Times New Roman"/>
          <w:sz w:val="20"/>
          <w:szCs w:val="20"/>
        </w:rPr>
        <w:t xml:space="preserve"> </w:t>
      </w:r>
      <w:proofErr w:type="spellStart"/>
      <w:r w:rsidRPr="00332BF6">
        <w:rPr>
          <w:rFonts w:eastAsia="Times New Roman" w:cs="Times New Roman"/>
          <w:sz w:val="20"/>
          <w:szCs w:val="20"/>
        </w:rPr>
        <w:t>Rahman</w:t>
      </w:r>
      <w:proofErr w:type="spellEnd"/>
      <w:r w:rsidRPr="00332BF6">
        <w:rPr>
          <w:rFonts w:eastAsia="Times New Roman" w:cs="Times New Roman"/>
          <w:sz w:val="20"/>
          <w:szCs w:val="20"/>
        </w:rPr>
        <w:t xml:space="preserve">, Muhammad </w:t>
      </w:r>
      <w:proofErr w:type="spellStart"/>
      <w:r w:rsidRPr="00332BF6">
        <w:rPr>
          <w:rFonts w:eastAsia="Times New Roman" w:cs="Times New Roman"/>
          <w:sz w:val="20"/>
          <w:szCs w:val="20"/>
        </w:rPr>
        <w:t>Nawawi</w:t>
      </w:r>
      <w:proofErr w:type="spellEnd"/>
      <w:r w:rsidRPr="00332BF6">
        <w:rPr>
          <w:rFonts w:eastAsia="Times New Roman" w:cs="Times New Roman"/>
          <w:sz w:val="20"/>
          <w:szCs w:val="20"/>
        </w:rPr>
        <w:t xml:space="preserve">. </w:t>
      </w:r>
      <w:proofErr w:type="gramStart"/>
      <w:r w:rsidRPr="00332BF6">
        <w:rPr>
          <w:rFonts w:eastAsia="Times New Roman" w:cs="Times New Roman"/>
          <w:sz w:val="20"/>
          <w:szCs w:val="20"/>
        </w:rPr>
        <w:t>2017</w:t>
      </w:r>
      <w:r w:rsidRPr="00332BF6">
        <w:rPr>
          <w:rFonts w:eastAsia="Times New Roman" w:cs="Times New Roman"/>
          <w:i/>
          <w:sz w:val="20"/>
          <w:szCs w:val="20"/>
        </w:rPr>
        <w:t xml:space="preserve">. </w:t>
      </w:r>
      <w:proofErr w:type="spellStart"/>
      <w:r w:rsidRPr="00332BF6">
        <w:rPr>
          <w:rFonts w:eastAsia="Times New Roman" w:cs="Times New Roman"/>
          <w:i/>
          <w:sz w:val="20"/>
          <w:szCs w:val="20"/>
        </w:rPr>
        <w:t>Perbandingan</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Nilai</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Ukur</w:t>
      </w:r>
      <w:proofErr w:type="spellEnd"/>
      <w:r w:rsidRPr="00332BF6">
        <w:rPr>
          <w:rFonts w:eastAsia="Times New Roman" w:cs="Times New Roman"/>
          <w:i/>
          <w:sz w:val="20"/>
          <w:szCs w:val="20"/>
        </w:rPr>
        <w:t xml:space="preserve"> Sensor Load Cell </w:t>
      </w:r>
      <w:proofErr w:type="spellStart"/>
      <w:r w:rsidRPr="00332BF6">
        <w:rPr>
          <w:rFonts w:eastAsia="Times New Roman" w:cs="Times New Roman"/>
          <w:i/>
          <w:sz w:val="20"/>
          <w:szCs w:val="20"/>
        </w:rPr>
        <w:t>Pada</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Alat</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Penyortir</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Buah</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Otomatis</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Terhadap</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Timbangan</w:t>
      </w:r>
      <w:proofErr w:type="spellEnd"/>
      <w:r w:rsidRPr="00332BF6">
        <w:rPr>
          <w:rFonts w:eastAsia="Times New Roman" w:cs="Times New Roman"/>
          <w:i/>
          <w:sz w:val="20"/>
          <w:szCs w:val="20"/>
        </w:rPr>
        <w:t xml:space="preserve"> Manual</w:t>
      </w:r>
      <w:r w:rsidRPr="00332BF6">
        <w:rPr>
          <w:rFonts w:eastAsia="Times New Roman" w:cs="Times New Roman"/>
          <w:sz w:val="20"/>
          <w:szCs w:val="20"/>
        </w:rPr>
        <w:t>.</w:t>
      </w:r>
      <w:proofErr w:type="gramEnd"/>
      <w:r w:rsidRPr="00332BF6">
        <w:rPr>
          <w:rFonts w:eastAsia="Times New Roman" w:cs="Times New Roman"/>
          <w:sz w:val="20"/>
          <w:szCs w:val="20"/>
        </w:rPr>
        <w:t xml:space="preserve"> </w:t>
      </w:r>
      <w:proofErr w:type="spellStart"/>
      <w:proofErr w:type="gramStart"/>
      <w:r w:rsidRPr="00332BF6">
        <w:rPr>
          <w:rFonts w:eastAsia="Times New Roman" w:cs="Times New Roman"/>
          <w:sz w:val="20"/>
          <w:szCs w:val="20"/>
        </w:rPr>
        <w:t>Jurnal</w:t>
      </w:r>
      <w:proofErr w:type="spellEnd"/>
      <w:r w:rsidRPr="00332BF6">
        <w:rPr>
          <w:rFonts w:eastAsia="Times New Roman" w:cs="Times New Roman"/>
          <w:sz w:val="20"/>
          <w:szCs w:val="20"/>
        </w:rPr>
        <w:t>.</w:t>
      </w:r>
      <w:proofErr w:type="gramEnd"/>
      <w:r w:rsidRPr="00332BF6">
        <w:rPr>
          <w:rFonts w:eastAsia="Times New Roman" w:cs="Times New Roman"/>
          <w:sz w:val="20"/>
          <w:szCs w:val="20"/>
        </w:rPr>
        <w:t xml:space="preserve"> </w:t>
      </w:r>
      <w:proofErr w:type="spellStart"/>
      <w:r w:rsidRPr="00332BF6">
        <w:rPr>
          <w:rFonts w:eastAsia="Times New Roman" w:cs="Times New Roman"/>
          <w:sz w:val="20"/>
          <w:szCs w:val="20"/>
        </w:rPr>
        <w:t>Politeknik</w:t>
      </w:r>
      <w:proofErr w:type="spellEnd"/>
      <w:r w:rsidRPr="00332BF6">
        <w:rPr>
          <w:rFonts w:eastAsia="Times New Roman" w:cs="Times New Roman"/>
          <w:sz w:val="20"/>
          <w:szCs w:val="20"/>
        </w:rPr>
        <w:t xml:space="preserve"> </w:t>
      </w:r>
      <w:proofErr w:type="spellStart"/>
      <w:r w:rsidRPr="00332BF6">
        <w:rPr>
          <w:rFonts w:eastAsia="Times New Roman" w:cs="Times New Roman"/>
          <w:sz w:val="20"/>
          <w:szCs w:val="20"/>
        </w:rPr>
        <w:t>Negeri</w:t>
      </w:r>
      <w:proofErr w:type="spellEnd"/>
      <w:r w:rsidRPr="00332BF6">
        <w:rPr>
          <w:rFonts w:eastAsia="Times New Roman" w:cs="Times New Roman"/>
          <w:sz w:val="20"/>
          <w:szCs w:val="20"/>
        </w:rPr>
        <w:t xml:space="preserve"> </w:t>
      </w:r>
      <w:proofErr w:type="spellStart"/>
      <w:r w:rsidRPr="00332BF6">
        <w:rPr>
          <w:rFonts w:eastAsia="Times New Roman" w:cs="Times New Roman"/>
          <w:sz w:val="20"/>
          <w:szCs w:val="20"/>
        </w:rPr>
        <w:t>Sriwijaya</w:t>
      </w:r>
      <w:proofErr w:type="spellEnd"/>
      <w:r w:rsidRPr="00332BF6">
        <w:rPr>
          <w:rFonts w:eastAsia="Times New Roman" w:cs="Times New Roman"/>
          <w:sz w:val="20"/>
          <w:szCs w:val="20"/>
        </w:rPr>
        <w:t>.</w:t>
      </w:r>
    </w:p>
    <w:p w:rsidR="009B1213" w:rsidRPr="00332BF6" w:rsidRDefault="009B1213" w:rsidP="009B1213">
      <w:pPr>
        <w:spacing w:line="240" w:lineRule="auto"/>
        <w:ind w:left="426" w:hanging="425"/>
        <w:jc w:val="both"/>
        <w:rPr>
          <w:rFonts w:eastAsia="Times New Roman" w:cs="Times New Roman"/>
          <w:sz w:val="20"/>
          <w:szCs w:val="20"/>
          <w:lang w:val="id-ID"/>
        </w:rPr>
      </w:pPr>
      <w:r w:rsidRPr="00332BF6">
        <w:rPr>
          <w:rFonts w:eastAsia="Times New Roman" w:cs="Times New Roman"/>
          <w:sz w:val="20"/>
          <w:szCs w:val="20"/>
          <w:lang w:val="id-ID"/>
        </w:rPr>
        <w:t xml:space="preserve">[12] </w:t>
      </w:r>
      <w:r>
        <w:rPr>
          <w:rFonts w:eastAsia="Times New Roman" w:cs="Times New Roman"/>
          <w:sz w:val="20"/>
          <w:szCs w:val="20"/>
          <w:lang w:val="id-ID"/>
        </w:rPr>
        <w:tab/>
      </w:r>
      <w:proofErr w:type="spellStart"/>
      <w:r w:rsidRPr="00332BF6">
        <w:rPr>
          <w:rFonts w:eastAsia="Times New Roman" w:cs="Times New Roman"/>
          <w:sz w:val="20"/>
          <w:szCs w:val="20"/>
        </w:rPr>
        <w:t>Rosyidi</w:t>
      </w:r>
      <w:proofErr w:type="spellEnd"/>
      <w:r w:rsidRPr="00332BF6">
        <w:rPr>
          <w:rFonts w:eastAsia="Times New Roman" w:cs="Times New Roman"/>
          <w:sz w:val="20"/>
          <w:szCs w:val="20"/>
        </w:rPr>
        <w:t xml:space="preserve">, Muhammad </w:t>
      </w:r>
      <w:proofErr w:type="spellStart"/>
      <w:r w:rsidRPr="00332BF6">
        <w:rPr>
          <w:rFonts w:eastAsia="Times New Roman" w:cs="Times New Roman"/>
          <w:sz w:val="20"/>
          <w:szCs w:val="20"/>
        </w:rPr>
        <w:t>Sa’ad</w:t>
      </w:r>
      <w:proofErr w:type="spellEnd"/>
      <w:r w:rsidRPr="00332BF6">
        <w:rPr>
          <w:rFonts w:eastAsia="Times New Roman" w:cs="Times New Roman"/>
          <w:sz w:val="20"/>
          <w:szCs w:val="20"/>
          <w:lang w:val="id-ID"/>
        </w:rPr>
        <w:t>, dkk</w:t>
      </w:r>
      <w:r w:rsidRPr="00332BF6">
        <w:rPr>
          <w:rFonts w:eastAsia="Times New Roman" w:cs="Times New Roman"/>
          <w:sz w:val="20"/>
          <w:szCs w:val="20"/>
        </w:rPr>
        <w:t xml:space="preserve">. 2019. </w:t>
      </w:r>
      <w:proofErr w:type="spellStart"/>
      <w:r w:rsidRPr="00332BF6">
        <w:rPr>
          <w:rFonts w:eastAsia="Times New Roman" w:cs="Times New Roman"/>
          <w:i/>
          <w:sz w:val="20"/>
          <w:szCs w:val="20"/>
        </w:rPr>
        <w:t>Rancang</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Bangun</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Alat</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Pembersih</w:t>
      </w:r>
      <w:proofErr w:type="spellEnd"/>
      <w:r w:rsidRPr="00332BF6">
        <w:rPr>
          <w:rFonts w:eastAsia="Times New Roman" w:cs="Times New Roman"/>
          <w:i/>
          <w:sz w:val="20"/>
          <w:szCs w:val="20"/>
        </w:rPr>
        <w:t xml:space="preserve"> </w:t>
      </w:r>
      <w:r>
        <w:rPr>
          <w:rFonts w:eastAsia="Times New Roman" w:cs="Times New Roman"/>
          <w:i/>
          <w:sz w:val="20"/>
          <w:szCs w:val="20"/>
        </w:rPr>
        <w:t xml:space="preserve">Dan </w:t>
      </w:r>
      <w:proofErr w:type="spellStart"/>
      <w:r>
        <w:rPr>
          <w:rFonts w:eastAsia="Times New Roman" w:cs="Times New Roman"/>
          <w:i/>
          <w:sz w:val="20"/>
          <w:szCs w:val="20"/>
        </w:rPr>
        <w:t>Penyortir</w:t>
      </w:r>
      <w:proofErr w:type="spellEnd"/>
      <w:r>
        <w:rPr>
          <w:rFonts w:eastAsia="Times New Roman" w:cs="Times New Roman"/>
          <w:i/>
          <w:sz w:val="20"/>
          <w:szCs w:val="20"/>
        </w:rPr>
        <w:t xml:space="preserve"> </w:t>
      </w:r>
      <w:proofErr w:type="spellStart"/>
      <w:r>
        <w:rPr>
          <w:rFonts w:eastAsia="Times New Roman" w:cs="Times New Roman"/>
          <w:i/>
          <w:sz w:val="20"/>
          <w:szCs w:val="20"/>
        </w:rPr>
        <w:t>Ukuran</w:t>
      </w:r>
      <w:proofErr w:type="spellEnd"/>
      <w:r>
        <w:rPr>
          <w:rFonts w:eastAsia="Times New Roman" w:cs="Times New Roman"/>
          <w:i/>
          <w:sz w:val="20"/>
          <w:szCs w:val="20"/>
        </w:rPr>
        <w:t xml:space="preserve"> </w:t>
      </w:r>
      <w:proofErr w:type="spellStart"/>
      <w:r>
        <w:rPr>
          <w:rFonts w:eastAsia="Times New Roman" w:cs="Times New Roman"/>
          <w:i/>
          <w:sz w:val="20"/>
          <w:szCs w:val="20"/>
        </w:rPr>
        <w:t>Telur</w:t>
      </w:r>
      <w:proofErr w:type="spellEnd"/>
      <w:r>
        <w:rPr>
          <w:rFonts w:eastAsia="Times New Roman" w:cs="Times New Roman"/>
          <w:i/>
          <w:sz w:val="20"/>
          <w:szCs w:val="20"/>
        </w:rPr>
        <w:t xml:space="preserve"> </w:t>
      </w:r>
      <w:proofErr w:type="spellStart"/>
      <w:r>
        <w:rPr>
          <w:rFonts w:eastAsia="Times New Roman" w:cs="Times New Roman"/>
          <w:i/>
          <w:sz w:val="20"/>
          <w:szCs w:val="20"/>
        </w:rPr>
        <w:t>Asin</w:t>
      </w:r>
      <w:proofErr w:type="spellEnd"/>
      <w:r>
        <w:rPr>
          <w:rFonts w:eastAsia="Times New Roman" w:cs="Times New Roman"/>
          <w:i/>
          <w:sz w:val="20"/>
          <w:szCs w:val="20"/>
          <w:lang w:val="id-ID"/>
        </w:rPr>
        <w:t xml:space="preserve"> </w:t>
      </w:r>
      <w:proofErr w:type="spellStart"/>
      <w:r w:rsidRPr="00332BF6">
        <w:rPr>
          <w:rFonts w:eastAsia="Times New Roman" w:cs="Times New Roman"/>
          <w:i/>
          <w:sz w:val="20"/>
          <w:szCs w:val="20"/>
        </w:rPr>
        <w:t>Berbasis</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Arduino</w:t>
      </w:r>
      <w:proofErr w:type="spellEnd"/>
      <w:r w:rsidRPr="00332BF6">
        <w:rPr>
          <w:rFonts w:eastAsia="Times New Roman" w:cs="Times New Roman"/>
          <w:i/>
          <w:sz w:val="20"/>
          <w:szCs w:val="20"/>
        </w:rPr>
        <w:t xml:space="preserve"> Mega 2560</w:t>
      </w:r>
      <w:r w:rsidRPr="00332BF6">
        <w:rPr>
          <w:rFonts w:eastAsia="Times New Roman" w:cs="Times New Roman"/>
          <w:sz w:val="20"/>
          <w:szCs w:val="20"/>
        </w:rPr>
        <w:t xml:space="preserve">. Malang: </w:t>
      </w:r>
      <w:proofErr w:type="spellStart"/>
      <w:r w:rsidRPr="00332BF6">
        <w:rPr>
          <w:rFonts w:eastAsia="Times New Roman" w:cs="Times New Roman"/>
          <w:sz w:val="20"/>
          <w:szCs w:val="20"/>
        </w:rPr>
        <w:t>Institut</w:t>
      </w:r>
      <w:proofErr w:type="spellEnd"/>
      <w:r w:rsidRPr="00332BF6">
        <w:rPr>
          <w:rFonts w:eastAsia="Times New Roman" w:cs="Times New Roman"/>
          <w:sz w:val="20"/>
          <w:szCs w:val="20"/>
        </w:rPr>
        <w:t xml:space="preserve"> </w:t>
      </w:r>
      <w:proofErr w:type="spellStart"/>
      <w:r w:rsidRPr="00332BF6">
        <w:rPr>
          <w:rFonts w:eastAsia="Times New Roman" w:cs="Times New Roman"/>
          <w:sz w:val="20"/>
          <w:szCs w:val="20"/>
        </w:rPr>
        <w:t>Teknologi</w:t>
      </w:r>
      <w:proofErr w:type="spellEnd"/>
      <w:r w:rsidRPr="00332BF6">
        <w:rPr>
          <w:rFonts w:eastAsia="Times New Roman" w:cs="Times New Roman"/>
          <w:sz w:val="20"/>
          <w:szCs w:val="20"/>
        </w:rPr>
        <w:t xml:space="preserve"> </w:t>
      </w:r>
      <w:proofErr w:type="spellStart"/>
      <w:r w:rsidRPr="00332BF6">
        <w:rPr>
          <w:rFonts w:eastAsia="Times New Roman" w:cs="Times New Roman"/>
          <w:sz w:val="20"/>
          <w:szCs w:val="20"/>
        </w:rPr>
        <w:t>Nasional</w:t>
      </w:r>
      <w:proofErr w:type="spellEnd"/>
      <w:r w:rsidRPr="00332BF6">
        <w:rPr>
          <w:rFonts w:eastAsia="Times New Roman" w:cs="Times New Roman"/>
          <w:sz w:val="20"/>
          <w:szCs w:val="20"/>
        </w:rPr>
        <w:t>, Malang.</w:t>
      </w:r>
    </w:p>
    <w:p w:rsidR="009B1213" w:rsidRPr="00332BF6" w:rsidRDefault="009B1213" w:rsidP="009B1213">
      <w:pPr>
        <w:spacing w:line="240" w:lineRule="auto"/>
        <w:ind w:left="426" w:hanging="425"/>
        <w:jc w:val="both"/>
        <w:rPr>
          <w:rFonts w:eastAsia="Times New Roman" w:cs="Times New Roman"/>
          <w:sz w:val="20"/>
          <w:szCs w:val="20"/>
          <w:lang w:val="id-ID"/>
        </w:rPr>
      </w:pPr>
      <w:r w:rsidRPr="00332BF6">
        <w:rPr>
          <w:rFonts w:eastAsia="Times New Roman" w:cs="Times New Roman"/>
          <w:sz w:val="20"/>
          <w:szCs w:val="20"/>
          <w:lang w:val="id-ID"/>
        </w:rPr>
        <w:t xml:space="preserve">[13] </w:t>
      </w:r>
      <w:r w:rsidRPr="00332BF6">
        <w:rPr>
          <w:rFonts w:eastAsia="Times New Roman" w:cs="Times New Roman"/>
          <w:sz w:val="20"/>
          <w:szCs w:val="20"/>
        </w:rPr>
        <w:t xml:space="preserve">Timor, </w:t>
      </w:r>
      <w:proofErr w:type="spellStart"/>
      <w:r w:rsidRPr="00332BF6">
        <w:rPr>
          <w:rFonts w:eastAsia="Times New Roman" w:cs="Times New Roman"/>
          <w:sz w:val="20"/>
          <w:szCs w:val="20"/>
        </w:rPr>
        <w:t>Agus</w:t>
      </w:r>
      <w:proofErr w:type="spellEnd"/>
      <w:r w:rsidRPr="00332BF6">
        <w:rPr>
          <w:rFonts w:eastAsia="Times New Roman" w:cs="Times New Roman"/>
          <w:sz w:val="20"/>
          <w:szCs w:val="20"/>
        </w:rPr>
        <w:t xml:space="preserve"> R. 2016. </w:t>
      </w:r>
      <w:proofErr w:type="spellStart"/>
      <w:r w:rsidRPr="00332BF6">
        <w:rPr>
          <w:rFonts w:eastAsia="Times New Roman" w:cs="Times New Roman"/>
          <w:i/>
          <w:sz w:val="20"/>
          <w:szCs w:val="20"/>
        </w:rPr>
        <w:t>Analisis</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Gelombang</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Elektromagnetik</w:t>
      </w:r>
      <w:proofErr w:type="spellEnd"/>
      <w:r w:rsidRPr="00332BF6">
        <w:rPr>
          <w:rFonts w:eastAsia="Times New Roman" w:cs="Times New Roman"/>
          <w:i/>
          <w:sz w:val="20"/>
          <w:szCs w:val="20"/>
        </w:rPr>
        <w:t xml:space="preserve"> Dan </w:t>
      </w:r>
      <w:proofErr w:type="spellStart"/>
      <w:r w:rsidRPr="00332BF6">
        <w:rPr>
          <w:rFonts w:eastAsia="Times New Roman" w:cs="Times New Roman"/>
          <w:i/>
          <w:sz w:val="20"/>
          <w:szCs w:val="20"/>
        </w:rPr>
        <w:t>Seismik</w:t>
      </w:r>
      <w:proofErr w:type="spellEnd"/>
      <w:r w:rsidRPr="00332BF6">
        <w:rPr>
          <w:rFonts w:eastAsia="Times New Roman" w:cs="Times New Roman"/>
          <w:i/>
          <w:sz w:val="20"/>
          <w:szCs w:val="20"/>
        </w:rPr>
        <w:t xml:space="preserve"> Yang </w:t>
      </w:r>
      <w:proofErr w:type="spellStart"/>
      <w:r w:rsidRPr="00332BF6">
        <w:rPr>
          <w:rFonts w:eastAsia="Times New Roman" w:cs="Times New Roman"/>
          <w:i/>
          <w:sz w:val="20"/>
          <w:szCs w:val="20"/>
        </w:rPr>
        <w:t>ditimbulkan</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Oleh</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Gejala</w:t>
      </w:r>
      <w:proofErr w:type="spellEnd"/>
      <w:r w:rsidRPr="00332BF6">
        <w:rPr>
          <w:rFonts w:eastAsia="Times New Roman" w:cs="Times New Roman"/>
          <w:i/>
          <w:sz w:val="20"/>
          <w:szCs w:val="20"/>
        </w:rPr>
        <w:t xml:space="preserve"> </w:t>
      </w:r>
      <w:proofErr w:type="spellStart"/>
      <w:r w:rsidRPr="00332BF6">
        <w:rPr>
          <w:rFonts w:eastAsia="Times New Roman" w:cs="Times New Roman"/>
          <w:i/>
          <w:sz w:val="20"/>
          <w:szCs w:val="20"/>
        </w:rPr>
        <w:t>Gempa</w:t>
      </w:r>
      <w:proofErr w:type="spellEnd"/>
      <w:r w:rsidRPr="00332BF6">
        <w:rPr>
          <w:rFonts w:eastAsia="Times New Roman" w:cs="Times New Roman"/>
          <w:i/>
          <w:sz w:val="20"/>
          <w:szCs w:val="20"/>
        </w:rPr>
        <w:t xml:space="preserve">. </w:t>
      </w:r>
      <w:proofErr w:type="spellStart"/>
      <w:r w:rsidRPr="00332BF6">
        <w:rPr>
          <w:rFonts w:eastAsia="Times New Roman" w:cs="Times New Roman"/>
          <w:sz w:val="20"/>
          <w:szCs w:val="20"/>
        </w:rPr>
        <w:t>Jurnal</w:t>
      </w:r>
      <w:proofErr w:type="spellEnd"/>
      <w:r w:rsidRPr="00332BF6">
        <w:rPr>
          <w:rFonts w:eastAsia="Times New Roman" w:cs="Times New Roman"/>
          <w:sz w:val="20"/>
          <w:szCs w:val="20"/>
        </w:rPr>
        <w:t xml:space="preserve"> </w:t>
      </w:r>
      <w:proofErr w:type="spellStart"/>
      <w:r w:rsidRPr="00332BF6">
        <w:rPr>
          <w:rFonts w:eastAsia="Times New Roman" w:cs="Times New Roman"/>
          <w:sz w:val="20"/>
          <w:szCs w:val="20"/>
        </w:rPr>
        <w:t>Nasional</w:t>
      </w:r>
      <w:proofErr w:type="spellEnd"/>
      <w:r w:rsidRPr="00332BF6">
        <w:rPr>
          <w:rFonts w:eastAsia="Times New Roman" w:cs="Times New Roman"/>
          <w:sz w:val="20"/>
          <w:szCs w:val="20"/>
        </w:rPr>
        <w:t xml:space="preserve"> </w:t>
      </w:r>
      <w:proofErr w:type="spellStart"/>
      <w:r w:rsidRPr="00332BF6">
        <w:rPr>
          <w:rFonts w:eastAsia="Times New Roman" w:cs="Times New Roman"/>
          <w:sz w:val="20"/>
          <w:szCs w:val="20"/>
        </w:rPr>
        <w:t>Teknik</w:t>
      </w:r>
      <w:proofErr w:type="spellEnd"/>
      <w:r w:rsidRPr="00332BF6">
        <w:rPr>
          <w:rFonts w:eastAsia="Times New Roman" w:cs="Times New Roman"/>
          <w:sz w:val="20"/>
          <w:szCs w:val="20"/>
        </w:rPr>
        <w:t xml:space="preserve"> </w:t>
      </w:r>
      <w:proofErr w:type="spellStart"/>
      <w:r w:rsidRPr="00332BF6">
        <w:rPr>
          <w:rFonts w:eastAsia="Times New Roman" w:cs="Times New Roman"/>
          <w:sz w:val="20"/>
          <w:szCs w:val="20"/>
        </w:rPr>
        <w:t>Elektro</w:t>
      </w:r>
      <w:proofErr w:type="spellEnd"/>
      <w:r w:rsidRPr="00332BF6">
        <w:rPr>
          <w:rFonts w:eastAsia="Times New Roman" w:cs="Times New Roman"/>
          <w:sz w:val="20"/>
          <w:szCs w:val="20"/>
        </w:rPr>
        <w:t>, Vol</w:t>
      </w:r>
      <w:proofErr w:type="gramStart"/>
      <w:r w:rsidRPr="00332BF6">
        <w:rPr>
          <w:rFonts w:eastAsia="Times New Roman" w:cs="Times New Roman"/>
          <w:sz w:val="20"/>
          <w:szCs w:val="20"/>
        </w:rPr>
        <w:t>:5</w:t>
      </w:r>
      <w:proofErr w:type="gramEnd"/>
      <w:r w:rsidRPr="00332BF6">
        <w:rPr>
          <w:rFonts w:eastAsia="Times New Roman" w:cs="Times New Roman"/>
          <w:sz w:val="20"/>
          <w:szCs w:val="20"/>
        </w:rPr>
        <w:t>. 3, November 2016.</w:t>
      </w:r>
    </w:p>
    <w:p w:rsidR="009B1213" w:rsidRPr="00332BF6" w:rsidRDefault="009B1213" w:rsidP="009B1213">
      <w:pPr>
        <w:spacing w:after="0" w:line="240" w:lineRule="auto"/>
        <w:ind w:left="426" w:hanging="425"/>
        <w:jc w:val="both"/>
        <w:rPr>
          <w:rFonts w:eastAsia="Times New Roman" w:cs="Times New Roman"/>
          <w:sz w:val="20"/>
          <w:szCs w:val="20"/>
          <w:lang w:val="id-ID"/>
        </w:rPr>
      </w:pPr>
      <w:r w:rsidRPr="00332BF6">
        <w:rPr>
          <w:rFonts w:eastAsia="Times New Roman" w:cs="Times New Roman"/>
          <w:sz w:val="20"/>
          <w:szCs w:val="20"/>
          <w:lang w:val="id-ID"/>
        </w:rPr>
        <w:t xml:space="preserve">[14] </w:t>
      </w:r>
      <w:r>
        <w:rPr>
          <w:rFonts w:eastAsia="Times New Roman" w:cs="Times New Roman"/>
          <w:sz w:val="20"/>
          <w:szCs w:val="20"/>
          <w:lang w:val="id-ID"/>
        </w:rPr>
        <w:t xml:space="preserve"> </w:t>
      </w:r>
      <w:r w:rsidRPr="00332BF6">
        <w:rPr>
          <w:rFonts w:eastAsia="Times New Roman" w:cs="Times New Roman"/>
          <w:sz w:val="20"/>
          <w:szCs w:val="20"/>
          <w:lang w:val="id-ID"/>
        </w:rPr>
        <w:t>Umar, F. (1994). Metodologi penelitian untuk insinyur. Bandung: ITB</w:t>
      </w:r>
    </w:p>
    <w:p w:rsidR="009B1213" w:rsidRPr="00332BF6" w:rsidRDefault="009B1213" w:rsidP="009B1213">
      <w:pPr>
        <w:spacing w:line="480" w:lineRule="auto"/>
        <w:ind w:left="851" w:hanging="425"/>
        <w:jc w:val="both"/>
        <w:rPr>
          <w:rFonts w:eastAsia="Times New Roman" w:cs="Times New Roman"/>
          <w:szCs w:val="24"/>
          <w:lang w:val="id-ID"/>
        </w:rPr>
      </w:pPr>
    </w:p>
    <w:p w:rsidR="0012279F" w:rsidRPr="0012279F" w:rsidRDefault="0012279F" w:rsidP="0012279F">
      <w:pPr>
        <w:spacing w:after="0" w:line="480" w:lineRule="auto"/>
        <w:ind w:left="426" w:hanging="425"/>
        <w:jc w:val="both"/>
        <w:rPr>
          <w:rFonts w:eastAsia="Times New Roman" w:cs="Times New Roman"/>
          <w:szCs w:val="24"/>
          <w:lang w:val="id-ID"/>
        </w:rPr>
      </w:pPr>
    </w:p>
    <w:p w:rsidR="001B72FC" w:rsidRPr="0012279F" w:rsidRDefault="001B72FC">
      <w:pPr>
        <w:spacing w:after="0" w:line="240" w:lineRule="auto"/>
        <w:rPr>
          <w:rFonts w:cs="Times New Roman"/>
          <w:sz w:val="20"/>
          <w:szCs w:val="20"/>
          <w:lang w:val="id-ID"/>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p w:rsidR="001B72FC" w:rsidRDefault="001B72FC">
      <w:pPr>
        <w:spacing w:after="0" w:line="240" w:lineRule="auto"/>
        <w:rPr>
          <w:rFonts w:cs="Times New Roman"/>
          <w:sz w:val="20"/>
          <w:szCs w:val="20"/>
        </w:rPr>
      </w:pPr>
    </w:p>
    <w:sectPr w:rsidR="001B72FC" w:rsidSect="001B72FC">
      <w:type w:val="continuous"/>
      <w:pgSz w:w="11907" w:h="16840"/>
      <w:pgMar w:top="1701" w:right="1134" w:bottom="1418" w:left="1701" w:header="720" w:footer="720" w:gutter="0"/>
      <w:cols w:space="425"/>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5FB7" w:rsidRDefault="00CC5FB7">
      <w:pPr>
        <w:spacing w:line="240" w:lineRule="auto"/>
      </w:pPr>
      <w:r>
        <w:separator/>
      </w:r>
    </w:p>
  </w:endnote>
  <w:endnote w:type="continuationSeparator" w:id="0">
    <w:p w:rsidR="00CC5FB7" w:rsidRDefault="00CC5F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2FC" w:rsidRDefault="001B72FC">
    <w:pPr>
      <w:pStyle w:val="Footer"/>
      <w:tabs>
        <w:tab w:val="clear" w:pos="4680"/>
        <w:tab w:val="clear" w:pos="9360"/>
        <w:tab w:val="right" w:pos="9072"/>
      </w:tabs>
    </w:pPr>
  </w:p>
  <w:p w:rsidR="001B72FC" w:rsidRDefault="00CC5FB7" w:rsidP="00103EAB">
    <w:pPr>
      <w:pStyle w:val="Footer"/>
      <w:tabs>
        <w:tab w:val="clear" w:pos="4680"/>
        <w:tab w:val="clear" w:pos="9360"/>
        <w:tab w:val="center" w:pos="4962"/>
        <w:tab w:val="right" w:pos="9072"/>
      </w:tabs>
    </w:pPr>
    <w:sdt>
      <w:sdtPr>
        <w:id w:val="306525156"/>
      </w:sdtPr>
      <w:sdtEndPr>
        <w:rPr>
          <w:color w:val="808080" w:themeColor="background1" w:themeShade="80"/>
          <w:spacing w:val="60"/>
        </w:rPr>
      </w:sdtEndPr>
      <w:sdtContent>
        <w:r w:rsidR="00F87AFD">
          <w:rPr>
            <w:sz w:val="20"/>
            <w:szCs w:val="18"/>
          </w:rPr>
          <w:t xml:space="preserve">                                                                                                              </w:t>
        </w:r>
        <w:r w:rsidR="00103EAB">
          <w:rPr>
            <w:sz w:val="20"/>
            <w:szCs w:val="18"/>
          </w:rPr>
          <w:t xml:space="preserve">  </w:t>
        </w:r>
        <w:r w:rsidR="00103EAB">
          <w:rPr>
            <w:sz w:val="20"/>
            <w:szCs w:val="18"/>
          </w:rPr>
          <w:tab/>
        </w:r>
        <w:r w:rsidR="00F87AFD">
          <w:rPr>
            <w:sz w:val="20"/>
            <w:szCs w:val="18"/>
          </w:rPr>
          <w:t xml:space="preserve">  </w:t>
        </w:r>
        <w:r w:rsidR="00F87AFD">
          <w:rPr>
            <w:b/>
            <w:bCs/>
          </w:rPr>
          <w:t xml:space="preserve"> </w:t>
        </w:r>
        <w:sdt>
          <w:sdtPr>
            <w:id w:val="173159058"/>
            <w:text/>
          </w:sdtPr>
          <w:sdtEndPr/>
          <w:sdtContent>
            <w:r w:rsidR="00F87AFD">
              <w:rPr>
                <w:i/>
                <w:iCs/>
                <w:sz w:val="20"/>
                <w:szCs w:val="18"/>
              </w:rPr>
              <w:t>Pillar of Physics</w:t>
            </w:r>
            <w:r w:rsidR="00F87AFD">
              <w:rPr>
                <w:sz w:val="20"/>
                <w:szCs w:val="18"/>
              </w:rPr>
              <w:t>, page.</w:t>
            </w:r>
          </w:sdtContent>
        </w:sdt>
        <w:r w:rsidR="007B0B75">
          <w:fldChar w:fldCharType="begin"/>
        </w:r>
        <w:r w:rsidR="00F87AFD">
          <w:instrText xml:space="preserve"> PAGE   \* MERGEFORMAT </w:instrText>
        </w:r>
        <w:r w:rsidR="007B0B75">
          <w:fldChar w:fldCharType="separate"/>
        </w:r>
        <w:r w:rsidR="00AB06B9" w:rsidRPr="00AB06B9">
          <w:rPr>
            <w:b/>
            <w:bCs/>
            <w:noProof/>
          </w:rPr>
          <w:t>6</w:t>
        </w:r>
        <w:r w:rsidR="007B0B75">
          <w:rPr>
            <w:b/>
            <w:bCs/>
          </w:rPr>
          <w:fldChar w:fldCharType="end"/>
        </w:r>
        <w:r w:rsidR="00F87AFD">
          <w:rPr>
            <w:b/>
            <w:bCs/>
          </w:rPr>
          <w:t xml:space="preserve"> |</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6668291"/>
    </w:sdtPr>
    <w:sdtEndPr/>
    <w:sdtContent>
      <w:p w:rsidR="001B72FC" w:rsidRDefault="00F87AFD">
        <w:pPr>
          <w:pStyle w:val="Footer"/>
          <w:tabs>
            <w:tab w:val="right" w:pos="9072"/>
          </w:tabs>
        </w:pPr>
        <w:r>
          <w:tab/>
        </w:r>
        <w:r>
          <w:tab/>
        </w:r>
        <w:sdt>
          <w:sdtPr>
            <w:id w:val="-655679134"/>
            <w:text/>
          </w:sdtPr>
          <w:sdtEndPr/>
          <w:sdtContent>
            <w:r>
              <w:rPr>
                <w:i/>
                <w:iCs/>
                <w:sz w:val="20"/>
                <w:szCs w:val="18"/>
              </w:rPr>
              <w:t>Pillar of Physics</w:t>
            </w:r>
            <w:r>
              <w:rPr>
                <w:sz w:val="20"/>
                <w:szCs w:val="18"/>
              </w:rPr>
              <w:t>, page.</w:t>
            </w:r>
          </w:sdtContent>
        </w:sdt>
        <w:r>
          <w:t xml:space="preserve">  </w:t>
        </w:r>
        <w:r w:rsidR="007B0B75">
          <w:rPr>
            <w:b/>
            <w:bCs/>
          </w:rPr>
          <w:fldChar w:fldCharType="begin"/>
        </w:r>
        <w:r>
          <w:rPr>
            <w:b/>
            <w:bCs/>
          </w:rPr>
          <w:instrText xml:space="preserve"> PAGE   \* MERGEFORMAT </w:instrText>
        </w:r>
        <w:r w:rsidR="007B0B75">
          <w:rPr>
            <w:b/>
            <w:bCs/>
          </w:rPr>
          <w:fldChar w:fldCharType="separate"/>
        </w:r>
        <w:r w:rsidR="00AB06B9">
          <w:rPr>
            <w:b/>
            <w:bCs/>
            <w:noProof/>
          </w:rPr>
          <w:t>7</w:t>
        </w:r>
        <w:r w:rsidR="007B0B75">
          <w:rPr>
            <w:b/>
            <w:bCs/>
          </w:rPr>
          <w:fldChar w:fldCharType="end"/>
        </w:r>
        <w:r>
          <w:t xml:space="preserve">|  </w:t>
        </w:r>
      </w:p>
    </w:sdtContent>
  </w:sdt>
  <w:p w:rsidR="001B72FC" w:rsidRDefault="001B72F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073309"/>
    </w:sdtPr>
    <w:sdtEndPr/>
    <w:sdtContent>
      <w:p w:rsidR="001B72FC" w:rsidRDefault="001B72FC">
        <w:pPr>
          <w:pStyle w:val="Footer"/>
          <w:tabs>
            <w:tab w:val="right" w:pos="9072"/>
          </w:tabs>
        </w:pPr>
      </w:p>
      <w:p w:rsidR="001B72FC" w:rsidRDefault="00103EAB">
        <w:pPr>
          <w:pStyle w:val="Footer"/>
          <w:tabs>
            <w:tab w:val="right" w:pos="9072"/>
          </w:tabs>
        </w:pPr>
        <w:r w:rsidRPr="00B67356">
          <w:rPr>
            <w:color w:val="000000" w:themeColor="text1"/>
            <w:sz w:val="20"/>
          </w:rPr>
          <w:t>Submitted: .xxx Accepted: xxx Published: .xxx</w:t>
        </w:r>
        <w:r w:rsidR="00F87AFD">
          <w:rPr>
            <w:sz w:val="20"/>
            <w:szCs w:val="18"/>
          </w:rPr>
          <w:t xml:space="preserve"> </w:t>
        </w:r>
        <w:r w:rsidR="00F87AFD">
          <w:tab/>
        </w:r>
        <w:r w:rsidR="00F87AFD">
          <w:tab/>
        </w:r>
        <w:sdt>
          <w:sdtPr>
            <w:id w:val="-1044060715"/>
            <w:text/>
          </w:sdtPr>
          <w:sdtEndPr/>
          <w:sdtContent>
            <w:r w:rsidR="00F87AFD">
              <w:rPr>
                <w:i/>
                <w:iCs/>
                <w:sz w:val="20"/>
                <w:szCs w:val="18"/>
              </w:rPr>
              <w:t>Pillar of Physics</w:t>
            </w:r>
            <w:r w:rsidR="00F87AFD">
              <w:rPr>
                <w:sz w:val="20"/>
                <w:szCs w:val="18"/>
              </w:rPr>
              <w:t>, page.</w:t>
            </w:r>
          </w:sdtContent>
        </w:sdt>
        <w:r w:rsidR="00F87AFD">
          <w:t xml:space="preserve"> | </w:t>
        </w:r>
        <w:r w:rsidR="007B0B75">
          <w:fldChar w:fldCharType="begin"/>
        </w:r>
        <w:r w:rsidR="00F87AFD">
          <w:instrText xml:space="preserve"> PAGE   \* MERGEFORMAT </w:instrText>
        </w:r>
        <w:r w:rsidR="007B0B75">
          <w:fldChar w:fldCharType="separate"/>
        </w:r>
        <w:r w:rsidR="00AB06B9">
          <w:rPr>
            <w:noProof/>
          </w:rPr>
          <w:t>1</w:t>
        </w:r>
        <w:r w:rsidR="007B0B75">
          <w:fldChar w:fldCharType="end"/>
        </w:r>
        <w:r w:rsidR="00F87AFD">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5FB7" w:rsidRDefault="00CC5FB7">
      <w:pPr>
        <w:spacing w:after="0" w:line="240" w:lineRule="auto"/>
      </w:pPr>
      <w:r>
        <w:separator/>
      </w:r>
    </w:p>
  </w:footnote>
  <w:footnote w:type="continuationSeparator" w:id="0">
    <w:p w:rsidR="00CC5FB7" w:rsidRDefault="00CC5F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2FC" w:rsidRDefault="00F87AFD">
    <w:pPr>
      <w:pStyle w:val="Header"/>
      <w:rPr>
        <w:sz w:val="20"/>
        <w:szCs w:val="18"/>
      </w:rPr>
    </w:pPr>
    <w:r>
      <w:rPr>
        <w:sz w:val="20"/>
        <w:szCs w:val="18"/>
      </w:rPr>
      <w:ptab w:relativeTo="margin" w:alignment="center" w:leader="none"/>
    </w:r>
    <w:r>
      <w:rPr>
        <w:sz w:val="20"/>
        <w:szCs w:val="18"/>
      </w:rPr>
      <w:ptab w:relativeTo="margin" w:alignment="right" w:leader="none"/>
    </w:r>
    <w:r>
      <w:rPr>
        <w:sz w:val="20"/>
        <w:szCs w:val="18"/>
      </w:rPr>
      <w:t>First Author, et 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2FC" w:rsidRDefault="00F87AFD">
    <w:pPr>
      <w:pStyle w:val="Header"/>
      <w:rPr>
        <w:sz w:val="20"/>
        <w:szCs w:val="18"/>
      </w:rPr>
    </w:pPr>
    <w:r>
      <w:rPr>
        <w:sz w:val="20"/>
        <w:szCs w:val="18"/>
      </w:rPr>
      <w:ptab w:relativeTo="margin" w:alignment="center" w:leader="none"/>
    </w:r>
    <w:r>
      <w:rPr>
        <w:sz w:val="20"/>
        <w:szCs w:val="18"/>
      </w:rPr>
      <w:ptab w:relativeTo="margin" w:alignment="right" w:leader="none"/>
    </w:r>
    <w:r>
      <w:rPr>
        <w:sz w:val="20"/>
        <w:szCs w:val="18"/>
      </w:rPr>
      <w:t>First Author, et al</w:t>
    </w:r>
  </w:p>
  <w:p w:rsidR="001B72FC" w:rsidRDefault="001B72F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2FC" w:rsidRDefault="009B1213">
    <w:pPr>
      <w:pStyle w:val="Header"/>
      <w:rPr>
        <w:rFonts w:asciiTheme="majorBidi" w:hAnsiTheme="majorBidi" w:cstheme="majorBidi"/>
        <w:sz w:val="22"/>
        <w:szCs w:val="20"/>
      </w:rPr>
    </w:pPr>
    <w:r>
      <w:rPr>
        <w:noProof/>
        <w:lang w:val="id-ID" w:eastAsia="id-ID"/>
      </w:rPr>
      <mc:AlternateContent>
        <mc:Choice Requires="wps">
          <w:drawing>
            <wp:anchor distT="0" distB="0" distL="114300" distR="114300" simplePos="0" relativeHeight="251658240" behindDoc="0" locked="0" layoutInCell="1" allowOverlap="1">
              <wp:simplePos x="0" y="0"/>
              <wp:positionH relativeFrom="column">
                <wp:posOffset>1237615</wp:posOffset>
              </wp:positionH>
              <wp:positionV relativeFrom="paragraph">
                <wp:posOffset>819150</wp:posOffset>
              </wp:positionV>
              <wp:extent cx="3359150" cy="473710"/>
              <wp:effectExtent l="0" t="0" r="0" b="0"/>
              <wp:wrapNone/>
              <wp:docPr id="2" name="Rectangles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9150" cy="473710"/>
                      </a:xfrm>
                      <a:prstGeom prst="rect">
                        <a:avLst/>
                      </a:prstGeom>
                      <a:solidFill>
                        <a:srgbClr val="FFFFFF">
                          <a:alpha val="0"/>
                        </a:srgbClr>
                      </a:solidFill>
                      <a:ln>
                        <a:noFill/>
                      </a:ln>
                    </wps:spPr>
                    <wps:txbx>
                      <w:txbxContent>
                        <w:p w:rsidR="00103EAB" w:rsidRPr="00103EAB" w:rsidRDefault="00103EAB" w:rsidP="00103EAB">
                          <w:pPr>
                            <w:spacing w:after="0" w:line="240" w:lineRule="auto"/>
                            <w:jc w:val="center"/>
                            <w:rPr>
                              <w:rFonts w:asciiTheme="majorBidi" w:hAnsiTheme="majorBidi" w:cstheme="majorBidi"/>
                              <w:b/>
                              <w:color w:val="FFFFFF" w:themeColor="background1"/>
                              <w:sz w:val="20"/>
                              <w:szCs w:val="24"/>
                            </w:rPr>
                          </w:pPr>
                          <w:r w:rsidRPr="00103EAB">
                            <w:rPr>
                              <w:rFonts w:asciiTheme="majorBidi" w:hAnsiTheme="majorBidi" w:cstheme="majorBidi"/>
                              <w:b/>
                              <w:color w:val="FFFFFF" w:themeColor="background1"/>
                              <w:sz w:val="20"/>
                              <w:szCs w:val="24"/>
                            </w:rPr>
                            <w:t>Vol. xx (</w:t>
                          </w:r>
                          <w:proofErr w:type="spellStart"/>
                          <w:r w:rsidRPr="00103EAB">
                            <w:rPr>
                              <w:rFonts w:asciiTheme="majorBidi" w:hAnsiTheme="majorBidi" w:cstheme="majorBidi"/>
                              <w:b/>
                              <w:color w:val="FFFFFF" w:themeColor="background1"/>
                              <w:sz w:val="20"/>
                              <w:szCs w:val="24"/>
                            </w:rPr>
                            <w:t>Nomor</w:t>
                          </w:r>
                          <w:proofErr w:type="spellEnd"/>
                          <w:r w:rsidRPr="00103EAB">
                            <w:rPr>
                              <w:rFonts w:asciiTheme="majorBidi" w:hAnsiTheme="majorBidi" w:cstheme="majorBidi"/>
                              <w:b/>
                              <w:color w:val="FFFFFF" w:themeColor="background1"/>
                              <w:sz w:val="20"/>
                              <w:szCs w:val="24"/>
                            </w:rPr>
                            <w:t>), Year, page.</w:t>
                          </w:r>
                        </w:p>
                        <w:p w:rsidR="00103EAB" w:rsidRPr="00103EAB" w:rsidRDefault="00103EAB" w:rsidP="00103EAB">
                          <w:pPr>
                            <w:spacing w:after="0" w:line="240" w:lineRule="auto"/>
                            <w:jc w:val="center"/>
                            <w:rPr>
                              <w:rFonts w:asciiTheme="majorBidi" w:hAnsiTheme="majorBidi" w:cstheme="majorBidi"/>
                              <w:b/>
                              <w:color w:val="FFFFFF" w:themeColor="background1"/>
                              <w:sz w:val="20"/>
                              <w:szCs w:val="24"/>
                            </w:rPr>
                          </w:pPr>
                          <w:proofErr w:type="gramStart"/>
                          <w:r w:rsidRPr="00103EAB">
                            <w:rPr>
                              <w:rFonts w:asciiTheme="majorBidi" w:hAnsiTheme="majorBidi" w:cstheme="majorBidi"/>
                              <w:b/>
                              <w:color w:val="FFFFFF" w:themeColor="background1"/>
                              <w:sz w:val="20"/>
                              <w:szCs w:val="24"/>
                            </w:rPr>
                            <w:t>DOI :</w:t>
                          </w:r>
                          <w:proofErr w:type="gramEnd"/>
                        </w:p>
                      </w:txbxContent>
                    </wps:txbx>
                    <wps:bodyPr upright="1"/>
                  </wps:wsp>
                </a:graphicData>
              </a:graphic>
              <wp14:sizeRelH relativeFrom="page">
                <wp14:pctWidth>0</wp14:pctWidth>
              </wp14:sizeRelH>
              <wp14:sizeRelV relativeFrom="page">
                <wp14:pctHeight>0</wp14:pctHeight>
              </wp14:sizeRelV>
            </wp:anchor>
          </w:drawing>
        </mc:Choice>
        <mc:Fallback>
          <w:pict>
            <v:rect id="Rectangles 5" o:spid="_x0000_s1026" style="position:absolute;margin-left:97.45pt;margin-top:64.5pt;width:264.5pt;height:37.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" stroked="f">
              <v:fill opacity="0"/>
              <v:path arrowok="t"/>
              <v:textbox>
                <w:txbxContent>
                  <w:p w:rsidR="00103EAB" w:rsidRPr="00103EAB" w:rsidRDefault="00103EAB" w:rsidP="00103EAB">
                    <w:pPr>
                      <w:spacing w:after="0" w:line="240" w:lineRule="auto"/>
                      <w:jc w:val="center"/>
                      <w:rPr>
                        <w:rFonts w:asciiTheme="majorBidi" w:hAnsiTheme="majorBidi" w:cstheme="majorBidi"/>
                        <w:b/>
                        <w:color w:val="FFFFFF" w:themeColor="background1"/>
                        <w:sz w:val="20"/>
                        <w:szCs w:val="24"/>
                      </w:rPr>
                    </w:pPr>
                    <w:r w:rsidRPr="00103EAB">
                      <w:rPr>
                        <w:rFonts w:asciiTheme="majorBidi" w:hAnsiTheme="majorBidi" w:cstheme="majorBidi"/>
                        <w:b/>
                        <w:color w:val="FFFFFF" w:themeColor="background1"/>
                        <w:sz w:val="20"/>
                        <w:szCs w:val="24"/>
                      </w:rPr>
                      <w:t>Vol. xx (</w:t>
                    </w:r>
                    <w:proofErr w:type="spellStart"/>
                    <w:r w:rsidRPr="00103EAB">
                      <w:rPr>
                        <w:rFonts w:asciiTheme="majorBidi" w:hAnsiTheme="majorBidi" w:cstheme="majorBidi"/>
                        <w:b/>
                        <w:color w:val="FFFFFF" w:themeColor="background1"/>
                        <w:sz w:val="20"/>
                        <w:szCs w:val="24"/>
                      </w:rPr>
                      <w:t>Nomor</w:t>
                    </w:r>
                    <w:proofErr w:type="spellEnd"/>
                    <w:r w:rsidRPr="00103EAB">
                      <w:rPr>
                        <w:rFonts w:asciiTheme="majorBidi" w:hAnsiTheme="majorBidi" w:cstheme="majorBidi"/>
                        <w:b/>
                        <w:color w:val="FFFFFF" w:themeColor="background1"/>
                        <w:sz w:val="20"/>
                        <w:szCs w:val="24"/>
                      </w:rPr>
                      <w:t>), Year, page.</w:t>
                    </w:r>
                  </w:p>
                  <w:p w:rsidR="00103EAB" w:rsidRPr="00103EAB" w:rsidRDefault="00103EAB" w:rsidP="00103EAB">
                    <w:pPr>
                      <w:spacing w:after="0" w:line="240" w:lineRule="auto"/>
                      <w:jc w:val="center"/>
                      <w:rPr>
                        <w:rFonts w:asciiTheme="majorBidi" w:hAnsiTheme="majorBidi" w:cstheme="majorBidi"/>
                        <w:b/>
                        <w:color w:val="FFFFFF" w:themeColor="background1"/>
                        <w:sz w:val="20"/>
                        <w:szCs w:val="24"/>
                      </w:rPr>
                    </w:pPr>
                    <w:proofErr w:type="gramStart"/>
                    <w:r w:rsidRPr="00103EAB">
                      <w:rPr>
                        <w:rFonts w:asciiTheme="majorBidi" w:hAnsiTheme="majorBidi" w:cstheme="majorBidi"/>
                        <w:b/>
                        <w:color w:val="FFFFFF" w:themeColor="background1"/>
                        <w:sz w:val="20"/>
                        <w:szCs w:val="24"/>
                      </w:rPr>
                      <w:t>DOI :</w:t>
                    </w:r>
                    <w:proofErr w:type="gramEnd"/>
                  </w:p>
                </w:txbxContent>
              </v:textbox>
            </v:rect>
          </w:pict>
        </mc:Fallback>
      </mc:AlternateContent>
    </w:r>
    <w:r w:rsidR="00103EAB">
      <w:rPr>
        <w:rFonts w:asciiTheme="majorBidi" w:hAnsiTheme="majorBidi" w:cstheme="majorBidi"/>
        <w:noProof/>
        <w:sz w:val="22"/>
        <w:szCs w:val="20"/>
        <w:lang w:val="id-ID" w:eastAsia="id-ID"/>
      </w:rPr>
      <w:drawing>
        <wp:inline distT="0" distB="0" distL="0" distR="0">
          <wp:extent cx="5772150" cy="131445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5772150" cy="13144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8617F"/>
    <w:multiLevelType w:val="hybridMultilevel"/>
    <w:tmpl w:val="2AAA291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23E2E4D"/>
    <w:multiLevelType w:val="multilevel"/>
    <w:tmpl w:val="023E2E4D"/>
    <w:lvl w:ilvl="0">
      <w:start w:val="1"/>
      <w:numFmt w:val="upperRoman"/>
      <w:pStyle w:val="IJASEITHeading1"/>
      <w:lvlText w:val="%1."/>
      <w:lvlJc w:val="left"/>
      <w:pPr>
        <w:tabs>
          <w:tab w:val="left"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rPr>
    </w:lvl>
    <w:lvl w:ilvl="1">
      <w:start w:val="1"/>
      <w:numFmt w:val="upperLetter"/>
      <w:lvlText w:val="%2."/>
      <w:lvlJc w:val="left"/>
      <w:pPr>
        <w:tabs>
          <w:tab w:val="left" w:pos="288"/>
        </w:tabs>
        <w:ind w:left="288" w:hanging="288"/>
      </w:pPr>
      <w:rPr>
        <w:rFonts w:ascii="Times New Roman" w:hAnsi="Times New Roman" w:hint="default"/>
        <w:b w:val="0"/>
        <w:i w:val="0"/>
        <w:sz w:val="2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2">
    <w:nsid w:val="2B855861"/>
    <w:multiLevelType w:val="multilevel"/>
    <w:tmpl w:val="2B855861"/>
    <w:lvl w:ilvl="0">
      <w:start w:val="1"/>
      <w:numFmt w:val="decimal"/>
      <w:pStyle w:val="IJASEITReferenceItem"/>
      <w:lvlText w:val="[%1]"/>
      <w:lvlJc w:val="left"/>
      <w:pPr>
        <w:tabs>
          <w:tab w:val="left" w:pos="432"/>
        </w:tabs>
        <w:ind w:left="432" w:hanging="432"/>
      </w:pPr>
      <w:rPr>
        <w:rFonts w:hint="default"/>
      </w:rPr>
    </w:lvl>
    <w:lvl w:ilvl="1">
      <w:start w:val="1"/>
      <w:numFmt w:val="decimal"/>
      <w:lvlText w:val="%1.%2)"/>
      <w:lvlJc w:val="left"/>
      <w:pPr>
        <w:tabs>
          <w:tab w:val="left" w:pos="936"/>
        </w:tabs>
        <w:ind w:left="936" w:hanging="720"/>
      </w:pPr>
      <w:rPr>
        <w:rFonts w:hint="default"/>
      </w:rPr>
    </w:lvl>
    <w:lvl w:ilvl="2">
      <w:start w:val="1"/>
      <w:numFmt w:val="decimal"/>
      <w:lvlText w:val="%3)"/>
      <w:lvlJc w:val="left"/>
      <w:pPr>
        <w:tabs>
          <w:tab w:val="left" w:pos="360"/>
        </w:tabs>
        <w:ind w:left="360" w:hanging="360"/>
      </w:pPr>
      <w:rPr>
        <w:rFonts w:hint="default"/>
      </w:rPr>
    </w:lvl>
    <w:lvl w:ilvl="3">
      <w:start w:val="1"/>
      <w:numFmt w:val="decimal"/>
      <w:lvlText w:val="%1.%2)%3.%4."/>
      <w:lvlJc w:val="left"/>
      <w:pPr>
        <w:tabs>
          <w:tab w:val="left" w:pos="1296"/>
        </w:tabs>
        <w:ind w:left="1296" w:hanging="1080"/>
      </w:pPr>
      <w:rPr>
        <w:rFonts w:hint="default"/>
      </w:rPr>
    </w:lvl>
    <w:lvl w:ilvl="4">
      <w:start w:val="1"/>
      <w:numFmt w:val="decimal"/>
      <w:lvlText w:val="%1.%2)%3.%4.%5."/>
      <w:lvlJc w:val="left"/>
      <w:pPr>
        <w:tabs>
          <w:tab w:val="left" w:pos="1296"/>
        </w:tabs>
        <w:ind w:left="1296" w:hanging="1080"/>
      </w:pPr>
      <w:rPr>
        <w:rFonts w:hint="default"/>
      </w:rPr>
    </w:lvl>
    <w:lvl w:ilvl="5">
      <w:start w:val="1"/>
      <w:numFmt w:val="decimal"/>
      <w:lvlText w:val="%1.%2)%3.%4.%5.%6."/>
      <w:lvlJc w:val="left"/>
      <w:pPr>
        <w:tabs>
          <w:tab w:val="left" w:pos="1656"/>
        </w:tabs>
        <w:ind w:left="1656" w:hanging="1440"/>
      </w:pPr>
      <w:rPr>
        <w:rFonts w:hint="default"/>
      </w:rPr>
    </w:lvl>
    <w:lvl w:ilvl="6">
      <w:start w:val="1"/>
      <w:numFmt w:val="decimal"/>
      <w:lvlText w:val="%1.%2)%3.%4.%5.%6.%7."/>
      <w:lvlJc w:val="left"/>
      <w:pPr>
        <w:tabs>
          <w:tab w:val="left" w:pos="1656"/>
        </w:tabs>
        <w:ind w:left="1656" w:hanging="1440"/>
      </w:pPr>
      <w:rPr>
        <w:rFonts w:hint="default"/>
      </w:rPr>
    </w:lvl>
    <w:lvl w:ilvl="7">
      <w:start w:val="1"/>
      <w:numFmt w:val="decimal"/>
      <w:lvlText w:val="%1.%2)%3.%4.%5.%6.%7.%8."/>
      <w:lvlJc w:val="left"/>
      <w:pPr>
        <w:tabs>
          <w:tab w:val="left" w:pos="2016"/>
        </w:tabs>
        <w:ind w:left="2016" w:hanging="1800"/>
      </w:pPr>
      <w:rPr>
        <w:rFonts w:hint="default"/>
      </w:rPr>
    </w:lvl>
    <w:lvl w:ilvl="8">
      <w:start w:val="1"/>
      <w:numFmt w:val="decimal"/>
      <w:lvlText w:val="%1.%2)%3.%4.%5.%6.%7.%8.%9."/>
      <w:lvlJc w:val="left"/>
      <w:pPr>
        <w:tabs>
          <w:tab w:val="left" w:pos="2016"/>
        </w:tabs>
        <w:ind w:left="2016" w:hanging="1800"/>
      </w:pPr>
      <w:rPr>
        <w:rFonts w:hint="default"/>
      </w:rPr>
    </w:lvl>
  </w:abstractNum>
  <w:abstractNum w:abstractNumId="3">
    <w:nsid w:val="328273D7"/>
    <w:multiLevelType w:val="multilevel"/>
    <w:tmpl w:val="328273D7"/>
    <w:lvl w:ilvl="0">
      <w:start w:val="1"/>
      <w:numFmt w:val="bullet"/>
      <w:lvlText w:val=""/>
      <w:lvlJc w:val="left"/>
      <w:pPr>
        <w:tabs>
          <w:tab w:val="left" w:pos="504"/>
        </w:tabs>
        <w:ind w:left="504" w:hanging="216"/>
      </w:pPr>
      <w:rPr>
        <w:rFonts w:ascii="Symbol" w:hAnsi="Symbol" w:cs="Times New Roman" w:hint="default"/>
        <w:sz w:val="16"/>
        <w:szCs w:val="16"/>
      </w:rPr>
    </w:lvl>
    <w:lvl w:ilvl="1">
      <w:start w:val="1"/>
      <w:numFmt w:val="bullet"/>
      <w:lvlText w:val=""/>
      <w:lvlJc w:val="left"/>
      <w:pPr>
        <w:tabs>
          <w:tab w:val="left" w:pos="288"/>
        </w:tabs>
        <w:ind w:left="288" w:hanging="288"/>
      </w:pPr>
      <w:rPr>
        <w:rFonts w:ascii="Symbol" w:eastAsia="SimSun" w:hAnsi="Symbol" w:hint="default"/>
        <w:sz w:val="16"/>
        <w:szCs w:val="24"/>
      </w:rPr>
    </w:lvl>
    <w:lvl w:ilvl="2">
      <w:start w:val="1"/>
      <w:numFmt w:val="lowerRoman"/>
      <w:lvlText w:val="%3."/>
      <w:lvlJc w:val="right"/>
      <w:pPr>
        <w:tabs>
          <w:tab w:val="left" w:pos="2160"/>
        </w:tabs>
        <w:ind w:left="2160" w:hanging="180"/>
      </w:pPr>
      <w:rPr>
        <w:rFonts w:hint="default"/>
      </w:rPr>
    </w:lvl>
    <w:lvl w:ilvl="3">
      <w:start w:val="1"/>
      <w:numFmt w:val="decimal"/>
      <w:lvlText w:val="%4."/>
      <w:lvlJc w:val="left"/>
      <w:pPr>
        <w:tabs>
          <w:tab w:val="left" w:pos="2880"/>
        </w:tabs>
        <w:ind w:left="2880" w:hanging="360"/>
      </w:pPr>
      <w:rPr>
        <w:rFonts w:hint="default"/>
      </w:rPr>
    </w:lvl>
    <w:lvl w:ilvl="4">
      <w:start w:val="1"/>
      <w:numFmt w:val="lowerLetter"/>
      <w:lvlText w:val="%5."/>
      <w:lvlJc w:val="left"/>
      <w:pPr>
        <w:tabs>
          <w:tab w:val="left" w:pos="3600"/>
        </w:tabs>
        <w:ind w:left="3600" w:hanging="360"/>
      </w:pPr>
      <w:rPr>
        <w:rFonts w:hint="default"/>
      </w:rPr>
    </w:lvl>
    <w:lvl w:ilvl="5">
      <w:start w:val="1"/>
      <w:numFmt w:val="lowerRoman"/>
      <w:lvlText w:val="%6."/>
      <w:lvlJc w:val="right"/>
      <w:pPr>
        <w:tabs>
          <w:tab w:val="left" w:pos="4320"/>
        </w:tabs>
        <w:ind w:left="4320" w:hanging="180"/>
      </w:pPr>
      <w:rPr>
        <w:rFonts w:hint="default"/>
      </w:rPr>
    </w:lvl>
    <w:lvl w:ilvl="6">
      <w:start w:val="1"/>
      <w:numFmt w:val="decimal"/>
      <w:lvlText w:val="%7."/>
      <w:lvlJc w:val="left"/>
      <w:pPr>
        <w:tabs>
          <w:tab w:val="left" w:pos="5040"/>
        </w:tabs>
        <w:ind w:left="5040" w:hanging="360"/>
      </w:pPr>
      <w:rPr>
        <w:rFonts w:hint="default"/>
      </w:rPr>
    </w:lvl>
    <w:lvl w:ilvl="7">
      <w:start w:val="1"/>
      <w:numFmt w:val="lowerLetter"/>
      <w:lvlText w:val="%8."/>
      <w:lvlJc w:val="left"/>
      <w:pPr>
        <w:tabs>
          <w:tab w:val="left" w:pos="5760"/>
        </w:tabs>
        <w:ind w:left="5760" w:hanging="360"/>
      </w:pPr>
      <w:rPr>
        <w:rFonts w:hint="default"/>
      </w:rPr>
    </w:lvl>
    <w:lvl w:ilvl="8">
      <w:start w:val="1"/>
      <w:numFmt w:val="lowerRoman"/>
      <w:lvlText w:val="%9."/>
      <w:lvlJc w:val="right"/>
      <w:pPr>
        <w:tabs>
          <w:tab w:val="left" w:pos="6480"/>
        </w:tabs>
        <w:ind w:left="6480" w:hanging="180"/>
      </w:pPr>
      <w:rPr>
        <w:rFonts w:hint="default"/>
      </w:rPr>
    </w:lvl>
  </w:abstractNum>
  <w:abstractNum w:abstractNumId="4">
    <w:nsid w:val="33044D73"/>
    <w:multiLevelType w:val="hybridMultilevel"/>
    <w:tmpl w:val="2534831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586453B"/>
    <w:multiLevelType w:val="singleLevel"/>
    <w:tmpl w:val="3586453B"/>
    <w:lvl w:ilvl="0">
      <w:start w:val="1"/>
      <w:numFmt w:val="upperLetter"/>
      <w:suff w:val="space"/>
      <w:lvlText w:val="%1."/>
      <w:lvlJc w:val="left"/>
    </w:lvl>
  </w:abstractNum>
  <w:abstractNum w:abstractNumId="6">
    <w:nsid w:val="418FB10B"/>
    <w:multiLevelType w:val="singleLevel"/>
    <w:tmpl w:val="418FB10B"/>
    <w:lvl w:ilvl="0">
      <w:start w:val="1"/>
      <w:numFmt w:val="upperRoman"/>
      <w:lvlText w:val="%1."/>
      <w:lvlJc w:val="left"/>
      <w:pPr>
        <w:tabs>
          <w:tab w:val="left" w:pos="425"/>
        </w:tabs>
        <w:ind w:left="425" w:hanging="425"/>
      </w:pPr>
      <w:rPr>
        <w:rFonts w:hint="default"/>
      </w:rPr>
    </w:lvl>
  </w:abstractNum>
  <w:abstractNum w:abstractNumId="7">
    <w:nsid w:val="456D265B"/>
    <w:multiLevelType w:val="hybridMultilevel"/>
    <w:tmpl w:val="EACA0164"/>
    <w:lvl w:ilvl="0" w:tplc="D5CEFA9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0232215"/>
    <w:multiLevelType w:val="multilevel"/>
    <w:tmpl w:val="50232215"/>
    <w:lvl w:ilvl="0">
      <w:start w:val="1"/>
      <w:numFmt w:val="upperLetter"/>
      <w:pStyle w:val="IJASEITHeading2"/>
      <w:lvlText w:val="%1."/>
      <w:lvlJc w:val="left"/>
      <w:pPr>
        <w:tabs>
          <w:tab w:val="left"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rPr>
    </w:lvl>
    <w:lvl w:ilvl="1">
      <w:start w:val="1"/>
      <w:numFmt w:val="upperLetter"/>
      <w:lvlText w:val="%2."/>
      <w:lvlJc w:val="left"/>
      <w:pPr>
        <w:tabs>
          <w:tab w:val="left" w:pos="288"/>
        </w:tabs>
        <w:ind w:left="288" w:hanging="288"/>
      </w:pPr>
      <w:rPr>
        <w:rFonts w:ascii="Times New Roman" w:hAnsi="Times New Roman" w:hint="default"/>
        <w:b w:val="0"/>
        <w:i w:val="0"/>
        <w:sz w:val="2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9">
    <w:nsid w:val="52AE04BE"/>
    <w:multiLevelType w:val="singleLevel"/>
    <w:tmpl w:val="52AE04BE"/>
    <w:lvl w:ilvl="0">
      <w:start w:val="1"/>
      <w:numFmt w:val="upperLetter"/>
      <w:suff w:val="space"/>
      <w:lvlText w:val="%1."/>
      <w:lvlJc w:val="left"/>
    </w:lvl>
  </w:abstractNum>
  <w:abstractNum w:abstractNumId="10">
    <w:nsid w:val="635324AB"/>
    <w:multiLevelType w:val="hybridMultilevel"/>
    <w:tmpl w:val="C1EAB58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3BB3C08"/>
    <w:multiLevelType w:val="hybridMultilevel"/>
    <w:tmpl w:val="8FDC725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60E75B3"/>
    <w:multiLevelType w:val="hybridMultilevel"/>
    <w:tmpl w:val="45A405C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A3717C1"/>
    <w:multiLevelType w:val="hybridMultilevel"/>
    <w:tmpl w:val="8DF8062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A7F4B21"/>
    <w:multiLevelType w:val="multilevel"/>
    <w:tmpl w:val="6A7F4B21"/>
    <w:lvl w:ilvl="0">
      <w:start w:val="1"/>
      <w:numFmt w:val="decimal"/>
      <w:pStyle w:val="IJASEITHeading3"/>
      <w:suff w:val="nothing"/>
      <w:lvlText w:val="%1)  "/>
      <w:lvlJc w:val="left"/>
      <w:pPr>
        <w:ind w:left="0" w:firstLine="0"/>
      </w:pPr>
      <w:rPr>
        <w:rFonts w:hint="default"/>
      </w:rPr>
    </w:lvl>
    <w:lvl w:ilvl="1">
      <w:start w:val="1"/>
      <w:numFmt w:val="decimal"/>
      <w:lvlText w:val="%1.%2)"/>
      <w:lvlJc w:val="left"/>
      <w:pPr>
        <w:tabs>
          <w:tab w:val="left" w:pos="936"/>
        </w:tabs>
        <w:ind w:left="936" w:hanging="720"/>
      </w:pPr>
      <w:rPr>
        <w:rFonts w:hint="default"/>
      </w:rPr>
    </w:lvl>
    <w:lvl w:ilvl="2">
      <w:start w:val="1"/>
      <w:numFmt w:val="decimal"/>
      <w:lvlText w:val="%1.%2)%3."/>
      <w:lvlJc w:val="left"/>
      <w:pPr>
        <w:tabs>
          <w:tab w:val="left" w:pos="936"/>
        </w:tabs>
        <w:ind w:left="936" w:hanging="720"/>
      </w:pPr>
      <w:rPr>
        <w:rFonts w:hint="default"/>
      </w:rPr>
    </w:lvl>
    <w:lvl w:ilvl="3">
      <w:start w:val="1"/>
      <w:numFmt w:val="decimal"/>
      <w:lvlText w:val="%1.%2)%3.%4."/>
      <w:lvlJc w:val="left"/>
      <w:pPr>
        <w:tabs>
          <w:tab w:val="left" w:pos="1296"/>
        </w:tabs>
        <w:ind w:left="1296" w:hanging="1080"/>
      </w:pPr>
      <w:rPr>
        <w:rFonts w:hint="default"/>
      </w:rPr>
    </w:lvl>
    <w:lvl w:ilvl="4">
      <w:start w:val="1"/>
      <w:numFmt w:val="decimal"/>
      <w:lvlText w:val="%1.%2)%3.%4.%5."/>
      <w:lvlJc w:val="left"/>
      <w:pPr>
        <w:tabs>
          <w:tab w:val="left" w:pos="1296"/>
        </w:tabs>
        <w:ind w:left="1296" w:hanging="1080"/>
      </w:pPr>
      <w:rPr>
        <w:rFonts w:hint="default"/>
      </w:rPr>
    </w:lvl>
    <w:lvl w:ilvl="5">
      <w:start w:val="1"/>
      <w:numFmt w:val="decimal"/>
      <w:lvlText w:val="%1.%2)%3.%4.%5.%6."/>
      <w:lvlJc w:val="left"/>
      <w:pPr>
        <w:tabs>
          <w:tab w:val="left" w:pos="1656"/>
        </w:tabs>
        <w:ind w:left="1656" w:hanging="1440"/>
      </w:pPr>
      <w:rPr>
        <w:rFonts w:hint="default"/>
      </w:rPr>
    </w:lvl>
    <w:lvl w:ilvl="6">
      <w:start w:val="1"/>
      <w:numFmt w:val="decimal"/>
      <w:lvlText w:val="%1.%2)%3.%4.%5.%6.%7."/>
      <w:lvlJc w:val="left"/>
      <w:pPr>
        <w:tabs>
          <w:tab w:val="left" w:pos="1656"/>
        </w:tabs>
        <w:ind w:left="1656" w:hanging="1440"/>
      </w:pPr>
      <w:rPr>
        <w:rFonts w:hint="default"/>
      </w:rPr>
    </w:lvl>
    <w:lvl w:ilvl="7">
      <w:start w:val="1"/>
      <w:numFmt w:val="decimal"/>
      <w:lvlText w:val="%1.%2)%3.%4.%5.%6.%7.%8."/>
      <w:lvlJc w:val="left"/>
      <w:pPr>
        <w:tabs>
          <w:tab w:val="left" w:pos="2016"/>
        </w:tabs>
        <w:ind w:left="2016" w:hanging="1800"/>
      </w:pPr>
      <w:rPr>
        <w:rFonts w:hint="default"/>
      </w:rPr>
    </w:lvl>
    <w:lvl w:ilvl="8">
      <w:start w:val="1"/>
      <w:numFmt w:val="decimal"/>
      <w:lvlText w:val="%1.%2)%3.%4.%5.%6.%7.%8.%9."/>
      <w:lvlJc w:val="left"/>
      <w:pPr>
        <w:tabs>
          <w:tab w:val="left" w:pos="2016"/>
        </w:tabs>
        <w:ind w:left="2016" w:hanging="1800"/>
      </w:pPr>
      <w:rPr>
        <w:rFonts w:hint="default"/>
      </w:rPr>
    </w:lvl>
  </w:abstractNum>
  <w:abstractNum w:abstractNumId="15">
    <w:nsid w:val="6CDB650C"/>
    <w:multiLevelType w:val="hybridMultilevel"/>
    <w:tmpl w:val="5046DD98"/>
    <w:lvl w:ilvl="0" w:tplc="AE744A0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6E8F34AF"/>
    <w:multiLevelType w:val="hybridMultilevel"/>
    <w:tmpl w:val="F650E108"/>
    <w:lvl w:ilvl="0" w:tplc="04210011">
      <w:start w:val="1"/>
      <w:numFmt w:val="decimal"/>
      <w:lvlText w:val="%1)"/>
      <w:lvlJc w:val="left"/>
      <w:pPr>
        <w:ind w:left="720" w:hanging="360"/>
      </w:pPr>
      <w:rPr>
        <w:rFonts w:hint="default"/>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F4F71B3"/>
    <w:multiLevelType w:val="hybridMultilevel"/>
    <w:tmpl w:val="656A27F2"/>
    <w:lvl w:ilvl="0" w:tplc="3738C70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FFC72D4"/>
    <w:multiLevelType w:val="hybridMultilevel"/>
    <w:tmpl w:val="7B388C00"/>
    <w:lvl w:ilvl="0" w:tplc="1F3A7DE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7EC81D76"/>
    <w:multiLevelType w:val="hybridMultilevel"/>
    <w:tmpl w:val="EF60D924"/>
    <w:lvl w:ilvl="0" w:tplc="BA56FF4E">
      <w:start w:val="1"/>
      <w:numFmt w:val="decimal"/>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8"/>
  </w:num>
  <w:num w:numId="2">
    <w:abstractNumId w:val="14"/>
  </w:num>
  <w:num w:numId="3">
    <w:abstractNumId w:val="1"/>
  </w:num>
  <w:num w:numId="4">
    <w:abstractNumId w:val="2"/>
  </w:num>
  <w:num w:numId="5">
    <w:abstractNumId w:val="6"/>
  </w:num>
  <w:num w:numId="6">
    <w:abstractNumId w:val="5"/>
  </w:num>
  <w:num w:numId="7">
    <w:abstractNumId w:val="3"/>
  </w:num>
  <w:num w:numId="8">
    <w:abstractNumId w:val="9"/>
  </w:num>
  <w:num w:numId="9">
    <w:abstractNumId w:val="13"/>
  </w:num>
  <w:num w:numId="10">
    <w:abstractNumId w:val="4"/>
  </w:num>
  <w:num w:numId="11">
    <w:abstractNumId w:val="11"/>
  </w:num>
  <w:num w:numId="12">
    <w:abstractNumId w:val="0"/>
  </w:num>
  <w:num w:numId="13">
    <w:abstractNumId w:val="12"/>
  </w:num>
  <w:num w:numId="14">
    <w:abstractNumId w:val="10"/>
  </w:num>
  <w:num w:numId="15">
    <w:abstractNumId w:val="16"/>
  </w:num>
  <w:num w:numId="16">
    <w:abstractNumId w:val="15"/>
  </w:num>
  <w:num w:numId="17">
    <w:abstractNumId w:val="17"/>
  </w:num>
  <w:num w:numId="18">
    <w:abstractNumId w:val="18"/>
  </w:num>
  <w:num w:numId="19">
    <w:abstractNumId w:val="7"/>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attachedTemplate r:id="rId1"/>
  <w:documentProtection w:edit="forms" w:enforcement="0"/>
  <w:defaultTabStop w:val="432"/>
  <w:evenAndOddHeaders/>
  <w:drawingGridHorizontalSpacing w:val="120"/>
  <w:doNotShadeFormData/>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7B4"/>
    <w:rsid w:val="00005BBA"/>
    <w:rsid w:val="00032AD8"/>
    <w:rsid w:val="00047BA1"/>
    <w:rsid w:val="00060C52"/>
    <w:rsid w:val="00081C04"/>
    <w:rsid w:val="00102993"/>
    <w:rsid w:val="00103EAB"/>
    <w:rsid w:val="0012279F"/>
    <w:rsid w:val="001311AB"/>
    <w:rsid w:val="001549A6"/>
    <w:rsid w:val="00155D69"/>
    <w:rsid w:val="00161B29"/>
    <w:rsid w:val="00187847"/>
    <w:rsid w:val="00196D5F"/>
    <w:rsid w:val="001B69DE"/>
    <w:rsid w:val="001B72FC"/>
    <w:rsid w:val="001C77BB"/>
    <w:rsid w:val="001E17B4"/>
    <w:rsid w:val="0022500A"/>
    <w:rsid w:val="0023132B"/>
    <w:rsid w:val="00262ABD"/>
    <w:rsid w:val="002801EF"/>
    <w:rsid w:val="0029587E"/>
    <w:rsid w:val="002C233F"/>
    <w:rsid w:val="002F4823"/>
    <w:rsid w:val="002F4E04"/>
    <w:rsid w:val="00306606"/>
    <w:rsid w:val="0031439F"/>
    <w:rsid w:val="00332BF6"/>
    <w:rsid w:val="003655BE"/>
    <w:rsid w:val="0036665F"/>
    <w:rsid w:val="00372984"/>
    <w:rsid w:val="00383CEB"/>
    <w:rsid w:val="003B321A"/>
    <w:rsid w:val="003D3336"/>
    <w:rsid w:val="003E084D"/>
    <w:rsid w:val="003F6EA4"/>
    <w:rsid w:val="004000AB"/>
    <w:rsid w:val="00407754"/>
    <w:rsid w:val="00427CFA"/>
    <w:rsid w:val="004B3441"/>
    <w:rsid w:val="004C5EC9"/>
    <w:rsid w:val="004E5A44"/>
    <w:rsid w:val="004F4E6F"/>
    <w:rsid w:val="005315F1"/>
    <w:rsid w:val="00562752"/>
    <w:rsid w:val="00581444"/>
    <w:rsid w:val="00591836"/>
    <w:rsid w:val="00596043"/>
    <w:rsid w:val="005B0ED1"/>
    <w:rsid w:val="005B1205"/>
    <w:rsid w:val="005B2670"/>
    <w:rsid w:val="005D0D36"/>
    <w:rsid w:val="00610AF7"/>
    <w:rsid w:val="00637600"/>
    <w:rsid w:val="0064474F"/>
    <w:rsid w:val="0065628B"/>
    <w:rsid w:val="00674C5F"/>
    <w:rsid w:val="006863B6"/>
    <w:rsid w:val="00690914"/>
    <w:rsid w:val="00691A8F"/>
    <w:rsid w:val="006923FA"/>
    <w:rsid w:val="00694549"/>
    <w:rsid w:val="006C1851"/>
    <w:rsid w:val="006D29F3"/>
    <w:rsid w:val="006D488F"/>
    <w:rsid w:val="006D4EF6"/>
    <w:rsid w:val="00715FB6"/>
    <w:rsid w:val="00737085"/>
    <w:rsid w:val="0076170B"/>
    <w:rsid w:val="00764AEB"/>
    <w:rsid w:val="0077297E"/>
    <w:rsid w:val="0077349B"/>
    <w:rsid w:val="007B0B75"/>
    <w:rsid w:val="007D7A77"/>
    <w:rsid w:val="007E617B"/>
    <w:rsid w:val="00816A24"/>
    <w:rsid w:val="00840E9E"/>
    <w:rsid w:val="008417E0"/>
    <w:rsid w:val="00844437"/>
    <w:rsid w:val="008517F5"/>
    <w:rsid w:val="008721D4"/>
    <w:rsid w:val="008A489A"/>
    <w:rsid w:val="008B6F50"/>
    <w:rsid w:val="008C340D"/>
    <w:rsid w:val="008C68A0"/>
    <w:rsid w:val="008E3DD0"/>
    <w:rsid w:val="009000DA"/>
    <w:rsid w:val="00900AD2"/>
    <w:rsid w:val="009238CE"/>
    <w:rsid w:val="00927D49"/>
    <w:rsid w:val="0093311E"/>
    <w:rsid w:val="00941430"/>
    <w:rsid w:val="009A0CDE"/>
    <w:rsid w:val="009B1213"/>
    <w:rsid w:val="009B26A9"/>
    <w:rsid w:val="009D518E"/>
    <w:rsid w:val="009F7D6B"/>
    <w:rsid w:val="00A5313C"/>
    <w:rsid w:val="00A55390"/>
    <w:rsid w:val="00A6602C"/>
    <w:rsid w:val="00AA4A63"/>
    <w:rsid w:val="00AB06B9"/>
    <w:rsid w:val="00AE255C"/>
    <w:rsid w:val="00AE3778"/>
    <w:rsid w:val="00AE5B88"/>
    <w:rsid w:val="00B11968"/>
    <w:rsid w:val="00B23F57"/>
    <w:rsid w:val="00B37629"/>
    <w:rsid w:val="00B752F9"/>
    <w:rsid w:val="00BD4209"/>
    <w:rsid w:val="00BF3116"/>
    <w:rsid w:val="00C01082"/>
    <w:rsid w:val="00C04BB7"/>
    <w:rsid w:val="00C1236D"/>
    <w:rsid w:val="00C452C6"/>
    <w:rsid w:val="00C52883"/>
    <w:rsid w:val="00C82EFC"/>
    <w:rsid w:val="00C96E1A"/>
    <w:rsid w:val="00CC1257"/>
    <w:rsid w:val="00CC5FB7"/>
    <w:rsid w:val="00CC7A71"/>
    <w:rsid w:val="00D4523F"/>
    <w:rsid w:val="00D62BA9"/>
    <w:rsid w:val="00D90449"/>
    <w:rsid w:val="00DC7C41"/>
    <w:rsid w:val="00DF0DB4"/>
    <w:rsid w:val="00E17DDC"/>
    <w:rsid w:val="00E4452A"/>
    <w:rsid w:val="00E44E6D"/>
    <w:rsid w:val="00E8119E"/>
    <w:rsid w:val="00EB4337"/>
    <w:rsid w:val="00EC5F28"/>
    <w:rsid w:val="00EC6F59"/>
    <w:rsid w:val="00F749E9"/>
    <w:rsid w:val="00F87AFD"/>
    <w:rsid w:val="00F904B2"/>
    <w:rsid w:val="00FB2352"/>
    <w:rsid w:val="00FC2F43"/>
    <w:rsid w:val="050C78A8"/>
    <w:rsid w:val="05BA4FB0"/>
    <w:rsid w:val="09CC087A"/>
    <w:rsid w:val="1D810588"/>
    <w:rsid w:val="1EB31103"/>
    <w:rsid w:val="25D250F2"/>
    <w:rsid w:val="3667109D"/>
    <w:rsid w:val="376C7693"/>
    <w:rsid w:val="3D4947B1"/>
    <w:rsid w:val="3F695FC1"/>
    <w:rsid w:val="467B4466"/>
    <w:rsid w:val="59547D99"/>
    <w:rsid w:val="72605A36"/>
    <w:rsid w:val="7BF413AD"/>
    <w:rsid w:val="7C3B4C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Placeholder Text" w:semiHidden="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72FC"/>
    <w:pPr>
      <w:spacing w:after="160" w:line="259" w:lineRule="auto"/>
    </w:pPr>
    <w:rPr>
      <w:rFonts w:ascii="Times New Roman" w:eastAsiaTheme="minorHAnsi" w:hAnsi="Times New Roman"/>
      <w:sz w:val="24"/>
      <w:szCs w:val="22"/>
    </w:rPr>
  </w:style>
  <w:style w:type="paragraph" w:styleId="Heading1">
    <w:name w:val="heading 1"/>
    <w:basedOn w:val="Normal"/>
    <w:next w:val="Normal"/>
    <w:link w:val="Heading1Char"/>
    <w:uiPriority w:val="9"/>
    <w:qFormat/>
    <w:rsid w:val="001B72FC"/>
    <w:pPr>
      <w:keepNext/>
      <w:keepLines/>
      <w:spacing w:after="0" w:line="240" w:lineRule="auto"/>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1B72F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B72FC"/>
    <w:pPr>
      <w:keepNext/>
      <w:keepLines/>
      <w:spacing w:before="40" w:after="0"/>
      <w:outlineLvl w:val="2"/>
    </w:pPr>
    <w:rPr>
      <w:rFonts w:asciiTheme="majorHAnsi" w:eastAsiaTheme="majorEastAsia" w:hAnsiTheme="majorHAnsi" w:cstheme="majorBidi"/>
      <w:color w:val="1F4E79" w:themeColor="accent1" w:themeShade="80"/>
      <w:szCs w:val="24"/>
    </w:rPr>
  </w:style>
  <w:style w:type="paragraph" w:styleId="Heading4">
    <w:name w:val="heading 4"/>
    <w:basedOn w:val="Normal"/>
    <w:next w:val="Normal"/>
    <w:link w:val="Heading4Char"/>
    <w:uiPriority w:val="9"/>
    <w:semiHidden/>
    <w:unhideWhenUsed/>
    <w:qFormat/>
    <w:rsid w:val="001B72F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B72FC"/>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1B72FC"/>
    <w:pPr>
      <w:keepNext/>
      <w:keepLines/>
      <w:spacing w:before="40" w:after="0"/>
      <w:outlineLvl w:val="5"/>
    </w:pPr>
    <w:rPr>
      <w:rFonts w:asciiTheme="majorHAnsi" w:eastAsiaTheme="majorEastAsia" w:hAnsiTheme="majorHAnsi" w:cstheme="majorBidi"/>
      <w:color w:val="1F4E79" w:themeColor="accent1" w:themeShade="80"/>
    </w:rPr>
  </w:style>
  <w:style w:type="paragraph" w:styleId="Heading7">
    <w:name w:val="heading 7"/>
    <w:basedOn w:val="Normal"/>
    <w:next w:val="Normal"/>
    <w:link w:val="Heading7Char"/>
    <w:uiPriority w:val="9"/>
    <w:semiHidden/>
    <w:unhideWhenUsed/>
    <w:qFormat/>
    <w:rsid w:val="001B72FC"/>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Heading8">
    <w:name w:val="heading 8"/>
    <w:basedOn w:val="Normal"/>
    <w:next w:val="Normal"/>
    <w:link w:val="Heading8Char"/>
    <w:uiPriority w:val="9"/>
    <w:semiHidden/>
    <w:unhideWhenUsed/>
    <w:qFormat/>
    <w:rsid w:val="001B72FC"/>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1B72FC"/>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1B72FC"/>
    <w:pPr>
      <w:spacing w:after="0" w:line="240" w:lineRule="auto"/>
    </w:pPr>
    <w:rPr>
      <w:rFonts w:ascii="Tahoma" w:hAnsi="Tahoma" w:cs="Tahoma"/>
      <w:sz w:val="16"/>
      <w:szCs w:val="16"/>
    </w:rPr>
  </w:style>
  <w:style w:type="character" w:styleId="EndnoteReference">
    <w:name w:val="endnote reference"/>
    <w:basedOn w:val="DefaultParagraphFont"/>
    <w:uiPriority w:val="99"/>
    <w:semiHidden/>
    <w:unhideWhenUsed/>
    <w:rsid w:val="001B72FC"/>
    <w:rPr>
      <w:vertAlign w:val="superscript"/>
    </w:rPr>
  </w:style>
  <w:style w:type="paragraph" w:styleId="EndnoteText">
    <w:name w:val="endnote text"/>
    <w:basedOn w:val="Normal"/>
    <w:link w:val="EndnoteTextChar"/>
    <w:uiPriority w:val="99"/>
    <w:semiHidden/>
    <w:unhideWhenUsed/>
    <w:rsid w:val="001B72FC"/>
    <w:pPr>
      <w:spacing w:after="0" w:line="240" w:lineRule="auto"/>
    </w:pPr>
    <w:rPr>
      <w:sz w:val="20"/>
      <w:szCs w:val="20"/>
    </w:rPr>
  </w:style>
  <w:style w:type="paragraph" w:styleId="Footer">
    <w:name w:val="footer"/>
    <w:basedOn w:val="Normal"/>
    <w:link w:val="FooterChar"/>
    <w:uiPriority w:val="99"/>
    <w:unhideWhenUsed/>
    <w:qFormat/>
    <w:rsid w:val="001B72FC"/>
    <w:pPr>
      <w:tabs>
        <w:tab w:val="center" w:pos="4680"/>
        <w:tab w:val="right" w:pos="9360"/>
      </w:tabs>
      <w:spacing w:after="0" w:line="240" w:lineRule="auto"/>
    </w:pPr>
  </w:style>
  <w:style w:type="character" w:styleId="FootnoteReference">
    <w:name w:val="footnote reference"/>
    <w:basedOn w:val="DefaultParagraphFont"/>
    <w:uiPriority w:val="99"/>
    <w:semiHidden/>
    <w:unhideWhenUsed/>
    <w:qFormat/>
    <w:rsid w:val="001B72FC"/>
    <w:rPr>
      <w:vertAlign w:val="superscript"/>
    </w:rPr>
  </w:style>
  <w:style w:type="paragraph" w:styleId="FootnoteText">
    <w:name w:val="footnote text"/>
    <w:basedOn w:val="Normal"/>
    <w:link w:val="FootnoteTextChar"/>
    <w:uiPriority w:val="99"/>
    <w:semiHidden/>
    <w:unhideWhenUsed/>
    <w:qFormat/>
    <w:rsid w:val="001B72FC"/>
    <w:pPr>
      <w:spacing w:after="0" w:line="240" w:lineRule="auto"/>
    </w:pPr>
    <w:rPr>
      <w:sz w:val="20"/>
      <w:szCs w:val="20"/>
    </w:rPr>
  </w:style>
  <w:style w:type="paragraph" w:styleId="Header">
    <w:name w:val="header"/>
    <w:basedOn w:val="Normal"/>
    <w:link w:val="HeaderChar"/>
    <w:uiPriority w:val="99"/>
    <w:unhideWhenUsed/>
    <w:qFormat/>
    <w:rsid w:val="001B72FC"/>
    <w:pPr>
      <w:tabs>
        <w:tab w:val="center" w:pos="4680"/>
        <w:tab w:val="right" w:pos="9360"/>
      </w:tabs>
      <w:spacing w:after="0" w:line="240" w:lineRule="auto"/>
    </w:pPr>
  </w:style>
  <w:style w:type="character" w:styleId="Hyperlink">
    <w:name w:val="Hyperlink"/>
    <w:basedOn w:val="DefaultParagraphFont"/>
    <w:uiPriority w:val="99"/>
    <w:unhideWhenUsed/>
    <w:qFormat/>
    <w:rsid w:val="001B72FC"/>
    <w:rPr>
      <w:color w:val="0563C1" w:themeColor="hyperlink"/>
      <w:u w:val="single"/>
    </w:rPr>
  </w:style>
  <w:style w:type="table" w:styleId="TableGrid">
    <w:name w:val="Table Grid"/>
    <w:basedOn w:val="TableNormal"/>
    <w:uiPriority w:val="39"/>
    <w:qFormat/>
    <w:rsid w:val="001B72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qFormat/>
    <w:rsid w:val="001B72FC"/>
    <w:rPr>
      <w:color w:val="808080"/>
    </w:rPr>
  </w:style>
  <w:style w:type="character" w:customStyle="1" w:styleId="JUDUL">
    <w:name w:val="JUDUL"/>
    <w:basedOn w:val="DefaultParagraphFont"/>
    <w:uiPriority w:val="1"/>
    <w:qFormat/>
    <w:rsid w:val="001B72FC"/>
  </w:style>
  <w:style w:type="character" w:customStyle="1" w:styleId="Heading1Char">
    <w:name w:val="Heading 1 Char"/>
    <w:basedOn w:val="DefaultParagraphFont"/>
    <w:link w:val="Heading1"/>
    <w:uiPriority w:val="9"/>
    <w:qFormat/>
    <w:rsid w:val="001B72FC"/>
    <w:rPr>
      <w:rFonts w:eastAsiaTheme="majorEastAsia" w:cstheme="majorBidi"/>
      <w:b/>
      <w:szCs w:val="32"/>
    </w:rPr>
  </w:style>
  <w:style w:type="paragraph" w:styleId="NoSpacing">
    <w:name w:val="No Spacing"/>
    <w:link w:val="NoSpacingChar"/>
    <w:uiPriority w:val="1"/>
    <w:qFormat/>
    <w:rsid w:val="001B72FC"/>
    <w:rPr>
      <w:sz w:val="22"/>
      <w:szCs w:val="22"/>
    </w:rPr>
  </w:style>
  <w:style w:type="character" w:customStyle="1" w:styleId="NoSpacingChar">
    <w:name w:val="No Spacing Char"/>
    <w:basedOn w:val="DefaultParagraphFont"/>
    <w:link w:val="NoSpacing"/>
    <w:uiPriority w:val="1"/>
    <w:qFormat/>
    <w:rsid w:val="001B72FC"/>
    <w:rPr>
      <w:rFonts w:asciiTheme="minorHAnsi" w:eastAsiaTheme="minorEastAsia" w:hAnsiTheme="minorHAnsi"/>
      <w:sz w:val="22"/>
    </w:rPr>
  </w:style>
  <w:style w:type="paragraph" w:customStyle="1" w:styleId="Abstract">
    <w:name w:val="Abstract"/>
    <w:basedOn w:val="Normal"/>
    <w:link w:val="AbstractChar"/>
    <w:qFormat/>
    <w:rsid w:val="001B72FC"/>
    <w:pPr>
      <w:spacing w:after="0" w:line="240" w:lineRule="auto"/>
      <w:ind w:firstLine="709"/>
      <w:jc w:val="both"/>
    </w:pPr>
    <w:rPr>
      <w:i/>
      <w:sz w:val="20"/>
    </w:rPr>
  </w:style>
  <w:style w:type="paragraph" w:customStyle="1" w:styleId="textnormal">
    <w:name w:val="text normal"/>
    <w:basedOn w:val="Normal"/>
    <w:link w:val="textnormalChar"/>
    <w:qFormat/>
    <w:rsid w:val="001B72FC"/>
    <w:pPr>
      <w:spacing w:after="0" w:line="240" w:lineRule="auto"/>
      <w:jc w:val="both"/>
    </w:pPr>
  </w:style>
  <w:style w:type="character" w:customStyle="1" w:styleId="AbstractChar">
    <w:name w:val="Abstract Char"/>
    <w:basedOn w:val="DefaultParagraphFont"/>
    <w:link w:val="Abstract"/>
    <w:qFormat/>
    <w:rsid w:val="001B72FC"/>
    <w:rPr>
      <w:i/>
      <w:sz w:val="20"/>
    </w:rPr>
  </w:style>
  <w:style w:type="paragraph" w:styleId="ListParagraph">
    <w:name w:val="List Paragraph"/>
    <w:basedOn w:val="Normal"/>
    <w:uiPriority w:val="34"/>
    <w:qFormat/>
    <w:rsid w:val="001B72FC"/>
    <w:pPr>
      <w:ind w:left="720"/>
      <w:contextualSpacing/>
    </w:pPr>
  </w:style>
  <w:style w:type="character" w:customStyle="1" w:styleId="textnormalChar">
    <w:name w:val="text normal Char"/>
    <w:basedOn w:val="DefaultParagraphFont"/>
    <w:link w:val="textnormal"/>
    <w:qFormat/>
    <w:rsid w:val="001B72FC"/>
  </w:style>
  <w:style w:type="character" w:customStyle="1" w:styleId="HeaderChar">
    <w:name w:val="Header Char"/>
    <w:basedOn w:val="DefaultParagraphFont"/>
    <w:link w:val="Header"/>
    <w:uiPriority w:val="99"/>
    <w:qFormat/>
    <w:rsid w:val="001B72FC"/>
  </w:style>
  <w:style w:type="character" w:customStyle="1" w:styleId="FooterChar">
    <w:name w:val="Footer Char"/>
    <w:basedOn w:val="DefaultParagraphFont"/>
    <w:link w:val="Footer"/>
    <w:uiPriority w:val="99"/>
    <w:qFormat/>
    <w:rsid w:val="001B72FC"/>
  </w:style>
  <w:style w:type="character" w:customStyle="1" w:styleId="BalloonTextChar">
    <w:name w:val="Balloon Text Char"/>
    <w:basedOn w:val="DefaultParagraphFont"/>
    <w:link w:val="BalloonText"/>
    <w:uiPriority w:val="99"/>
    <w:semiHidden/>
    <w:qFormat/>
    <w:rsid w:val="001B72FC"/>
    <w:rPr>
      <w:rFonts w:ascii="Tahoma" w:hAnsi="Tahoma" w:cs="Tahoma"/>
      <w:sz w:val="16"/>
      <w:szCs w:val="16"/>
    </w:rPr>
  </w:style>
  <w:style w:type="character" w:customStyle="1" w:styleId="Style1">
    <w:name w:val="Style1"/>
    <w:basedOn w:val="DefaultParagraphFont"/>
    <w:uiPriority w:val="1"/>
    <w:qFormat/>
    <w:rsid w:val="001B72FC"/>
    <w:rPr>
      <w:rFonts w:ascii="Times New Roman" w:hAnsi="Times New Roman"/>
      <w:i/>
      <w:sz w:val="22"/>
    </w:rPr>
  </w:style>
  <w:style w:type="character" w:customStyle="1" w:styleId="Style2">
    <w:name w:val="Style2"/>
    <w:basedOn w:val="DefaultParagraphFont"/>
    <w:uiPriority w:val="1"/>
    <w:qFormat/>
    <w:rsid w:val="001B72FC"/>
    <w:rPr>
      <w:sz w:val="20"/>
    </w:rPr>
  </w:style>
  <w:style w:type="character" w:customStyle="1" w:styleId="Heading2Char">
    <w:name w:val="Heading 2 Char"/>
    <w:basedOn w:val="DefaultParagraphFont"/>
    <w:link w:val="Heading2"/>
    <w:uiPriority w:val="9"/>
    <w:qFormat/>
    <w:rsid w:val="001B72F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qFormat/>
    <w:rsid w:val="001B72FC"/>
    <w:rPr>
      <w:rFonts w:asciiTheme="majorHAnsi" w:eastAsiaTheme="majorEastAsia" w:hAnsiTheme="majorHAnsi" w:cstheme="majorBidi"/>
      <w:color w:val="1F4E79" w:themeColor="accent1" w:themeShade="80"/>
      <w:szCs w:val="24"/>
    </w:rPr>
  </w:style>
  <w:style w:type="character" w:customStyle="1" w:styleId="Heading4Char">
    <w:name w:val="Heading 4 Char"/>
    <w:basedOn w:val="DefaultParagraphFont"/>
    <w:link w:val="Heading4"/>
    <w:uiPriority w:val="9"/>
    <w:semiHidden/>
    <w:qFormat/>
    <w:rsid w:val="001B72FC"/>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qFormat/>
    <w:rsid w:val="001B72F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qFormat/>
    <w:rsid w:val="001B72FC"/>
    <w:rPr>
      <w:rFonts w:asciiTheme="majorHAnsi" w:eastAsiaTheme="majorEastAsia" w:hAnsiTheme="majorHAnsi" w:cstheme="majorBidi"/>
      <w:color w:val="1F4E79" w:themeColor="accent1" w:themeShade="80"/>
    </w:rPr>
  </w:style>
  <w:style w:type="character" w:customStyle="1" w:styleId="Heading7Char">
    <w:name w:val="Heading 7 Char"/>
    <w:basedOn w:val="DefaultParagraphFont"/>
    <w:link w:val="Heading7"/>
    <w:uiPriority w:val="9"/>
    <w:semiHidden/>
    <w:qFormat/>
    <w:rsid w:val="001B72FC"/>
    <w:rPr>
      <w:rFonts w:asciiTheme="majorHAnsi" w:eastAsiaTheme="majorEastAsia" w:hAnsiTheme="majorHAnsi" w:cstheme="majorBidi"/>
      <w:i/>
      <w:iCs/>
      <w:color w:val="1F4E79" w:themeColor="accent1" w:themeShade="80"/>
    </w:rPr>
  </w:style>
  <w:style w:type="character" w:customStyle="1" w:styleId="Heading8Char">
    <w:name w:val="Heading 8 Char"/>
    <w:basedOn w:val="DefaultParagraphFont"/>
    <w:link w:val="Heading8"/>
    <w:uiPriority w:val="9"/>
    <w:semiHidden/>
    <w:qFormat/>
    <w:rsid w:val="001B72FC"/>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1B72FC"/>
    <w:rPr>
      <w:rFonts w:asciiTheme="majorHAnsi" w:eastAsiaTheme="majorEastAsia" w:hAnsiTheme="majorHAnsi" w:cstheme="majorBidi"/>
      <w:i/>
      <w:iCs/>
      <w:color w:val="262626" w:themeColor="text1" w:themeTint="D9"/>
      <w:sz w:val="21"/>
      <w:szCs w:val="21"/>
    </w:rPr>
  </w:style>
  <w:style w:type="paragraph" w:customStyle="1" w:styleId="Acknowledgement">
    <w:name w:val="Acknowledgement"/>
    <w:basedOn w:val="Heading1"/>
    <w:qFormat/>
    <w:rsid w:val="001B72FC"/>
    <w:pPr>
      <w:spacing w:before="240" w:after="240" w:line="276" w:lineRule="auto"/>
      <w:jc w:val="left"/>
    </w:pPr>
    <w:rPr>
      <w:bCs/>
      <w:sz w:val="21"/>
      <w:lang w:val="id-ID"/>
    </w:rPr>
  </w:style>
  <w:style w:type="paragraph" w:customStyle="1" w:styleId="Reference">
    <w:name w:val="Reference"/>
    <w:qFormat/>
    <w:rsid w:val="001B72FC"/>
    <w:pPr>
      <w:tabs>
        <w:tab w:val="left" w:pos="709"/>
      </w:tabs>
      <w:ind w:left="567" w:hanging="567"/>
      <w:jc w:val="both"/>
    </w:pPr>
    <w:rPr>
      <w:rFonts w:ascii="Times" w:eastAsia="Times New Roman" w:hAnsi="Times" w:cs="Times New Roman"/>
      <w:color w:val="000000"/>
      <w:sz w:val="22"/>
      <w:szCs w:val="22"/>
      <w:lang w:val="en-GB"/>
    </w:rPr>
  </w:style>
  <w:style w:type="character" w:customStyle="1" w:styleId="FootnoteTextChar">
    <w:name w:val="Footnote Text Char"/>
    <w:basedOn w:val="DefaultParagraphFont"/>
    <w:link w:val="FootnoteText"/>
    <w:uiPriority w:val="99"/>
    <w:semiHidden/>
    <w:qFormat/>
    <w:rsid w:val="001B72FC"/>
    <w:rPr>
      <w:sz w:val="20"/>
      <w:szCs w:val="20"/>
    </w:rPr>
  </w:style>
  <w:style w:type="character" w:customStyle="1" w:styleId="EndnoteTextChar">
    <w:name w:val="Endnote Text Char"/>
    <w:basedOn w:val="DefaultParagraphFont"/>
    <w:link w:val="EndnoteText"/>
    <w:uiPriority w:val="99"/>
    <w:semiHidden/>
    <w:rsid w:val="001B72FC"/>
    <w:rPr>
      <w:sz w:val="20"/>
      <w:szCs w:val="20"/>
    </w:rPr>
  </w:style>
  <w:style w:type="paragraph" w:customStyle="1" w:styleId="IJASEITParagraph">
    <w:name w:val="IJASEIT Paragraph"/>
    <w:basedOn w:val="Normal"/>
    <w:rsid w:val="001B72FC"/>
    <w:pPr>
      <w:adjustRightInd w:val="0"/>
      <w:snapToGrid w:val="0"/>
      <w:ind w:firstLine="216"/>
      <w:jc w:val="both"/>
    </w:pPr>
    <w:rPr>
      <w:sz w:val="20"/>
    </w:rPr>
  </w:style>
  <w:style w:type="paragraph" w:customStyle="1" w:styleId="IJASEITHeading2">
    <w:name w:val="IJASEIT Heading 2"/>
    <w:basedOn w:val="Normal"/>
    <w:next w:val="IJASEITParagraph"/>
    <w:rsid w:val="001B72FC"/>
    <w:pPr>
      <w:numPr>
        <w:numId w:val="1"/>
      </w:numPr>
      <w:adjustRightInd w:val="0"/>
      <w:snapToGrid w:val="0"/>
      <w:spacing w:before="150" w:after="60"/>
      <w:ind w:left="289" w:hanging="289"/>
    </w:pPr>
    <w:rPr>
      <w:i/>
      <w:sz w:val="20"/>
    </w:rPr>
  </w:style>
  <w:style w:type="paragraph" w:customStyle="1" w:styleId="IJASEITHeading3">
    <w:name w:val="IJASEIT Heading 3"/>
    <w:basedOn w:val="Normal"/>
    <w:next w:val="IJASEITParagraph"/>
    <w:qFormat/>
    <w:rsid w:val="001B72FC"/>
    <w:pPr>
      <w:numPr>
        <w:numId w:val="2"/>
      </w:numPr>
      <w:adjustRightInd w:val="0"/>
      <w:snapToGrid w:val="0"/>
      <w:spacing w:before="120" w:after="60"/>
      <w:ind w:firstLine="216"/>
      <w:jc w:val="both"/>
    </w:pPr>
    <w:rPr>
      <w:i/>
      <w:sz w:val="20"/>
    </w:rPr>
  </w:style>
  <w:style w:type="paragraph" w:customStyle="1" w:styleId="IJASEITFigureCaptionSingle-Line">
    <w:name w:val="IJASEIT Figure Caption Single-Line"/>
    <w:basedOn w:val="IJASEITTitle"/>
    <w:next w:val="IJASEITParagraph"/>
    <w:qFormat/>
    <w:rsid w:val="001B72FC"/>
    <w:pPr>
      <w:spacing w:before="0"/>
    </w:pPr>
    <w:rPr>
      <w:sz w:val="16"/>
    </w:rPr>
  </w:style>
  <w:style w:type="paragraph" w:customStyle="1" w:styleId="IJASEITTitle">
    <w:name w:val="IJASEIT Title"/>
    <w:basedOn w:val="Normal"/>
    <w:next w:val="IJASEITAuthorName"/>
    <w:qFormat/>
    <w:rsid w:val="001B72FC"/>
    <w:pPr>
      <w:adjustRightInd w:val="0"/>
      <w:snapToGrid w:val="0"/>
      <w:spacing w:before="2560"/>
      <w:jc w:val="center"/>
    </w:pPr>
    <w:rPr>
      <w:sz w:val="36"/>
    </w:rPr>
  </w:style>
  <w:style w:type="paragraph" w:customStyle="1" w:styleId="IJASEITAuthorName">
    <w:name w:val="IJASEIT Author Name"/>
    <w:basedOn w:val="Normal"/>
    <w:next w:val="Normal"/>
    <w:qFormat/>
    <w:rsid w:val="001B72FC"/>
    <w:pPr>
      <w:adjustRightInd w:val="0"/>
      <w:snapToGrid w:val="0"/>
      <w:spacing w:before="120" w:after="120"/>
      <w:jc w:val="center"/>
    </w:pPr>
    <w:rPr>
      <w:rFonts w:eastAsia="Times New Roman"/>
      <w:lang w:val="en-GB" w:eastAsia="en-GB"/>
    </w:rPr>
  </w:style>
  <w:style w:type="paragraph" w:customStyle="1" w:styleId="IJASEITHeading1">
    <w:name w:val="IJASEIT Heading 1"/>
    <w:basedOn w:val="Normal"/>
    <w:next w:val="IJASEITParagraph"/>
    <w:rsid w:val="001B72FC"/>
    <w:pPr>
      <w:numPr>
        <w:numId w:val="3"/>
      </w:numPr>
      <w:adjustRightInd w:val="0"/>
      <w:snapToGrid w:val="0"/>
      <w:spacing w:before="240" w:after="80"/>
      <w:ind w:left="289" w:hanging="289"/>
      <w:jc w:val="center"/>
    </w:pPr>
    <w:rPr>
      <w:smallCaps/>
      <w:sz w:val="20"/>
    </w:rPr>
  </w:style>
  <w:style w:type="paragraph" w:customStyle="1" w:styleId="IJASEITReferenceItem">
    <w:name w:val="IJASEIT Reference Item"/>
    <w:basedOn w:val="Normal"/>
    <w:rsid w:val="001B72FC"/>
    <w:pPr>
      <w:numPr>
        <w:numId w:val="4"/>
      </w:numPr>
      <w:adjustRightInd w:val="0"/>
      <w:snapToGrid w:val="0"/>
      <w:jc w:val="both"/>
    </w:pPr>
    <w:rPr>
      <w:sz w:val="16"/>
    </w:rPr>
  </w:style>
  <w:style w:type="paragraph" w:styleId="HTMLPreformatted">
    <w:name w:val="HTML Preformatted"/>
    <w:basedOn w:val="Normal"/>
    <w:link w:val="HTMLPreformattedChar"/>
    <w:uiPriority w:val="99"/>
    <w:unhideWhenUsed/>
    <w:rsid w:val="001E1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1E17B4"/>
    <w:rPr>
      <w:rFonts w:ascii="Courier New" w:eastAsia="Times New Roman" w:hAnsi="Courier New" w:cs="Courier New"/>
      <w:lang w:val="id-ID" w:eastAsia="id-ID"/>
    </w:rPr>
  </w:style>
  <w:style w:type="character" w:customStyle="1" w:styleId="y2iqfc">
    <w:name w:val="y2iqfc"/>
    <w:basedOn w:val="DefaultParagraphFont"/>
    <w:rsid w:val="001E17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Placeholder Text" w:semiHidden="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72FC"/>
    <w:pPr>
      <w:spacing w:after="160" w:line="259" w:lineRule="auto"/>
    </w:pPr>
    <w:rPr>
      <w:rFonts w:ascii="Times New Roman" w:eastAsiaTheme="minorHAnsi" w:hAnsi="Times New Roman"/>
      <w:sz w:val="24"/>
      <w:szCs w:val="22"/>
    </w:rPr>
  </w:style>
  <w:style w:type="paragraph" w:styleId="Heading1">
    <w:name w:val="heading 1"/>
    <w:basedOn w:val="Normal"/>
    <w:next w:val="Normal"/>
    <w:link w:val="Heading1Char"/>
    <w:uiPriority w:val="9"/>
    <w:qFormat/>
    <w:rsid w:val="001B72FC"/>
    <w:pPr>
      <w:keepNext/>
      <w:keepLines/>
      <w:spacing w:after="0" w:line="240" w:lineRule="auto"/>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1B72F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B72FC"/>
    <w:pPr>
      <w:keepNext/>
      <w:keepLines/>
      <w:spacing w:before="40" w:after="0"/>
      <w:outlineLvl w:val="2"/>
    </w:pPr>
    <w:rPr>
      <w:rFonts w:asciiTheme="majorHAnsi" w:eastAsiaTheme="majorEastAsia" w:hAnsiTheme="majorHAnsi" w:cstheme="majorBidi"/>
      <w:color w:val="1F4E79" w:themeColor="accent1" w:themeShade="80"/>
      <w:szCs w:val="24"/>
    </w:rPr>
  </w:style>
  <w:style w:type="paragraph" w:styleId="Heading4">
    <w:name w:val="heading 4"/>
    <w:basedOn w:val="Normal"/>
    <w:next w:val="Normal"/>
    <w:link w:val="Heading4Char"/>
    <w:uiPriority w:val="9"/>
    <w:semiHidden/>
    <w:unhideWhenUsed/>
    <w:qFormat/>
    <w:rsid w:val="001B72F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B72FC"/>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1B72FC"/>
    <w:pPr>
      <w:keepNext/>
      <w:keepLines/>
      <w:spacing w:before="40" w:after="0"/>
      <w:outlineLvl w:val="5"/>
    </w:pPr>
    <w:rPr>
      <w:rFonts w:asciiTheme="majorHAnsi" w:eastAsiaTheme="majorEastAsia" w:hAnsiTheme="majorHAnsi" w:cstheme="majorBidi"/>
      <w:color w:val="1F4E79" w:themeColor="accent1" w:themeShade="80"/>
    </w:rPr>
  </w:style>
  <w:style w:type="paragraph" w:styleId="Heading7">
    <w:name w:val="heading 7"/>
    <w:basedOn w:val="Normal"/>
    <w:next w:val="Normal"/>
    <w:link w:val="Heading7Char"/>
    <w:uiPriority w:val="9"/>
    <w:semiHidden/>
    <w:unhideWhenUsed/>
    <w:qFormat/>
    <w:rsid w:val="001B72FC"/>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Heading8">
    <w:name w:val="heading 8"/>
    <w:basedOn w:val="Normal"/>
    <w:next w:val="Normal"/>
    <w:link w:val="Heading8Char"/>
    <w:uiPriority w:val="9"/>
    <w:semiHidden/>
    <w:unhideWhenUsed/>
    <w:qFormat/>
    <w:rsid w:val="001B72FC"/>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1B72FC"/>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1B72FC"/>
    <w:pPr>
      <w:spacing w:after="0" w:line="240" w:lineRule="auto"/>
    </w:pPr>
    <w:rPr>
      <w:rFonts w:ascii="Tahoma" w:hAnsi="Tahoma" w:cs="Tahoma"/>
      <w:sz w:val="16"/>
      <w:szCs w:val="16"/>
    </w:rPr>
  </w:style>
  <w:style w:type="character" w:styleId="EndnoteReference">
    <w:name w:val="endnote reference"/>
    <w:basedOn w:val="DefaultParagraphFont"/>
    <w:uiPriority w:val="99"/>
    <w:semiHidden/>
    <w:unhideWhenUsed/>
    <w:rsid w:val="001B72FC"/>
    <w:rPr>
      <w:vertAlign w:val="superscript"/>
    </w:rPr>
  </w:style>
  <w:style w:type="paragraph" w:styleId="EndnoteText">
    <w:name w:val="endnote text"/>
    <w:basedOn w:val="Normal"/>
    <w:link w:val="EndnoteTextChar"/>
    <w:uiPriority w:val="99"/>
    <w:semiHidden/>
    <w:unhideWhenUsed/>
    <w:rsid w:val="001B72FC"/>
    <w:pPr>
      <w:spacing w:after="0" w:line="240" w:lineRule="auto"/>
    </w:pPr>
    <w:rPr>
      <w:sz w:val="20"/>
      <w:szCs w:val="20"/>
    </w:rPr>
  </w:style>
  <w:style w:type="paragraph" w:styleId="Footer">
    <w:name w:val="footer"/>
    <w:basedOn w:val="Normal"/>
    <w:link w:val="FooterChar"/>
    <w:uiPriority w:val="99"/>
    <w:unhideWhenUsed/>
    <w:qFormat/>
    <w:rsid w:val="001B72FC"/>
    <w:pPr>
      <w:tabs>
        <w:tab w:val="center" w:pos="4680"/>
        <w:tab w:val="right" w:pos="9360"/>
      </w:tabs>
      <w:spacing w:after="0" w:line="240" w:lineRule="auto"/>
    </w:pPr>
  </w:style>
  <w:style w:type="character" w:styleId="FootnoteReference">
    <w:name w:val="footnote reference"/>
    <w:basedOn w:val="DefaultParagraphFont"/>
    <w:uiPriority w:val="99"/>
    <w:semiHidden/>
    <w:unhideWhenUsed/>
    <w:qFormat/>
    <w:rsid w:val="001B72FC"/>
    <w:rPr>
      <w:vertAlign w:val="superscript"/>
    </w:rPr>
  </w:style>
  <w:style w:type="paragraph" w:styleId="FootnoteText">
    <w:name w:val="footnote text"/>
    <w:basedOn w:val="Normal"/>
    <w:link w:val="FootnoteTextChar"/>
    <w:uiPriority w:val="99"/>
    <w:semiHidden/>
    <w:unhideWhenUsed/>
    <w:qFormat/>
    <w:rsid w:val="001B72FC"/>
    <w:pPr>
      <w:spacing w:after="0" w:line="240" w:lineRule="auto"/>
    </w:pPr>
    <w:rPr>
      <w:sz w:val="20"/>
      <w:szCs w:val="20"/>
    </w:rPr>
  </w:style>
  <w:style w:type="paragraph" w:styleId="Header">
    <w:name w:val="header"/>
    <w:basedOn w:val="Normal"/>
    <w:link w:val="HeaderChar"/>
    <w:uiPriority w:val="99"/>
    <w:unhideWhenUsed/>
    <w:qFormat/>
    <w:rsid w:val="001B72FC"/>
    <w:pPr>
      <w:tabs>
        <w:tab w:val="center" w:pos="4680"/>
        <w:tab w:val="right" w:pos="9360"/>
      </w:tabs>
      <w:spacing w:after="0" w:line="240" w:lineRule="auto"/>
    </w:pPr>
  </w:style>
  <w:style w:type="character" w:styleId="Hyperlink">
    <w:name w:val="Hyperlink"/>
    <w:basedOn w:val="DefaultParagraphFont"/>
    <w:uiPriority w:val="99"/>
    <w:unhideWhenUsed/>
    <w:qFormat/>
    <w:rsid w:val="001B72FC"/>
    <w:rPr>
      <w:color w:val="0563C1" w:themeColor="hyperlink"/>
      <w:u w:val="single"/>
    </w:rPr>
  </w:style>
  <w:style w:type="table" w:styleId="TableGrid">
    <w:name w:val="Table Grid"/>
    <w:basedOn w:val="TableNormal"/>
    <w:uiPriority w:val="39"/>
    <w:qFormat/>
    <w:rsid w:val="001B72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qFormat/>
    <w:rsid w:val="001B72FC"/>
    <w:rPr>
      <w:color w:val="808080"/>
    </w:rPr>
  </w:style>
  <w:style w:type="character" w:customStyle="1" w:styleId="JUDUL">
    <w:name w:val="JUDUL"/>
    <w:basedOn w:val="DefaultParagraphFont"/>
    <w:uiPriority w:val="1"/>
    <w:qFormat/>
    <w:rsid w:val="001B72FC"/>
  </w:style>
  <w:style w:type="character" w:customStyle="1" w:styleId="Heading1Char">
    <w:name w:val="Heading 1 Char"/>
    <w:basedOn w:val="DefaultParagraphFont"/>
    <w:link w:val="Heading1"/>
    <w:uiPriority w:val="9"/>
    <w:qFormat/>
    <w:rsid w:val="001B72FC"/>
    <w:rPr>
      <w:rFonts w:eastAsiaTheme="majorEastAsia" w:cstheme="majorBidi"/>
      <w:b/>
      <w:szCs w:val="32"/>
    </w:rPr>
  </w:style>
  <w:style w:type="paragraph" w:styleId="NoSpacing">
    <w:name w:val="No Spacing"/>
    <w:link w:val="NoSpacingChar"/>
    <w:uiPriority w:val="1"/>
    <w:qFormat/>
    <w:rsid w:val="001B72FC"/>
    <w:rPr>
      <w:sz w:val="22"/>
      <w:szCs w:val="22"/>
    </w:rPr>
  </w:style>
  <w:style w:type="character" w:customStyle="1" w:styleId="NoSpacingChar">
    <w:name w:val="No Spacing Char"/>
    <w:basedOn w:val="DefaultParagraphFont"/>
    <w:link w:val="NoSpacing"/>
    <w:uiPriority w:val="1"/>
    <w:qFormat/>
    <w:rsid w:val="001B72FC"/>
    <w:rPr>
      <w:rFonts w:asciiTheme="minorHAnsi" w:eastAsiaTheme="minorEastAsia" w:hAnsiTheme="minorHAnsi"/>
      <w:sz w:val="22"/>
    </w:rPr>
  </w:style>
  <w:style w:type="paragraph" w:customStyle="1" w:styleId="Abstract">
    <w:name w:val="Abstract"/>
    <w:basedOn w:val="Normal"/>
    <w:link w:val="AbstractChar"/>
    <w:qFormat/>
    <w:rsid w:val="001B72FC"/>
    <w:pPr>
      <w:spacing w:after="0" w:line="240" w:lineRule="auto"/>
      <w:ind w:firstLine="709"/>
      <w:jc w:val="both"/>
    </w:pPr>
    <w:rPr>
      <w:i/>
      <w:sz w:val="20"/>
    </w:rPr>
  </w:style>
  <w:style w:type="paragraph" w:customStyle="1" w:styleId="textnormal">
    <w:name w:val="text normal"/>
    <w:basedOn w:val="Normal"/>
    <w:link w:val="textnormalChar"/>
    <w:qFormat/>
    <w:rsid w:val="001B72FC"/>
    <w:pPr>
      <w:spacing w:after="0" w:line="240" w:lineRule="auto"/>
      <w:jc w:val="both"/>
    </w:pPr>
  </w:style>
  <w:style w:type="character" w:customStyle="1" w:styleId="AbstractChar">
    <w:name w:val="Abstract Char"/>
    <w:basedOn w:val="DefaultParagraphFont"/>
    <w:link w:val="Abstract"/>
    <w:qFormat/>
    <w:rsid w:val="001B72FC"/>
    <w:rPr>
      <w:i/>
      <w:sz w:val="20"/>
    </w:rPr>
  </w:style>
  <w:style w:type="paragraph" w:styleId="ListParagraph">
    <w:name w:val="List Paragraph"/>
    <w:basedOn w:val="Normal"/>
    <w:uiPriority w:val="34"/>
    <w:qFormat/>
    <w:rsid w:val="001B72FC"/>
    <w:pPr>
      <w:ind w:left="720"/>
      <w:contextualSpacing/>
    </w:pPr>
  </w:style>
  <w:style w:type="character" w:customStyle="1" w:styleId="textnormalChar">
    <w:name w:val="text normal Char"/>
    <w:basedOn w:val="DefaultParagraphFont"/>
    <w:link w:val="textnormal"/>
    <w:qFormat/>
    <w:rsid w:val="001B72FC"/>
  </w:style>
  <w:style w:type="character" w:customStyle="1" w:styleId="HeaderChar">
    <w:name w:val="Header Char"/>
    <w:basedOn w:val="DefaultParagraphFont"/>
    <w:link w:val="Header"/>
    <w:uiPriority w:val="99"/>
    <w:qFormat/>
    <w:rsid w:val="001B72FC"/>
  </w:style>
  <w:style w:type="character" w:customStyle="1" w:styleId="FooterChar">
    <w:name w:val="Footer Char"/>
    <w:basedOn w:val="DefaultParagraphFont"/>
    <w:link w:val="Footer"/>
    <w:uiPriority w:val="99"/>
    <w:qFormat/>
    <w:rsid w:val="001B72FC"/>
  </w:style>
  <w:style w:type="character" w:customStyle="1" w:styleId="BalloonTextChar">
    <w:name w:val="Balloon Text Char"/>
    <w:basedOn w:val="DefaultParagraphFont"/>
    <w:link w:val="BalloonText"/>
    <w:uiPriority w:val="99"/>
    <w:semiHidden/>
    <w:qFormat/>
    <w:rsid w:val="001B72FC"/>
    <w:rPr>
      <w:rFonts w:ascii="Tahoma" w:hAnsi="Tahoma" w:cs="Tahoma"/>
      <w:sz w:val="16"/>
      <w:szCs w:val="16"/>
    </w:rPr>
  </w:style>
  <w:style w:type="character" w:customStyle="1" w:styleId="Style1">
    <w:name w:val="Style1"/>
    <w:basedOn w:val="DefaultParagraphFont"/>
    <w:uiPriority w:val="1"/>
    <w:qFormat/>
    <w:rsid w:val="001B72FC"/>
    <w:rPr>
      <w:rFonts w:ascii="Times New Roman" w:hAnsi="Times New Roman"/>
      <w:i/>
      <w:sz w:val="22"/>
    </w:rPr>
  </w:style>
  <w:style w:type="character" w:customStyle="1" w:styleId="Style2">
    <w:name w:val="Style2"/>
    <w:basedOn w:val="DefaultParagraphFont"/>
    <w:uiPriority w:val="1"/>
    <w:qFormat/>
    <w:rsid w:val="001B72FC"/>
    <w:rPr>
      <w:sz w:val="20"/>
    </w:rPr>
  </w:style>
  <w:style w:type="character" w:customStyle="1" w:styleId="Heading2Char">
    <w:name w:val="Heading 2 Char"/>
    <w:basedOn w:val="DefaultParagraphFont"/>
    <w:link w:val="Heading2"/>
    <w:uiPriority w:val="9"/>
    <w:qFormat/>
    <w:rsid w:val="001B72F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qFormat/>
    <w:rsid w:val="001B72FC"/>
    <w:rPr>
      <w:rFonts w:asciiTheme="majorHAnsi" w:eastAsiaTheme="majorEastAsia" w:hAnsiTheme="majorHAnsi" w:cstheme="majorBidi"/>
      <w:color w:val="1F4E79" w:themeColor="accent1" w:themeShade="80"/>
      <w:szCs w:val="24"/>
    </w:rPr>
  </w:style>
  <w:style w:type="character" w:customStyle="1" w:styleId="Heading4Char">
    <w:name w:val="Heading 4 Char"/>
    <w:basedOn w:val="DefaultParagraphFont"/>
    <w:link w:val="Heading4"/>
    <w:uiPriority w:val="9"/>
    <w:semiHidden/>
    <w:qFormat/>
    <w:rsid w:val="001B72FC"/>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qFormat/>
    <w:rsid w:val="001B72F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qFormat/>
    <w:rsid w:val="001B72FC"/>
    <w:rPr>
      <w:rFonts w:asciiTheme="majorHAnsi" w:eastAsiaTheme="majorEastAsia" w:hAnsiTheme="majorHAnsi" w:cstheme="majorBidi"/>
      <w:color w:val="1F4E79" w:themeColor="accent1" w:themeShade="80"/>
    </w:rPr>
  </w:style>
  <w:style w:type="character" w:customStyle="1" w:styleId="Heading7Char">
    <w:name w:val="Heading 7 Char"/>
    <w:basedOn w:val="DefaultParagraphFont"/>
    <w:link w:val="Heading7"/>
    <w:uiPriority w:val="9"/>
    <w:semiHidden/>
    <w:qFormat/>
    <w:rsid w:val="001B72FC"/>
    <w:rPr>
      <w:rFonts w:asciiTheme="majorHAnsi" w:eastAsiaTheme="majorEastAsia" w:hAnsiTheme="majorHAnsi" w:cstheme="majorBidi"/>
      <w:i/>
      <w:iCs/>
      <w:color w:val="1F4E79" w:themeColor="accent1" w:themeShade="80"/>
    </w:rPr>
  </w:style>
  <w:style w:type="character" w:customStyle="1" w:styleId="Heading8Char">
    <w:name w:val="Heading 8 Char"/>
    <w:basedOn w:val="DefaultParagraphFont"/>
    <w:link w:val="Heading8"/>
    <w:uiPriority w:val="9"/>
    <w:semiHidden/>
    <w:qFormat/>
    <w:rsid w:val="001B72FC"/>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1B72FC"/>
    <w:rPr>
      <w:rFonts w:asciiTheme="majorHAnsi" w:eastAsiaTheme="majorEastAsia" w:hAnsiTheme="majorHAnsi" w:cstheme="majorBidi"/>
      <w:i/>
      <w:iCs/>
      <w:color w:val="262626" w:themeColor="text1" w:themeTint="D9"/>
      <w:sz w:val="21"/>
      <w:szCs w:val="21"/>
    </w:rPr>
  </w:style>
  <w:style w:type="paragraph" w:customStyle="1" w:styleId="Acknowledgement">
    <w:name w:val="Acknowledgement"/>
    <w:basedOn w:val="Heading1"/>
    <w:qFormat/>
    <w:rsid w:val="001B72FC"/>
    <w:pPr>
      <w:spacing w:before="240" w:after="240" w:line="276" w:lineRule="auto"/>
      <w:jc w:val="left"/>
    </w:pPr>
    <w:rPr>
      <w:bCs/>
      <w:sz w:val="21"/>
      <w:lang w:val="id-ID"/>
    </w:rPr>
  </w:style>
  <w:style w:type="paragraph" w:customStyle="1" w:styleId="Reference">
    <w:name w:val="Reference"/>
    <w:qFormat/>
    <w:rsid w:val="001B72FC"/>
    <w:pPr>
      <w:tabs>
        <w:tab w:val="left" w:pos="709"/>
      </w:tabs>
      <w:ind w:left="567" w:hanging="567"/>
      <w:jc w:val="both"/>
    </w:pPr>
    <w:rPr>
      <w:rFonts w:ascii="Times" w:eastAsia="Times New Roman" w:hAnsi="Times" w:cs="Times New Roman"/>
      <w:color w:val="000000"/>
      <w:sz w:val="22"/>
      <w:szCs w:val="22"/>
      <w:lang w:val="en-GB"/>
    </w:rPr>
  </w:style>
  <w:style w:type="character" w:customStyle="1" w:styleId="FootnoteTextChar">
    <w:name w:val="Footnote Text Char"/>
    <w:basedOn w:val="DefaultParagraphFont"/>
    <w:link w:val="FootnoteText"/>
    <w:uiPriority w:val="99"/>
    <w:semiHidden/>
    <w:qFormat/>
    <w:rsid w:val="001B72FC"/>
    <w:rPr>
      <w:sz w:val="20"/>
      <w:szCs w:val="20"/>
    </w:rPr>
  </w:style>
  <w:style w:type="character" w:customStyle="1" w:styleId="EndnoteTextChar">
    <w:name w:val="Endnote Text Char"/>
    <w:basedOn w:val="DefaultParagraphFont"/>
    <w:link w:val="EndnoteText"/>
    <w:uiPriority w:val="99"/>
    <w:semiHidden/>
    <w:rsid w:val="001B72FC"/>
    <w:rPr>
      <w:sz w:val="20"/>
      <w:szCs w:val="20"/>
    </w:rPr>
  </w:style>
  <w:style w:type="paragraph" w:customStyle="1" w:styleId="IJASEITParagraph">
    <w:name w:val="IJASEIT Paragraph"/>
    <w:basedOn w:val="Normal"/>
    <w:rsid w:val="001B72FC"/>
    <w:pPr>
      <w:adjustRightInd w:val="0"/>
      <w:snapToGrid w:val="0"/>
      <w:ind w:firstLine="216"/>
      <w:jc w:val="both"/>
    </w:pPr>
    <w:rPr>
      <w:sz w:val="20"/>
    </w:rPr>
  </w:style>
  <w:style w:type="paragraph" w:customStyle="1" w:styleId="IJASEITHeading2">
    <w:name w:val="IJASEIT Heading 2"/>
    <w:basedOn w:val="Normal"/>
    <w:next w:val="IJASEITParagraph"/>
    <w:rsid w:val="001B72FC"/>
    <w:pPr>
      <w:numPr>
        <w:numId w:val="1"/>
      </w:numPr>
      <w:adjustRightInd w:val="0"/>
      <w:snapToGrid w:val="0"/>
      <w:spacing w:before="150" w:after="60"/>
      <w:ind w:left="289" w:hanging="289"/>
    </w:pPr>
    <w:rPr>
      <w:i/>
      <w:sz w:val="20"/>
    </w:rPr>
  </w:style>
  <w:style w:type="paragraph" w:customStyle="1" w:styleId="IJASEITHeading3">
    <w:name w:val="IJASEIT Heading 3"/>
    <w:basedOn w:val="Normal"/>
    <w:next w:val="IJASEITParagraph"/>
    <w:qFormat/>
    <w:rsid w:val="001B72FC"/>
    <w:pPr>
      <w:numPr>
        <w:numId w:val="2"/>
      </w:numPr>
      <w:adjustRightInd w:val="0"/>
      <w:snapToGrid w:val="0"/>
      <w:spacing w:before="120" w:after="60"/>
      <w:ind w:firstLine="216"/>
      <w:jc w:val="both"/>
    </w:pPr>
    <w:rPr>
      <w:i/>
      <w:sz w:val="20"/>
    </w:rPr>
  </w:style>
  <w:style w:type="paragraph" w:customStyle="1" w:styleId="IJASEITFigureCaptionSingle-Line">
    <w:name w:val="IJASEIT Figure Caption Single-Line"/>
    <w:basedOn w:val="IJASEITTitle"/>
    <w:next w:val="IJASEITParagraph"/>
    <w:qFormat/>
    <w:rsid w:val="001B72FC"/>
    <w:pPr>
      <w:spacing w:before="0"/>
    </w:pPr>
    <w:rPr>
      <w:sz w:val="16"/>
    </w:rPr>
  </w:style>
  <w:style w:type="paragraph" w:customStyle="1" w:styleId="IJASEITTitle">
    <w:name w:val="IJASEIT Title"/>
    <w:basedOn w:val="Normal"/>
    <w:next w:val="IJASEITAuthorName"/>
    <w:qFormat/>
    <w:rsid w:val="001B72FC"/>
    <w:pPr>
      <w:adjustRightInd w:val="0"/>
      <w:snapToGrid w:val="0"/>
      <w:spacing w:before="2560"/>
      <w:jc w:val="center"/>
    </w:pPr>
    <w:rPr>
      <w:sz w:val="36"/>
    </w:rPr>
  </w:style>
  <w:style w:type="paragraph" w:customStyle="1" w:styleId="IJASEITAuthorName">
    <w:name w:val="IJASEIT Author Name"/>
    <w:basedOn w:val="Normal"/>
    <w:next w:val="Normal"/>
    <w:qFormat/>
    <w:rsid w:val="001B72FC"/>
    <w:pPr>
      <w:adjustRightInd w:val="0"/>
      <w:snapToGrid w:val="0"/>
      <w:spacing w:before="120" w:after="120"/>
      <w:jc w:val="center"/>
    </w:pPr>
    <w:rPr>
      <w:rFonts w:eastAsia="Times New Roman"/>
      <w:lang w:val="en-GB" w:eastAsia="en-GB"/>
    </w:rPr>
  </w:style>
  <w:style w:type="paragraph" w:customStyle="1" w:styleId="IJASEITHeading1">
    <w:name w:val="IJASEIT Heading 1"/>
    <w:basedOn w:val="Normal"/>
    <w:next w:val="IJASEITParagraph"/>
    <w:rsid w:val="001B72FC"/>
    <w:pPr>
      <w:numPr>
        <w:numId w:val="3"/>
      </w:numPr>
      <w:adjustRightInd w:val="0"/>
      <w:snapToGrid w:val="0"/>
      <w:spacing w:before="240" w:after="80"/>
      <w:ind w:left="289" w:hanging="289"/>
      <w:jc w:val="center"/>
    </w:pPr>
    <w:rPr>
      <w:smallCaps/>
      <w:sz w:val="20"/>
    </w:rPr>
  </w:style>
  <w:style w:type="paragraph" w:customStyle="1" w:styleId="IJASEITReferenceItem">
    <w:name w:val="IJASEIT Reference Item"/>
    <w:basedOn w:val="Normal"/>
    <w:rsid w:val="001B72FC"/>
    <w:pPr>
      <w:numPr>
        <w:numId w:val="4"/>
      </w:numPr>
      <w:adjustRightInd w:val="0"/>
      <w:snapToGrid w:val="0"/>
      <w:jc w:val="both"/>
    </w:pPr>
    <w:rPr>
      <w:sz w:val="16"/>
    </w:rPr>
  </w:style>
  <w:style w:type="paragraph" w:styleId="HTMLPreformatted">
    <w:name w:val="HTML Preformatted"/>
    <w:basedOn w:val="Normal"/>
    <w:link w:val="HTMLPreformattedChar"/>
    <w:uiPriority w:val="99"/>
    <w:unhideWhenUsed/>
    <w:rsid w:val="001E1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1E17B4"/>
    <w:rPr>
      <w:rFonts w:ascii="Courier New" w:eastAsia="Times New Roman" w:hAnsi="Courier New" w:cs="Courier New"/>
      <w:lang w:val="id-ID" w:eastAsia="id-ID"/>
    </w:rPr>
  </w:style>
  <w:style w:type="character" w:customStyle="1" w:styleId="y2iqfc">
    <w:name w:val="y2iqfc"/>
    <w:basedOn w:val="DefaultParagraphFont"/>
    <w:rsid w:val="001E17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36206">
      <w:bodyDiv w:val="1"/>
      <w:marLeft w:val="0"/>
      <w:marRight w:val="0"/>
      <w:marTop w:val="0"/>
      <w:marBottom w:val="0"/>
      <w:divBdr>
        <w:top w:val="none" w:sz="0" w:space="0" w:color="auto"/>
        <w:left w:val="none" w:sz="0" w:space="0" w:color="auto"/>
        <w:bottom w:val="none" w:sz="0" w:space="0" w:color="auto"/>
        <w:right w:val="none" w:sz="0" w:space="0" w:color="auto"/>
      </w:divBdr>
    </w:div>
    <w:div w:id="73285943">
      <w:bodyDiv w:val="1"/>
      <w:marLeft w:val="0"/>
      <w:marRight w:val="0"/>
      <w:marTop w:val="0"/>
      <w:marBottom w:val="0"/>
      <w:divBdr>
        <w:top w:val="none" w:sz="0" w:space="0" w:color="auto"/>
        <w:left w:val="none" w:sz="0" w:space="0" w:color="auto"/>
        <w:bottom w:val="none" w:sz="0" w:space="0" w:color="auto"/>
        <w:right w:val="none" w:sz="0" w:space="0" w:color="auto"/>
      </w:divBdr>
    </w:div>
    <w:div w:id="345257955">
      <w:bodyDiv w:val="1"/>
      <w:marLeft w:val="0"/>
      <w:marRight w:val="0"/>
      <w:marTop w:val="0"/>
      <w:marBottom w:val="0"/>
      <w:divBdr>
        <w:top w:val="none" w:sz="0" w:space="0" w:color="auto"/>
        <w:left w:val="none" w:sz="0" w:space="0" w:color="auto"/>
        <w:bottom w:val="none" w:sz="0" w:space="0" w:color="auto"/>
        <w:right w:val="none" w:sz="0" w:space="0" w:color="auto"/>
      </w:divBdr>
    </w:div>
    <w:div w:id="617874250">
      <w:bodyDiv w:val="1"/>
      <w:marLeft w:val="0"/>
      <w:marRight w:val="0"/>
      <w:marTop w:val="0"/>
      <w:marBottom w:val="0"/>
      <w:divBdr>
        <w:top w:val="none" w:sz="0" w:space="0" w:color="auto"/>
        <w:left w:val="none" w:sz="0" w:space="0" w:color="auto"/>
        <w:bottom w:val="none" w:sz="0" w:space="0" w:color="auto"/>
        <w:right w:val="none" w:sz="0" w:space="0" w:color="auto"/>
      </w:divBdr>
    </w:div>
    <w:div w:id="737902559">
      <w:bodyDiv w:val="1"/>
      <w:marLeft w:val="0"/>
      <w:marRight w:val="0"/>
      <w:marTop w:val="0"/>
      <w:marBottom w:val="0"/>
      <w:divBdr>
        <w:top w:val="none" w:sz="0" w:space="0" w:color="auto"/>
        <w:left w:val="none" w:sz="0" w:space="0" w:color="auto"/>
        <w:bottom w:val="none" w:sz="0" w:space="0" w:color="auto"/>
        <w:right w:val="none" w:sz="0" w:space="0" w:color="auto"/>
      </w:divBdr>
    </w:div>
    <w:div w:id="757598828">
      <w:bodyDiv w:val="1"/>
      <w:marLeft w:val="0"/>
      <w:marRight w:val="0"/>
      <w:marTop w:val="0"/>
      <w:marBottom w:val="0"/>
      <w:divBdr>
        <w:top w:val="none" w:sz="0" w:space="0" w:color="auto"/>
        <w:left w:val="none" w:sz="0" w:space="0" w:color="auto"/>
        <w:bottom w:val="none" w:sz="0" w:space="0" w:color="auto"/>
        <w:right w:val="none" w:sz="0" w:space="0" w:color="auto"/>
      </w:divBdr>
    </w:div>
    <w:div w:id="895511144">
      <w:bodyDiv w:val="1"/>
      <w:marLeft w:val="0"/>
      <w:marRight w:val="0"/>
      <w:marTop w:val="0"/>
      <w:marBottom w:val="0"/>
      <w:divBdr>
        <w:top w:val="none" w:sz="0" w:space="0" w:color="auto"/>
        <w:left w:val="none" w:sz="0" w:space="0" w:color="auto"/>
        <w:bottom w:val="none" w:sz="0" w:space="0" w:color="auto"/>
        <w:right w:val="none" w:sz="0" w:space="0" w:color="auto"/>
      </w:divBdr>
    </w:div>
    <w:div w:id="908730801">
      <w:bodyDiv w:val="1"/>
      <w:marLeft w:val="0"/>
      <w:marRight w:val="0"/>
      <w:marTop w:val="0"/>
      <w:marBottom w:val="0"/>
      <w:divBdr>
        <w:top w:val="none" w:sz="0" w:space="0" w:color="auto"/>
        <w:left w:val="none" w:sz="0" w:space="0" w:color="auto"/>
        <w:bottom w:val="none" w:sz="0" w:space="0" w:color="auto"/>
        <w:right w:val="none" w:sz="0" w:space="0" w:color="auto"/>
      </w:divBdr>
    </w:div>
    <w:div w:id="1036198923">
      <w:bodyDiv w:val="1"/>
      <w:marLeft w:val="0"/>
      <w:marRight w:val="0"/>
      <w:marTop w:val="0"/>
      <w:marBottom w:val="0"/>
      <w:divBdr>
        <w:top w:val="none" w:sz="0" w:space="0" w:color="auto"/>
        <w:left w:val="none" w:sz="0" w:space="0" w:color="auto"/>
        <w:bottom w:val="none" w:sz="0" w:space="0" w:color="auto"/>
        <w:right w:val="none" w:sz="0" w:space="0" w:color="auto"/>
      </w:divBdr>
    </w:div>
    <w:div w:id="1090397434">
      <w:bodyDiv w:val="1"/>
      <w:marLeft w:val="0"/>
      <w:marRight w:val="0"/>
      <w:marTop w:val="0"/>
      <w:marBottom w:val="0"/>
      <w:divBdr>
        <w:top w:val="none" w:sz="0" w:space="0" w:color="auto"/>
        <w:left w:val="none" w:sz="0" w:space="0" w:color="auto"/>
        <w:bottom w:val="none" w:sz="0" w:space="0" w:color="auto"/>
        <w:right w:val="none" w:sz="0" w:space="0" w:color="auto"/>
      </w:divBdr>
    </w:div>
    <w:div w:id="1157846235">
      <w:bodyDiv w:val="1"/>
      <w:marLeft w:val="0"/>
      <w:marRight w:val="0"/>
      <w:marTop w:val="0"/>
      <w:marBottom w:val="0"/>
      <w:divBdr>
        <w:top w:val="none" w:sz="0" w:space="0" w:color="auto"/>
        <w:left w:val="none" w:sz="0" w:space="0" w:color="auto"/>
        <w:bottom w:val="none" w:sz="0" w:space="0" w:color="auto"/>
        <w:right w:val="none" w:sz="0" w:space="0" w:color="auto"/>
      </w:divBdr>
    </w:div>
    <w:div w:id="1203249584">
      <w:bodyDiv w:val="1"/>
      <w:marLeft w:val="0"/>
      <w:marRight w:val="0"/>
      <w:marTop w:val="0"/>
      <w:marBottom w:val="0"/>
      <w:divBdr>
        <w:top w:val="none" w:sz="0" w:space="0" w:color="auto"/>
        <w:left w:val="none" w:sz="0" w:space="0" w:color="auto"/>
        <w:bottom w:val="none" w:sz="0" w:space="0" w:color="auto"/>
        <w:right w:val="none" w:sz="0" w:space="0" w:color="auto"/>
      </w:divBdr>
    </w:div>
    <w:div w:id="1316691067">
      <w:bodyDiv w:val="1"/>
      <w:marLeft w:val="0"/>
      <w:marRight w:val="0"/>
      <w:marTop w:val="0"/>
      <w:marBottom w:val="0"/>
      <w:divBdr>
        <w:top w:val="none" w:sz="0" w:space="0" w:color="auto"/>
        <w:left w:val="none" w:sz="0" w:space="0" w:color="auto"/>
        <w:bottom w:val="none" w:sz="0" w:space="0" w:color="auto"/>
        <w:right w:val="none" w:sz="0" w:space="0" w:color="auto"/>
      </w:divBdr>
    </w:div>
    <w:div w:id="1326592786">
      <w:bodyDiv w:val="1"/>
      <w:marLeft w:val="0"/>
      <w:marRight w:val="0"/>
      <w:marTop w:val="0"/>
      <w:marBottom w:val="0"/>
      <w:divBdr>
        <w:top w:val="none" w:sz="0" w:space="0" w:color="auto"/>
        <w:left w:val="none" w:sz="0" w:space="0" w:color="auto"/>
        <w:bottom w:val="none" w:sz="0" w:space="0" w:color="auto"/>
        <w:right w:val="none" w:sz="0" w:space="0" w:color="auto"/>
      </w:divBdr>
    </w:div>
    <w:div w:id="1611665472">
      <w:bodyDiv w:val="1"/>
      <w:marLeft w:val="0"/>
      <w:marRight w:val="0"/>
      <w:marTop w:val="0"/>
      <w:marBottom w:val="0"/>
      <w:divBdr>
        <w:top w:val="none" w:sz="0" w:space="0" w:color="auto"/>
        <w:left w:val="none" w:sz="0" w:space="0" w:color="auto"/>
        <w:bottom w:val="none" w:sz="0" w:space="0" w:color="auto"/>
        <w:right w:val="none" w:sz="0" w:space="0" w:color="auto"/>
      </w:divBdr>
    </w:div>
    <w:div w:id="1702827043">
      <w:bodyDiv w:val="1"/>
      <w:marLeft w:val="0"/>
      <w:marRight w:val="0"/>
      <w:marTop w:val="0"/>
      <w:marBottom w:val="0"/>
      <w:divBdr>
        <w:top w:val="none" w:sz="0" w:space="0" w:color="auto"/>
        <w:left w:val="none" w:sz="0" w:space="0" w:color="auto"/>
        <w:bottom w:val="none" w:sz="0" w:space="0" w:color="auto"/>
        <w:right w:val="none" w:sz="0" w:space="0" w:color="auto"/>
      </w:divBdr>
    </w:div>
    <w:div w:id="1913852940">
      <w:bodyDiv w:val="1"/>
      <w:marLeft w:val="0"/>
      <w:marRight w:val="0"/>
      <w:marTop w:val="0"/>
      <w:marBottom w:val="0"/>
      <w:divBdr>
        <w:top w:val="none" w:sz="0" w:space="0" w:color="auto"/>
        <w:left w:val="none" w:sz="0" w:space="0" w:color="auto"/>
        <w:bottom w:val="none" w:sz="0" w:space="0" w:color="auto"/>
        <w:right w:val="none" w:sz="0" w:space="0" w:color="auto"/>
      </w:divBdr>
    </w:div>
    <w:div w:id="1920872218">
      <w:bodyDiv w:val="1"/>
      <w:marLeft w:val="0"/>
      <w:marRight w:val="0"/>
      <w:marTop w:val="0"/>
      <w:marBottom w:val="0"/>
      <w:divBdr>
        <w:top w:val="none" w:sz="0" w:space="0" w:color="auto"/>
        <w:left w:val="none" w:sz="0" w:space="0" w:color="auto"/>
        <w:bottom w:val="none" w:sz="0" w:space="0" w:color="auto"/>
        <w:right w:val="none" w:sz="0" w:space="0" w:color="auto"/>
      </w:divBdr>
    </w:div>
    <w:div w:id="1943878542">
      <w:bodyDiv w:val="1"/>
      <w:marLeft w:val="0"/>
      <w:marRight w:val="0"/>
      <w:marTop w:val="0"/>
      <w:marBottom w:val="0"/>
      <w:divBdr>
        <w:top w:val="none" w:sz="0" w:space="0" w:color="auto"/>
        <w:left w:val="none" w:sz="0" w:space="0" w:color="auto"/>
        <w:bottom w:val="none" w:sz="0" w:space="0" w:color="auto"/>
        <w:right w:val="none" w:sz="0" w:space="0" w:color="auto"/>
      </w:divBdr>
    </w:div>
    <w:div w:id="20841805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4.png"/><Relationship Id="rId3" Type="http://schemas.openxmlformats.org/officeDocument/2006/relationships/numbering" Target="numbering.xml"/><Relationship Id="rId21" Type="http://schemas.openxmlformats.org/officeDocument/2006/relationships/chart" Target="charts/chart1.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glossaryDocument" Target="glossary/document.xml"/><Relationship Id="rId5" Type="http://schemas.microsoft.com/office/2007/relationships/stylesWithEffects" Target="stylesWithEffect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chart" Target="charts/chart2.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rsyad\Downloads\Template%20pillar%20of%20physics%20paper%20for%20A4%20page%20size%20(21032021)%20(1).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irsyad\Documents\PROPOSAL\tegan%20sensor.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irsyad\Documents\PROPOSAL\tegangan%20load%20cel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tegangan(v)</c:v>
                </c:pt>
              </c:strCache>
            </c:strRef>
          </c:tx>
          <c:cat>
            <c:numRef>
              <c:f>Sheet1!$A$2:$A$11</c:f>
              <c:numCache>
                <c:formatCode>General</c:formatCode>
                <c:ptCount val="10"/>
                <c:pt idx="0">
                  <c:v>0.1</c:v>
                </c:pt>
                <c:pt idx="1">
                  <c:v>0.2</c:v>
                </c:pt>
                <c:pt idx="2">
                  <c:v>0.3</c:v>
                </c:pt>
                <c:pt idx="3">
                  <c:v>0.4</c:v>
                </c:pt>
                <c:pt idx="4">
                  <c:v>0.5</c:v>
                </c:pt>
                <c:pt idx="5">
                  <c:v>0.6</c:v>
                </c:pt>
                <c:pt idx="6">
                  <c:v>0.7</c:v>
                </c:pt>
                <c:pt idx="7">
                  <c:v>0.8</c:v>
                </c:pt>
                <c:pt idx="8">
                  <c:v>0.9</c:v>
                </c:pt>
                <c:pt idx="9">
                  <c:v>1</c:v>
                </c:pt>
              </c:numCache>
            </c:numRef>
          </c:cat>
          <c:val>
            <c:numRef>
              <c:f>Sheet1!$B$2:$B$11</c:f>
              <c:numCache>
                <c:formatCode>General</c:formatCode>
                <c:ptCount val="10"/>
                <c:pt idx="0">
                  <c:v>0.22</c:v>
                </c:pt>
                <c:pt idx="1">
                  <c:v>0.43</c:v>
                </c:pt>
                <c:pt idx="2">
                  <c:v>0.63</c:v>
                </c:pt>
                <c:pt idx="3">
                  <c:v>0.83</c:v>
                </c:pt>
                <c:pt idx="4">
                  <c:v>1.22</c:v>
                </c:pt>
                <c:pt idx="5">
                  <c:v>1.42</c:v>
                </c:pt>
                <c:pt idx="6">
                  <c:v>1.63</c:v>
                </c:pt>
                <c:pt idx="7">
                  <c:v>1.82</c:v>
                </c:pt>
                <c:pt idx="8">
                  <c:v>2.02</c:v>
                </c:pt>
                <c:pt idx="9">
                  <c:v>2.2200000000000002</c:v>
                </c:pt>
              </c:numCache>
            </c:numRef>
          </c:val>
          <c:smooth val="0"/>
        </c:ser>
        <c:dLbls>
          <c:showLegendKey val="0"/>
          <c:showVal val="0"/>
          <c:showCatName val="0"/>
          <c:showSerName val="0"/>
          <c:showPercent val="0"/>
          <c:showBubbleSize val="0"/>
        </c:dLbls>
        <c:dropLines/>
        <c:marker val="1"/>
        <c:smooth val="0"/>
        <c:axId val="120722944"/>
        <c:axId val="120724864"/>
      </c:lineChart>
      <c:catAx>
        <c:axId val="120722944"/>
        <c:scaling>
          <c:orientation val="minMax"/>
        </c:scaling>
        <c:delete val="0"/>
        <c:axPos val="b"/>
        <c:title>
          <c:tx>
            <c:rich>
              <a:bodyPr/>
              <a:lstStyle/>
              <a:p>
                <a:pPr>
                  <a:defRPr/>
                </a:pPr>
                <a:r>
                  <a:rPr lang="en-US"/>
                  <a:t>Jarak (m)</a:t>
                </a:r>
              </a:p>
            </c:rich>
          </c:tx>
          <c:overlay val="0"/>
        </c:title>
        <c:numFmt formatCode="General" sourceLinked="1"/>
        <c:majorTickMark val="none"/>
        <c:minorTickMark val="none"/>
        <c:tickLblPos val="nextTo"/>
        <c:crossAx val="120724864"/>
        <c:crosses val="autoZero"/>
        <c:auto val="1"/>
        <c:lblAlgn val="ctr"/>
        <c:lblOffset val="100"/>
        <c:noMultiLvlLbl val="0"/>
      </c:catAx>
      <c:valAx>
        <c:axId val="120724864"/>
        <c:scaling>
          <c:orientation val="minMax"/>
        </c:scaling>
        <c:delete val="0"/>
        <c:axPos val="l"/>
        <c:majorGridlines/>
        <c:title>
          <c:tx>
            <c:rich>
              <a:bodyPr/>
              <a:lstStyle/>
              <a:p>
                <a:pPr>
                  <a:defRPr/>
                </a:pPr>
                <a:r>
                  <a:rPr lang="en-US"/>
                  <a:t>Tegangan (V)</a:t>
                </a:r>
              </a:p>
            </c:rich>
          </c:tx>
          <c:overlay val="0"/>
        </c:title>
        <c:numFmt formatCode="General" sourceLinked="1"/>
        <c:majorTickMark val="out"/>
        <c:minorTickMark val="none"/>
        <c:tickLblPos val="nextTo"/>
        <c:crossAx val="120722944"/>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Sheet1!$E$1</c:f>
              <c:strCache>
                <c:ptCount val="1"/>
                <c:pt idx="0">
                  <c:v>vo( mV)</c:v>
                </c:pt>
              </c:strCache>
            </c:strRef>
          </c:tx>
          <c:cat>
            <c:numRef>
              <c:f>Sheet1!$D$2:$D$11</c:f>
              <c:numCache>
                <c:formatCode>General</c:formatCode>
                <c:ptCount val="10"/>
                <c:pt idx="0">
                  <c:v>0</c:v>
                </c:pt>
                <c:pt idx="1">
                  <c:v>6.3</c:v>
                </c:pt>
                <c:pt idx="2">
                  <c:v>42.8</c:v>
                </c:pt>
                <c:pt idx="3">
                  <c:v>48.6</c:v>
                </c:pt>
                <c:pt idx="4">
                  <c:v>55.6</c:v>
                </c:pt>
                <c:pt idx="5">
                  <c:v>59.3</c:v>
                </c:pt>
                <c:pt idx="6">
                  <c:v>61.9</c:v>
                </c:pt>
                <c:pt idx="7">
                  <c:v>62.8</c:v>
                </c:pt>
                <c:pt idx="8">
                  <c:v>76.8</c:v>
                </c:pt>
                <c:pt idx="9">
                  <c:v>89.3</c:v>
                </c:pt>
              </c:numCache>
            </c:numRef>
          </c:cat>
          <c:val>
            <c:numRef>
              <c:f>Sheet1!$E$2:$E$11</c:f>
              <c:numCache>
                <c:formatCode>General</c:formatCode>
                <c:ptCount val="10"/>
                <c:pt idx="0">
                  <c:v>8.9999999999999998E-4</c:v>
                </c:pt>
                <c:pt idx="1">
                  <c:v>1.1999999999999999E-3</c:v>
                </c:pt>
                <c:pt idx="2">
                  <c:v>3.0999999999999999E-3</c:v>
                </c:pt>
                <c:pt idx="3">
                  <c:v>3.3999999999999998E-3</c:v>
                </c:pt>
                <c:pt idx="4">
                  <c:v>3.8999999999999998E-3</c:v>
                </c:pt>
                <c:pt idx="5">
                  <c:v>4.0000000000000001E-3</c:v>
                </c:pt>
                <c:pt idx="6">
                  <c:v>4.1000000000000003E-3</c:v>
                </c:pt>
                <c:pt idx="7">
                  <c:v>4.1999999999999997E-3</c:v>
                </c:pt>
                <c:pt idx="8">
                  <c:v>5.0000000000000001E-3</c:v>
                </c:pt>
                <c:pt idx="9">
                  <c:v>5.5999999999999999E-3</c:v>
                </c:pt>
              </c:numCache>
            </c:numRef>
          </c:val>
          <c:smooth val="0"/>
        </c:ser>
        <c:dLbls>
          <c:showLegendKey val="0"/>
          <c:showVal val="0"/>
          <c:showCatName val="0"/>
          <c:showSerName val="0"/>
          <c:showPercent val="0"/>
          <c:showBubbleSize val="0"/>
        </c:dLbls>
        <c:dropLines/>
        <c:marker val="1"/>
        <c:smooth val="0"/>
        <c:axId val="68495232"/>
        <c:axId val="68497408"/>
      </c:lineChart>
      <c:catAx>
        <c:axId val="68495232"/>
        <c:scaling>
          <c:orientation val="minMax"/>
        </c:scaling>
        <c:delete val="0"/>
        <c:axPos val="b"/>
        <c:title>
          <c:tx>
            <c:rich>
              <a:bodyPr/>
              <a:lstStyle/>
              <a:p>
                <a:pPr>
                  <a:defRPr/>
                </a:pPr>
                <a:r>
                  <a:rPr lang="en-US"/>
                  <a:t>massa (Kg)</a:t>
                </a:r>
              </a:p>
            </c:rich>
          </c:tx>
          <c:overlay val="0"/>
        </c:title>
        <c:numFmt formatCode="General" sourceLinked="1"/>
        <c:majorTickMark val="none"/>
        <c:minorTickMark val="none"/>
        <c:tickLblPos val="nextTo"/>
        <c:crossAx val="68497408"/>
        <c:crosses val="autoZero"/>
        <c:auto val="1"/>
        <c:lblAlgn val="ctr"/>
        <c:lblOffset val="100"/>
        <c:noMultiLvlLbl val="0"/>
      </c:catAx>
      <c:valAx>
        <c:axId val="68497408"/>
        <c:scaling>
          <c:orientation val="minMax"/>
        </c:scaling>
        <c:delete val="0"/>
        <c:axPos val="l"/>
        <c:majorGridlines/>
        <c:title>
          <c:tx>
            <c:rich>
              <a:bodyPr/>
              <a:lstStyle/>
              <a:p>
                <a:pPr>
                  <a:defRPr/>
                </a:pPr>
                <a:r>
                  <a:rPr lang="id-ID"/>
                  <a:t>T</a:t>
                </a:r>
                <a:r>
                  <a:rPr lang="en-US"/>
                  <a:t>egangan (</a:t>
                </a:r>
                <a:r>
                  <a:rPr lang="id-ID"/>
                  <a:t>V</a:t>
                </a:r>
                <a:r>
                  <a:rPr lang="en-US"/>
                  <a:t>)</a:t>
                </a:r>
              </a:p>
            </c:rich>
          </c:tx>
          <c:overlay val="0"/>
        </c:title>
        <c:numFmt formatCode="General" sourceLinked="1"/>
        <c:majorTickMark val="out"/>
        <c:minorTickMark val="none"/>
        <c:tickLblPos val="nextTo"/>
        <c:crossAx val="68495232"/>
        <c:crosses val="autoZero"/>
        <c:crossBetween val="between"/>
      </c:valAx>
    </c:plotArea>
    <c:plotVisOnly val="1"/>
    <c:dispBlanksAs val="gap"/>
    <c:showDLblsOverMax val="0"/>
  </c:chart>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2D41CB9036F4C71A3CF8B903CAB2C64"/>
        <w:category>
          <w:name w:val="General"/>
          <w:gallery w:val="placeholder"/>
        </w:category>
        <w:types>
          <w:type w:val="bbPlcHdr"/>
        </w:types>
        <w:behaviors>
          <w:behavior w:val="content"/>
        </w:behaviors>
        <w:guid w:val="{04F244EF-D113-4CF3-AC6D-BEE5DD9869E2}"/>
      </w:docPartPr>
      <w:docPartBody>
        <w:p w:rsidR="00872406" w:rsidRDefault="005D72F3">
          <w:pPr>
            <w:pStyle w:val="82D41CB9036F4C71A3CF8B903CAB2C64"/>
          </w:pPr>
          <w:r>
            <w:rPr>
              <w:rStyle w:val="Heading1Char"/>
            </w:rPr>
            <w:t xml:space="preserve">JUDUL ARTIKEL FISIKA/PENDIDIKAN FISIKA JUDUL ARTIKEL FISIKA/PENDIDIKAN FISIKA JUDUL ARTIKEL FISIKA/PENDIDIKAN FISIKA JUDUL ARTIKEL FISIKA/PENDIDIKAN FISIKA </w:t>
          </w:r>
        </w:p>
      </w:docPartBody>
    </w:docPart>
    <w:docPart>
      <w:docPartPr>
        <w:name w:val="347D861A54CC4CE3BDD7E0CBAD5A4530"/>
        <w:category>
          <w:name w:val="General"/>
          <w:gallery w:val="placeholder"/>
        </w:category>
        <w:types>
          <w:type w:val="bbPlcHdr"/>
        </w:types>
        <w:behaviors>
          <w:behavior w:val="content"/>
        </w:behaviors>
        <w:guid w:val="{581E9DEF-0B79-4906-B625-9DF588A81B6C}"/>
      </w:docPartPr>
      <w:docPartBody>
        <w:p w:rsidR="00872406" w:rsidRDefault="005D72F3">
          <w:pPr>
            <w:pStyle w:val="347D861A54CC4CE3BDD7E0CBAD5A4530"/>
          </w:pPr>
          <w:r>
            <w:rPr>
              <w:rStyle w:val="PlaceholderText"/>
            </w:rPr>
            <w:t>Penulis Pertama</w:t>
          </w:r>
          <w:r>
            <w:rPr>
              <w:rStyle w:val="PlaceholderText"/>
              <w:vertAlign w:val="superscript"/>
            </w:rPr>
            <w:t>1*</w:t>
          </w:r>
          <w:r>
            <w:rPr>
              <w:rStyle w:val="PlaceholderText"/>
            </w:rPr>
            <w:t>, Penulis Kedua</w:t>
          </w:r>
          <w:r>
            <w:rPr>
              <w:rStyle w:val="PlaceholderText"/>
              <w:vertAlign w:val="superscript"/>
            </w:rPr>
            <w:t>2</w:t>
          </w:r>
          <w:r>
            <w:rPr>
              <w:rStyle w:val="PlaceholderText"/>
            </w:rPr>
            <w:t xml:space="preserve"> dan Penulis Ketiga</w:t>
          </w:r>
          <w:r>
            <w:rPr>
              <w:rStyle w:val="PlaceholderText"/>
              <w:vertAlign w:val="superscript"/>
            </w:rPr>
            <w:t>3</w:t>
          </w:r>
        </w:p>
      </w:docPartBody>
    </w:docPart>
    <w:docPart>
      <w:docPartPr>
        <w:name w:val="E6A3A185A2FB4778822BF17F73CEE334"/>
        <w:category>
          <w:name w:val="General"/>
          <w:gallery w:val="placeholder"/>
        </w:category>
        <w:types>
          <w:type w:val="bbPlcHdr"/>
        </w:types>
        <w:behaviors>
          <w:behavior w:val="content"/>
        </w:behaviors>
        <w:guid w:val="{1AEAE9F7-8EE3-4C3F-AFE6-65F161A4429B}"/>
      </w:docPartPr>
      <w:docPartBody>
        <w:p w:rsidR="00872406" w:rsidRDefault="005D72F3">
          <w:pPr>
            <w:pStyle w:val="E6A3A185A2FB4778822BF17F73CEE334"/>
          </w:pPr>
          <w:r>
            <w:rPr>
              <w:rStyle w:val="PlaceholderText"/>
            </w:rPr>
            <w:t>Click here to enter text.</w:t>
          </w:r>
        </w:p>
      </w:docPartBody>
    </w:docPart>
    <w:docPart>
      <w:docPartPr>
        <w:name w:val="41E22D1313854C42BDBE6F5221C0BBB0"/>
        <w:category>
          <w:name w:val="General"/>
          <w:gallery w:val="placeholder"/>
        </w:category>
        <w:types>
          <w:type w:val="bbPlcHdr"/>
        </w:types>
        <w:behaviors>
          <w:behavior w:val="content"/>
        </w:behaviors>
        <w:guid w:val="{9B5C5D23-357A-4B5D-ABF2-4245596E7D15}"/>
      </w:docPartPr>
      <w:docPartBody>
        <w:p w:rsidR="00872406" w:rsidRDefault="005D72F3">
          <w:pPr>
            <w:pStyle w:val="41E22D1313854C42BDBE6F5221C0BBB0"/>
          </w:pPr>
          <w:r>
            <w:rPr>
              <w:rStyle w:val="PlaceholderText"/>
              <w:sz w:val="20"/>
              <w:szCs w:val="18"/>
            </w:rPr>
            <w:t>Tuliskan alamat email di sini</w:t>
          </w:r>
        </w:p>
      </w:docPartBody>
    </w:docPart>
    <w:docPart>
      <w:docPartPr>
        <w:name w:val="5CEF88C551404160866AA067AAA1B3A9"/>
        <w:category>
          <w:name w:val="General"/>
          <w:gallery w:val="placeholder"/>
        </w:category>
        <w:types>
          <w:type w:val="bbPlcHdr"/>
        </w:types>
        <w:behaviors>
          <w:behavior w:val="content"/>
        </w:behaviors>
        <w:guid w:val="{8E166C1C-1505-444F-B075-561A8976CC25}"/>
      </w:docPartPr>
      <w:docPartBody>
        <w:p w:rsidR="00872406" w:rsidRDefault="005D72F3">
          <w:pPr>
            <w:pStyle w:val="5CEF88C551404160866AA067AAA1B3A9"/>
          </w:pPr>
          <w:r>
            <w:rPr>
              <w:rStyle w:val="PlaceholderText"/>
            </w:rPr>
            <w:t>Click here to enter a date.</w:t>
          </w:r>
        </w:p>
      </w:docPartBody>
    </w:docPart>
    <w:docPart>
      <w:docPartPr>
        <w:name w:val="7A49A1397AF645A49E426A8274193DC8"/>
        <w:category>
          <w:name w:val="General"/>
          <w:gallery w:val="placeholder"/>
        </w:category>
        <w:types>
          <w:type w:val="bbPlcHdr"/>
        </w:types>
        <w:behaviors>
          <w:behavior w:val="content"/>
        </w:behaviors>
        <w:guid w:val="{F109967A-2EFD-4DB6-8A68-EF4BAD1D565D}"/>
      </w:docPartPr>
      <w:docPartBody>
        <w:p w:rsidR="00872406" w:rsidRDefault="005D72F3">
          <w:pPr>
            <w:pStyle w:val="7A49A1397AF645A49E426A8274193DC8"/>
          </w:pPr>
          <w:r>
            <w:rPr>
              <w:rStyle w:val="PlaceholderText"/>
              <w:i/>
              <w:sz w:val="20"/>
              <w:szCs w:val="16"/>
            </w:rPr>
            <w:t xml:space="preserve">Tuliskan abstrak di sini. Abstrak ditulis dalam bahasa Inggris. Umumnya berisi uraian ringkas tentang latar belakang dan tujuan, metodologi, hasil dan kesimpulan. Jumlah maksimum kata yang digunakan adalah 250 kata. Tuliskan di bawah kata kunci atau keywords maximal 5 buah. </w:t>
          </w:r>
        </w:p>
      </w:docPartBody>
    </w:docPart>
    <w:docPart>
      <w:docPartPr>
        <w:name w:val="33BA9955346D4E6E9C4DB5A0D7C5DABD"/>
        <w:category>
          <w:name w:val="General"/>
          <w:gallery w:val="placeholder"/>
        </w:category>
        <w:types>
          <w:type w:val="bbPlcHdr"/>
        </w:types>
        <w:behaviors>
          <w:behavior w:val="content"/>
        </w:behaviors>
        <w:guid w:val="{25ABEC53-2485-4D39-8852-F9CC61029474}"/>
      </w:docPartPr>
      <w:docPartBody>
        <w:p w:rsidR="00872406" w:rsidRDefault="005D72F3">
          <w:pPr>
            <w:pStyle w:val="33BA9955346D4E6E9C4DB5A0D7C5DABD"/>
          </w:pPr>
          <w:r>
            <w:rPr>
              <w:color w:val="808080" w:themeColor="background1" w:themeShade="80"/>
              <w:sz w:val="20"/>
            </w:rPr>
            <w:t>Isikan Keyword</w:t>
          </w:r>
        </w:p>
      </w:docPartBody>
    </w:docPart>
    <w:docPart>
      <w:docPartPr>
        <w:name w:val="E8D2B8E54077486780B9B3322FA546F1"/>
        <w:category>
          <w:name w:val="General"/>
          <w:gallery w:val="placeholder"/>
        </w:category>
        <w:types>
          <w:type w:val="bbPlcHdr"/>
        </w:types>
        <w:behaviors>
          <w:behavior w:val="content"/>
        </w:behaviors>
        <w:guid w:val="{49DD59A3-60AA-4C04-914D-2788DD432D88}"/>
      </w:docPartPr>
      <w:docPartBody>
        <w:p w:rsidR="00872406" w:rsidRDefault="00844009" w:rsidP="00844009">
          <w:pPr>
            <w:pStyle w:val="E8D2B8E54077486780B9B3322FA546F1"/>
          </w:pPr>
          <w:r>
            <w:rPr>
              <w:rStyle w:val="PlaceholderText"/>
              <w:i/>
              <w:iCs/>
              <w:sz w:val="20"/>
              <w:szCs w:val="20"/>
            </w:rPr>
            <w:t>Afiliasi Penulis Pertama, Alamat, Nama Kota dan Kode Pos, Negara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009"/>
    <w:rsid w:val="005D72F3"/>
    <w:rsid w:val="00844009"/>
    <w:rsid w:val="00872406"/>
    <w:rsid w:val="00AE62C1"/>
    <w:rsid w:val="00CC7501"/>
    <w:rsid w:val="00F83BED"/>
    <w:rsid w:val="00FD6AD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after="0" w:line="240" w:lineRule="auto"/>
      <w:jc w:val="center"/>
      <w:outlineLvl w:val="0"/>
    </w:pPr>
    <w:rPr>
      <w:rFonts w:ascii="Times New Roman" w:eastAsiaTheme="majorEastAsia" w:hAnsi="Times New Roman" w:cstheme="majorBidi"/>
      <w:b/>
      <w:sz w:val="24"/>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Pr>
      <w:rFonts w:ascii="Times New Roman" w:eastAsiaTheme="majorEastAsia" w:hAnsi="Times New Roman" w:cstheme="majorBidi"/>
      <w:b/>
      <w:sz w:val="24"/>
      <w:szCs w:val="32"/>
      <w:lang w:val="en-US" w:eastAsia="en-US"/>
    </w:rPr>
  </w:style>
  <w:style w:type="paragraph" w:customStyle="1" w:styleId="82D41CB9036F4C71A3CF8B903CAB2C64">
    <w:name w:val="82D41CB9036F4C71A3CF8B903CAB2C64"/>
  </w:style>
  <w:style w:type="character" w:styleId="PlaceholderText">
    <w:name w:val="Placeholder Text"/>
    <w:basedOn w:val="DefaultParagraphFont"/>
    <w:uiPriority w:val="99"/>
    <w:qFormat/>
    <w:rsid w:val="00844009"/>
    <w:rPr>
      <w:color w:val="808080"/>
    </w:rPr>
  </w:style>
  <w:style w:type="paragraph" w:customStyle="1" w:styleId="347D861A54CC4CE3BDD7E0CBAD5A4530">
    <w:name w:val="347D861A54CC4CE3BDD7E0CBAD5A4530"/>
  </w:style>
  <w:style w:type="paragraph" w:customStyle="1" w:styleId="1F5F01277C0840C8826BEE0CC7D26636">
    <w:name w:val="1F5F01277C0840C8826BEE0CC7D26636"/>
  </w:style>
  <w:style w:type="paragraph" w:customStyle="1" w:styleId="1661A94CC24848509374C3C48DC2C7B5">
    <w:name w:val="1661A94CC24848509374C3C48DC2C7B5"/>
  </w:style>
  <w:style w:type="paragraph" w:customStyle="1" w:styleId="E6A3A185A2FB4778822BF17F73CEE334">
    <w:name w:val="E6A3A185A2FB4778822BF17F73CEE334"/>
  </w:style>
  <w:style w:type="paragraph" w:customStyle="1" w:styleId="41E22D1313854C42BDBE6F5221C0BBB0">
    <w:name w:val="41E22D1313854C42BDBE6F5221C0BBB0"/>
  </w:style>
  <w:style w:type="paragraph" w:customStyle="1" w:styleId="5CEF88C551404160866AA067AAA1B3A9">
    <w:name w:val="5CEF88C551404160866AA067AAA1B3A9"/>
  </w:style>
  <w:style w:type="paragraph" w:customStyle="1" w:styleId="7A49A1397AF645A49E426A8274193DC8">
    <w:name w:val="7A49A1397AF645A49E426A8274193DC8"/>
  </w:style>
  <w:style w:type="paragraph" w:customStyle="1" w:styleId="33BA9955346D4E6E9C4DB5A0D7C5DABD">
    <w:name w:val="33BA9955346D4E6E9C4DB5A0D7C5DABD"/>
  </w:style>
  <w:style w:type="paragraph" w:customStyle="1" w:styleId="322D6FAA30E7482E970A72F08CCA6E3D">
    <w:name w:val="322D6FAA30E7482E970A72F08CCA6E3D"/>
  </w:style>
  <w:style w:type="paragraph" w:customStyle="1" w:styleId="E8D2B8E54077486780B9B3322FA546F1">
    <w:name w:val="E8D2B8E54077486780B9B3322FA546F1"/>
    <w:rsid w:val="00844009"/>
  </w:style>
  <w:style w:type="paragraph" w:customStyle="1" w:styleId="53FDF0734D1D46CD8D09CA8D38BFA827">
    <w:name w:val="53FDF0734D1D46CD8D09CA8D38BFA827"/>
    <w:rsid w:val="00844009"/>
  </w:style>
  <w:style w:type="paragraph" w:customStyle="1" w:styleId="ABA2E31C270B4119A4E9926FC3CF3FC7">
    <w:name w:val="ABA2E31C270B4119A4E9926FC3CF3FC7"/>
    <w:rsid w:val="00844009"/>
  </w:style>
  <w:style w:type="paragraph" w:customStyle="1" w:styleId="463A80B1296E460796FF3B93AFE70800">
    <w:name w:val="463A80B1296E460796FF3B93AFE70800"/>
    <w:rsid w:val="00844009"/>
  </w:style>
  <w:style w:type="paragraph" w:customStyle="1" w:styleId="72E4F55EAD59476998CCB67AFA48B19F">
    <w:name w:val="72E4F55EAD59476998CCB67AFA48B19F"/>
    <w:rsid w:val="00844009"/>
  </w:style>
  <w:style w:type="paragraph" w:customStyle="1" w:styleId="D10F3263038F466C867CE7D4855225D2">
    <w:name w:val="D10F3263038F466C867CE7D4855225D2"/>
    <w:rsid w:val="00844009"/>
  </w:style>
  <w:style w:type="paragraph" w:customStyle="1" w:styleId="5FB5D9F0BE3244789193B2F5CBE178FD">
    <w:name w:val="5FB5D9F0BE3244789193B2F5CBE178FD"/>
    <w:rsid w:val="0084400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after="0" w:line="240" w:lineRule="auto"/>
      <w:jc w:val="center"/>
      <w:outlineLvl w:val="0"/>
    </w:pPr>
    <w:rPr>
      <w:rFonts w:ascii="Times New Roman" w:eastAsiaTheme="majorEastAsia" w:hAnsi="Times New Roman" w:cstheme="majorBidi"/>
      <w:b/>
      <w:sz w:val="24"/>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Pr>
      <w:rFonts w:ascii="Times New Roman" w:eastAsiaTheme="majorEastAsia" w:hAnsi="Times New Roman" w:cstheme="majorBidi"/>
      <w:b/>
      <w:sz w:val="24"/>
      <w:szCs w:val="32"/>
      <w:lang w:val="en-US" w:eastAsia="en-US"/>
    </w:rPr>
  </w:style>
  <w:style w:type="paragraph" w:customStyle="1" w:styleId="82D41CB9036F4C71A3CF8B903CAB2C64">
    <w:name w:val="82D41CB9036F4C71A3CF8B903CAB2C64"/>
  </w:style>
  <w:style w:type="character" w:styleId="PlaceholderText">
    <w:name w:val="Placeholder Text"/>
    <w:basedOn w:val="DefaultParagraphFont"/>
    <w:uiPriority w:val="99"/>
    <w:qFormat/>
    <w:rsid w:val="00844009"/>
    <w:rPr>
      <w:color w:val="808080"/>
    </w:rPr>
  </w:style>
  <w:style w:type="paragraph" w:customStyle="1" w:styleId="347D861A54CC4CE3BDD7E0CBAD5A4530">
    <w:name w:val="347D861A54CC4CE3BDD7E0CBAD5A4530"/>
  </w:style>
  <w:style w:type="paragraph" w:customStyle="1" w:styleId="1F5F01277C0840C8826BEE0CC7D26636">
    <w:name w:val="1F5F01277C0840C8826BEE0CC7D26636"/>
  </w:style>
  <w:style w:type="paragraph" w:customStyle="1" w:styleId="1661A94CC24848509374C3C48DC2C7B5">
    <w:name w:val="1661A94CC24848509374C3C48DC2C7B5"/>
  </w:style>
  <w:style w:type="paragraph" w:customStyle="1" w:styleId="E6A3A185A2FB4778822BF17F73CEE334">
    <w:name w:val="E6A3A185A2FB4778822BF17F73CEE334"/>
  </w:style>
  <w:style w:type="paragraph" w:customStyle="1" w:styleId="41E22D1313854C42BDBE6F5221C0BBB0">
    <w:name w:val="41E22D1313854C42BDBE6F5221C0BBB0"/>
  </w:style>
  <w:style w:type="paragraph" w:customStyle="1" w:styleId="5CEF88C551404160866AA067AAA1B3A9">
    <w:name w:val="5CEF88C551404160866AA067AAA1B3A9"/>
  </w:style>
  <w:style w:type="paragraph" w:customStyle="1" w:styleId="7A49A1397AF645A49E426A8274193DC8">
    <w:name w:val="7A49A1397AF645A49E426A8274193DC8"/>
  </w:style>
  <w:style w:type="paragraph" w:customStyle="1" w:styleId="33BA9955346D4E6E9C4DB5A0D7C5DABD">
    <w:name w:val="33BA9955346D4E6E9C4DB5A0D7C5DABD"/>
  </w:style>
  <w:style w:type="paragraph" w:customStyle="1" w:styleId="322D6FAA30E7482E970A72F08CCA6E3D">
    <w:name w:val="322D6FAA30E7482E970A72F08CCA6E3D"/>
  </w:style>
  <w:style w:type="paragraph" w:customStyle="1" w:styleId="E8D2B8E54077486780B9B3322FA546F1">
    <w:name w:val="E8D2B8E54077486780B9B3322FA546F1"/>
    <w:rsid w:val="00844009"/>
  </w:style>
  <w:style w:type="paragraph" w:customStyle="1" w:styleId="53FDF0734D1D46CD8D09CA8D38BFA827">
    <w:name w:val="53FDF0734D1D46CD8D09CA8D38BFA827"/>
    <w:rsid w:val="00844009"/>
  </w:style>
  <w:style w:type="paragraph" w:customStyle="1" w:styleId="ABA2E31C270B4119A4E9926FC3CF3FC7">
    <w:name w:val="ABA2E31C270B4119A4E9926FC3CF3FC7"/>
    <w:rsid w:val="00844009"/>
  </w:style>
  <w:style w:type="paragraph" w:customStyle="1" w:styleId="463A80B1296E460796FF3B93AFE70800">
    <w:name w:val="463A80B1296E460796FF3B93AFE70800"/>
    <w:rsid w:val="00844009"/>
  </w:style>
  <w:style w:type="paragraph" w:customStyle="1" w:styleId="72E4F55EAD59476998CCB67AFA48B19F">
    <w:name w:val="72E4F55EAD59476998CCB67AFA48B19F"/>
    <w:rsid w:val="00844009"/>
  </w:style>
  <w:style w:type="paragraph" w:customStyle="1" w:styleId="D10F3263038F466C867CE7D4855225D2">
    <w:name w:val="D10F3263038F466C867CE7D4855225D2"/>
    <w:rsid w:val="00844009"/>
  </w:style>
  <w:style w:type="paragraph" w:customStyle="1" w:styleId="5FB5D9F0BE3244789193B2F5CBE178FD">
    <w:name w:val="5FB5D9F0BE3244789193B2F5CBE178FD"/>
    <w:rsid w:val="008440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DDFD3AA-6ABC-4B6D-9DA9-F1753A070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pillar of physics paper for A4 page size (21032021) (1)</Template>
  <TotalTime>0</TotalTime>
  <Pages>8</Pages>
  <Words>2758</Words>
  <Characters>15722</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irsyad</dc:creator>
  <cp:lastModifiedBy>irsyad</cp:lastModifiedBy>
  <cp:revision>2</cp:revision>
  <cp:lastPrinted>2021-11-18T02:27:00Z</cp:lastPrinted>
  <dcterms:created xsi:type="dcterms:W3CDTF">2021-11-18T09:15:00Z</dcterms:created>
  <dcterms:modified xsi:type="dcterms:W3CDTF">2021-11-18T09:15:00Z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1033-11.2.0.9984</vt:lpwstr>
  </property>
</Properties>
</file>