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130" w:rsidRPr="00881130" w:rsidRDefault="00881130" w:rsidP="00881130">
      <w:pPr>
        <w:pStyle w:val="NameNama"/>
        <w:rPr>
          <w:sz w:val="28"/>
          <w:szCs w:val="28"/>
        </w:rPr>
      </w:pPr>
      <w:r w:rsidRPr="00A1787D">
        <w:rPr>
          <w:i/>
          <w:sz w:val="28"/>
          <w:szCs w:val="28"/>
        </w:rPr>
        <w:t>ADVERSITY QUOTIENT</w:t>
      </w:r>
      <w:r w:rsidRPr="00881130">
        <w:rPr>
          <w:sz w:val="28"/>
          <w:szCs w:val="28"/>
        </w:rPr>
        <w:t xml:space="preserve"> MAHASISWA PRAKTEK LAPANGAN KEPENDIDIKAN (PLK) PRODI PENDIDIKAN BAHASA JEPANG UNP DALAM MENGHADAPI PANDEMI COVID-19 TAHUN 2020</w:t>
      </w:r>
    </w:p>
    <w:p w:rsidR="009005C2" w:rsidRPr="0070174B" w:rsidRDefault="009005C2" w:rsidP="00F36281">
      <w:pPr>
        <w:pStyle w:val="NameNama"/>
        <w:rPr>
          <w:lang w:val="id-ID"/>
        </w:rPr>
      </w:pPr>
    </w:p>
    <w:p w:rsidR="00F36281" w:rsidRPr="00082F2C" w:rsidRDefault="00A1787D" w:rsidP="00F36281">
      <w:pPr>
        <w:pStyle w:val="NameNama"/>
      </w:pPr>
      <w:r>
        <w:t>Reny Rahmalina</w:t>
      </w:r>
      <w:r w:rsidR="009E4061" w:rsidRPr="009E4061">
        <w:rPr>
          <w:vertAlign w:val="superscript"/>
        </w:rPr>
        <w:t>1</w:t>
      </w:r>
      <w:r w:rsidR="00082F2C">
        <w:t xml:space="preserve">, </w:t>
      </w:r>
      <w:r>
        <w:t>Reza Tririzky</w:t>
      </w:r>
      <w:r w:rsidR="009E4061" w:rsidRPr="009E4061">
        <w:rPr>
          <w:vertAlign w:val="superscript"/>
        </w:rPr>
        <w:t>2</w:t>
      </w:r>
      <w:r w:rsidR="008C57C8">
        <w:t>, Annisa Fi</w:t>
      </w:r>
      <w:r>
        <w:t>tri</w:t>
      </w:r>
      <w:r w:rsidR="009E4061" w:rsidRPr="009E4061">
        <w:rPr>
          <w:vertAlign w:val="superscript"/>
        </w:rPr>
        <w:t>3</w:t>
      </w:r>
    </w:p>
    <w:p w:rsidR="00AF1E23" w:rsidRPr="00AF1E23" w:rsidRDefault="00AF1E23" w:rsidP="00F36281">
      <w:pPr>
        <w:pStyle w:val="AffiliationAfiliasiPenulis"/>
      </w:pPr>
      <w:r w:rsidRPr="00AF1E23">
        <w:t>Pendidikan Bahasa Jepang</w:t>
      </w:r>
      <w:r w:rsidR="00762F8C" w:rsidRPr="00AF1E23">
        <w:rPr>
          <w:lang w:val="id-ID"/>
        </w:rPr>
        <w:t>,</w:t>
      </w:r>
      <w:r w:rsidRPr="00AF1E23">
        <w:t xml:space="preserve"> FBS, UNP</w:t>
      </w:r>
      <w:r w:rsidRPr="00AF1E23">
        <w:rPr>
          <w:vertAlign w:val="superscript"/>
        </w:rPr>
        <w:t>1</w:t>
      </w:r>
      <w:r w:rsidRPr="00AF1E23">
        <w:t>, Bimbingan dan Konseling, FIP, UNP</w:t>
      </w:r>
      <w:r w:rsidRPr="00AF1E23">
        <w:rPr>
          <w:vertAlign w:val="superscript"/>
        </w:rPr>
        <w:t>2</w:t>
      </w:r>
      <w:r w:rsidRPr="00AF1E23">
        <w:t>, Bimbingan dan Konseling, FIP, UNP</w:t>
      </w:r>
      <w:r w:rsidRPr="00AF1E23">
        <w:rPr>
          <w:vertAlign w:val="superscript"/>
        </w:rPr>
        <w:t>3</w:t>
      </w:r>
    </w:p>
    <w:p w:rsidR="00AF1E23" w:rsidRPr="00AF1E23" w:rsidRDefault="00AF1E23" w:rsidP="008C583C">
      <w:pPr>
        <w:pStyle w:val="Email"/>
        <w:ind w:right="-226" w:hanging="284"/>
        <w:rPr>
          <w:rFonts w:asciiTheme="majorHAnsi" w:hAnsiTheme="majorHAnsi" w:cs="Helvetica"/>
          <w:shd w:val="clear" w:color="auto" w:fill="FFFFFF"/>
        </w:rPr>
      </w:pPr>
      <w:r w:rsidRPr="00AF1E23">
        <w:rPr>
          <w:rFonts w:asciiTheme="majorHAnsi" w:hAnsiTheme="majorHAnsi" w:cs="Helvetica"/>
          <w:shd w:val="clear" w:color="auto" w:fill="FFFFFF"/>
        </w:rPr>
        <w:t>Jalan Prof. Dr. Hamka Air Tawar Padang, Sumatera Barat</w:t>
      </w:r>
    </w:p>
    <w:p w:rsidR="00AB350D" w:rsidRPr="00AF1E23" w:rsidRDefault="00E96698" w:rsidP="008C583C">
      <w:pPr>
        <w:pStyle w:val="Email"/>
        <w:ind w:right="-226" w:hanging="284"/>
        <w:rPr>
          <w:lang w:val="id-ID"/>
        </w:rPr>
      </w:pPr>
      <w:hyperlink r:id="rId9" w:history="1">
        <w:r w:rsidR="00AF1E23" w:rsidRPr="00AF1E23">
          <w:rPr>
            <w:rStyle w:val="Hyperlink"/>
            <w:rFonts w:asciiTheme="majorHAnsi" w:hAnsiTheme="majorHAnsi"/>
            <w:color w:val="auto"/>
          </w:rPr>
          <w:t>renyrahmalina@fbs.unp.ac.id</w:t>
        </w:r>
      </w:hyperlink>
      <w:r w:rsidR="008C583C" w:rsidRPr="00AF1E23">
        <w:rPr>
          <w:lang w:val="id-ID"/>
        </w:rPr>
        <w:t>,</w:t>
      </w:r>
    </w:p>
    <w:p w:rsidR="00F36281" w:rsidRDefault="00E96698" w:rsidP="008C583C">
      <w:pPr>
        <w:pStyle w:val="Email"/>
        <w:ind w:right="-226" w:hanging="284"/>
        <w:rPr>
          <w:rStyle w:val="Hyperlink"/>
          <w:color w:val="000000" w:themeColor="text1"/>
          <w:lang w:val="id-ID"/>
        </w:rPr>
      </w:pPr>
      <w:hyperlink r:id="rId10" w:history="1">
        <w:r w:rsidR="00133AB7">
          <w:rPr>
            <w:rStyle w:val="Hyperlink"/>
            <w:color w:val="000000" w:themeColor="text1"/>
            <w:lang w:val="id-ID"/>
          </w:rPr>
          <w:t>rezatririzky@gmail.com</w:t>
        </w:r>
      </w:hyperlink>
    </w:p>
    <w:p w:rsidR="00133AB7" w:rsidRPr="00133AB7" w:rsidRDefault="00133AB7" w:rsidP="008C583C">
      <w:pPr>
        <w:pStyle w:val="Email"/>
        <w:ind w:right="-226" w:hanging="284"/>
        <w:rPr>
          <w:rStyle w:val="Hyperlink"/>
          <w:color w:val="000000" w:themeColor="text1"/>
          <w:u w:val="none"/>
          <w:lang w:val="id-ID"/>
        </w:rPr>
      </w:pPr>
      <w:r>
        <w:rPr>
          <w:rStyle w:val="Hyperlink"/>
          <w:color w:val="000000" w:themeColor="text1"/>
          <w:lang w:val="id-ID"/>
        </w:rPr>
        <w:t>annisafitri1600@gmail.com</w:t>
      </w:r>
    </w:p>
    <w:tbl>
      <w:tblPr>
        <w:tblW w:w="0" w:type="auto"/>
        <w:tblLook w:val="04A0" w:firstRow="1" w:lastRow="0" w:firstColumn="1" w:lastColumn="0" w:noHBand="0" w:noVBand="1"/>
      </w:tblPr>
      <w:tblGrid>
        <w:gridCol w:w="2518"/>
        <w:gridCol w:w="1843"/>
        <w:gridCol w:w="1415"/>
        <w:gridCol w:w="2719"/>
      </w:tblGrid>
      <w:tr w:rsidR="003722EE" w:rsidRPr="0070174B" w:rsidTr="005D5874">
        <w:tc>
          <w:tcPr>
            <w:tcW w:w="4361" w:type="dxa"/>
            <w:gridSpan w:val="2"/>
          </w:tcPr>
          <w:p w:rsidR="003722EE" w:rsidRPr="0070174B" w:rsidRDefault="003722EE" w:rsidP="00082F2C">
            <w:pPr>
              <w:rPr>
                <w:rFonts w:ascii="Cambria" w:hAnsi="Cambria"/>
                <w:lang w:val="id-ID"/>
              </w:rPr>
            </w:pPr>
            <w:r w:rsidRPr="0070174B">
              <w:rPr>
                <w:rFonts w:ascii="Arial" w:hAnsi="Arial" w:cs="Arial"/>
                <w:sz w:val="18"/>
                <w:szCs w:val="22"/>
                <w:lang w:val="id-ID"/>
              </w:rPr>
              <w:t xml:space="preserve">Permalink: </w:t>
            </w:r>
            <w:hyperlink r:id="rId11" w:history="1">
              <w:r w:rsidR="00082F2C" w:rsidRPr="000C3C87">
                <w:rPr>
                  <w:rStyle w:val="Hyperlink"/>
                  <w:rFonts w:ascii="Arial" w:hAnsi="Arial" w:cs="Arial"/>
                  <w:sz w:val="18"/>
                  <w:szCs w:val="22"/>
                  <w:lang w:val="id-ID"/>
                </w:rPr>
                <w:t>http://dx.doi.org/10.24036/ld.v11i2.</w:t>
              </w:r>
              <w:r w:rsidR="00082F2C" w:rsidRPr="000C3C87">
                <w:rPr>
                  <w:rStyle w:val="Hyperlink"/>
                  <w:rFonts w:ascii="Arial" w:hAnsi="Arial" w:cs="Arial"/>
                  <w:sz w:val="18"/>
                  <w:szCs w:val="22"/>
                </w:rPr>
                <w:t>xxxx</w:t>
              </w:r>
            </w:hyperlink>
          </w:p>
        </w:tc>
        <w:tc>
          <w:tcPr>
            <w:tcW w:w="4134" w:type="dxa"/>
            <w:gridSpan w:val="2"/>
          </w:tcPr>
          <w:p w:rsidR="003722EE" w:rsidRPr="00082F2C" w:rsidRDefault="003722EE" w:rsidP="00082F2C">
            <w:pPr>
              <w:jc w:val="right"/>
              <w:rPr>
                <w:rFonts w:ascii="Cambria" w:hAnsi="Cambria"/>
              </w:rPr>
            </w:pPr>
            <w:r w:rsidRPr="0070174B">
              <w:rPr>
                <w:rFonts w:ascii="Arial" w:hAnsi="Arial" w:cs="Arial"/>
                <w:sz w:val="18"/>
                <w:szCs w:val="22"/>
                <w:lang w:val="id-ID"/>
              </w:rPr>
              <w:t>DOI: 10.24036/ld.v11i1.</w:t>
            </w:r>
            <w:r w:rsidR="00082F2C">
              <w:rPr>
                <w:rFonts w:ascii="Arial" w:hAnsi="Arial" w:cs="Arial"/>
                <w:sz w:val="18"/>
                <w:szCs w:val="22"/>
              </w:rPr>
              <w:t>xxxx</w:t>
            </w:r>
          </w:p>
        </w:tc>
      </w:tr>
      <w:tr w:rsidR="003722EE" w:rsidRPr="0070174B" w:rsidTr="005D5874">
        <w:tc>
          <w:tcPr>
            <w:tcW w:w="2518" w:type="dxa"/>
          </w:tcPr>
          <w:p w:rsidR="003722EE" w:rsidRPr="00082F2C" w:rsidRDefault="003722EE" w:rsidP="00082F2C">
            <w:pPr>
              <w:rPr>
                <w:rFonts w:ascii="Arial" w:hAnsi="Arial" w:cs="Arial"/>
                <w:sz w:val="18"/>
                <w:szCs w:val="22"/>
              </w:rPr>
            </w:pPr>
            <w:r w:rsidRPr="0070174B">
              <w:rPr>
                <w:rFonts w:ascii="Arial" w:hAnsi="Arial" w:cs="Arial"/>
                <w:sz w:val="18"/>
                <w:szCs w:val="22"/>
                <w:lang w:val="id-ID"/>
              </w:rPr>
              <w:t>Submitted: 08-11-20</w:t>
            </w:r>
            <w:r w:rsidR="00082F2C">
              <w:rPr>
                <w:rFonts w:ascii="Arial" w:hAnsi="Arial" w:cs="Arial"/>
                <w:sz w:val="18"/>
                <w:szCs w:val="22"/>
              </w:rPr>
              <w:t>xx</w:t>
            </w:r>
          </w:p>
        </w:tc>
        <w:tc>
          <w:tcPr>
            <w:tcW w:w="3258" w:type="dxa"/>
            <w:gridSpan w:val="2"/>
          </w:tcPr>
          <w:p w:rsidR="003722EE" w:rsidRPr="00082F2C" w:rsidRDefault="003722EE" w:rsidP="00082F2C">
            <w:pPr>
              <w:jc w:val="center"/>
              <w:rPr>
                <w:rFonts w:ascii="Arial" w:hAnsi="Arial" w:cs="Arial"/>
                <w:sz w:val="18"/>
                <w:szCs w:val="22"/>
              </w:rPr>
            </w:pPr>
            <w:r w:rsidRPr="0070174B">
              <w:rPr>
                <w:rFonts w:ascii="Arial" w:hAnsi="Arial" w:cs="Arial"/>
                <w:sz w:val="18"/>
                <w:szCs w:val="22"/>
                <w:lang w:val="id-ID"/>
              </w:rPr>
              <w:t xml:space="preserve">Accepted: </w:t>
            </w:r>
            <w:r w:rsidR="00393DF6" w:rsidRPr="0070174B">
              <w:rPr>
                <w:rFonts w:ascii="Arial" w:hAnsi="Arial" w:cs="Arial"/>
                <w:sz w:val="18"/>
                <w:szCs w:val="22"/>
                <w:lang w:val="id-ID"/>
              </w:rPr>
              <w:t>2</w:t>
            </w:r>
            <w:r w:rsidRPr="0070174B">
              <w:rPr>
                <w:rFonts w:ascii="Arial" w:hAnsi="Arial" w:cs="Arial"/>
                <w:sz w:val="18"/>
                <w:szCs w:val="22"/>
                <w:lang w:val="id-ID"/>
              </w:rPr>
              <w:t>8-12-20</w:t>
            </w:r>
            <w:r w:rsidR="00082F2C">
              <w:rPr>
                <w:rFonts w:ascii="Arial" w:hAnsi="Arial" w:cs="Arial"/>
                <w:sz w:val="18"/>
                <w:szCs w:val="22"/>
              </w:rPr>
              <w:t>xx</w:t>
            </w:r>
          </w:p>
        </w:tc>
        <w:tc>
          <w:tcPr>
            <w:tcW w:w="2719" w:type="dxa"/>
          </w:tcPr>
          <w:p w:rsidR="003722EE" w:rsidRPr="00082F2C" w:rsidRDefault="003722EE" w:rsidP="00082F2C">
            <w:pPr>
              <w:jc w:val="right"/>
              <w:rPr>
                <w:rFonts w:ascii="Arial" w:hAnsi="Arial" w:cs="Arial"/>
                <w:sz w:val="18"/>
                <w:szCs w:val="22"/>
              </w:rPr>
            </w:pPr>
            <w:r w:rsidRPr="0070174B">
              <w:rPr>
                <w:rFonts w:ascii="Arial" w:hAnsi="Arial" w:cs="Arial"/>
                <w:sz w:val="18"/>
                <w:szCs w:val="22"/>
                <w:lang w:val="id-ID"/>
              </w:rPr>
              <w:t xml:space="preserve">Published: </w:t>
            </w:r>
            <w:r w:rsidR="00393DF6" w:rsidRPr="0070174B">
              <w:rPr>
                <w:rFonts w:ascii="Arial" w:hAnsi="Arial" w:cs="Arial"/>
                <w:sz w:val="18"/>
                <w:szCs w:val="22"/>
                <w:lang w:val="id-ID"/>
              </w:rPr>
              <w:t>30</w:t>
            </w:r>
            <w:r w:rsidRPr="0070174B">
              <w:rPr>
                <w:rFonts w:ascii="Arial" w:hAnsi="Arial" w:cs="Arial"/>
                <w:sz w:val="18"/>
                <w:szCs w:val="22"/>
                <w:lang w:val="id-ID"/>
              </w:rPr>
              <w:t>-12-20</w:t>
            </w:r>
            <w:r w:rsidR="00082F2C">
              <w:rPr>
                <w:rFonts w:ascii="Arial" w:hAnsi="Arial" w:cs="Arial"/>
                <w:sz w:val="18"/>
                <w:szCs w:val="22"/>
              </w:rPr>
              <w:t>xx</w:t>
            </w:r>
          </w:p>
        </w:tc>
      </w:tr>
    </w:tbl>
    <w:p w:rsidR="00F36281" w:rsidRPr="0070174B" w:rsidRDefault="00F36281" w:rsidP="00F36281">
      <w:pPr>
        <w:pStyle w:val="AbstractAbstrak"/>
        <w:rPr>
          <w:lang w:val="id-ID"/>
        </w:rPr>
      </w:pPr>
      <w:r w:rsidRPr="0070174B">
        <w:rPr>
          <w:lang w:val="id-ID"/>
        </w:rPr>
        <w:t>Abstract</w:t>
      </w:r>
    </w:p>
    <w:p w:rsidR="00AA2BAC" w:rsidRPr="00AA2BAC" w:rsidRDefault="00AA2BAC" w:rsidP="00AA2BAC">
      <w:pPr>
        <w:jc w:val="both"/>
      </w:pPr>
      <w:r w:rsidRPr="00AA2BAC">
        <w:t xml:space="preserve">The Covid-19 pandemic has a major impact on all aspects of life, including education. The implementation of education that usually directly now has to turn </w:t>
      </w:r>
      <w:r w:rsidR="00CE0929" w:rsidRPr="00CE0929">
        <w:rPr>
          <w:i/>
        </w:rPr>
        <w:t>online</w:t>
      </w:r>
      <w:r w:rsidRPr="00AA2BAC">
        <w:t xml:space="preserve">, including the Educational Field Practice known as PLK. This </w:t>
      </w:r>
      <w:r w:rsidR="00CE0929" w:rsidRPr="00CE0929">
        <w:rPr>
          <w:i/>
        </w:rPr>
        <w:t>online</w:t>
      </w:r>
      <w:r>
        <w:t xml:space="preserve"> </w:t>
      </w:r>
      <w:r w:rsidRPr="00AA2BAC">
        <w:t xml:space="preserve">PLK condition is certainly a new thing and can be a challenge for students, including students majoring in Japanese. In dealing with this condition, of course skills and intelligence are needed that are able to help students survive in this condition which is also known as </w:t>
      </w:r>
      <w:r w:rsidR="006C3040" w:rsidRPr="006C3040">
        <w:rPr>
          <w:i/>
        </w:rPr>
        <w:t>AQ</w:t>
      </w:r>
      <w:r w:rsidRPr="00AA2BAC">
        <w:t xml:space="preserve">. Measurement of </w:t>
      </w:r>
      <w:r w:rsidR="006C3040" w:rsidRPr="006C3040">
        <w:rPr>
          <w:i/>
        </w:rPr>
        <w:t xml:space="preserve">AQ </w:t>
      </w:r>
      <w:r w:rsidRPr="00AA2BAC">
        <w:t xml:space="preserve"> uses the Adversity Quotient instrument for students who have gone through expert validation and validity and reliability tests. The </w:t>
      </w:r>
      <w:proofErr w:type="gramStart"/>
      <w:r w:rsidRPr="00AA2BAC">
        <w:t>number of students involved in this study were</w:t>
      </w:r>
      <w:proofErr w:type="gramEnd"/>
      <w:r w:rsidRPr="00AA2BAC">
        <w:t xml:space="preserve"> 44 Japanese language students who carried out PLK </w:t>
      </w:r>
      <w:r w:rsidR="00CE0929" w:rsidRPr="00CE0929">
        <w:rPr>
          <w:i/>
        </w:rPr>
        <w:t>online</w:t>
      </w:r>
      <w:r w:rsidRPr="00AA2BAC">
        <w:t xml:space="preserve">. From the results of the processing that has been done, it is known that in general the </w:t>
      </w:r>
      <w:r w:rsidR="006C3040" w:rsidRPr="006C3040">
        <w:rPr>
          <w:i/>
        </w:rPr>
        <w:t xml:space="preserve">AQ </w:t>
      </w:r>
      <w:r w:rsidRPr="00AA2BAC">
        <w:t xml:space="preserve">of students who undergo </w:t>
      </w:r>
      <w:r w:rsidR="00CE0929" w:rsidRPr="00CE0929">
        <w:rPr>
          <w:i/>
        </w:rPr>
        <w:t>online</w:t>
      </w:r>
      <w:r w:rsidRPr="00AA2BAC">
        <w:t xml:space="preserve"> PLK is in good condition. Students are still able to show potential and keep trying to undergo the LMA as appropriate even though it is done </w:t>
      </w:r>
      <w:r w:rsidR="00CE0929" w:rsidRPr="00CE0929">
        <w:rPr>
          <w:i/>
        </w:rPr>
        <w:t>online</w:t>
      </w:r>
      <w:r w:rsidRPr="00AA2BAC">
        <w:t xml:space="preserve"> and in a pandemic condition.</w:t>
      </w:r>
    </w:p>
    <w:p w:rsidR="00762F8C" w:rsidRPr="006B2897" w:rsidRDefault="000C5125" w:rsidP="006B2897">
      <w:pPr>
        <w:pStyle w:val="Keywords"/>
        <w:ind w:left="1134" w:hanging="1134"/>
        <w:jc w:val="left"/>
      </w:pPr>
      <w:r w:rsidRPr="0070174B">
        <w:rPr>
          <w:b/>
          <w:lang w:val="id-ID"/>
        </w:rPr>
        <w:t>Key</w:t>
      </w:r>
      <w:r w:rsidR="00F36281" w:rsidRPr="0070174B">
        <w:rPr>
          <w:b/>
          <w:lang w:val="id-ID"/>
        </w:rPr>
        <w:t>words</w:t>
      </w:r>
      <w:r w:rsidR="00D200EF" w:rsidRPr="0070174B">
        <w:rPr>
          <w:lang w:val="id-ID"/>
        </w:rPr>
        <w:t>:</w:t>
      </w:r>
      <w:r w:rsidR="006B2897">
        <w:t xml:space="preserve"> </w:t>
      </w:r>
      <w:r w:rsidR="006B2897">
        <w:rPr>
          <w:bCs/>
        </w:rPr>
        <w:t xml:space="preserve">PLK, </w:t>
      </w:r>
      <w:r w:rsidR="006C3040" w:rsidRPr="006C3040">
        <w:rPr>
          <w:bCs/>
        </w:rPr>
        <w:t xml:space="preserve">AQ </w:t>
      </w:r>
      <w:r w:rsidR="006B2897">
        <w:rPr>
          <w:bCs/>
        </w:rPr>
        <w:t>, Japannese Student</w:t>
      </w:r>
    </w:p>
    <w:p w:rsidR="009005C2" w:rsidRPr="0070174B" w:rsidRDefault="009005C2" w:rsidP="009005C2">
      <w:pPr>
        <w:pStyle w:val="AbstractAbstrak"/>
        <w:rPr>
          <w:lang w:val="id-ID"/>
        </w:rPr>
      </w:pPr>
      <w:r w:rsidRPr="0070174B">
        <w:rPr>
          <w:lang w:val="id-ID"/>
        </w:rPr>
        <w:t>Abstrak</w:t>
      </w:r>
    </w:p>
    <w:p w:rsidR="00AA2BAC" w:rsidRPr="00AA2BAC" w:rsidRDefault="00AA2BAC" w:rsidP="00AA2BAC">
      <w:pPr>
        <w:jc w:val="both"/>
      </w:pPr>
      <w:proofErr w:type="gramStart"/>
      <w:r w:rsidRPr="00AA2BAC">
        <w:t>Pandemi Covid-19 memberikan dampak yang besar pada seluruh aspek kehidupan tak terkecuali pendidikan.</w:t>
      </w:r>
      <w:proofErr w:type="gramEnd"/>
      <w:r w:rsidRPr="00AA2BAC">
        <w:t xml:space="preserve"> </w:t>
      </w:r>
      <w:proofErr w:type="gramStart"/>
      <w:r w:rsidRPr="00AA2BAC">
        <w:t>Pelaksanaan pendidikan yang biasanya sec</w:t>
      </w:r>
      <w:r w:rsidR="004862D6">
        <w:t>ara langsung kini harus berali</w:t>
      </w:r>
      <w:r w:rsidR="004862D6">
        <w:rPr>
          <w:lang w:val="id-ID"/>
        </w:rPr>
        <w:t>h</w:t>
      </w:r>
      <w:r w:rsidRPr="00AA2BAC">
        <w:t xml:space="preserve"> secara daring termasuk Praktek Lapangan Kependidikan yang dikenal dengan PLK.</w:t>
      </w:r>
      <w:proofErr w:type="gramEnd"/>
      <w:r w:rsidRPr="00AA2BAC">
        <w:t xml:space="preserve"> </w:t>
      </w:r>
      <w:proofErr w:type="gramStart"/>
      <w:r w:rsidRPr="00AA2BAC">
        <w:t>Kondisi PLK ini tentunya menjadi hal baru dan dapat menjadi tantangan sendiri pada diri mahasiswa ter</w:t>
      </w:r>
      <w:r w:rsidR="00CA78D8">
        <w:t xml:space="preserve">masuk mahasiswa </w:t>
      </w:r>
      <w:r w:rsidR="006C3040">
        <w:t>prodi pendidikan</w:t>
      </w:r>
      <w:r w:rsidR="00CA78D8">
        <w:t xml:space="preserve"> bahasa J</w:t>
      </w:r>
      <w:r w:rsidRPr="00AA2BAC">
        <w:t>epang.</w:t>
      </w:r>
      <w:proofErr w:type="gramEnd"/>
      <w:r w:rsidRPr="00AA2BAC">
        <w:t xml:space="preserve"> Dalam menghadapi kondisi ini, tentunya diperlukan kecakapan dan kecerdasan yang mampu membantu mahasiswa tetap bertahan dalam kondisi tersebut yang juga dikenal dengan </w:t>
      </w:r>
      <w:r w:rsidR="006C3040" w:rsidRPr="006C3040">
        <w:rPr>
          <w:i/>
        </w:rPr>
        <w:t>AQ</w:t>
      </w:r>
      <w:r w:rsidRPr="00AA2BAC">
        <w:t xml:space="preserve">. Pengukuran </w:t>
      </w:r>
      <w:r w:rsidR="006C3040" w:rsidRPr="006C3040">
        <w:rPr>
          <w:i/>
        </w:rPr>
        <w:t xml:space="preserve">AQ </w:t>
      </w:r>
      <w:r w:rsidRPr="00AA2BAC">
        <w:t xml:space="preserve"> menggunakan instrumen </w:t>
      </w:r>
      <w:r w:rsidRPr="00D80C68">
        <w:rPr>
          <w:i/>
        </w:rPr>
        <w:t>Adversity Quotient</w:t>
      </w:r>
      <w:r w:rsidRPr="00AA2BAC">
        <w:t xml:space="preserve"> untuk mahasiswa yang telah melalui validasi ahli serta uji validitas dan realibil</w:t>
      </w:r>
      <w:r w:rsidR="00CA78D8">
        <w:t xml:space="preserve">itas. </w:t>
      </w:r>
      <w:proofErr w:type="gramStart"/>
      <w:r w:rsidR="00CA78D8">
        <w:t>Jumlah mahasiswa yang ter</w:t>
      </w:r>
      <w:r w:rsidRPr="00AA2BAC">
        <w:t xml:space="preserve">libat </w:t>
      </w:r>
      <w:r w:rsidR="00AF1E23">
        <w:t>pada</w:t>
      </w:r>
      <w:r w:rsidRPr="00AA2BAC">
        <w:t xml:space="preserve"> penelitian ini </w:t>
      </w:r>
      <w:r w:rsidR="00AF1E23">
        <w:t>ialah</w:t>
      </w:r>
      <w:r w:rsidRPr="00AA2BAC">
        <w:t xml:space="preserve"> 44 mahasiswa </w:t>
      </w:r>
      <w:r w:rsidR="00AF1E23">
        <w:t>p</w:t>
      </w:r>
      <w:r w:rsidR="00CA78D8">
        <w:t>rodi Pendidikan bahasa J</w:t>
      </w:r>
      <w:r w:rsidRPr="00AA2BAC">
        <w:t xml:space="preserve">epang yang melaksanakan PLK </w:t>
      </w:r>
      <w:r w:rsidR="00CA78D8">
        <w:t xml:space="preserve">di sekolah </w:t>
      </w:r>
      <w:r w:rsidRPr="00AA2BAC">
        <w:t>secara daring</w:t>
      </w:r>
      <w:r w:rsidR="00CA78D8">
        <w:t xml:space="preserve"> tahun 2020</w:t>
      </w:r>
      <w:r w:rsidRPr="00AA2BAC">
        <w:t>.</w:t>
      </w:r>
      <w:proofErr w:type="gramEnd"/>
      <w:r w:rsidRPr="00AA2BAC">
        <w:t xml:space="preserve"> </w:t>
      </w:r>
      <w:proofErr w:type="gramStart"/>
      <w:r w:rsidR="009E4061">
        <w:t xml:space="preserve">Berdasarkan </w:t>
      </w:r>
      <w:r w:rsidRPr="00AA2BAC">
        <w:t xml:space="preserve">hasil pengolahan </w:t>
      </w:r>
      <w:r w:rsidR="004862D6">
        <w:rPr>
          <w:lang w:val="id-ID"/>
        </w:rPr>
        <w:t xml:space="preserve">data </w:t>
      </w:r>
      <w:r w:rsidRPr="00AA2BAC">
        <w:t>yang dilakukan</w:t>
      </w:r>
      <w:r w:rsidR="009E4061">
        <w:t xml:space="preserve"> dan dijibarkan</w:t>
      </w:r>
      <w:r w:rsidRPr="00AA2BAC">
        <w:t xml:space="preserve">, </w:t>
      </w:r>
      <w:r w:rsidR="00EC7483">
        <w:t>didapatkan hasil</w:t>
      </w:r>
      <w:r w:rsidRPr="00AA2BAC">
        <w:t xml:space="preserve"> secara umum </w:t>
      </w:r>
      <w:r w:rsidR="006C3040" w:rsidRPr="006C3040">
        <w:rPr>
          <w:i/>
        </w:rPr>
        <w:t>AQ</w:t>
      </w:r>
      <w:r w:rsidR="006C3040">
        <w:rPr>
          <w:i/>
        </w:rPr>
        <w:t xml:space="preserve"> </w:t>
      </w:r>
      <w:r w:rsidRPr="00AA2BAC">
        <w:t xml:space="preserve">mahasiswa yang menjalani PLK secara daring berada </w:t>
      </w:r>
      <w:r w:rsidR="004862D6">
        <w:rPr>
          <w:lang w:val="id-ID"/>
        </w:rPr>
        <w:t xml:space="preserve">pada </w:t>
      </w:r>
      <w:r w:rsidRPr="00AA2BAC">
        <w:t>kondisi yang baik.</w:t>
      </w:r>
      <w:proofErr w:type="gramEnd"/>
      <w:r w:rsidRPr="00AA2BAC">
        <w:t xml:space="preserve"> </w:t>
      </w:r>
      <w:proofErr w:type="gramStart"/>
      <w:r w:rsidRPr="00AA2BAC">
        <w:t>Mahasiswa tetap mampu menunjukkan potensi dan tetap berusaha menjalani PLK segaimana mestinya meskipun d</w:t>
      </w:r>
      <w:r w:rsidR="004862D6">
        <w:t>ilakukan secara daring dan bera</w:t>
      </w:r>
      <w:r w:rsidR="004862D6">
        <w:rPr>
          <w:lang w:val="id-ID"/>
        </w:rPr>
        <w:t>d</w:t>
      </w:r>
      <w:r w:rsidRPr="00AA2BAC">
        <w:t>a pada kondisi pandemi.</w:t>
      </w:r>
      <w:proofErr w:type="gramEnd"/>
      <w:r w:rsidRPr="00AA2BAC">
        <w:t xml:space="preserve"> </w:t>
      </w:r>
    </w:p>
    <w:p w:rsidR="00762F8C" w:rsidRPr="006B2897" w:rsidRDefault="009005C2" w:rsidP="009005C2">
      <w:pPr>
        <w:pStyle w:val="SubtitleSubjudul"/>
        <w:rPr>
          <w:rFonts w:ascii="Times New Roman" w:hAnsi="Times New Roman"/>
          <w:b w:val="0"/>
          <w:bCs/>
        </w:rPr>
      </w:pPr>
      <w:r w:rsidRPr="0070174B">
        <w:rPr>
          <w:rFonts w:ascii="Times New Roman" w:hAnsi="Times New Roman"/>
          <w:lang w:val="id-ID"/>
        </w:rPr>
        <w:lastRenderedPageBreak/>
        <w:t xml:space="preserve">Kata </w:t>
      </w:r>
      <w:r w:rsidR="003F5EB5" w:rsidRPr="0070174B">
        <w:rPr>
          <w:rFonts w:ascii="Times New Roman" w:hAnsi="Times New Roman"/>
          <w:lang w:val="id-ID"/>
        </w:rPr>
        <w:t>kunci</w:t>
      </w:r>
      <w:r w:rsidRPr="0070174B">
        <w:rPr>
          <w:rFonts w:ascii="Times New Roman" w:hAnsi="Times New Roman"/>
          <w:lang w:val="id-ID"/>
        </w:rPr>
        <w:t xml:space="preserve">:  </w:t>
      </w:r>
      <w:r w:rsidR="006B2897">
        <w:rPr>
          <w:rFonts w:ascii="Times New Roman" w:hAnsi="Times New Roman"/>
          <w:b w:val="0"/>
          <w:bCs/>
        </w:rPr>
        <w:t xml:space="preserve">PLK, </w:t>
      </w:r>
      <w:r w:rsidR="006C3040" w:rsidRPr="006C3040">
        <w:rPr>
          <w:rFonts w:ascii="Times New Roman" w:hAnsi="Times New Roman"/>
          <w:b w:val="0"/>
          <w:bCs/>
          <w:i/>
        </w:rPr>
        <w:t xml:space="preserve">AQ </w:t>
      </w:r>
      <w:r w:rsidR="006B2897">
        <w:rPr>
          <w:rFonts w:ascii="Times New Roman" w:hAnsi="Times New Roman"/>
          <w:b w:val="0"/>
          <w:bCs/>
        </w:rPr>
        <w:t xml:space="preserve">, Mahasiswa </w:t>
      </w:r>
      <w:r w:rsidR="006C3040">
        <w:rPr>
          <w:rFonts w:ascii="Times New Roman" w:hAnsi="Times New Roman"/>
          <w:b w:val="0"/>
          <w:bCs/>
        </w:rPr>
        <w:t xml:space="preserve">Prodi Pendidikan </w:t>
      </w:r>
      <w:r w:rsidR="006B2897">
        <w:rPr>
          <w:rFonts w:ascii="Times New Roman" w:hAnsi="Times New Roman"/>
          <w:b w:val="0"/>
          <w:bCs/>
        </w:rPr>
        <w:t>Bahasa Jepang.</w:t>
      </w:r>
    </w:p>
    <w:p w:rsidR="00F36281" w:rsidRPr="0070174B" w:rsidRDefault="009005C2" w:rsidP="00B109FF">
      <w:pPr>
        <w:pStyle w:val="SubtitleSubjudul"/>
        <w:tabs>
          <w:tab w:val="clear" w:pos="5573"/>
        </w:tabs>
        <w:rPr>
          <w:lang w:val="id-ID"/>
        </w:rPr>
      </w:pPr>
      <w:r w:rsidRPr="0070174B">
        <w:rPr>
          <w:lang w:val="id-ID"/>
        </w:rPr>
        <w:t>PENDAHULUAN</w:t>
      </w:r>
      <w:r w:rsidR="00082F2C">
        <w:t>/INTRODUCTION</w:t>
      </w:r>
    </w:p>
    <w:p w:rsidR="009F06F0" w:rsidRPr="009F06F0" w:rsidRDefault="009F06F0" w:rsidP="009F06F0">
      <w:pPr>
        <w:ind w:firstLine="720"/>
        <w:jc w:val="both"/>
      </w:pPr>
      <w:proofErr w:type="gramStart"/>
      <w:r w:rsidRPr="009F06F0">
        <w:t>Praktek lapangan kependidikan atau yang lebih dikenal dengan PLK merupakan salah satu tujuan pendidikan nasional (</w:t>
      </w:r>
      <w:r w:rsidRPr="009F06F0">
        <w:rPr>
          <w:lang w:val="id-ID"/>
        </w:rPr>
        <w:t>Dhonal</w:t>
      </w:r>
      <w:r w:rsidRPr="009F06F0">
        <w:t xml:space="preserve"> </w:t>
      </w:r>
      <w:r w:rsidRPr="009F06F0">
        <w:rPr>
          <w:lang w:val="id-ID"/>
        </w:rPr>
        <w:t>&amp; Rijal</w:t>
      </w:r>
      <w:r w:rsidR="004862D6">
        <w:rPr>
          <w:lang w:val="id-ID"/>
        </w:rPr>
        <w:t xml:space="preserve">, </w:t>
      </w:r>
      <w:r w:rsidRPr="009F06F0">
        <w:rPr>
          <w:lang w:val="id-ID"/>
        </w:rPr>
        <w:t>2019</w:t>
      </w:r>
      <w:r w:rsidRPr="009F06F0">
        <w:t xml:space="preserve">; </w:t>
      </w:r>
      <w:r w:rsidRPr="009F06F0">
        <w:rPr>
          <w:lang w:val="id-ID"/>
        </w:rPr>
        <w:t>Fitriana,</w:t>
      </w:r>
      <w:r w:rsidRPr="009F06F0">
        <w:t xml:space="preserve"> </w:t>
      </w:r>
      <w:r w:rsidRPr="009F06F0">
        <w:rPr>
          <w:lang w:val="id-ID"/>
        </w:rPr>
        <w:t>2018</w:t>
      </w:r>
      <w:r w:rsidRPr="009F06F0">
        <w:t>).</w:t>
      </w:r>
      <w:proofErr w:type="gramEnd"/>
      <w:r w:rsidRPr="009F06F0">
        <w:t xml:space="preserve"> </w:t>
      </w:r>
      <w:proofErr w:type="gramStart"/>
      <w:r w:rsidRPr="009F06F0">
        <w:t>PLK dilaksanakan oleh perguruan tinggi yang memiliki jurusan kependidikan, tidak terkecuali Universitas Negeri Padang (UNP).</w:t>
      </w:r>
      <w:proofErr w:type="gramEnd"/>
      <w:r w:rsidRPr="009F06F0">
        <w:t xml:space="preserve"> </w:t>
      </w:r>
      <w:proofErr w:type="gramStart"/>
      <w:r w:rsidRPr="009F06F0">
        <w:t>Kegiatan PLK dilaksanakan setiap tahunnya, disesuaikan dengan kondisi tersebut.</w:t>
      </w:r>
      <w:proofErr w:type="gramEnd"/>
      <w:r w:rsidRPr="009F06F0">
        <w:t xml:space="preserve"> Tahun 2020 ini merupakan PLK yang tidak lazim dilakukan oleh mahasiswa kependidikan di UNP. Meskipun dalam kondisi pandemi Covid-19, PLK tetap dilaksanakan oleh UNP, dalam hal ini UPPL PLK UNP. Dikarenakan kondisi yang tidak memungkinkan, lokasi PLK tahun ini  dilaksanakan sesuai dengan domisili setiap mahasiswa. Mahasiswa bebas menentukan sekolah mana yang akan menjadi tempat PL</w:t>
      </w:r>
      <w:r w:rsidR="004862D6">
        <w:rPr>
          <w:lang w:val="id-ID"/>
        </w:rPr>
        <w:tab/>
      </w:r>
      <w:r w:rsidRPr="009F06F0">
        <w:t>K mereka, tentu saja dengan syarat-syarat yang telah diatur oleh UNP. Prodi pendidikan bahasa Jepang juga merupakan salah satu prodi yang berada di nau</w:t>
      </w:r>
      <w:r w:rsidR="009E4061">
        <w:t>ngan Jurusan Bahasa dan S</w:t>
      </w:r>
      <w:r w:rsidR="004862D6">
        <w:t xml:space="preserve">astra </w:t>
      </w:r>
      <w:r w:rsidR="004862D6">
        <w:rPr>
          <w:lang w:val="id-ID"/>
        </w:rPr>
        <w:t>I</w:t>
      </w:r>
      <w:r w:rsidR="00CA78D8">
        <w:t xml:space="preserve">nggris, </w:t>
      </w:r>
      <w:r w:rsidR="00EC7483">
        <w:t>FBS</w:t>
      </w:r>
      <w:r w:rsidRPr="009F06F0">
        <w:t>, UNP. Pada tahun ini, mahasiswa prodi pendidikan bahasa Jepang mengikuti P</w:t>
      </w:r>
      <w:r w:rsidR="009E4061">
        <w:t xml:space="preserve">LK sebanyak 44 orang. </w:t>
      </w:r>
      <w:proofErr w:type="gramStart"/>
      <w:r w:rsidR="009E4061">
        <w:t xml:space="preserve">Merupakan </w:t>
      </w:r>
      <w:r w:rsidRPr="009F06F0">
        <w:t>mahasiswa yang berada pada semester tujuh atau di tahun ketiga perkuliahan mereka.</w:t>
      </w:r>
      <w:proofErr w:type="gramEnd"/>
      <w:r w:rsidRPr="009F06F0">
        <w:t xml:space="preserve"> </w:t>
      </w:r>
      <w:proofErr w:type="gramStart"/>
      <w:r w:rsidRPr="009F06F0">
        <w:t>Berdasarkan kalender akademik UNP tahun ajaran 2019-2020, pelaksanaan PLK dimulai dari tanggal 10 A</w:t>
      </w:r>
      <w:r w:rsidR="009E4061">
        <w:t>gustus sampai 2 November 2020.</w:t>
      </w:r>
      <w:proofErr w:type="gramEnd"/>
      <w:r w:rsidR="009E4061">
        <w:t xml:space="preserve"> </w:t>
      </w:r>
      <w:proofErr w:type="gramStart"/>
      <w:r w:rsidRPr="009F06F0">
        <w:t>Selama lebih kurang empat bulan mahasiswa melaksanakan PLK di sekolah tingkat atas yang tersebar di berbagai kabupaten/kota di Sumatra Barat dan provinsi lainya di Indonesia.</w:t>
      </w:r>
      <w:proofErr w:type="gramEnd"/>
      <w:r w:rsidRPr="009F06F0">
        <w:t xml:space="preserve"> </w:t>
      </w:r>
      <w:proofErr w:type="gramStart"/>
      <w:r w:rsidRPr="009F06F0">
        <w:t xml:space="preserve">Menurut data yang telah dihimpun, mahasiswa prodi pendidikan bahasa Jepang melaksanakan PLK di sekolah dengan menggunakan pembelajaran </w:t>
      </w:r>
      <w:r w:rsidR="00CE0929" w:rsidRPr="00CE0929">
        <w:rPr>
          <w:i/>
        </w:rPr>
        <w:t>online</w:t>
      </w:r>
      <w:r w:rsidRPr="009F06F0">
        <w:t xml:space="preserve"> atau daring sebanyak 96%.</w:t>
      </w:r>
      <w:proofErr w:type="gramEnd"/>
      <w:r w:rsidRPr="009F06F0">
        <w:t xml:space="preserve"> </w:t>
      </w:r>
      <w:proofErr w:type="gramStart"/>
      <w:r w:rsidRPr="009F06F0">
        <w:t xml:space="preserve">Selebihnya </w:t>
      </w:r>
      <w:r w:rsidR="00EC7483">
        <w:t xml:space="preserve">dilakukan </w:t>
      </w:r>
      <w:r w:rsidRPr="009F06F0">
        <w:t xml:space="preserve">pembelajaran </w:t>
      </w:r>
      <w:r w:rsidR="00EC7483">
        <w:t>dengan luring (</w:t>
      </w:r>
      <w:r w:rsidRPr="009F06F0">
        <w:t>tatap muka</w:t>
      </w:r>
      <w:r w:rsidR="00EC7483">
        <w:t>)</w:t>
      </w:r>
      <w:r w:rsidRPr="009F06F0">
        <w:t xml:space="preserve"> dengan tetap memperhatikan protokol kesehatan.</w:t>
      </w:r>
      <w:proofErr w:type="gramEnd"/>
      <w:r w:rsidRPr="009F06F0">
        <w:t xml:space="preserve"> </w:t>
      </w:r>
    </w:p>
    <w:p w:rsidR="009F06F0" w:rsidRPr="009F06F0" w:rsidRDefault="009F06F0" w:rsidP="009F06F0">
      <w:pPr>
        <w:ind w:firstLine="720"/>
        <w:jc w:val="both"/>
      </w:pPr>
      <w:proofErr w:type="gramStart"/>
      <w:r w:rsidRPr="009F06F0">
        <w:t>PLK dilaksanakan oleh mahasiswa tentunya menuntut mahasiswa aktif dan kreatif dalam memanfaatkan serta menghadapi kondisi yang terjadi selama PLK berlangsung (</w:t>
      </w:r>
      <w:r w:rsidRPr="009F06F0">
        <w:rPr>
          <w:lang w:val="id-ID"/>
        </w:rPr>
        <w:t>Hafidhoh, 2007)</w:t>
      </w:r>
      <w:r w:rsidRPr="009F06F0">
        <w:t>.</w:t>
      </w:r>
      <w:proofErr w:type="gramEnd"/>
      <w:r w:rsidRPr="009F06F0">
        <w:t xml:space="preserve"> Hal ini menjadi lebih menantang mengingat PLK yang dilaksanakan pada tahun ini lebih utama dila</w:t>
      </w:r>
      <w:r w:rsidR="004862D6">
        <w:t>ksanakan secara daring dan bera</w:t>
      </w:r>
      <w:r w:rsidR="004862D6">
        <w:rPr>
          <w:lang w:val="id-ID"/>
        </w:rPr>
        <w:t>d</w:t>
      </w:r>
      <w:r w:rsidRPr="009F06F0">
        <w:t>a pada ma</w:t>
      </w:r>
      <w:r w:rsidR="00CA78D8">
        <w:t>sa pandemi C</w:t>
      </w:r>
      <w:r w:rsidRPr="009F06F0">
        <w:t>ovid-19 yang telah menganc</w:t>
      </w:r>
      <w:r w:rsidR="004862D6">
        <w:t xml:space="preserve">am jutaan jiwa di dunia dan di </w:t>
      </w:r>
      <w:r w:rsidR="004862D6">
        <w:rPr>
          <w:lang w:val="id-ID"/>
        </w:rPr>
        <w:t>I</w:t>
      </w:r>
      <w:r w:rsidRPr="009F06F0">
        <w:t xml:space="preserve">ndonesia khususnya. </w:t>
      </w:r>
    </w:p>
    <w:p w:rsidR="009F06F0" w:rsidRPr="009F06F0" w:rsidRDefault="009F06F0" w:rsidP="009F06F0">
      <w:pPr>
        <w:ind w:firstLine="720"/>
        <w:jc w:val="both"/>
      </w:pPr>
      <w:proofErr w:type="gramStart"/>
      <w:r w:rsidRPr="009F06F0">
        <w:t>Pelaksanaan PLK tentunya diharapkan mampu memberikan pengalaman nyata bagi mahasiswa dalam mengaplikasikan bidang keilmuan yang mereka miliki (</w:t>
      </w:r>
      <w:r w:rsidRPr="009F06F0">
        <w:rPr>
          <w:lang w:val="id-ID"/>
        </w:rPr>
        <w:t>Tika</w:t>
      </w:r>
      <w:r w:rsidRPr="009F06F0">
        <w:t xml:space="preserve">, </w:t>
      </w:r>
      <w:r w:rsidRPr="009F06F0">
        <w:rPr>
          <w:lang w:val="id-ID"/>
        </w:rPr>
        <w:t>2018)</w:t>
      </w:r>
      <w:r w:rsidR="004862D6">
        <w:t>.</w:t>
      </w:r>
      <w:proofErr w:type="gramEnd"/>
      <w:r w:rsidR="004862D6">
        <w:t xml:space="preserve"> </w:t>
      </w:r>
      <w:proofErr w:type="gramStart"/>
      <w:r w:rsidR="004862D6">
        <w:t xml:space="preserve">Tentu pada prodi bahasa </w:t>
      </w:r>
      <w:r w:rsidR="004862D6">
        <w:rPr>
          <w:lang w:val="id-ID"/>
        </w:rPr>
        <w:t>J</w:t>
      </w:r>
      <w:r w:rsidRPr="009F06F0">
        <w:t>epang, mahasiswa dituntut mampu memberikan pemahaman yang memada</w:t>
      </w:r>
      <w:r w:rsidR="00CA78D8">
        <w:t>i kepada siswa.</w:t>
      </w:r>
      <w:proofErr w:type="gramEnd"/>
      <w:r w:rsidR="00CA78D8">
        <w:t xml:space="preserve"> Tidak hanya seke</w:t>
      </w:r>
      <w:r w:rsidRPr="009F06F0">
        <w:t xml:space="preserve">dar menerima, pemahaman tersebut tentunya </w:t>
      </w:r>
      <w:proofErr w:type="gramStart"/>
      <w:r w:rsidRPr="009F06F0">
        <w:t>akan</w:t>
      </w:r>
      <w:proofErr w:type="gramEnd"/>
      <w:r w:rsidRPr="009F06F0">
        <w:t xml:space="preserve"> terlihat dari sejauh mana siswa mampu menggunakan pemahaman tersebut dalam kehidupan sehari-hari.  </w:t>
      </w:r>
    </w:p>
    <w:p w:rsidR="009F06F0" w:rsidRPr="009F06F0" w:rsidRDefault="009F06F0" w:rsidP="009F06F0">
      <w:pPr>
        <w:ind w:firstLine="720"/>
        <w:jc w:val="both"/>
      </w:pPr>
      <w:proofErr w:type="gramStart"/>
      <w:r w:rsidRPr="009F06F0">
        <w:t>Pengaplikasian pengalaman belajar yang telah diperoleh selama perkuliahan tidaklah mudah.</w:t>
      </w:r>
      <w:proofErr w:type="gramEnd"/>
      <w:r w:rsidRPr="009F06F0">
        <w:t xml:space="preserve"> </w:t>
      </w:r>
      <w:proofErr w:type="gramStart"/>
      <w:r w:rsidRPr="009F06F0">
        <w:t>Pada kondisi yang lazim, mahasiswa kerap menemukan tantangan-tantangan tertentu yang menguji mereka untuk dapat menjalankan PLK dengan sebaik mungkin (</w:t>
      </w:r>
      <w:r w:rsidRPr="009F06F0">
        <w:rPr>
          <w:lang w:val="id-ID"/>
        </w:rPr>
        <w:t>Saehu,</w:t>
      </w:r>
      <w:r w:rsidRPr="009F06F0">
        <w:t xml:space="preserve"> </w:t>
      </w:r>
      <w:r w:rsidRPr="009F06F0">
        <w:rPr>
          <w:lang w:val="id-ID"/>
        </w:rPr>
        <w:t>2017)</w:t>
      </w:r>
      <w:r w:rsidRPr="009F06F0">
        <w:t>.</w:t>
      </w:r>
      <w:proofErr w:type="gramEnd"/>
      <w:r w:rsidRPr="009F06F0">
        <w:t xml:space="preserve"> </w:t>
      </w:r>
      <w:proofErr w:type="gramStart"/>
      <w:r w:rsidRPr="009F06F0">
        <w:t>Namun, PLK yang dilaksanakan pada masa pandemi ini tentunya membuat tantangan tersebut menjadi lebih berat dan menuntut semangat juang serta kecakapan yang baik dari mahasiswa.</w:t>
      </w:r>
      <w:proofErr w:type="gramEnd"/>
      <w:r w:rsidRPr="009F06F0">
        <w:t xml:space="preserve"> </w:t>
      </w:r>
    </w:p>
    <w:p w:rsidR="009F06F0" w:rsidRPr="009F06F0" w:rsidRDefault="00900306" w:rsidP="009F06F0">
      <w:pPr>
        <w:jc w:val="both"/>
      </w:pPr>
      <w:r>
        <w:t xml:space="preserve"> </w:t>
      </w:r>
      <w:r>
        <w:tab/>
        <w:t xml:space="preserve">Kecakapan yang dimaksudkan </w:t>
      </w:r>
      <w:r w:rsidR="009F06F0" w:rsidRPr="009F06F0">
        <w:t xml:space="preserve">dikenal dengan </w:t>
      </w:r>
      <w:r w:rsidR="009F06F0" w:rsidRPr="00D80C68">
        <w:rPr>
          <w:i/>
        </w:rPr>
        <w:t>Adversity Qoutient</w:t>
      </w:r>
      <w:r w:rsidR="009F06F0" w:rsidRPr="009F06F0">
        <w:t xml:space="preserve"> yang </w:t>
      </w:r>
      <w:r w:rsidR="008C57C8">
        <w:t>juga</w:t>
      </w:r>
      <w:r w:rsidR="009F06F0" w:rsidRPr="009F06F0">
        <w:t xml:space="preserve"> disebut dengan </w:t>
      </w:r>
      <w:r w:rsidR="006C3040" w:rsidRPr="006C3040">
        <w:rPr>
          <w:i/>
        </w:rPr>
        <w:t>AQ</w:t>
      </w:r>
      <w:r w:rsidR="009F06F0" w:rsidRPr="009F06F0">
        <w:t xml:space="preserve">. </w:t>
      </w:r>
      <w:r w:rsidR="00A32A09">
        <w:t xml:space="preserve">Menurut </w:t>
      </w:r>
      <w:r w:rsidR="009F06F0" w:rsidRPr="009F06F0">
        <w:t xml:space="preserve">Stoltz (Yoga, 2016) dengan </w:t>
      </w:r>
      <w:r w:rsidR="006C3040" w:rsidRPr="006C3040">
        <w:rPr>
          <w:i/>
        </w:rPr>
        <w:t>AQ</w:t>
      </w:r>
      <w:r w:rsidR="009F06F0" w:rsidRPr="009F06F0">
        <w:rPr>
          <w:i/>
        </w:rPr>
        <w:t>,</w:t>
      </w:r>
      <w:r w:rsidR="009F06F0" w:rsidRPr="009F06F0">
        <w:t xml:space="preserve"> </w:t>
      </w:r>
      <w:r w:rsidR="008C57C8">
        <w:t>seseorang</w:t>
      </w:r>
      <w:r w:rsidR="009F06F0" w:rsidRPr="009F06F0">
        <w:t xml:space="preserve"> dapat menjadi lebih kreatif</w:t>
      </w:r>
      <w:r w:rsidR="008C57C8">
        <w:t>,</w:t>
      </w:r>
      <w:r w:rsidR="008C57C8" w:rsidRPr="008C57C8">
        <w:t xml:space="preserve"> </w:t>
      </w:r>
      <w:r w:rsidR="008C57C8" w:rsidRPr="009F06F0">
        <w:t xml:space="preserve">kompetitif </w:t>
      </w:r>
      <w:r w:rsidR="008C57C8">
        <w:t xml:space="preserve">dan </w:t>
      </w:r>
      <w:r w:rsidR="008C57C8" w:rsidRPr="009F06F0">
        <w:t>produktif</w:t>
      </w:r>
      <w:r w:rsidR="008C57C8">
        <w:t xml:space="preserve"> </w:t>
      </w:r>
      <w:r w:rsidR="009F06F0" w:rsidRPr="009F06F0">
        <w:t xml:space="preserve"> </w:t>
      </w:r>
      <w:r w:rsidR="00AC1D74">
        <w:t>walaupun berada pada</w:t>
      </w:r>
      <w:r w:rsidR="009F06F0" w:rsidRPr="009F06F0">
        <w:t xml:space="preserve"> kondisi yang </w:t>
      </w:r>
      <w:r w:rsidR="00AC1D74" w:rsidRPr="009F06F0">
        <w:t>penuh tekanan</w:t>
      </w:r>
      <w:r w:rsidR="009F06F0" w:rsidRPr="009F06F0">
        <w:t>,</w:t>
      </w:r>
      <w:r w:rsidR="00AC1D74">
        <w:t xml:space="preserve"> </w:t>
      </w:r>
      <w:r w:rsidR="00AC1D74" w:rsidRPr="009F06F0">
        <w:t>tidak stabil</w:t>
      </w:r>
      <w:r w:rsidR="009F06F0" w:rsidRPr="009F06F0">
        <w:t xml:space="preserve"> serta</w:t>
      </w:r>
      <w:r w:rsidR="00AC1D74">
        <w:t xml:space="preserve"> </w:t>
      </w:r>
      <w:r w:rsidR="00AC1D74" w:rsidRPr="009F06F0">
        <w:t>mendesak</w:t>
      </w:r>
      <w:r w:rsidR="009F06F0" w:rsidRPr="009F06F0">
        <w:t>. Selain itu,</w:t>
      </w:r>
      <w:r w:rsidR="009F06F0" w:rsidRPr="009F06F0">
        <w:rPr>
          <w:i/>
        </w:rPr>
        <w:t xml:space="preserve"> </w:t>
      </w:r>
      <w:proofErr w:type="gramStart"/>
      <w:r w:rsidR="006C3040" w:rsidRPr="006C3040">
        <w:rPr>
          <w:i/>
        </w:rPr>
        <w:t xml:space="preserve">AQ </w:t>
      </w:r>
      <w:r w:rsidR="009F06F0" w:rsidRPr="009F06F0">
        <w:rPr>
          <w:lang w:val="id-ID"/>
        </w:rPr>
        <w:t xml:space="preserve"> </w:t>
      </w:r>
      <w:r w:rsidR="009F06F0" w:rsidRPr="009F06F0">
        <w:t>juga</w:t>
      </w:r>
      <w:proofErr w:type="gramEnd"/>
      <w:r w:rsidR="009F06F0" w:rsidRPr="009F06F0">
        <w:t xml:space="preserve"> </w:t>
      </w:r>
      <w:r w:rsidR="009F06F0" w:rsidRPr="009F06F0">
        <w:rPr>
          <w:lang w:val="id-ID"/>
        </w:rPr>
        <w:t xml:space="preserve">menggambarkan </w:t>
      </w:r>
      <w:r w:rsidR="00AC1D74">
        <w:t>bagaimana</w:t>
      </w:r>
      <w:r w:rsidR="009F06F0" w:rsidRPr="009F06F0">
        <w:rPr>
          <w:lang w:val="id-ID"/>
        </w:rPr>
        <w:t xml:space="preserve"> seseorang dapat bertahan dan </w:t>
      </w:r>
      <w:r w:rsidR="00AC1D74">
        <w:t xml:space="preserve">menghadapi </w:t>
      </w:r>
      <w:r w:rsidR="009F06F0" w:rsidRPr="009F06F0">
        <w:rPr>
          <w:lang w:val="id-ID"/>
        </w:rPr>
        <w:t>kesulitan</w:t>
      </w:r>
      <w:r w:rsidR="009F06F0" w:rsidRPr="009F06F0">
        <w:t xml:space="preserve"> maupun tantangan</w:t>
      </w:r>
      <w:r w:rsidR="009F06F0" w:rsidRPr="009F06F0">
        <w:rPr>
          <w:lang w:val="id-ID"/>
        </w:rPr>
        <w:t xml:space="preserve"> atau </w:t>
      </w:r>
      <w:r w:rsidR="00AC1D74">
        <w:t>memilih untuk</w:t>
      </w:r>
      <w:r w:rsidR="009F06F0" w:rsidRPr="009F06F0">
        <w:rPr>
          <w:lang w:val="id-ID"/>
        </w:rPr>
        <w:t xml:space="preserve"> tenggelam dalam </w:t>
      </w:r>
      <w:r w:rsidR="009F06F0" w:rsidRPr="009F06F0">
        <w:t>kondisi yang dialaminya (</w:t>
      </w:r>
      <w:r w:rsidR="009F06F0" w:rsidRPr="009F06F0">
        <w:rPr>
          <w:lang w:val="id-ID"/>
        </w:rPr>
        <w:t>Fitria,</w:t>
      </w:r>
      <w:r w:rsidR="009F06F0" w:rsidRPr="009F06F0">
        <w:t xml:space="preserve"> </w:t>
      </w:r>
      <w:r w:rsidR="009F06F0" w:rsidRPr="009F06F0">
        <w:rPr>
          <w:lang w:val="id-ID"/>
        </w:rPr>
        <w:t>Hernawati</w:t>
      </w:r>
      <w:r w:rsidR="009F06F0" w:rsidRPr="009F06F0">
        <w:t xml:space="preserve"> </w:t>
      </w:r>
      <w:r w:rsidR="009F06F0" w:rsidRPr="009F06F0">
        <w:rPr>
          <w:lang w:val="id-ID"/>
        </w:rPr>
        <w:t>&amp; Hidayati</w:t>
      </w:r>
      <w:r w:rsidR="004862D6">
        <w:rPr>
          <w:lang w:val="id-ID"/>
        </w:rPr>
        <w:t xml:space="preserve">, </w:t>
      </w:r>
      <w:r w:rsidR="009F06F0" w:rsidRPr="009F06F0">
        <w:t xml:space="preserve">2013). </w:t>
      </w:r>
    </w:p>
    <w:p w:rsidR="009F06F0" w:rsidRPr="009F06F0" w:rsidRDefault="009F06F0" w:rsidP="009F06F0">
      <w:pPr>
        <w:ind w:firstLine="720"/>
        <w:jc w:val="both"/>
      </w:pPr>
      <w:r w:rsidRPr="009F06F0">
        <w:rPr>
          <w:lang w:val="id-ID"/>
        </w:rPr>
        <w:lastRenderedPageBreak/>
        <w:t>Dengan</w:t>
      </w:r>
      <w:r w:rsidRPr="009F06F0">
        <w:t xml:space="preserve"> </w:t>
      </w:r>
      <w:r w:rsidRPr="009F06F0">
        <w:rPr>
          <w:lang w:val="id-ID"/>
        </w:rPr>
        <w:t>memiliki</w:t>
      </w:r>
      <w:r w:rsidRPr="009F06F0">
        <w:t xml:space="preserve"> </w:t>
      </w:r>
      <w:r w:rsidR="006C3040" w:rsidRPr="006C3040">
        <w:rPr>
          <w:i/>
        </w:rPr>
        <w:t xml:space="preserve">AQ </w:t>
      </w:r>
      <w:r w:rsidRPr="009F06F0">
        <w:t>yang baik</w:t>
      </w:r>
      <w:r w:rsidRPr="009F06F0">
        <w:rPr>
          <w:lang w:val="id-ID"/>
        </w:rPr>
        <w:t xml:space="preserve">, </w:t>
      </w:r>
      <w:r w:rsidRPr="009F06F0">
        <w:t>maha</w:t>
      </w:r>
      <w:r w:rsidRPr="009F06F0">
        <w:rPr>
          <w:lang w:val="id-ID"/>
        </w:rPr>
        <w:t>siswa</w:t>
      </w:r>
      <w:r w:rsidRPr="009F06F0">
        <w:t xml:space="preserve"> akan</w:t>
      </w:r>
      <w:r w:rsidRPr="009F06F0">
        <w:rPr>
          <w:lang w:val="id-ID"/>
        </w:rPr>
        <w:t xml:space="preserve"> </w:t>
      </w:r>
      <w:r w:rsidR="00A32A09">
        <w:t>dapat</w:t>
      </w:r>
      <w:r w:rsidRPr="009F06F0">
        <w:rPr>
          <w:lang w:val="id-ID"/>
        </w:rPr>
        <w:t xml:space="preserve"> </w:t>
      </w:r>
      <w:r w:rsidR="00AC1D74">
        <w:t>memandang</w:t>
      </w:r>
      <w:r w:rsidRPr="009F06F0">
        <w:t xml:space="preserve"> </w:t>
      </w:r>
      <w:r w:rsidRPr="009F06F0">
        <w:rPr>
          <w:lang w:val="id-ID"/>
        </w:rPr>
        <w:t>positif</w:t>
      </w:r>
      <w:r w:rsidR="00AC1D74">
        <w:t xml:space="preserve"> apa yang terjadi pada dirinya</w:t>
      </w:r>
      <w:r w:rsidRPr="009F06F0">
        <w:rPr>
          <w:lang w:val="id-ID"/>
        </w:rPr>
        <w:t xml:space="preserve"> </w:t>
      </w:r>
      <w:r w:rsidRPr="009F06F0">
        <w:t xml:space="preserve">serta dapat </w:t>
      </w:r>
      <w:r w:rsidR="00A32A09">
        <w:t>meraih</w:t>
      </w:r>
      <w:r w:rsidRPr="009F06F0">
        <w:t xml:space="preserve"> kesuksesan yang diinginkan terhadap kondisi penuh tantangan yang sedang dijalani (</w:t>
      </w:r>
      <w:r w:rsidRPr="009F06F0">
        <w:rPr>
          <w:bCs/>
          <w:iCs/>
          <w:lang w:val="id-ID"/>
        </w:rPr>
        <w:t>Utami</w:t>
      </w:r>
      <w:r w:rsidRPr="009F06F0">
        <w:rPr>
          <w:bCs/>
          <w:iCs/>
        </w:rPr>
        <w:t xml:space="preserve"> </w:t>
      </w:r>
      <w:r w:rsidRPr="009F06F0">
        <w:rPr>
          <w:bCs/>
          <w:iCs/>
          <w:lang w:val="id-ID"/>
        </w:rPr>
        <w:t xml:space="preserve"> &amp; Dewanto</w:t>
      </w:r>
      <w:r w:rsidRPr="009F06F0">
        <w:t>,</w:t>
      </w:r>
      <w:r w:rsidR="00A32A09">
        <w:t xml:space="preserve"> </w:t>
      </w:r>
      <w:r w:rsidR="004862D6">
        <w:t>2013; Leonard &amp; Niky, 2014).</w:t>
      </w:r>
      <w:r w:rsidR="004862D6">
        <w:rPr>
          <w:lang w:val="id-ID"/>
        </w:rPr>
        <w:t xml:space="preserve"> </w:t>
      </w:r>
      <w:proofErr w:type="gramStart"/>
      <w:r w:rsidRPr="009F06F0">
        <w:t xml:space="preserve">Disamping hal tesebut, </w:t>
      </w:r>
      <w:r w:rsidR="006C3040" w:rsidRPr="006C3040">
        <w:rPr>
          <w:i/>
        </w:rPr>
        <w:t>AQ</w:t>
      </w:r>
      <w:bookmarkStart w:id="0" w:name="_GoBack"/>
      <w:bookmarkEnd w:id="0"/>
      <w:r w:rsidR="006C3040" w:rsidRPr="006C3040">
        <w:rPr>
          <w:i/>
        </w:rPr>
        <w:t xml:space="preserve"> </w:t>
      </w:r>
      <w:r w:rsidRPr="009F06F0">
        <w:t xml:space="preserve">dapat </w:t>
      </w:r>
      <w:r w:rsidR="00AC1D74">
        <w:t>membantu seseorang</w:t>
      </w:r>
      <w:r w:rsidR="004862D6">
        <w:t xml:space="preserve"> </w:t>
      </w:r>
      <w:r w:rsidR="00A32A09">
        <w:t xml:space="preserve">menjadi </w:t>
      </w:r>
      <w:r w:rsidR="004862D6">
        <w:t xml:space="preserve">tangguh </w:t>
      </w:r>
      <w:r w:rsidR="00AC1D74">
        <w:t>dalam</w:t>
      </w:r>
      <w:r w:rsidR="004862D6">
        <w:t xml:space="preserve"> </w:t>
      </w:r>
      <w:r w:rsidR="00AC1D74">
        <w:t>menyelesaikan berbagai</w:t>
      </w:r>
      <w:r w:rsidRPr="009F06F0">
        <w:t xml:space="preserve"> kondisi yang terjadi pada dirinya (Nurhayati &amp; Fajrianti, 2015).</w:t>
      </w:r>
      <w:proofErr w:type="gramEnd"/>
    </w:p>
    <w:p w:rsidR="009F06F0" w:rsidRPr="009F06F0" w:rsidRDefault="009F06F0" w:rsidP="009F06F0">
      <w:pPr>
        <w:jc w:val="both"/>
      </w:pPr>
      <w:r w:rsidRPr="009F06F0">
        <w:t xml:space="preserve">  </w:t>
      </w:r>
      <w:r w:rsidRPr="009F06F0">
        <w:tab/>
        <w:t xml:space="preserve">Yoga (2016) menjelaskan bahwa terdapat beberapa aspek pembentuk dari </w:t>
      </w:r>
      <w:proofErr w:type="gramStart"/>
      <w:r w:rsidR="006C3040" w:rsidRPr="006C3040">
        <w:rPr>
          <w:i/>
        </w:rPr>
        <w:t xml:space="preserve">AQ </w:t>
      </w:r>
      <w:r w:rsidRPr="009F06F0">
        <w:t>.</w:t>
      </w:r>
      <w:proofErr w:type="gramEnd"/>
      <w:r w:rsidRPr="009F06F0">
        <w:t xml:space="preserve"> Beberapa aspek tersebut akan menentukan tingkatan </w:t>
      </w:r>
      <w:proofErr w:type="gramStart"/>
      <w:r w:rsidR="006C3040" w:rsidRPr="006C3040">
        <w:rPr>
          <w:i/>
        </w:rPr>
        <w:t xml:space="preserve">AQ </w:t>
      </w:r>
      <w:r w:rsidRPr="009F06F0">
        <w:t xml:space="preserve"> yang</w:t>
      </w:r>
      <w:proofErr w:type="gramEnd"/>
      <w:r w:rsidRPr="009F06F0">
        <w:t xml:space="preserve"> dimiliki oleh individu yang bersangku</w:t>
      </w:r>
      <w:r w:rsidR="00CA78D8">
        <w:t xml:space="preserve">tan. </w:t>
      </w:r>
      <w:r w:rsidRPr="009F06F0">
        <w:t>Aspek tersebut seperti, keberadaan dalam lingkungan sosial atau tempat kerja,</w:t>
      </w:r>
      <w:r w:rsidR="00AC1D74">
        <w:t xml:space="preserve"> </w:t>
      </w:r>
      <w:r w:rsidR="00AC1D74" w:rsidRPr="009F06F0">
        <w:t>respon terhadap peluang</w:t>
      </w:r>
      <w:proofErr w:type="gramStart"/>
      <w:r w:rsidR="00AC1D74">
        <w:t>,</w:t>
      </w:r>
      <w:r w:rsidRPr="009F06F0">
        <w:t xml:space="preserve">  respon</w:t>
      </w:r>
      <w:proofErr w:type="gramEnd"/>
      <w:r w:rsidRPr="009F06F0">
        <w:t xml:space="preserve"> terhadap perubahan,</w:t>
      </w:r>
      <w:r w:rsidR="00AC1D74">
        <w:t xml:space="preserve"> </w:t>
      </w:r>
      <w:r w:rsidR="00AC1D74" w:rsidRPr="009F06F0">
        <w:t>membina hubungan</w:t>
      </w:r>
      <w:r w:rsidR="00AC1D74">
        <w:t>,</w:t>
      </w:r>
      <w:r w:rsidRPr="009F06F0">
        <w:t xml:space="preserve"> kemampuan menghadapi kesulitan</w:t>
      </w:r>
      <w:r w:rsidR="00AC1D74">
        <w:t xml:space="preserve"> dan kontribusi</w:t>
      </w:r>
      <w:r w:rsidRPr="009F06F0">
        <w:t xml:space="preserve">. </w:t>
      </w:r>
    </w:p>
    <w:p w:rsidR="009F06F0" w:rsidRPr="009F06F0" w:rsidRDefault="009F06F0" w:rsidP="009F06F0">
      <w:pPr>
        <w:jc w:val="both"/>
      </w:pPr>
      <w:r w:rsidRPr="009F06F0">
        <w:tab/>
      </w:r>
      <w:r w:rsidR="00A32A09">
        <w:t xml:space="preserve">Pada </w:t>
      </w:r>
      <w:r w:rsidR="00A32A09" w:rsidRPr="00A32A09">
        <w:rPr>
          <w:i/>
        </w:rPr>
        <w:t>AQ</w:t>
      </w:r>
      <w:r w:rsidR="00A32A09">
        <w:t>, memiliki beberapa aspek dan tingkatan.</w:t>
      </w:r>
      <w:r w:rsidRPr="009F06F0">
        <w:t xml:space="preserve"> Lebih lanjut, tingkatan </w:t>
      </w:r>
      <w:proofErr w:type="gramStart"/>
      <w:r w:rsidR="006C3040" w:rsidRPr="006C3040">
        <w:rPr>
          <w:i/>
        </w:rPr>
        <w:t xml:space="preserve">AQ </w:t>
      </w:r>
      <w:r w:rsidRPr="009F06F0">
        <w:t xml:space="preserve"> dapat</w:t>
      </w:r>
      <w:proofErr w:type="gramEnd"/>
      <w:r w:rsidRPr="009F06F0">
        <w:t xml:space="preserve"> terlihat pada gambar dibawah.</w:t>
      </w:r>
    </w:p>
    <w:p w:rsidR="009F06F0" w:rsidRPr="009F06F0" w:rsidRDefault="009F06F0" w:rsidP="009F06F0">
      <w:pPr>
        <w:ind w:left="720" w:firstLine="720"/>
        <w:jc w:val="both"/>
      </w:pPr>
      <w:r>
        <w:t xml:space="preserve">           </w:t>
      </w:r>
      <w:r w:rsidRPr="009F06F0">
        <w:rPr>
          <w:noProof/>
          <w:lang w:val="id-ID" w:eastAsia="id-ID"/>
        </w:rPr>
        <w:drawing>
          <wp:inline distT="0" distB="0" distL="0" distR="0">
            <wp:extent cx="2867274" cy="1582310"/>
            <wp:effectExtent l="0" t="0" r="9525" b="18415"/>
            <wp:docPr id="8"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9F06F0" w:rsidRPr="009F06F0" w:rsidRDefault="004F3E51" w:rsidP="009F06F0">
      <w:pPr>
        <w:jc w:val="both"/>
      </w:pPr>
      <w:r>
        <w:rPr>
          <w:noProof/>
          <w:lang w:val="id-ID" w:eastAsia="id-ID"/>
        </w:rPr>
        <mc:AlternateContent>
          <mc:Choice Requires="wps">
            <w:drawing>
              <wp:anchor distT="0" distB="0" distL="114300" distR="114300" simplePos="0" relativeHeight="251664384" behindDoc="0" locked="0" layoutInCell="1" allowOverlap="1">
                <wp:simplePos x="0" y="0"/>
                <wp:positionH relativeFrom="column">
                  <wp:posOffset>724535</wp:posOffset>
                </wp:positionH>
                <wp:positionV relativeFrom="paragraph">
                  <wp:posOffset>26670</wp:posOffset>
                </wp:positionV>
                <wp:extent cx="4057650" cy="301625"/>
                <wp:effectExtent l="0" t="0" r="19050" b="2222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301625"/>
                        </a:xfrm>
                        <a:prstGeom prst="rect">
                          <a:avLst/>
                        </a:prstGeom>
                        <a:solidFill>
                          <a:srgbClr val="FFFFFF"/>
                        </a:solidFill>
                        <a:ln w="9525">
                          <a:solidFill>
                            <a:srgbClr val="000000"/>
                          </a:solidFill>
                          <a:miter lim="800000"/>
                          <a:headEnd/>
                          <a:tailEnd/>
                        </a:ln>
                      </wps:spPr>
                      <wps:txbx>
                        <w:txbxContent>
                          <w:p w:rsidR="008C57C8" w:rsidRPr="00ED48F4" w:rsidRDefault="008C57C8" w:rsidP="009F06F0">
                            <w:pPr>
                              <w:jc w:val="center"/>
                            </w:pPr>
                            <w:proofErr w:type="gramStart"/>
                            <w:r>
                              <w:t>Gambar 1.</w:t>
                            </w:r>
                            <w:proofErr w:type="gramEnd"/>
                            <w:r>
                              <w:t xml:space="preserve"> </w:t>
                            </w:r>
                            <w:r w:rsidRPr="00ED48F4">
                              <w:t>Tingkat Adversity Quotient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57.05pt;margin-top:2.1pt;width:319.5pt;height:2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">
                <v:textbox>
                  <w:txbxContent>
                    <w:p w:rsidR="008C57C8" w:rsidRPr="00ED48F4" w:rsidRDefault="008C57C8" w:rsidP="009F06F0">
                      <w:pPr>
                        <w:jc w:val="center"/>
                      </w:pPr>
                      <w:proofErr w:type="gramStart"/>
                      <w:r>
                        <w:t>Gambar 1.</w:t>
                      </w:r>
                      <w:proofErr w:type="gramEnd"/>
                      <w:r>
                        <w:t xml:space="preserve"> </w:t>
                      </w:r>
                      <w:r w:rsidRPr="00ED48F4">
                        <w:t>Tingkat Adversity Quotient</w:t>
                      </w:r>
                    </w:p>
                  </w:txbxContent>
                </v:textbox>
              </v:shape>
            </w:pict>
          </mc:Fallback>
        </mc:AlternateContent>
      </w:r>
    </w:p>
    <w:p w:rsidR="009F06F0" w:rsidRPr="009F06F0" w:rsidRDefault="009F06F0" w:rsidP="009F06F0">
      <w:pPr>
        <w:jc w:val="both"/>
      </w:pPr>
    </w:p>
    <w:p w:rsidR="009F06F0" w:rsidRPr="009F06F0" w:rsidRDefault="009F06F0" w:rsidP="009F06F0">
      <w:pPr>
        <w:ind w:firstLine="720"/>
        <w:jc w:val="both"/>
      </w:pPr>
      <w:proofErr w:type="gramStart"/>
      <w:r w:rsidRPr="009F06F0">
        <w:t xml:space="preserve">Tingkat tertinggi dikenal dengan </w:t>
      </w:r>
      <w:r w:rsidRPr="009F06F0">
        <w:rPr>
          <w:i/>
        </w:rPr>
        <w:t>Climber.</w:t>
      </w:r>
      <w:proofErr w:type="gramEnd"/>
      <w:r w:rsidRPr="009F06F0">
        <w:t xml:space="preserve"> </w:t>
      </w:r>
      <w:proofErr w:type="gramStart"/>
      <w:r w:rsidRPr="009F06F0">
        <w:t xml:space="preserve">Mereka yang disebut </w:t>
      </w:r>
      <w:r w:rsidRPr="009F06F0">
        <w:rPr>
          <w:i/>
        </w:rPr>
        <w:t xml:space="preserve">Climbers </w:t>
      </w:r>
      <w:r w:rsidRPr="009F06F0">
        <w:t xml:space="preserve">adalah individu </w:t>
      </w:r>
      <w:r w:rsidR="004862D6">
        <w:rPr>
          <w:lang w:val="id-ID"/>
        </w:rPr>
        <w:t xml:space="preserve">yang </w:t>
      </w:r>
      <w:r w:rsidRPr="009F06F0">
        <w:t>memiliki totalitas tinggi dan sangat berkomitmen pada tugas yang dibebankan (Yoga, 2016).</w:t>
      </w:r>
      <w:proofErr w:type="gramEnd"/>
      <w:r w:rsidRPr="009F06F0">
        <w:t xml:space="preserve"> </w:t>
      </w:r>
      <w:proofErr w:type="gramStart"/>
      <w:r w:rsidRPr="009F06F0">
        <w:t>Berbagai bentuk hambatan ataupun rintangan dapat dinikmati sebagai tantangan yang mampu mendongkrak individu tersebut.</w:t>
      </w:r>
      <w:proofErr w:type="gramEnd"/>
      <w:r w:rsidRPr="009F06F0">
        <w:t xml:space="preserve"> </w:t>
      </w:r>
      <w:proofErr w:type="gramStart"/>
      <w:r w:rsidRPr="009F06F0">
        <w:t xml:space="preserve">Selain itu, </w:t>
      </w:r>
      <w:r w:rsidRPr="009F06F0">
        <w:rPr>
          <w:i/>
          <w:iCs/>
          <w:lang w:val="id-ID"/>
        </w:rPr>
        <w:t>Climber</w:t>
      </w:r>
      <w:r w:rsidRPr="009F06F0">
        <w:rPr>
          <w:i/>
          <w:iCs/>
        </w:rPr>
        <w:t xml:space="preserve"> </w:t>
      </w:r>
      <w:r w:rsidRPr="009F06F0">
        <w:rPr>
          <w:iCs/>
        </w:rPr>
        <w:t>juga diketahui</w:t>
      </w:r>
      <w:r w:rsidRPr="009F06F0">
        <w:rPr>
          <w:i/>
          <w:iCs/>
          <w:lang w:val="id-ID"/>
        </w:rPr>
        <w:t xml:space="preserve"> </w:t>
      </w:r>
      <w:r w:rsidRPr="009F06F0">
        <w:rPr>
          <w:lang w:val="id-ID"/>
        </w:rPr>
        <w:t xml:space="preserve">merupakan </w:t>
      </w:r>
      <w:r w:rsidRPr="009F06F0">
        <w:t>individu</w:t>
      </w:r>
      <w:r w:rsidRPr="009F06F0">
        <w:rPr>
          <w:lang w:val="id-ID"/>
        </w:rPr>
        <w:t xml:space="preserve"> yang selalu berupaya</w:t>
      </w:r>
      <w:r w:rsidRPr="009F06F0">
        <w:t xml:space="preserve"> </w:t>
      </w:r>
      <w:r w:rsidRPr="009F06F0">
        <w:rPr>
          <w:lang w:val="id-ID"/>
        </w:rPr>
        <w:t>men</w:t>
      </w:r>
      <w:r w:rsidRPr="009F06F0">
        <w:t xml:space="preserve">ggapai </w:t>
      </w:r>
      <w:r w:rsidRPr="009F06F0">
        <w:rPr>
          <w:lang w:val="id-ID"/>
        </w:rPr>
        <w:t>kesuksesan</w:t>
      </w:r>
      <w:r w:rsidRPr="009F06F0">
        <w:t xml:space="preserve"> dan</w:t>
      </w:r>
      <w:r w:rsidRPr="009F06F0">
        <w:rPr>
          <w:lang w:val="id-ID"/>
        </w:rPr>
        <w:t xml:space="preserve"> </w:t>
      </w:r>
      <w:r w:rsidRPr="009F06F0">
        <w:t>ber</w:t>
      </w:r>
      <w:r w:rsidRPr="009F06F0">
        <w:rPr>
          <w:lang w:val="id-ID"/>
        </w:rPr>
        <w:t>siap menghadapi</w:t>
      </w:r>
      <w:r w:rsidRPr="009F06F0">
        <w:t xml:space="preserve"> berbagai </w:t>
      </w:r>
      <w:r w:rsidRPr="009F06F0">
        <w:rPr>
          <w:lang w:val="id-ID"/>
        </w:rPr>
        <w:t>rintangan</w:t>
      </w:r>
      <w:r w:rsidRPr="009F06F0">
        <w:t xml:space="preserve"> (Suhandoyo, 2017)</w:t>
      </w:r>
      <w:r w:rsidRPr="009F06F0">
        <w:rPr>
          <w:lang w:val="id-ID"/>
        </w:rPr>
        <w:t>.</w:t>
      </w:r>
      <w:proofErr w:type="gramEnd"/>
      <w:r w:rsidRPr="009F06F0">
        <w:rPr>
          <w:lang w:val="id-ID"/>
        </w:rPr>
        <w:t xml:space="preserve"> </w:t>
      </w:r>
    </w:p>
    <w:p w:rsidR="009F06F0" w:rsidRPr="009F06F0" w:rsidRDefault="00A32A09" w:rsidP="009F06F0">
      <w:pPr>
        <w:jc w:val="both"/>
      </w:pPr>
      <w:r>
        <w:tab/>
      </w:r>
      <w:proofErr w:type="gramStart"/>
      <w:r>
        <w:t>Tingkat</w:t>
      </w:r>
      <w:r w:rsidR="009F06F0" w:rsidRPr="009F06F0">
        <w:t xml:space="preserve"> kedua </w:t>
      </w:r>
      <w:r w:rsidR="00D76177">
        <w:t xml:space="preserve">dinamakan </w:t>
      </w:r>
      <w:r w:rsidR="009F06F0" w:rsidRPr="009F06F0">
        <w:rPr>
          <w:i/>
        </w:rPr>
        <w:t>Camper</w:t>
      </w:r>
      <w:r w:rsidR="00CA78D8">
        <w:t>.</w:t>
      </w:r>
      <w:proofErr w:type="gramEnd"/>
      <w:r w:rsidR="00CA78D8">
        <w:t xml:space="preserve"> </w:t>
      </w:r>
      <w:proofErr w:type="gramStart"/>
      <w:r w:rsidR="00AC1D74">
        <w:t>Orang-orang yang dikenal sebagai</w:t>
      </w:r>
      <w:r w:rsidR="009F06F0" w:rsidRPr="009F06F0">
        <w:t xml:space="preserve"> </w:t>
      </w:r>
      <w:r w:rsidR="004862D6">
        <w:rPr>
          <w:i/>
        </w:rPr>
        <w:t>Camper</w:t>
      </w:r>
      <w:r w:rsidR="004862D6">
        <w:rPr>
          <w:i/>
          <w:lang w:val="id-ID"/>
        </w:rPr>
        <w:t xml:space="preserve"> </w:t>
      </w:r>
      <w:r w:rsidR="009F06F0" w:rsidRPr="009F06F0">
        <w:t xml:space="preserve">adalah </w:t>
      </w:r>
      <w:r w:rsidR="00397863">
        <w:t>individu</w:t>
      </w:r>
      <w:r w:rsidR="009F06F0" w:rsidRPr="009F06F0">
        <w:t xml:space="preserve"> yang </w:t>
      </w:r>
      <w:r w:rsidR="00397863">
        <w:t>berdiam diri dalam perjuangan yang telah dilakukan</w:t>
      </w:r>
      <w:r w:rsidR="009F06F0" w:rsidRPr="009F06F0">
        <w:t xml:space="preserve"> dengan alasan </w:t>
      </w:r>
      <w:r w:rsidR="00397863">
        <w:t>tidak mampu</w:t>
      </w:r>
      <w:r w:rsidR="009F06F0" w:rsidRPr="009F06F0">
        <w:t xml:space="preserve"> atau merasa</w:t>
      </w:r>
      <w:r w:rsidR="00397863">
        <w:t xml:space="preserve"> lelah pada kesulitan</w:t>
      </w:r>
      <w:r w:rsidR="009F06F0" w:rsidRPr="009F06F0">
        <w:t xml:space="preserve"> yang </w:t>
      </w:r>
      <w:r w:rsidR="00397863">
        <w:t>menghampiri</w:t>
      </w:r>
      <w:r w:rsidR="009F06F0" w:rsidRPr="009F06F0">
        <w:t xml:space="preserve"> (Yoga, 2016).</w:t>
      </w:r>
      <w:proofErr w:type="gramEnd"/>
      <w:r w:rsidR="009F06F0" w:rsidRPr="009F06F0">
        <w:t xml:space="preserve"> </w:t>
      </w:r>
      <w:proofErr w:type="gramStart"/>
      <w:r w:rsidR="009F06F0" w:rsidRPr="009F06F0">
        <w:t>Selain itu, individu</w:t>
      </w:r>
      <w:r w:rsidR="009F06F0" w:rsidRPr="009F06F0">
        <w:rPr>
          <w:lang w:val="id-ID"/>
        </w:rPr>
        <w:t xml:space="preserve"> </w:t>
      </w:r>
      <w:r w:rsidR="009F06F0" w:rsidRPr="009F06F0">
        <w:rPr>
          <w:i/>
        </w:rPr>
        <w:t>C</w:t>
      </w:r>
      <w:r w:rsidR="009F06F0" w:rsidRPr="009F06F0">
        <w:rPr>
          <w:i/>
          <w:lang w:val="id-ID"/>
        </w:rPr>
        <w:t>ampers</w:t>
      </w:r>
      <w:r w:rsidR="009F06F0" w:rsidRPr="009F06F0">
        <w:rPr>
          <w:lang w:val="id-ID"/>
        </w:rPr>
        <w:t xml:space="preserve"> masih menunjukkan</w:t>
      </w:r>
      <w:r w:rsidR="009F06F0" w:rsidRPr="009F06F0">
        <w:t xml:space="preserve"> </w:t>
      </w:r>
      <w:r w:rsidR="009F06F0" w:rsidRPr="009F06F0">
        <w:rPr>
          <w:lang w:val="id-ID"/>
        </w:rPr>
        <w:t>sed</w:t>
      </w:r>
      <w:r w:rsidR="009F06F0" w:rsidRPr="009F06F0">
        <w:t>i</w:t>
      </w:r>
      <w:r w:rsidR="009F06F0" w:rsidRPr="009F06F0">
        <w:rPr>
          <w:lang w:val="id-ID"/>
        </w:rPr>
        <w:t>kit semangat,</w:t>
      </w:r>
      <w:r w:rsidR="009F06F0" w:rsidRPr="009F06F0">
        <w:t xml:space="preserve"> </w:t>
      </w:r>
      <w:r w:rsidR="009F06F0" w:rsidRPr="009F06F0">
        <w:rPr>
          <w:lang w:val="id-ID"/>
        </w:rPr>
        <w:t>beberapa usaha</w:t>
      </w:r>
      <w:r w:rsidR="009F06F0" w:rsidRPr="009F06F0">
        <w:t xml:space="preserve"> dan </w:t>
      </w:r>
      <w:r w:rsidR="009F06F0" w:rsidRPr="009F06F0">
        <w:rPr>
          <w:lang w:val="id-ID"/>
        </w:rPr>
        <w:t>sejumlah inisiatif.</w:t>
      </w:r>
      <w:proofErr w:type="gramEnd"/>
      <w:r w:rsidR="009F06F0" w:rsidRPr="009F06F0">
        <w:rPr>
          <w:lang w:val="id-ID"/>
        </w:rPr>
        <w:t xml:space="preserve"> </w:t>
      </w:r>
      <w:proofErr w:type="gramStart"/>
      <w:r w:rsidR="009F06F0" w:rsidRPr="009F06F0">
        <w:t>individu</w:t>
      </w:r>
      <w:proofErr w:type="gramEnd"/>
      <w:r w:rsidR="00397863">
        <w:rPr>
          <w:lang w:val="id-ID"/>
        </w:rPr>
        <w:t xml:space="preserve"> seperti ini</w:t>
      </w:r>
      <w:r w:rsidR="00397863">
        <w:t xml:space="preserve"> akan</w:t>
      </w:r>
      <w:r w:rsidR="009F06F0" w:rsidRPr="009F06F0">
        <w:t xml:space="preserve"> </w:t>
      </w:r>
      <w:r w:rsidR="009F06F0" w:rsidRPr="009F06F0">
        <w:rPr>
          <w:lang w:val="id-ID"/>
        </w:rPr>
        <w:t>memilih</w:t>
      </w:r>
      <w:r w:rsidR="009F06F0" w:rsidRPr="009F06F0">
        <w:t xml:space="preserve"> </w:t>
      </w:r>
      <w:r w:rsidR="009F06F0" w:rsidRPr="009F06F0">
        <w:rPr>
          <w:lang w:val="id-ID"/>
        </w:rPr>
        <w:t xml:space="preserve">dan </w:t>
      </w:r>
      <w:r w:rsidR="00397863">
        <w:t>berusaha</w:t>
      </w:r>
      <w:r w:rsidR="009F06F0" w:rsidRPr="009F06F0">
        <w:rPr>
          <w:lang w:val="id-ID"/>
        </w:rPr>
        <w:t xml:space="preserve"> berada di</w:t>
      </w:r>
      <w:r w:rsidR="009F06F0" w:rsidRPr="009F06F0">
        <w:t xml:space="preserve"> </w:t>
      </w:r>
      <w:r w:rsidR="009F06F0" w:rsidRPr="009F06F0">
        <w:rPr>
          <w:lang w:val="id-ID"/>
        </w:rPr>
        <w:t>“zona nyaman”</w:t>
      </w:r>
      <w:r w:rsidR="009F06F0" w:rsidRPr="009F06F0">
        <w:t xml:space="preserve"> (</w:t>
      </w:r>
      <w:r w:rsidR="009F06F0" w:rsidRPr="009F06F0">
        <w:rPr>
          <w:lang w:val="id-ID"/>
        </w:rPr>
        <w:t>Wardiana</w:t>
      </w:r>
      <w:r w:rsidR="009F06F0" w:rsidRPr="009F06F0">
        <w:t xml:space="preserve">, </w:t>
      </w:r>
      <w:r w:rsidR="009F06F0" w:rsidRPr="009F06F0">
        <w:rPr>
          <w:lang w:val="id-ID"/>
        </w:rPr>
        <w:t>Wiarta</w:t>
      </w:r>
      <w:r w:rsidR="009F06F0" w:rsidRPr="009F06F0">
        <w:t xml:space="preserve"> </w:t>
      </w:r>
      <w:r w:rsidR="009F06F0" w:rsidRPr="009F06F0">
        <w:rPr>
          <w:lang w:val="id-ID"/>
        </w:rPr>
        <w:t>&amp; Zulaikha</w:t>
      </w:r>
      <w:r w:rsidR="009F06F0" w:rsidRPr="009F06F0">
        <w:t>,</w:t>
      </w:r>
      <w:r w:rsidR="00CA78D8">
        <w:t xml:space="preserve"> </w:t>
      </w:r>
      <w:r w:rsidR="009F06F0" w:rsidRPr="009F06F0">
        <w:rPr>
          <w:lang w:val="id-ID"/>
        </w:rPr>
        <w:t xml:space="preserve">2014). </w:t>
      </w:r>
    </w:p>
    <w:p w:rsidR="009F06F0" w:rsidRPr="009F06F0" w:rsidRDefault="009F06F0" w:rsidP="009F06F0">
      <w:pPr>
        <w:ind w:firstLine="720"/>
        <w:jc w:val="both"/>
      </w:pPr>
      <w:proofErr w:type="gramStart"/>
      <w:r w:rsidRPr="009F06F0">
        <w:t xml:space="preserve">Tingkatan terakhir dan terendah </w:t>
      </w:r>
      <w:r w:rsidR="00A32A09">
        <w:t>ialah</w:t>
      </w:r>
      <w:r w:rsidRPr="009F06F0">
        <w:t xml:space="preserve"> </w:t>
      </w:r>
      <w:r w:rsidRPr="009F06F0">
        <w:rPr>
          <w:i/>
        </w:rPr>
        <w:t>Quitter</w:t>
      </w:r>
      <w:r w:rsidRPr="009F06F0">
        <w:t>.</w:t>
      </w:r>
      <w:proofErr w:type="gramEnd"/>
      <w:r w:rsidRPr="009F06F0">
        <w:t xml:space="preserve"> </w:t>
      </w:r>
      <w:proofErr w:type="gramStart"/>
      <w:r w:rsidRPr="009F06F0">
        <w:t xml:space="preserve">Individu yang disebut </w:t>
      </w:r>
      <w:r w:rsidRPr="009F06F0">
        <w:rPr>
          <w:i/>
        </w:rPr>
        <w:t>Quitters</w:t>
      </w:r>
      <w:r w:rsidRPr="009F06F0">
        <w:t xml:space="preserve"> </w:t>
      </w:r>
      <w:r w:rsidR="00A32A09">
        <w:t>merupakan mereka</w:t>
      </w:r>
      <w:r w:rsidRPr="009F06F0">
        <w:t xml:space="preserve"> yang berhenti melakukan pendakian (Yoga, 2016).</w:t>
      </w:r>
      <w:proofErr w:type="gramEnd"/>
      <w:r w:rsidRPr="009F06F0">
        <w:t xml:space="preserve"> </w:t>
      </w:r>
      <w:proofErr w:type="gramStart"/>
      <w:r w:rsidR="000F4490">
        <w:t>Mereka</w:t>
      </w:r>
      <w:r w:rsidRPr="009F06F0">
        <w:rPr>
          <w:lang w:val="id-ID"/>
        </w:rPr>
        <w:t xml:space="preserve"> pada tipe ini </w:t>
      </w:r>
      <w:r w:rsidR="00397863">
        <w:t>cenderung</w:t>
      </w:r>
      <w:r w:rsidRPr="009F06F0">
        <w:rPr>
          <w:lang w:val="id-ID"/>
        </w:rPr>
        <w:t xml:space="preserve"> menutupi</w:t>
      </w:r>
      <w:r w:rsidRPr="009F06F0">
        <w:t xml:space="preserve">, </w:t>
      </w:r>
      <w:r w:rsidR="00397863" w:rsidRPr="009F06F0">
        <w:rPr>
          <w:lang w:val="id-ID"/>
        </w:rPr>
        <w:t>meninggalkan</w:t>
      </w:r>
      <w:r w:rsidR="00397863">
        <w:t xml:space="preserve"> </w:t>
      </w:r>
      <w:r w:rsidRPr="009F06F0">
        <w:rPr>
          <w:lang w:val="id-ID"/>
        </w:rPr>
        <w:t>atau</w:t>
      </w:r>
      <w:r w:rsidR="00397863">
        <w:t xml:space="preserve"> </w:t>
      </w:r>
      <w:r w:rsidR="00397863" w:rsidRPr="009F06F0">
        <w:rPr>
          <w:lang w:val="id-ID"/>
        </w:rPr>
        <w:t>mengabaikan</w:t>
      </w:r>
      <w:r w:rsidRPr="009F06F0">
        <w:rPr>
          <w:lang w:val="id-ID"/>
        </w:rPr>
        <w:t xml:space="preserve"> dorongan inti </w:t>
      </w:r>
      <w:r w:rsidRPr="009F06F0">
        <w:t>dalam rangka</w:t>
      </w:r>
      <w:r w:rsidRPr="009F06F0">
        <w:rPr>
          <w:lang w:val="id-ID"/>
        </w:rPr>
        <w:t xml:space="preserve"> </w:t>
      </w:r>
      <w:r w:rsidRPr="009F06F0">
        <w:t>memperoleh</w:t>
      </w:r>
      <w:r w:rsidR="004862D6">
        <w:rPr>
          <w:lang w:val="id-ID"/>
        </w:rPr>
        <w:t xml:space="preserve"> yang </w:t>
      </w:r>
      <w:r w:rsidR="00397863">
        <w:t xml:space="preserve">mereka </w:t>
      </w:r>
      <w:r w:rsidR="004862D6">
        <w:rPr>
          <w:lang w:val="id-ID"/>
        </w:rPr>
        <w:t xml:space="preserve">inginkan </w:t>
      </w:r>
      <w:r w:rsidRPr="009F06F0">
        <w:t>(</w:t>
      </w:r>
      <w:r w:rsidRPr="009F06F0">
        <w:rPr>
          <w:lang w:val="id-ID"/>
        </w:rPr>
        <w:t>Irianti,</w:t>
      </w:r>
      <w:r w:rsidRPr="009F06F0">
        <w:t xml:space="preserve"> </w:t>
      </w:r>
      <w:r w:rsidRPr="009F06F0">
        <w:rPr>
          <w:lang w:val="id-ID"/>
        </w:rPr>
        <w:t>Subanji</w:t>
      </w:r>
      <w:r w:rsidRPr="009F06F0">
        <w:t xml:space="preserve"> </w:t>
      </w:r>
      <w:r w:rsidRPr="009F06F0">
        <w:rPr>
          <w:lang w:val="id-ID"/>
        </w:rPr>
        <w:t>&amp; Chandra, 2016).</w:t>
      </w:r>
      <w:proofErr w:type="gramEnd"/>
    </w:p>
    <w:p w:rsidR="009F06F0" w:rsidRPr="009F06F0" w:rsidRDefault="009F06F0" w:rsidP="009F06F0">
      <w:pPr>
        <w:ind w:firstLine="720"/>
        <w:jc w:val="both"/>
      </w:pPr>
      <w:r w:rsidRPr="009F06F0">
        <w:t xml:space="preserve">Dalam rangka memahami </w:t>
      </w:r>
      <w:r w:rsidR="006C3040" w:rsidRPr="006C3040">
        <w:rPr>
          <w:i/>
        </w:rPr>
        <w:t>AQ</w:t>
      </w:r>
      <w:r w:rsidR="00EC7483">
        <w:rPr>
          <w:i/>
        </w:rPr>
        <w:t xml:space="preserve"> </w:t>
      </w:r>
      <w:r w:rsidRPr="009F06F0">
        <w:t>dari mahasiswa PL</w:t>
      </w:r>
      <w:r w:rsidR="00CA78D8">
        <w:t>K pada saat menghadapi pandemi C</w:t>
      </w:r>
      <w:r w:rsidRPr="009F06F0">
        <w:t xml:space="preserve">ovid-19 ini, dilakukan penelitian yang melibatkan instrumen yang mampu mengungkap kondisi </w:t>
      </w:r>
      <w:proofErr w:type="gramStart"/>
      <w:r w:rsidR="006C3040" w:rsidRPr="006C3040">
        <w:rPr>
          <w:i/>
        </w:rPr>
        <w:t xml:space="preserve">AQ </w:t>
      </w:r>
      <w:r w:rsidRPr="009F06F0">
        <w:t xml:space="preserve"> mahasiswa</w:t>
      </w:r>
      <w:proofErr w:type="gramEnd"/>
      <w:r w:rsidRPr="009F06F0">
        <w:t xml:space="preserve">. Tentunya hasil </w:t>
      </w:r>
      <w:r w:rsidR="00397863">
        <w:t>yang diperoleh nantinya</w:t>
      </w:r>
      <w:r w:rsidR="000F4490">
        <w:t xml:space="preserve"> </w:t>
      </w:r>
      <w:proofErr w:type="gramStart"/>
      <w:r w:rsidR="000F4490">
        <w:t>akan</w:t>
      </w:r>
      <w:proofErr w:type="gramEnd"/>
      <w:r w:rsidR="000F4490">
        <w:t xml:space="preserve"> sangat bermanfaat </w:t>
      </w:r>
      <w:r w:rsidRPr="009F06F0">
        <w:t xml:space="preserve">dalam rangka evaluasi dan pengembangan kegiatan PLK dimasa mendatang. </w:t>
      </w:r>
    </w:p>
    <w:p w:rsidR="009F06F0" w:rsidRDefault="009F06F0" w:rsidP="009F06F0">
      <w:pPr>
        <w:jc w:val="both"/>
      </w:pPr>
    </w:p>
    <w:p w:rsidR="006B2897" w:rsidRDefault="006B2897" w:rsidP="009F06F0">
      <w:pPr>
        <w:jc w:val="both"/>
      </w:pPr>
    </w:p>
    <w:p w:rsidR="006B2897" w:rsidRDefault="006B2897" w:rsidP="009F06F0">
      <w:pPr>
        <w:jc w:val="both"/>
      </w:pPr>
    </w:p>
    <w:p w:rsidR="00397863" w:rsidRPr="00E06915" w:rsidRDefault="00397863" w:rsidP="009F06F0">
      <w:pPr>
        <w:jc w:val="both"/>
        <w:rPr>
          <w:lang w:val="id-ID"/>
        </w:rPr>
      </w:pPr>
    </w:p>
    <w:p w:rsidR="00F36281" w:rsidRPr="00082F2C" w:rsidRDefault="00DE4558" w:rsidP="00F36281">
      <w:pPr>
        <w:pStyle w:val="SubtitleSubjudul"/>
      </w:pPr>
      <w:r w:rsidRPr="0070174B">
        <w:rPr>
          <w:lang w:val="id-ID"/>
        </w:rPr>
        <w:lastRenderedPageBreak/>
        <w:t>METODE</w:t>
      </w:r>
      <w:r w:rsidR="004C0A3F" w:rsidRPr="0070174B">
        <w:rPr>
          <w:lang w:val="id-ID"/>
        </w:rPr>
        <w:t xml:space="preserve"> PENELITIAN</w:t>
      </w:r>
    </w:p>
    <w:p w:rsidR="00AE41F5" w:rsidRDefault="00AE41F5" w:rsidP="00082F2C">
      <w:pPr>
        <w:pStyle w:val="MainTextIsiteks"/>
      </w:pPr>
      <w:proofErr w:type="gramStart"/>
      <w:r>
        <w:t>Penelitian in</w:t>
      </w:r>
      <w:r w:rsidR="00407168">
        <w:t>i adalah penelitian deskriptif</w:t>
      </w:r>
      <w:r w:rsidR="00397863">
        <w:t xml:space="preserve"> kuantitatif</w:t>
      </w:r>
      <w:r w:rsidR="00407168">
        <w:t>.</w:t>
      </w:r>
      <w:proofErr w:type="gramEnd"/>
      <w:r w:rsidR="00407168">
        <w:t xml:space="preserve"> </w:t>
      </w:r>
      <w:proofErr w:type="gramStart"/>
      <w:r w:rsidR="00407168">
        <w:t xml:space="preserve">Penelitian deskriptif adalah jenis penelitian yang berusaha menggambarkan fenomena yang terjadi secara sistematis, aktual dan nyata (Rukajat, </w:t>
      </w:r>
      <w:r w:rsidR="00407168" w:rsidRPr="0076478B">
        <w:t>2018)</w:t>
      </w:r>
      <w:r w:rsidR="00407168">
        <w:t>.</w:t>
      </w:r>
      <w:proofErr w:type="gramEnd"/>
      <w:r w:rsidR="00407168">
        <w:t xml:space="preserve"> </w:t>
      </w:r>
      <w:proofErr w:type="gramStart"/>
      <w:r w:rsidR="00407168">
        <w:t>Populasi</w:t>
      </w:r>
      <w:r w:rsidR="0048557D">
        <w:t xml:space="preserve"> dan sampel</w:t>
      </w:r>
      <w:r w:rsidR="00407168">
        <w:t xml:space="preserve"> dalam penelitian ini a</w:t>
      </w:r>
      <w:r w:rsidR="00BC490D">
        <w:t xml:space="preserve">dalah mahasiswa jurusan bahasa </w:t>
      </w:r>
      <w:r w:rsidR="00BC490D">
        <w:rPr>
          <w:lang w:val="id-ID"/>
        </w:rPr>
        <w:t>J</w:t>
      </w:r>
      <w:r w:rsidR="00407168">
        <w:t xml:space="preserve">epang yang sedang menjalankan PLK </w:t>
      </w:r>
      <w:r w:rsidR="00CE0929">
        <w:t xml:space="preserve">di sekolah dengan pembelajaran </w:t>
      </w:r>
      <w:r w:rsidR="00407168">
        <w:t xml:space="preserve">secara </w:t>
      </w:r>
      <w:r w:rsidR="00CE0929" w:rsidRPr="00CE0929">
        <w:rPr>
          <w:i/>
        </w:rPr>
        <w:t>online</w:t>
      </w:r>
      <w:r w:rsidR="0048557D">
        <w:t>.</w:t>
      </w:r>
      <w:proofErr w:type="gramEnd"/>
      <w:r w:rsidR="00EC7483">
        <w:t xml:space="preserve"> Pengambilan sampel menggunakan </w:t>
      </w:r>
      <w:r w:rsidR="0048557D">
        <w:t xml:space="preserve">teknik </w:t>
      </w:r>
      <w:r w:rsidR="0048557D" w:rsidRPr="00CE0929">
        <w:rPr>
          <w:i/>
        </w:rPr>
        <w:t>total sampling</w:t>
      </w:r>
      <w:r w:rsidR="0048557D">
        <w:t>.</w:t>
      </w:r>
      <w:r w:rsidR="00FC6FFD">
        <w:t xml:space="preserve"> M</w:t>
      </w:r>
      <w:r w:rsidR="0048557D">
        <w:t xml:space="preserve">enggunakan teknik </w:t>
      </w:r>
      <w:r w:rsidR="0048557D" w:rsidRPr="00CE0929">
        <w:rPr>
          <w:i/>
        </w:rPr>
        <w:t>total sampling</w:t>
      </w:r>
      <w:r w:rsidR="0048557D">
        <w:t>,</w:t>
      </w:r>
      <w:r w:rsidR="00FC6FFD">
        <w:t xml:space="preserve"> </w:t>
      </w:r>
      <w:r w:rsidR="0048557D">
        <w:t>peneliti dapat mengambil seluruh populasi menjadi sampel agar terwujud data yang dapat menggambarkan kondisi yang dihadapi berkenaan dengan fenomena yang terjadi</w:t>
      </w:r>
      <w:r w:rsidR="003D0F35">
        <w:t xml:space="preserve"> (</w:t>
      </w:r>
      <w:r w:rsidR="003D0F35">
        <w:rPr>
          <w:lang w:val="id-ID"/>
        </w:rPr>
        <w:t>Juliandi</w:t>
      </w:r>
      <w:r w:rsidR="003D0F35">
        <w:t xml:space="preserve"> </w:t>
      </w:r>
      <w:r w:rsidR="003D0F35">
        <w:rPr>
          <w:lang w:val="id-ID"/>
        </w:rPr>
        <w:t>&amp; Manurung,</w:t>
      </w:r>
      <w:r w:rsidR="003D0F35">
        <w:t xml:space="preserve"> </w:t>
      </w:r>
      <w:r w:rsidR="003D0F35" w:rsidRPr="003D0F35">
        <w:rPr>
          <w:lang w:val="id-ID"/>
        </w:rPr>
        <w:t>2014</w:t>
      </w:r>
      <w:r w:rsidR="003D0F35">
        <w:t>;</w:t>
      </w:r>
      <w:r w:rsidR="003D0F35" w:rsidRPr="003D0F35">
        <w:rPr>
          <w:lang w:val="id-ID"/>
        </w:rPr>
        <w:t xml:space="preserve"> </w:t>
      </w:r>
      <w:r w:rsidR="003D0F35" w:rsidRPr="0076478B">
        <w:rPr>
          <w:lang w:val="id-ID"/>
        </w:rPr>
        <w:t>S</w:t>
      </w:r>
      <w:r w:rsidR="003D0F35">
        <w:rPr>
          <w:lang w:val="id-ID"/>
        </w:rPr>
        <w:t>iyoto</w:t>
      </w:r>
      <w:r w:rsidR="003D0F35">
        <w:t xml:space="preserve"> </w:t>
      </w:r>
      <w:r w:rsidR="003D0F35">
        <w:rPr>
          <w:lang w:val="id-ID"/>
        </w:rPr>
        <w:t>&amp; Sodik</w:t>
      </w:r>
      <w:r w:rsidR="00BC490D">
        <w:rPr>
          <w:lang w:val="id-ID"/>
        </w:rPr>
        <w:t xml:space="preserve">, </w:t>
      </w:r>
      <w:r w:rsidR="003D0F35">
        <w:rPr>
          <w:lang w:val="id-ID"/>
        </w:rPr>
        <w:t>2015</w:t>
      </w:r>
      <w:r w:rsidR="003D0F35" w:rsidRPr="003D0F35">
        <w:rPr>
          <w:lang w:val="id-ID"/>
        </w:rPr>
        <w:t>)</w:t>
      </w:r>
      <w:r w:rsidR="0048557D">
        <w:t xml:space="preserve">. </w:t>
      </w:r>
      <w:r w:rsidR="00407168">
        <w:t xml:space="preserve"> </w:t>
      </w:r>
      <w:proofErr w:type="gramStart"/>
      <w:r w:rsidR="003D0F35">
        <w:t>J</w:t>
      </w:r>
      <w:r w:rsidR="00407168">
        <w:t>umlah keseluruhan mahasiswa</w:t>
      </w:r>
      <w:r w:rsidR="003D0F35">
        <w:t xml:space="preserve"> PLK</w:t>
      </w:r>
      <w:r w:rsidR="00407168">
        <w:t xml:space="preserve"> tersebut adalah 44 orang.</w:t>
      </w:r>
      <w:proofErr w:type="gramEnd"/>
      <w:r w:rsidR="00407168">
        <w:t xml:space="preserve"> Lebih jelas, sampel dalam penelitian dapat terlihat pada tabel berikut:</w:t>
      </w:r>
    </w:p>
    <w:p w:rsidR="003D0F35" w:rsidRPr="003D0F35" w:rsidRDefault="003D0F35" w:rsidP="003D0F35">
      <w:pPr>
        <w:pStyle w:val="MainTextIsiteks"/>
        <w:rPr>
          <w:b/>
        </w:rPr>
      </w:pPr>
      <w:r>
        <w:rPr>
          <w:b/>
        </w:rPr>
        <w:t xml:space="preserve">    </w:t>
      </w:r>
      <w:r w:rsidRPr="003D0F35">
        <w:rPr>
          <w:b/>
        </w:rPr>
        <w:t>Tabel</w:t>
      </w:r>
      <w:r w:rsidR="006B2897">
        <w:rPr>
          <w:b/>
        </w:rPr>
        <w:t xml:space="preserve"> 1</w:t>
      </w:r>
      <w:r w:rsidRPr="003D0F35">
        <w:rPr>
          <w:b/>
        </w:rPr>
        <w:t>: Sampel Penelitian</w:t>
      </w:r>
    </w:p>
    <w:tbl>
      <w:tblPr>
        <w:tblStyle w:val="TableGrid"/>
        <w:tblW w:w="0" w:type="auto"/>
        <w:tblInd w:w="817" w:type="dxa"/>
        <w:tblLook w:val="04A0" w:firstRow="1" w:lastRow="0" w:firstColumn="1" w:lastColumn="0" w:noHBand="0" w:noVBand="1"/>
      </w:tblPr>
      <w:tblGrid>
        <w:gridCol w:w="3430"/>
        <w:gridCol w:w="3374"/>
      </w:tblGrid>
      <w:tr w:rsidR="00407168" w:rsidTr="007C4A0F">
        <w:tc>
          <w:tcPr>
            <w:tcW w:w="3430" w:type="dxa"/>
            <w:shd w:val="clear" w:color="auto" w:fill="D9D9D9" w:themeFill="background1" w:themeFillShade="D9"/>
          </w:tcPr>
          <w:p w:rsidR="00407168" w:rsidRPr="003D0F35" w:rsidRDefault="00407168" w:rsidP="003D0F35">
            <w:pPr>
              <w:pStyle w:val="MainTextIsiteks"/>
              <w:ind w:firstLine="0"/>
              <w:jc w:val="center"/>
              <w:rPr>
                <w:b/>
              </w:rPr>
            </w:pPr>
            <w:r w:rsidRPr="003D0F35">
              <w:rPr>
                <w:b/>
              </w:rPr>
              <w:t>Jenis Kelamin</w:t>
            </w:r>
          </w:p>
        </w:tc>
        <w:tc>
          <w:tcPr>
            <w:tcW w:w="3374" w:type="dxa"/>
            <w:shd w:val="clear" w:color="auto" w:fill="D9D9D9" w:themeFill="background1" w:themeFillShade="D9"/>
          </w:tcPr>
          <w:p w:rsidR="00407168" w:rsidRPr="003D0F35" w:rsidRDefault="00A32A09" w:rsidP="003D0F35">
            <w:pPr>
              <w:pStyle w:val="MainTextIsiteks"/>
              <w:ind w:firstLine="0"/>
              <w:jc w:val="center"/>
              <w:rPr>
                <w:b/>
              </w:rPr>
            </w:pPr>
            <w:r>
              <w:rPr>
                <w:b/>
              </w:rPr>
              <w:t>Jumlah S</w:t>
            </w:r>
            <w:r w:rsidR="00407168" w:rsidRPr="003D0F35">
              <w:rPr>
                <w:b/>
              </w:rPr>
              <w:t>ampel</w:t>
            </w:r>
          </w:p>
        </w:tc>
      </w:tr>
      <w:tr w:rsidR="00407168" w:rsidTr="003D0F35">
        <w:tc>
          <w:tcPr>
            <w:tcW w:w="3430" w:type="dxa"/>
          </w:tcPr>
          <w:p w:rsidR="00407168" w:rsidRDefault="003D0F35" w:rsidP="003D0F35">
            <w:pPr>
              <w:pStyle w:val="MainTextIsiteks"/>
              <w:ind w:firstLine="0"/>
              <w:jc w:val="center"/>
            </w:pPr>
            <w:r>
              <w:t>Laki-laki</w:t>
            </w:r>
          </w:p>
        </w:tc>
        <w:tc>
          <w:tcPr>
            <w:tcW w:w="3374" w:type="dxa"/>
          </w:tcPr>
          <w:p w:rsidR="00407168" w:rsidRDefault="003D0F35" w:rsidP="003D0F35">
            <w:pPr>
              <w:pStyle w:val="MainTextIsiteks"/>
              <w:ind w:firstLine="0"/>
              <w:jc w:val="center"/>
            </w:pPr>
            <w:r>
              <w:t>9</w:t>
            </w:r>
          </w:p>
        </w:tc>
      </w:tr>
      <w:tr w:rsidR="00407168" w:rsidTr="003D0F35">
        <w:tc>
          <w:tcPr>
            <w:tcW w:w="3430" w:type="dxa"/>
          </w:tcPr>
          <w:p w:rsidR="00407168" w:rsidRDefault="003D0F35" w:rsidP="003D0F35">
            <w:pPr>
              <w:pStyle w:val="MainTextIsiteks"/>
              <w:ind w:firstLine="0"/>
              <w:jc w:val="center"/>
            </w:pPr>
            <w:r>
              <w:t>Perempuan</w:t>
            </w:r>
          </w:p>
        </w:tc>
        <w:tc>
          <w:tcPr>
            <w:tcW w:w="3374" w:type="dxa"/>
          </w:tcPr>
          <w:p w:rsidR="00407168" w:rsidRDefault="003D0F35" w:rsidP="003D0F35">
            <w:pPr>
              <w:pStyle w:val="MainTextIsiteks"/>
              <w:ind w:firstLine="0"/>
              <w:jc w:val="center"/>
            </w:pPr>
            <w:r>
              <w:t>35</w:t>
            </w:r>
          </w:p>
        </w:tc>
      </w:tr>
      <w:tr w:rsidR="003D0F35" w:rsidTr="003D0F35">
        <w:tc>
          <w:tcPr>
            <w:tcW w:w="3430" w:type="dxa"/>
          </w:tcPr>
          <w:p w:rsidR="003D0F35" w:rsidRDefault="003D0F35" w:rsidP="003D0F35">
            <w:pPr>
              <w:pStyle w:val="MainTextIsiteks"/>
              <w:ind w:firstLine="0"/>
              <w:jc w:val="center"/>
            </w:pPr>
            <w:r>
              <w:t>Total</w:t>
            </w:r>
          </w:p>
        </w:tc>
        <w:tc>
          <w:tcPr>
            <w:tcW w:w="3374" w:type="dxa"/>
          </w:tcPr>
          <w:p w:rsidR="003D0F35" w:rsidRDefault="003D0F35" w:rsidP="003D0F35">
            <w:pPr>
              <w:pStyle w:val="MainTextIsiteks"/>
              <w:ind w:firstLine="0"/>
              <w:jc w:val="center"/>
            </w:pPr>
            <w:r>
              <w:t>44</w:t>
            </w:r>
          </w:p>
        </w:tc>
      </w:tr>
    </w:tbl>
    <w:p w:rsidR="007C4A0F" w:rsidRDefault="00FC6FFD" w:rsidP="007C4A0F">
      <w:pPr>
        <w:pStyle w:val="MainTextIsiteks"/>
      </w:pPr>
      <w:r>
        <w:t>Instrumen pengumpulan data dari penelitian ini menggunakan a</w:t>
      </w:r>
      <w:r w:rsidR="00BC490D">
        <w:t xml:space="preserve">ngket </w:t>
      </w:r>
      <w:r w:rsidR="00BC490D" w:rsidRPr="00060CD1">
        <w:rPr>
          <w:i/>
        </w:rPr>
        <w:t>Adversity Qoutient</w:t>
      </w:r>
      <w:r w:rsidR="00BC490D">
        <w:t xml:space="preserve"> untuk </w:t>
      </w:r>
      <w:r w:rsidR="00BC490D">
        <w:rPr>
          <w:lang w:val="id-ID"/>
        </w:rPr>
        <w:t>m</w:t>
      </w:r>
      <w:r>
        <w:t xml:space="preserve">ahasiswa dengan aspek seperti </w:t>
      </w:r>
      <w:r w:rsidR="00397863" w:rsidRPr="009F06F0">
        <w:t>keberadaan dalam lingkungan sosial atau tempat kerja,</w:t>
      </w:r>
      <w:r w:rsidR="00397863">
        <w:t xml:space="preserve"> </w:t>
      </w:r>
      <w:r w:rsidR="00397863" w:rsidRPr="009F06F0">
        <w:t>respon terhadap peluang</w:t>
      </w:r>
      <w:r w:rsidR="00397863">
        <w:t>,</w:t>
      </w:r>
      <w:r w:rsidR="00397863" w:rsidRPr="009F06F0">
        <w:t xml:space="preserve">  respon terhadap perubahan,</w:t>
      </w:r>
      <w:r w:rsidR="00397863">
        <w:t xml:space="preserve"> </w:t>
      </w:r>
      <w:r w:rsidR="00397863" w:rsidRPr="009F06F0">
        <w:t>membina hubungan</w:t>
      </w:r>
      <w:r w:rsidR="00397863">
        <w:t>,</w:t>
      </w:r>
      <w:r w:rsidR="00397863" w:rsidRPr="009F06F0">
        <w:t xml:space="preserve"> kemampuan menghadapi kesulitan</w:t>
      </w:r>
      <w:r w:rsidR="00397863">
        <w:t xml:space="preserve"> dan kontribusi</w:t>
      </w:r>
      <w:r w:rsidR="00397863" w:rsidRPr="009F06F0">
        <w:t xml:space="preserve">. </w:t>
      </w:r>
      <w:proofErr w:type="gramStart"/>
      <w:r w:rsidR="007C4A0F">
        <w:t>yang</w:t>
      </w:r>
      <w:proofErr w:type="gramEnd"/>
      <w:r w:rsidR="007C4A0F">
        <w:t xml:space="preserve"> kemudian dijabarkan menjadi 27 item pernyataan.  </w:t>
      </w:r>
      <w:proofErr w:type="gramStart"/>
      <w:r w:rsidR="007C4A0F">
        <w:t>In</w:t>
      </w:r>
      <w:r w:rsidR="00BC490D">
        <w:rPr>
          <w:lang w:val="id-ID"/>
        </w:rPr>
        <w:t>s</w:t>
      </w:r>
      <w:r w:rsidR="007C4A0F">
        <w:t>trumen ini telah melalui validasi ahli da</w:t>
      </w:r>
      <w:r w:rsidR="00BC490D">
        <w:t>n juga uji validitas dan rea</w:t>
      </w:r>
      <w:r w:rsidR="00BC490D">
        <w:rPr>
          <w:lang w:val="id-ID"/>
        </w:rPr>
        <w:t>bili</w:t>
      </w:r>
      <w:r w:rsidR="007C4A0F">
        <w:t>tas.</w:t>
      </w:r>
      <w:proofErr w:type="gramEnd"/>
      <w:r w:rsidR="007C4A0F">
        <w:t xml:space="preserve"> In</w:t>
      </w:r>
      <w:r w:rsidR="00BC490D">
        <w:rPr>
          <w:lang w:val="id-ID"/>
        </w:rPr>
        <w:t>s</w:t>
      </w:r>
      <w:r w:rsidR="007C4A0F">
        <w:t xml:space="preserve">trumen disebarkan secara </w:t>
      </w:r>
      <w:r w:rsidR="00CE0929" w:rsidRPr="00CE0929">
        <w:rPr>
          <w:i/>
        </w:rPr>
        <w:t>online</w:t>
      </w:r>
      <w:r w:rsidR="007C4A0F">
        <w:t xml:space="preserve"> memanfaatkan </w:t>
      </w:r>
      <w:r w:rsidR="007C4A0F" w:rsidRPr="009F06F0">
        <w:rPr>
          <w:i/>
        </w:rPr>
        <w:t>google</w:t>
      </w:r>
      <w:r w:rsidR="007C4A0F">
        <w:t xml:space="preserve"> </w:t>
      </w:r>
      <w:r w:rsidR="007C4A0F" w:rsidRPr="009F06F0">
        <w:rPr>
          <w:i/>
        </w:rPr>
        <w:t>form</w:t>
      </w:r>
      <w:r w:rsidR="007C4A0F">
        <w:t xml:space="preserve"> dan kemudian diolah menggunakan bantuan aplikasi </w:t>
      </w:r>
      <w:r w:rsidR="007C4A0F" w:rsidRPr="007C4A0F">
        <w:rPr>
          <w:i/>
        </w:rPr>
        <w:t>excel</w:t>
      </w:r>
      <w:r w:rsidR="007C4A0F">
        <w:t xml:space="preserve">. </w:t>
      </w:r>
    </w:p>
    <w:p w:rsidR="00407168" w:rsidRDefault="00407168" w:rsidP="00082F2C">
      <w:pPr>
        <w:pStyle w:val="MainTextIsiteks"/>
      </w:pPr>
    </w:p>
    <w:p w:rsidR="00D52DA3" w:rsidRPr="00082F2C" w:rsidRDefault="003634EA" w:rsidP="00D52DA3">
      <w:pPr>
        <w:contextualSpacing/>
        <w:jc w:val="both"/>
        <w:textAlignment w:val="baseline"/>
        <w:rPr>
          <w:rFonts w:ascii="Cambria" w:hAnsi="Cambria"/>
          <w:b/>
        </w:rPr>
      </w:pPr>
      <w:r w:rsidRPr="0070174B">
        <w:rPr>
          <w:rFonts w:ascii="Cambria" w:hAnsi="Cambria"/>
          <w:b/>
          <w:lang w:val="id-ID"/>
        </w:rPr>
        <w:t>HASIL DAN PEMBAHASAN</w:t>
      </w:r>
    </w:p>
    <w:p w:rsidR="005B68D0" w:rsidRPr="00082F2C" w:rsidRDefault="006603A4" w:rsidP="005B68D0">
      <w:pPr>
        <w:pStyle w:val="BodyText"/>
        <w:spacing w:after="0"/>
        <w:jc w:val="both"/>
        <w:rPr>
          <w:rFonts w:ascii="Cambria" w:hAnsi="Cambria"/>
          <w:b/>
          <w:i/>
          <w:lang w:val="id-ID"/>
        </w:rPr>
      </w:pPr>
      <w:r>
        <w:rPr>
          <w:rFonts w:ascii="Cambria" w:hAnsi="Cambria"/>
          <w:b/>
          <w:i/>
        </w:rPr>
        <w:t xml:space="preserve">A. </w:t>
      </w:r>
      <w:r w:rsidR="005B68D0" w:rsidRPr="00082F2C">
        <w:rPr>
          <w:rFonts w:ascii="Cambria" w:hAnsi="Cambria"/>
          <w:b/>
          <w:i/>
          <w:lang w:val="id-ID"/>
        </w:rPr>
        <w:t>Hasil Penelitian</w:t>
      </w:r>
    </w:p>
    <w:p w:rsidR="006603A4" w:rsidRPr="00227DFA" w:rsidRDefault="006603A4" w:rsidP="006603A4">
      <w:pPr>
        <w:pStyle w:val="ListParagraph"/>
        <w:numPr>
          <w:ilvl w:val="0"/>
          <w:numId w:val="19"/>
        </w:numPr>
        <w:rPr>
          <w:rFonts w:ascii="Cambria" w:hAnsi="Cambria"/>
          <w:b/>
          <w:sz w:val="24"/>
        </w:rPr>
      </w:pPr>
      <w:r w:rsidRPr="00060CD1">
        <w:rPr>
          <w:rFonts w:ascii="Cambria" w:hAnsi="Cambria"/>
          <w:b/>
          <w:i/>
          <w:sz w:val="24"/>
        </w:rPr>
        <w:t xml:space="preserve">Adversity </w:t>
      </w:r>
      <w:r w:rsidR="006B2897" w:rsidRPr="00060CD1">
        <w:rPr>
          <w:rFonts w:ascii="Cambria" w:hAnsi="Cambria"/>
          <w:b/>
          <w:i/>
          <w:sz w:val="24"/>
        </w:rPr>
        <w:t>Quotient</w:t>
      </w:r>
      <w:r w:rsidRPr="00227DFA">
        <w:rPr>
          <w:rFonts w:ascii="Cambria" w:hAnsi="Cambria"/>
          <w:b/>
          <w:sz w:val="24"/>
        </w:rPr>
        <w:t xml:space="preserve"> Mahasiswa PLK </w:t>
      </w:r>
      <w:r w:rsidR="00A32A09">
        <w:rPr>
          <w:rFonts w:ascii="Cambria" w:hAnsi="Cambria"/>
          <w:b/>
          <w:sz w:val="24"/>
        </w:rPr>
        <w:t xml:space="preserve">Prodi Pendidikan </w:t>
      </w:r>
      <w:r w:rsidRPr="00227DFA">
        <w:rPr>
          <w:rFonts w:ascii="Cambria" w:hAnsi="Cambria"/>
          <w:b/>
          <w:sz w:val="24"/>
        </w:rPr>
        <w:t>Bahasa Jepang Secara Umum</w:t>
      </w:r>
    </w:p>
    <w:p w:rsidR="006603A4" w:rsidRDefault="006603A4" w:rsidP="006603A4">
      <w:pPr>
        <w:pStyle w:val="ListParagraph"/>
        <w:ind w:left="786" w:firstLine="654"/>
        <w:jc w:val="both"/>
        <w:rPr>
          <w:rFonts w:ascii="Times New Roman" w:hAnsi="Times New Roman"/>
          <w:sz w:val="24"/>
        </w:rPr>
      </w:pPr>
      <w:r>
        <w:rPr>
          <w:rFonts w:ascii="Times New Roman" w:hAnsi="Times New Roman"/>
          <w:sz w:val="24"/>
        </w:rPr>
        <w:t>Berdasarkan</w:t>
      </w:r>
      <w:r w:rsidR="00FF0F60">
        <w:rPr>
          <w:rFonts w:ascii="Times New Roman" w:hAnsi="Times New Roman"/>
          <w:sz w:val="24"/>
        </w:rPr>
        <w:t xml:space="preserve"> hasil pengumpulan serta</w:t>
      </w:r>
      <w:r>
        <w:rPr>
          <w:rFonts w:ascii="Times New Roman" w:hAnsi="Times New Roman"/>
          <w:sz w:val="24"/>
        </w:rPr>
        <w:t xml:space="preserve"> pengolaha</w:t>
      </w:r>
      <w:r w:rsidR="00FF0F60">
        <w:rPr>
          <w:rFonts w:ascii="Times New Roman" w:hAnsi="Times New Roman"/>
          <w:sz w:val="24"/>
        </w:rPr>
        <w:t xml:space="preserve">n data yang telah dilakukan </w:t>
      </w:r>
      <w:r>
        <w:rPr>
          <w:rFonts w:ascii="Times New Roman" w:hAnsi="Times New Roman"/>
          <w:sz w:val="24"/>
        </w:rPr>
        <w:t xml:space="preserve">dapat digambarkan </w:t>
      </w:r>
      <w:r w:rsidRPr="00060CD1">
        <w:rPr>
          <w:rFonts w:ascii="Times New Roman" w:hAnsi="Times New Roman"/>
          <w:i/>
          <w:sz w:val="24"/>
        </w:rPr>
        <w:t xml:space="preserve">Adversity </w:t>
      </w:r>
      <w:r w:rsidR="006B2897" w:rsidRPr="00060CD1">
        <w:rPr>
          <w:rFonts w:ascii="Times New Roman" w:hAnsi="Times New Roman"/>
          <w:i/>
          <w:sz w:val="24"/>
        </w:rPr>
        <w:t>Quotient</w:t>
      </w:r>
      <w:r w:rsidR="00BC490D">
        <w:rPr>
          <w:rFonts w:ascii="Times New Roman" w:hAnsi="Times New Roman"/>
          <w:sz w:val="24"/>
        </w:rPr>
        <w:t xml:space="preserve"> mahasiswa PLK </w:t>
      </w:r>
      <w:r w:rsidR="00BC490D">
        <w:rPr>
          <w:rFonts w:ascii="Times New Roman" w:hAnsi="Times New Roman"/>
          <w:sz w:val="24"/>
          <w:lang w:val="id-ID"/>
        </w:rPr>
        <w:t>b</w:t>
      </w:r>
      <w:r>
        <w:rPr>
          <w:rFonts w:ascii="Times New Roman" w:hAnsi="Times New Roman"/>
          <w:sz w:val="24"/>
        </w:rPr>
        <w:t>ahasa Jepang sebagai berikut:</w:t>
      </w:r>
    </w:p>
    <w:p w:rsidR="00E5598F" w:rsidRDefault="006603A4" w:rsidP="00E5598F">
      <w:pPr>
        <w:pStyle w:val="ListParagraph"/>
        <w:spacing w:after="0"/>
        <w:ind w:left="786"/>
        <w:jc w:val="center"/>
        <w:rPr>
          <w:rFonts w:ascii="Times New Roman" w:hAnsi="Times New Roman"/>
          <w:b/>
          <w:sz w:val="24"/>
        </w:rPr>
      </w:pPr>
      <w:r w:rsidRPr="006B2897">
        <w:rPr>
          <w:rFonts w:ascii="Times New Roman" w:hAnsi="Times New Roman"/>
          <w:b/>
          <w:sz w:val="24"/>
        </w:rPr>
        <w:t>Tabel</w:t>
      </w:r>
      <w:r w:rsidR="006B2897" w:rsidRPr="006B2897">
        <w:rPr>
          <w:rFonts w:ascii="Times New Roman" w:hAnsi="Times New Roman"/>
          <w:b/>
          <w:sz w:val="24"/>
        </w:rPr>
        <w:t xml:space="preserve"> </w:t>
      </w:r>
      <w:proofErr w:type="gramStart"/>
      <w:r w:rsidR="006B2897" w:rsidRPr="006B2897">
        <w:rPr>
          <w:rFonts w:ascii="Times New Roman" w:hAnsi="Times New Roman"/>
          <w:b/>
          <w:sz w:val="24"/>
        </w:rPr>
        <w:t>2</w:t>
      </w:r>
      <w:r w:rsidRPr="006B2897">
        <w:rPr>
          <w:rFonts w:ascii="Times New Roman" w:hAnsi="Times New Roman"/>
          <w:b/>
          <w:sz w:val="24"/>
        </w:rPr>
        <w:t xml:space="preserve"> :</w:t>
      </w:r>
      <w:proofErr w:type="gramEnd"/>
      <w:r w:rsidRPr="006B2897">
        <w:rPr>
          <w:rFonts w:ascii="Times New Roman" w:hAnsi="Times New Roman"/>
          <w:b/>
          <w:sz w:val="24"/>
        </w:rPr>
        <w:t xml:space="preserve"> </w:t>
      </w:r>
      <w:r w:rsidRPr="00060CD1">
        <w:rPr>
          <w:rFonts w:ascii="Times New Roman" w:hAnsi="Times New Roman"/>
          <w:b/>
          <w:i/>
          <w:sz w:val="24"/>
        </w:rPr>
        <w:t xml:space="preserve">Adversity </w:t>
      </w:r>
      <w:r w:rsidR="006B2897" w:rsidRPr="00060CD1">
        <w:rPr>
          <w:rFonts w:ascii="Times New Roman" w:hAnsi="Times New Roman"/>
          <w:b/>
          <w:i/>
          <w:sz w:val="24"/>
        </w:rPr>
        <w:t>Quotient</w:t>
      </w:r>
      <w:r w:rsidRPr="006B2897">
        <w:rPr>
          <w:rFonts w:ascii="Times New Roman" w:hAnsi="Times New Roman"/>
          <w:b/>
          <w:sz w:val="24"/>
        </w:rPr>
        <w:t xml:space="preserve"> mahasis</w:t>
      </w:r>
      <w:r w:rsidR="008938C4" w:rsidRPr="006B2897">
        <w:rPr>
          <w:rFonts w:ascii="Times New Roman" w:hAnsi="Times New Roman"/>
          <w:b/>
          <w:sz w:val="24"/>
        </w:rPr>
        <w:t xml:space="preserve">wa PLK </w:t>
      </w:r>
      <w:r w:rsidR="00E5598F" w:rsidRPr="00E5598F">
        <w:rPr>
          <w:rFonts w:ascii="Times New Roman" w:hAnsi="Times New Roman"/>
          <w:b/>
          <w:sz w:val="24"/>
        </w:rPr>
        <w:t xml:space="preserve">Prodi </w:t>
      </w:r>
    </w:p>
    <w:p w:rsidR="006603A4" w:rsidRPr="00E5598F" w:rsidRDefault="00E5598F" w:rsidP="00E5598F">
      <w:pPr>
        <w:pStyle w:val="ListParagraph"/>
        <w:spacing w:after="0"/>
        <w:ind w:left="786"/>
        <w:jc w:val="center"/>
        <w:rPr>
          <w:rFonts w:ascii="Times New Roman" w:hAnsi="Times New Roman"/>
          <w:b/>
          <w:sz w:val="24"/>
        </w:rPr>
      </w:pPr>
      <w:r w:rsidRPr="00E5598F">
        <w:rPr>
          <w:rFonts w:ascii="Times New Roman" w:hAnsi="Times New Roman"/>
          <w:b/>
          <w:sz w:val="24"/>
        </w:rPr>
        <w:t xml:space="preserve">Pendidikan </w:t>
      </w:r>
      <w:r w:rsidRPr="00E5598F">
        <w:rPr>
          <w:rFonts w:ascii="Times New Roman" w:hAnsi="Times New Roman"/>
          <w:b/>
          <w:sz w:val="24"/>
          <w:lang w:val="id-ID"/>
        </w:rPr>
        <w:t>B</w:t>
      </w:r>
      <w:r w:rsidRPr="00E5598F">
        <w:rPr>
          <w:rFonts w:ascii="Times New Roman" w:hAnsi="Times New Roman"/>
          <w:b/>
          <w:sz w:val="24"/>
        </w:rPr>
        <w:t>ahasa Jepang</w:t>
      </w:r>
    </w:p>
    <w:tbl>
      <w:tblPr>
        <w:tblW w:w="7896" w:type="dxa"/>
        <w:jc w:val="center"/>
        <w:tblInd w:w="1616" w:type="dxa"/>
        <w:tblLook w:val="04A0" w:firstRow="1" w:lastRow="0" w:firstColumn="1" w:lastColumn="0" w:noHBand="0" w:noVBand="1"/>
      </w:tblPr>
      <w:tblGrid>
        <w:gridCol w:w="2714"/>
        <w:gridCol w:w="2200"/>
        <w:gridCol w:w="1416"/>
        <w:gridCol w:w="688"/>
        <w:gridCol w:w="878"/>
      </w:tblGrid>
      <w:tr w:rsidR="006603A4" w:rsidRPr="000D2BF5" w:rsidTr="00CE0929">
        <w:trPr>
          <w:trHeight w:val="270"/>
          <w:jc w:val="center"/>
        </w:trPr>
        <w:tc>
          <w:tcPr>
            <w:tcW w:w="2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03A4" w:rsidRPr="00C378AE" w:rsidRDefault="006603A4" w:rsidP="00A56CBB">
            <w:pPr>
              <w:jc w:val="center"/>
              <w:rPr>
                <w:color w:val="000000"/>
                <w:lang w:eastAsia="id-ID"/>
              </w:rPr>
            </w:pPr>
            <w:r>
              <w:rPr>
                <w:color w:val="000000"/>
                <w:lang w:eastAsia="id-ID"/>
              </w:rPr>
              <w:t>Tingkat Adversity Quotient</w:t>
            </w:r>
          </w:p>
        </w:tc>
        <w:tc>
          <w:tcPr>
            <w:tcW w:w="2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6603A4" w:rsidRPr="000D2BF5" w:rsidRDefault="0058692F" w:rsidP="00A56CBB">
            <w:pPr>
              <w:jc w:val="center"/>
              <w:rPr>
                <w:color w:val="000000"/>
                <w:lang w:eastAsia="id-ID"/>
              </w:rPr>
            </w:pPr>
            <w:r w:rsidRPr="000D2BF5">
              <w:rPr>
                <w:color w:val="000000"/>
                <w:lang w:eastAsia="id-ID"/>
              </w:rPr>
              <w:t>Kategori</w:t>
            </w:r>
          </w:p>
        </w:tc>
        <w:tc>
          <w:tcPr>
            <w:tcW w:w="141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603A4" w:rsidRPr="000D2BF5" w:rsidRDefault="0058692F" w:rsidP="00A56CBB">
            <w:pPr>
              <w:jc w:val="center"/>
              <w:rPr>
                <w:color w:val="000000"/>
                <w:lang w:eastAsia="id-ID"/>
              </w:rPr>
            </w:pPr>
            <w:r w:rsidRPr="000D2BF5">
              <w:rPr>
                <w:color w:val="000000"/>
                <w:lang w:eastAsia="id-ID"/>
              </w:rPr>
              <w:t>Interval</w:t>
            </w:r>
          </w:p>
        </w:tc>
        <w:tc>
          <w:tcPr>
            <w:tcW w:w="68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603A4" w:rsidRPr="000D2BF5" w:rsidRDefault="006603A4" w:rsidP="00A56CBB">
            <w:pPr>
              <w:jc w:val="center"/>
              <w:rPr>
                <w:color w:val="000000"/>
                <w:lang w:eastAsia="id-ID"/>
              </w:rPr>
            </w:pPr>
            <w:r w:rsidRPr="000D2BF5">
              <w:rPr>
                <w:color w:val="000000"/>
                <w:lang w:eastAsia="id-ID"/>
              </w:rPr>
              <w:t>F</w:t>
            </w:r>
          </w:p>
        </w:tc>
        <w:tc>
          <w:tcPr>
            <w:tcW w:w="87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603A4" w:rsidRPr="000D2BF5" w:rsidRDefault="006603A4" w:rsidP="00A56CBB">
            <w:pPr>
              <w:jc w:val="center"/>
              <w:rPr>
                <w:color w:val="000000"/>
                <w:lang w:eastAsia="id-ID"/>
              </w:rPr>
            </w:pPr>
            <w:r w:rsidRPr="000D2BF5">
              <w:rPr>
                <w:color w:val="000000"/>
                <w:lang w:eastAsia="id-ID"/>
              </w:rPr>
              <w:t>%</w:t>
            </w:r>
          </w:p>
        </w:tc>
      </w:tr>
      <w:tr w:rsidR="006603A4" w:rsidRPr="000D2BF5" w:rsidTr="00CE0929">
        <w:trPr>
          <w:trHeight w:val="270"/>
          <w:jc w:val="center"/>
        </w:trPr>
        <w:tc>
          <w:tcPr>
            <w:tcW w:w="2714" w:type="dxa"/>
            <w:vMerge w:val="restart"/>
            <w:tcBorders>
              <w:top w:val="single" w:sz="4" w:space="0" w:color="auto"/>
              <w:left w:val="single" w:sz="4" w:space="0" w:color="auto"/>
              <w:right w:val="single" w:sz="4" w:space="0" w:color="auto"/>
            </w:tcBorders>
            <w:shd w:val="clear" w:color="auto" w:fill="E36C0A" w:themeFill="accent6" w:themeFillShade="BF"/>
          </w:tcPr>
          <w:p w:rsidR="006603A4" w:rsidRPr="00C378AE" w:rsidRDefault="006603A4" w:rsidP="00A56CBB">
            <w:pPr>
              <w:jc w:val="center"/>
              <w:rPr>
                <w:color w:val="000000"/>
                <w:lang w:eastAsia="id-ID"/>
              </w:rPr>
            </w:pPr>
            <w:r>
              <w:rPr>
                <w:color w:val="000000"/>
                <w:lang w:eastAsia="id-ID"/>
              </w:rPr>
              <w:t>Climber</w:t>
            </w:r>
          </w:p>
        </w:tc>
        <w:tc>
          <w:tcPr>
            <w:tcW w:w="2200"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bottom"/>
            <w:hideMark/>
          </w:tcPr>
          <w:p w:rsidR="006603A4" w:rsidRPr="000D2BF5" w:rsidRDefault="006603A4" w:rsidP="00A56CBB">
            <w:pPr>
              <w:jc w:val="center"/>
              <w:rPr>
                <w:color w:val="000000"/>
                <w:lang w:eastAsia="id-ID"/>
              </w:rPr>
            </w:pPr>
            <w:r>
              <w:rPr>
                <w:color w:val="000000"/>
                <w:lang w:eastAsia="id-ID"/>
              </w:rPr>
              <w:t>S</w:t>
            </w:r>
            <w:r w:rsidRPr="000D2BF5">
              <w:rPr>
                <w:color w:val="000000"/>
                <w:lang w:eastAsia="id-ID"/>
              </w:rPr>
              <w:t>angat tinggi</w:t>
            </w:r>
          </w:p>
        </w:tc>
        <w:tc>
          <w:tcPr>
            <w:tcW w:w="1416" w:type="dxa"/>
            <w:tcBorders>
              <w:top w:val="single" w:sz="4" w:space="0" w:color="auto"/>
              <w:left w:val="nil"/>
              <w:bottom w:val="single" w:sz="4" w:space="0" w:color="auto"/>
              <w:right w:val="single" w:sz="4" w:space="0" w:color="auto"/>
            </w:tcBorders>
            <w:shd w:val="clear" w:color="auto" w:fill="E36C0A" w:themeFill="accent6" w:themeFillShade="BF"/>
            <w:noWrap/>
            <w:vAlign w:val="bottom"/>
            <w:hideMark/>
          </w:tcPr>
          <w:p w:rsidR="006603A4" w:rsidRPr="000D2BF5" w:rsidRDefault="006603A4" w:rsidP="00A56CBB">
            <w:pPr>
              <w:jc w:val="center"/>
              <w:rPr>
                <w:color w:val="000000"/>
                <w:lang w:eastAsia="id-ID"/>
              </w:rPr>
            </w:pPr>
            <w:r w:rsidRPr="000D2BF5">
              <w:rPr>
                <w:color w:val="000000"/>
                <w:lang w:eastAsia="id-ID"/>
              </w:rPr>
              <w:t>≥129</w:t>
            </w:r>
          </w:p>
        </w:tc>
        <w:tc>
          <w:tcPr>
            <w:tcW w:w="688" w:type="dxa"/>
            <w:tcBorders>
              <w:top w:val="nil"/>
              <w:left w:val="nil"/>
              <w:bottom w:val="single" w:sz="4" w:space="0" w:color="auto"/>
              <w:right w:val="single" w:sz="4" w:space="0" w:color="auto"/>
            </w:tcBorders>
            <w:shd w:val="clear" w:color="auto" w:fill="E36C0A" w:themeFill="accent6" w:themeFillShade="BF"/>
            <w:noWrap/>
            <w:vAlign w:val="bottom"/>
            <w:hideMark/>
          </w:tcPr>
          <w:p w:rsidR="006603A4" w:rsidRPr="000D2BF5" w:rsidRDefault="006603A4" w:rsidP="00A56CBB">
            <w:pPr>
              <w:jc w:val="center"/>
              <w:rPr>
                <w:color w:val="000000"/>
                <w:lang w:eastAsia="id-ID"/>
              </w:rPr>
            </w:pPr>
            <w:r w:rsidRPr="000D2BF5">
              <w:rPr>
                <w:color w:val="000000"/>
                <w:lang w:eastAsia="id-ID"/>
              </w:rPr>
              <w:t>1</w:t>
            </w:r>
          </w:p>
        </w:tc>
        <w:tc>
          <w:tcPr>
            <w:tcW w:w="878" w:type="dxa"/>
            <w:tcBorders>
              <w:top w:val="nil"/>
              <w:left w:val="nil"/>
              <w:bottom w:val="single" w:sz="4" w:space="0" w:color="auto"/>
              <w:right w:val="single" w:sz="4" w:space="0" w:color="auto"/>
            </w:tcBorders>
            <w:shd w:val="clear" w:color="auto" w:fill="E36C0A" w:themeFill="accent6" w:themeFillShade="BF"/>
            <w:noWrap/>
            <w:vAlign w:val="bottom"/>
            <w:hideMark/>
          </w:tcPr>
          <w:p w:rsidR="006603A4" w:rsidRPr="000D2BF5" w:rsidRDefault="006603A4" w:rsidP="00A56CBB">
            <w:pPr>
              <w:jc w:val="center"/>
              <w:rPr>
                <w:color w:val="000000"/>
                <w:lang w:eastAsia="id-ID"/>
              </w:rPr>
            </w:pPr>
            <w:r w:rsidRPr="000D2BF5">
              <w:rPr>
                <w:color w:val="000000"/>
                <w:lang w:eastAsia="id-ID"/>
              </w:rPr>
              <w:t>2</w:t>
            </w:r>
          </w:p>
        </w:tc>
      </w:tr>
      <w:tr w:rsidR="006603A4" w:rsidRPr="000D2BF5" w:rsidTr="00CE0929">
        <w:trPr>
          <w:trHeight w:val="270"/>
          <w:jc w:val="center"/>
        </w:trPr>
        <w:tc>
          <w:tcPr>
            <w:tcW w:w="2714" w:type="dxa"/>
            <w:vMerge/>
            <w:tcBorders>
              <w:left w:val="single" w:sz="4" w:space="0" w:color="auto"/>
              <w:bottom w:val="single" w:sz="4" w:space="0" w:color="auto"/>
              <w:right w:val="single" w:sz="4" w:space="0" w:color="auto"/>
            </w:tcBorders>
            <w:shd w:val="clear" w:color="auto" w:fill="E36C0A" w:themeFill="accent6" w:themeFillShade="BF"/>
          </w:tcPr>
          <w:p w:rsidR="006603A4" w:rsidRPr="000D2BF5" w:rsidRDefault="006603A4" w:rsidP="00A56CBB">
            <w:pPr>
              <w:jc w:val="center"/>
              <w:rPr>
                <w:color w:val="000000"/>
                <w:lang w:eastAsia="id-ID"/>
              </w:rPr>
            </w:pPr>
          </w:p>
        </w:tc>
        <w:tc>
          <w:tcPr>
            <w:tcW w:w="2200"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bottom"/>
            <w:hideMark/>
          </w:tcPr>
          <w:p w:rsidR="006603A4" w:rsidRPr="000D2BF5" w:rsidRDefault="006603A4" w:rsidP="00A56CBB">
            <w:pPr>
              <w:jc w:val="center"/>
              <w:rPr>
                <w:color w:val="000000"/>
                <w:lang w:eastAsia="id-ID"/>
              </w:rPr>
            </w:pPr>
            <w:r w:rsidRPr="000D2BF5">
              <w:rPr>
                <w:color w:val="000000"/>
                <w:lang w:eastAsia="id-ID"/>
              </w:rPr>
              <w:t>Tinggi</w:t>
            </w:r>
          </w:p>
        </w:tc>
        <w:tc>
          <w:tcPr>
            <w:tcW w:w="1416" w:type="dxa"/>
            <w:tcBorders>
              <w:top w:val="single" w:sz="4" w:space="0" w:color="auto"/>
              <w:left w:val="nil"/>
              <w:bottom w:val="single" w:sz="4" w:space="0" w:color="auto"/>
              <w:right w:val="single" w:sz="4" w:space="0" w:color="auto"/>
            </w:tcBorders>
            <w:shd w:val="clear" w:color="auto" w:fill="E36C0A" w:themeFill="accent6" w:themeFillShade="BF"/>
            <w:noWrap/>
            <w:vAlign w:val="bottom"/>
            <w:hideMark/>
          </w:tcPr>
          <w:p w:rsidR="006603A4" w:rsidRPr="000D2BF5" w:rsidRDefault="006603A4" w:rsidP="00A56CBB">
            <w:pPr>
              <w:jc w:val="center"/>
              <w:rPr>
                <w:color w:val="000000"/>
                <w:lang w:eastAsia="id-ID"/>
              </w:rPr>
            </w:pPr>
            <w:r w:rsidRPr="000D2BF5">
              <w:rPr>
                <w:color w:val="000000"/>
                <w:lang w:eastAsia="id-ID"/>
              </w:rPr>
              <w:t>111 s/d 129</w:t>
            </w:r>
          </w:p>
        </w:tc>
        <w:tc>
          <w:tcPr>
            <w:tcW w:w="688" w:type="dxa"/>
            <w:tcBorders>
              <w:top w:val="nil"/>
              <w:left w:val="nil"/>
              <w:bottom w:val="single" w:sz="4" w:space="0" w:color="auto"/>
              <w:right w:val="single" w:sz="4" w:space="0" w:color="auto"/>
            </w:tcBorders>
            <w:shd w:val="clear" w:color="auto" w:fill="E36C0A" w:themeFill="accent6" w:themeFillShade="BF"/>
            <w:noWrap/>
            <w:vAlign w:val="bottom"/>
            <w:hideMark/>
          </w:tcPr>
          <w:p w:rsidR="006603A4" w:rsidRPr="000D2BF5" w:rsidRDefault="006603A4" w:rsidP="00A56CBB">
            <w:pPr>
              <w:jc w:val="center"/>
              <w:rPr>
                <w:color w:val="000000"/>
                <w:lang w:eastAsia="id-ID"/>
              </w:rPr>
            </w:pPr>
            <w:r w:rsidRPr="000D2BF5">
              <w:rPr>
                <w:color w:val="000000"/>
                <w:lang w:eastAsia="id-ID"/>
              </w:rPr>
              <w:t>16</w:t>
            </w:r>
          </w:p>
        </w:tc>
        <w:tc>
          <w:tcPr>
            <w:tcW w:w="878" w:type="dxa"/>
            <w:tcBorders>
              <w:top w:val="nil"/>
              <w:left w:val="nil"/>
              <w:bottom w:val="single" w:sz="4" w:space="0" w:color="auto"/>
              <w:right w:val="single" w:sz="4" w:space="0" w:color="auto"/>
            </w:tcBorders>
            <w:shd w:val="clear" w:color="auto" w:fill="E36C0A" w:themeFill="accent6" w:themeFillShade="BF"/>
            <w:noWrap/>
            <w:vAlign w:val="bottom"/>
            <w:hideMark/>
          </w:tcPr>
          <w:p w:rsidR="006603A4" w:rsidRPr="000D2BF5" w:rsidRDefault="006603A4" w:rsidP="00A56CBB">
            <w:pPr>
              <w:jc w:val="center"/>
              <w:rPr>
                <w:color w:val="000000"/>
                <w:lang w:eastAsia="id-ID"/>
              </w:rPr>
            </w:pPr>
            <w:r>
              <w:rPr>
                <w:color w:val="000000"/>
                <w:lang w:eastAsia="id-ID"/>
              </w:rPr>
              <w:t>36</w:t>
            </w:r>
          </w:p>
        </w:tc>
      </w:tr>
      <w:tr w:rsidR="006603A4" w:rsidRPr="000D2BF5" w:rsidTr="00CE0929">
        <w:trPr>
          <w:trHeight w:val="270"/>
          <w:jc w:val="center"/>
        </w:trPr>
        <w:tc>
          <w:tcPr>
            <w:tcW w:w="271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6603A4" w:rsidRPr="00C378AE" w:rsidRDefault="006603A4" w:rsidP="00A56CBB">
            <w:pPr>
              <w:jc w:val="center"/>
              <w:rPr>
                <w:color w:val="000000"/>
                <w:lang w:eastAsia="id-ID"/>
              </w:rPr>
            </w:pPr>
            <w:r>
              <w:rPr>
                <w:color w:val="000000"/>
                <w:lang w:eastAsia="id-ID"/>
              </w:rPr>
              <w:t>Camper</w:t>
            </w:r>
          </w:p>
        </w:tc>
        <w:tc>
          <w:tcPr>
            <w:tcW w:w="220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rsidR="006603A4" w:rsidRPr="000D2BF5" w:rsidRDefault="006603A4" w:rsidP="00A56CBB">
            <w:pPr>
              <w:jc w:val="center"/>
              <w:rPr>
                <w:color w:val="000000"/>
                <w:lang w:eastAsia="id-ID"/>
              </w:rPr>
            </w:pPr>
            <w:r w:rsidRPr="000D2BF5">
              <w:rPr>
                <w:color w:val="000000"/>
                <w:lang w:eastAsia="id-ID"/>
              </w:rPr>
              <w:t>Sedang</w:t>
            </w:r>
          </w:p>
        </w:tc>
        <w:tc>
          <w:tcPr>
            <w:tcW w:w="1416"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6603A4" w:rsidRPr="000D2BF5" w:rsidRDefault="006603A4" w:rsidP="00A56CBB">
            <w:pPr>
              <w:jc w:val="center"/>
              <w:rPr>
                <w:color w:val="000000"/>
                <w:lang w:eastAsia="id-ID"/>
              </w:rPr>
            </w:pPr>
            <w:r w:rsidRPr="000D2BF5">
              <w:rPr>
                <w:color w:val="000000"/>
                <w:lang w:eastAsia="id-ID"/>
              </w:rPr>
              <w:t>93 s/d 111</w:t>
            </w:r>
          </w:p>
        </w:tc>
        <w:tc>
          <w:tcPr>
            <w:tcW w:w="688" w:type="dxa"/>
            <w:tcBorders>
              <w:top w:val="nil"/>
              <w:left w:val="nil"/>
              <w:bottom w:val="single" w:sz="4" w:space="0" w:color="auto"/>
              <w:right w:val="single" w:sz="4" w:space="0" w:color="auto"/>
            </w:tcBorders>
            <w:shd w:val="clear" w:color="auto" w:fill="8DB3E2" w:themeFill="text2" w:themeFillTint="66"/>
            <w:noWrap/>
            <w:vAlign w:val="bottom"/>
            <w:hideMark/>
          </w:tcPr>
          <w:p w:rsidR="006603A4" w:rsidRPr="000D2BF5" w:rsidRDefault="006603A4" w:rsidP="00A56CBB">
            <w:pPr>
              <w:jc w:val="center"/>
              <w:rPr>
                <w:color w:val="000000"/>
                <w:lang w:eastAsia="id-ID"/>
              </w:rPr>
            </w:pPr>
            <w:r w:rsidRPr="000D2BF5">
              <w:rPr>
                <w:color w:val="000000"/>
                <w:lang w:eastAsia="id-ID"/>
              </w:rPr>
              <w:t>17</w:t>
            </w:r>
          </w:p>
        </w:tc>
        <w:tc>
          <w:tcPr>
            <w:tcW w:w="878" w:type="dxa"/>
            <w:tcBorders>
              <w:top w:val="nil"/>
              <w:left w:val="nil"/>
              <w:bottom w:val="single" w:sz="4" w:space="0" w:color="auto"/>
              <w:right w:val="single" w:sz="4" w:space="0" w:color="auto"/>
            </w:tcBorders>
            <w:shd w:val="clear" w:color="auto" w:fill="8DB3E2" w:themeFill="text2" w:themeFillTint="66"/>
            <w:noWrap/>
            <w:vAlign w:val="bottom"/>
            <w:hideMark/>
          </w:tcPr>
          <w:p w:rsidR="006603A4" w:rsidRPr="000D2BF5" w:rsidRDefault="006603A4" w:rsidP="00A56CBB">
            <w:pPr>
              <w:jc w:val="center"/>
              <w:rPr>
                <w:color w:val="000000"/>
                <w:lang w:eastAsia="id-ID"/>
              </w:rPr>
            </w:pPr>
            <w:r>
              <w:rPr>
                <w:color w:val="000000"/>
                <w:lang w:eastAsia="id-ID"/>
              </w:rPr>
              <w:t>39</w:t>
            </w:r>
          </w:p>
        </w:tc>
      </w:tr>
      <w:tr w:rsidR="006603A4" w:rsidRPr="000D2BF5" w:rsidTr="00CE0929">
        <w:trPr>
          <w:trHeight w:val="270"/>
          <w:jc w:val="center"/>
        </w:trPr>
        <w:tc>
          <w:tcPr>
            <w:tcW w:w="2714" w:type="dxa"/>
            <w:vMerge w:val="restart"/>
            <w:tcBorders>
              <w:top w:val="single" w:sz="4" w:space="0" w:color="auto"/>
              <w:left w:val="single" w:sz="4" w:space="0" w:color="auto"/>
              <w:right w:val="single" w:sz="4" w:space="0" w:color="auto"/>
            </w:tcBorders>
            <w:shd w:val="clear" w:color="auto" w:fill="948A54" w:themeFill="background2" w:themeFillShade="80"/>
          </w:tcPr>
          <w:p w:rsidR="006603A4" w:rsidRPr="00C378AE" w:rsidRDefault="006603A4" w:rsidP="00A56CBB">
            <w:pPr>
              <w:jc w:val="center"/>
              <w:rPr>
                <w:color w:val="000000"/>
                <w:lang w:eastAsia="id-ID"/>
              </w:rPr>
            </w:pPr>
            <w:r>
              <w:rPr>
                <w:color w:val="000000"/>
                <w:lang w:eastAsia="id-ID"/>
              </w:rPr>
              <w:t>Quitter</w:t>
            </w:r>
          </w:p>
        </w:tc>
        <w:tc>
          <w:tcPr>
            <w:tcW w:w="2200"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bottom"/>
            <w:hideMark/>
          </w:tcPr>
          <w:p w:rsidR="006603A4" w:rsidRPr="000D2BF5" w:rsidRDefault="006603A4" w:rsidP="00A56CBB">
            <w:pPr>
              <w:jc w:val="center"/>
              <w:rPr>
                <w:color w:val="000000"/>
                <w:lang w:eastAsia="id-ID"/>
              </w:rPr>
            </w:pPr>
            <w:r w:rsidRPr="000D2BF5">
              <w:rPr>
                <w:color w:val="000000"/>
                <w:lang w:eastAsia="id-ID"/>
              </w:rPr>
              <w:t>Rendah</w:t>
            </w:r>
          </w:p>
        </w:tc>
        <w:tc>
          <w:tcPr>
            <w:tcW w:w="1416" w:type="dxa"/>
            <w:tcBorders>
              <w:top w:val="single" w:sz="4" w:space="0" w:color="auto"/>
              <w:left w:val="nil"/>
              <w:bottom w:val="single" w:sz="4" w:space="0" w:color="auto"/>
              <w:right w:val="single" w:sz="4" w:space="0" w:color="auto"/>
            </w:tcBorders>
            <w:shd w:val="clear" w:color="auto" w:fill="948A54" w:themeFill="background2" w:themeFillShade="80"/>
            <w:noWrap/>
            <w:vAlign w:val="bottom"/>
            <w:hideMark/>
          </w:tcPr>
          <w:p w:rsidR="006603A4" w:rsidRPr="000D2BF5" w:rsidRDefault="006603A4" w:rsidP="00A56CBB">
            <w:pPr>
              <w:jc w:val="center"/>
              <w:rPr>
                <w:color w:val="000000"/>
                <w:lang w:eastAsia="id-ID"/>
              </w:rPr>
            </w:pPr>
            <w:r w:rsidRPr="000D2BF5">
              <w:rPr>
                <w:color w:val="000000"/>
                <w:lang w:eastAsia="id-ID"/>
              </w:rPr>
              <w:t>75 s/d 93</w:t>
            </w:r>
          </w:p>
        </w:tc>
        <w:tc>
          <w:tcPr>
            <w:tcW w:w="688" w:type="dxa"/>
            <w:tcBorders>
              <w:top w:val="nil"/>
              <w:left w:val="nil"/>
              <w:bottom w:val="single" w:sz="4" w:space="0" w:color="auto"/>
              <w:right w:val="single" w:sz="4" w:space="0" w:color="auto"/>
            </w:tcBorders>
            <w:shd w:val="clear" w:color="auto" w:fill="948A54" w:themeFill="background2" w:themeFillShade="80"/>
            <w:noWrap/>
            <w:vAlign w:val="bottom"/>
            <w:hideMark/>
          </w:tcPr>
          <w:p w:rsidR="006603A4" w:rsidRPr="000D2BF5" w:rsidRDefault="006603A4" w:rsidP="00A56CBB">
            <w:pPr>
              <w:jc w:val="center"/>
              <w:rPr>
                <w:color w:val="000000"/>
                <w:lang w:eastAsia="id-ID"/>
              </w:rPr>
            </w:pPr>
            <w:r w:rsidRPr="000D2BF5">
              <w:rPr>
                <w:color w:val="000000"/>
                <w:lang w:eastAsia="id-ID"/>
              </w:rPr>
              <w:t>8</w:t>
            </w:r>
          </w:p>
        </w:tc>
        <w:tc>
          <w:tcPr>
            <w:tcW w:w="878" w:type="dxa"/>
            <w:tcBorders>
              <w:top w:val="nil"/>
              <w:left w:val="nil"/>
              <w:bottom w:val="single" w:sz="4" w:space="0" w:color="auto"/>
              <w:right w:val="single" w:sz="4" w:space="0" w:color="auto"/>
            </w:tcBorders>
            <w:shd w:val="clear" w:color="auto" w:fill="948A54" w:themeFill="background2" w:themeFillShade="80"/>
            <w:noWrap/>
            <w:vAlign w:val="bottom"/>
            <w:hideMark/>
          </w:tcPr>
          <w:p w:rsidR="006603A4" w:rsidRPr="000D2BF5" w:rsidRDefault="006603A4" w:rsidP="00A56CBB">
            <w:pPr>
              <w:jc w:val="center"/>
              <w:rPr>
                <w:color w:val="000000"/>
                <w:lang w:eastAsia="id-ID"/>
              </w:rPr>
            </w:pPr>
            <w:r>
              <w:rPr>
                <w:color w:val="000000"/>
                <w:lang w:eastAsia="id-ID"/>
              </w:rPr>
              <w:t>18</w:t>
            </w:r>
          </w:p>
        </w:tc>
      </w:tr>
      <w:tr w:rsidR="006603A4" w:rsidRPr="000D2BF5" w:rsidTr="00CE0929">
        <w:trPr>
          <w:trHeight w:val="270"/>
          <w:jc w:val="center"/>
        </w:trPr>
        <w:tc>
          <w:tcPr>
            <w:tcW w:w="2714" w:type="dxa"/>
            <w:vMerge/>
            <w:tcBorders>
              <w:left w:val="single" w:sz="4" w:space="0" w:color="auto"/>
              <w:bottom w:val="single" w:sz="4" w:space="0" w:color="auto"/>
              <w:right w:val="single" w:sz="4" w:space="0" w:color="auto"/>
            </w:tcBorders>
            <w:shd w:val="clear" w:color="auto" w:fill="948A54" w:themeFill="background2" w:themeFillShade="80"/>
          </w:tcPr>
          <w:p w:rsidR="006603A4" w:rsidRPr="000D2BF5" w:rsidRDefault="006603A4" w:rsidP="00A56CBB">
            <w:pPr>
              <w:jc w:val="center"/>
              <w:rPr>
                <w:color w:val="000000"/>
                <w:lang w:eastAsia="id-ID"/>
              </w:rPr>
            </w:pPr>
          </w:p>
        </w:tc>
        <w:tc>
          <w:tcPr>
            <w:tcW w:w="2200"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bottom"/>
            <w:hideMark/>
          </w:tcPr>
          <w:p w:rsidR="006603A4" w:rsidRPr="000D2BF5" w:rsidRDefault="006603A4" w:rsidP="00A56CBB">
            <w:pPr>
              <w:jc w:val="center"/>
              <w:rPr>
                <w:color w:val="000000"/>
                <w:lang w:eastAsia="id-ID"/>
              </w:rPr>
            </w:pPr>
            <w:r w:rsidRPr="000D2BF5">
              <w:rPr>
                <w:color w:val="000000"/>
                <w:lang w:eastAsia="id-ID"/>
              </w:rPr>
              <w:t>sangat rendah</w:t>
            </w:r>
          </w:p>
        </w:tc>
        <w:tc>
          <w:tcPr>
            <w:tcW w:w="1416" w:type="dxa"/>
            <w:tcBorders>
              <w:top w:val="single" w:sz="4" w:space="0" w:color="auto"/>
              <w:left w:val="nil"/>
              <w:bottom w:val="single" w:sz="4" w:space="0" w:color="auto"/>
              <w:right w:val="single" w:sz="4" w:space="0" w:color="auto"/>
            </w:tcBorders>
            <w:shd w:val="clear" w:color="auto" w:fill="948A54" w:themeFill="background2" w:themeFillShade="80"/>
            <w:noWrap/>
            <w:vAlign w:val="bottom"/>
            <w:hideMark/>
          </w:tcPr>
          <w:p w:rsidR="006603A4" w:rsidRPr="000D2BF5" w:rsidRDefault="006603A4" w:rsidP="00A56CBB">
            <w:pPr>
              <w:jc w:val="center"/>
              <w:rPr>
                <w:color w:val="000000"/>
                <w:lang w:eastAsia="id-ID"/>
              </w:rPr>
            </w:pPr>
            <w:r w:rsidRPr="000D2BF5">
              <w:rPr>
                <w:color w:val="000000"/>
                <w:lang w:eastAsia="id-ID"/>
              </w:rPr>
              <w:t>&lt;75</w:t>
            </w:r>
          </w:p>
        </w:tc>
        <w:tc>
          <w:tcPr>
            <w:tcW w:w="688" w:type="dxa"/>
            <w:tcBorders>
              <w:top w:val="nil"/>
              <w:left w:val="nil"/>
              <w:bottom w:val="single" w:sz="4" w:space="0" w:color="auto"/>
              <w:right w:val="single" w:sz="4" w:space="0" w:color="auto"/>
            </w:tcBorders>
            <w:shd w:val="clear" w:color="auto" w:fill="948A54" w:themeFill="background2" w:themeFillShade="80"/>
            <w:noWrap/>
            <w:vAlign w:val="bottom"/>
            <w:hideMark/>
          </w:tcPr>
          <w:p w:rsidR="006603A4" w:rsidRPr="000D2BF5" w:rsidRDefault="006603A4" w:rsidP="00A56CBB">
            <w:pPr>
              <w:jc w:val="center"/>
              <w:rPr>
                <w:color w:val="000000"/>
                <w:lang w:eastAsia="id-ID"/>
              </w:rPr>
            </w:pPr>
            <w:r w:rsidRPr="000D2BF5">
              <w:rPr>
                <w:color w:val="000000"/>
                <w:lang w:eastAsia="id-ID"/>
              </w:rPr>
              <w:t>2</w:t>
            </w:r>
          </w:p>
        </w:tc>
        <w:tc>
          <w:tcPr>
            <w:tcW w:w="878" w:type="dxa"/>
            <w:tcBorders>
              <w:top w:val="nil"/>
              <w:left w:val="nil"/>
              <w:bottom w:val="single" w:sz="4" w:space="0" w:color="auto"/>
              <w:right w:val="single" w:sz="4" w:space="0" w:color="auto"/>
            </w:tcBorders>
            <w:shd w:val="clear" w:color="auto" w:fill="948A54" w:themeFill="background2" w:themeFillShade="80"/>
            <w:noWrap/>
            <w:vAlign w:val="bottom"/>
            <w:hideMark/>
          </w:tcPr>
          <w:p w:rsidR="006603A4" w:rsidRPr="000D2BF5" w:rsidRDefault="006603A4" w:rsidP="00A56CBB">
            <w:pPr>
              <w:jc w:val="center"/>
              <w:rPr>
                <w:color w:val="000000"/>
                <w:lang w:eastAsia="id-ID"/>
              </w:rPr>
            </w:pPr>
            <w:r w:rsidRPr="000D2BF5">
              <w:rPr>
                <w:color w:val="000000"/>
                <w:lang w:eastAsia="id-ID"/>
              </w:rPr>
              <w:t>5</w:t>
            </w:r>
          </w:p>
        </w:tc>
      </w:tr>
      <w:tr w:rsidR="006603A4" w:rsidRPr="000D2BF5" w:rsidTr="00CE0929">
        <w:trPr>
          <w:trHeight w:val="270"/>
          <w:jc w:val="center"/>
        </w:trPr>
        <w:tc>
          <w:tcPr>
            <w:tcW w:w="6330" w:type="dxa"/>
            <w:gridSpan w:val="3"/>
            <w:tcBorders>
              <w:top w:val="single" w:sz="4" w:space="0" w:color="auto"/>
              <w:left w:val="single" w:sz="4" w:space="0" w:color="auto"/>
              <w:bottom w:val="single" w:sz="4" w:space="0" w:color="auto"/>
              <w:right w:val="single" w:sz="4" w:space="0" w:color="000000"/>
            </w:tcBorders>
          </w:tcPr>
          <w:p w:rsidR="006603A4" w:rsidRPr="000D2BF5" w:rsidRDefault="006603A4" w:rsidP="00A56CBB">
            <w:pPr>
              <w:jc w:val="center"/>
              <w:rPr>
                <w:color w:val="000000"/>
                <w:lang w:eastAsia="id-ID"/>
              </w:rPr>
            </w:pPr>
          </w:p>
        </w:tc>
        <w:tc>
          <w:tcPr>
            <w:tcW w:w="688" w:type="dxa"/>
            <w:tcBorders>
              <w:top w:val="nil"/>
              <w:left w:val="nil"/>
              <w:bottom w:val="single" w:sz="4" w:space="0" w:color="auto"/>
              <w:right w:val="single" w:sz="4" w:space="0" w:color="auto"/>
            </w:tcBorders>
            <w:shd w:val="clear" w:color="auto" w:fill="auto"/>
            <w:noWrap/>
            <w:vAlign w:val="bottom"/>
            <w:hideMark/>
          </w:tcPr>
          <w:p w:rsidR="006603A4" w:rsidRPr="000D2BF5" w:rsidRDefault="006603A4" w:rsidP="00A56CBB">
            <w:pPr>
              <w:jc w:val="center"/>
              <w:rPr>
                <w:color w:val="000000"/>
                <w:lang w:eastAsia="id-ID"/>
              </w:rPr>
            </w:pPr>
            <w:r w:rsidRPr="000D2BF5">
              <w:rPr>
                <w:color w:val="000000"/>
                <w:lang w:eastAsia="id-ID"/>
              </w:rPr>
              <w:t>44</w:t>
            </w:r>
          </w:p>
        </w:tc>
        <w:tc>
          <w:tcPr>
            <w:tcW w:w="878" w:type="dxa"/>
            <w:tcBorders>
              <w:top w:val="nil"/>
              <w:left w:val="nil"/>
              <w:bottom w:val="single" w:sz="4" w:space="0" w:color="auto"/>
              <w:right w:val="single" w:sz="4" w:space="0" w:color="auto"/>
            </w:tcBorders>
            <w:shd w:val="clear" w:color="auto" w:fill="auto"/>
            <w:noWrap/>
            <w:vAlign w:val="bottom"/>
            <w:hideMark/>
          </w:tcPr>
          <w:p w:rsidR="006603A4" w:rsidRPr="000D2BF5" w:rsidRDefault="006603A4" w:rsidP="00A56CBB">
            <w:pPr>
              <w:jc w:val="center"/>
              <w:rPr>
                <w:color w:val="000000"/>
                <w:lang w:eastAsia="id-ID"/>
              </w:rPr>
            </w:pPr>
            <w:r w:rsidRPr="000D2BF5">
              <w:rPr>
                <w:color w:val="000000"/>
                <w:lang w:eastAsia="id-ID"/>
              </w:rPr>
              <w:t>100</w:t>
            </w:r>
          </w:p>
        </w:tc>
      </w:tr>
    </w:tbl>
    <w:p w:rsidR="006603A4" w:rsidRDefault="00CE0929" w:rsidP="006603A4">
      <w:pPr>
        <w:pStyle w:val="ListParagraph"/>
        <w:ind w:left="786" w:firstLine="654"/>
        <w:jc w:val="both"/>
        <w:rPr>
          <w:rFonts w:ascii="Times New Roman" w:hAnsi="Times New Roman"/>
          <w:sz w:val="24"/>
        </w:rPr>
      </w:pPr>
      <w:r>
        <w:rPr>
          <w:rFonts w:ascii="Times New Roman" w:hAnsi="Times New Roman"/>
          <w:sz w:val="24"/>
        </w:rPr>
        <w:t xml:space="preserve">Berdasarkan table </w:t>
      </w:r>
      <w:r w:rsidR="006603A4">
        <w:rPr>
          <w:rFonts w:ascii="Times New Roman" w:hAnsi="Times New Roman"/>
          <w:sz w:val="24"/>
        </w:rPr>
        <w:t xml:space="preserve">di atas, jumlah mahasiswa yang memiliki skor </w:t>
      </w:r>
      <w:r w:rsidR="006603A4" w:rsidRPr="00060CD1">
        <w:rPr>
          <w:rFonts w:ascii="Times New Roman" w:hAnsi="Times New Roman"/>
          <w:i/>
          <w:sz w:val="24"/>
        </w:rPr>
        <w:t>Adversity Quotient</w:t>
      </w:r>
      <w:r w:rsidR="006603A4">
        <w:rPr>
          <w:rFonts w:ascii="Times New Roman" w:hAnsi="Times New Roman"/>
          <w:sz w:val="24"/>
        </w:rPr>
        <w:t xml:space="preserve"> pada tingkat </w:t>
      </w:r>
      <w:r w:rsidR="006603A4" w:rsidRPr="00060CD1">
        <w:rPr>
          <w:rFonts w:ascii="Times New Roman" w:hAnsi="Times New Roman"/>
          <w:i/>
          <w:sz w:val="24"/>
        </w:rPr>
        <w:t>Climber</w:t>
      </w:r>
      <w:r w:rsidR="006603A4">
        <w:rPr>
          <w:rFonts w:ascii="Times New Roman" w:hAnsi="Times New Roman"/>
          <w:sz w:val="24"/>
        </w:rPr>
        <w:t xml:space="preserve"> dan </w:t>
      </w:r>
      <w:r w:rsidR="006603A4" w:rsidRPr="00060CD1">
        <w:rPr>
          <w:rFonts w:ascii="Times New Roman" w:hAnsi="Times New Roman"/>
          <w:i/>
          <w:sz w:val="24"/>
        </w:rPr>
        <w:t>Camper</w:t>
      </w:r>
      <w:r w:rsidR="006603A4">
        <w:rPr>
          <w:rFonts w:ascii="Times New Roman" w:hAnsi="Times New Roman"/>
          <w:sz w:val="24"/>
        </w:rPr>
        <w:t xml:space="preserve"> pada dasarnya </w:t>
      </w:r>
      <w:proofErr w:type="gramStart"/>
      <w:r w:rsidR="006603A4">
        <w:rPr>
          <w:rFonts w:ascii="Times New Roman" w:hAnsi="Times New Roman"/>
          <w:sz w:val="24"/>
        </w:rPr>
        <w:t>sama</w:t>
      </w:r>
      <w:proofErr w:type="gramEnd"/>
      <w:r w:rsidR="006603A4">
        <w:rPr>
          <w:rFonts w:ascii="Times New Roman" w:hAnsi="Times New Roman"/>
          <w:sz w:val="24"/>
        </w:rPr>
        <w:t xml:space="preserve">. </w:t>
      </w:r>
      <w:proofErr w:type="gramStart"/>
      <w:r w:rsidR="006603A4">
        <w:rPr>
          <w:rFonts w:ascii="Times New Roman" w:hAnsi="Times New Roman"/>
          <w:sz w:val="24"/>
        </w:rPr>
        <w:t>Mahasiswa dengan tingkat</w:t>
      </w:r>
      <w:r w:rsidR="00EC7483">
        <w:rPr>
          <w:rFonts w:ascii="Times New Roman" w:hAnsi="Times New Roman"/>
          <w:sz w:val="24"/>
        </w:rPr>
        <w:t xml:space="preserve"> </w:t>
      </w:r>
      <w:r w:rsidR="006C3040" w:rsidRPr="006C3040">
        <w:rPr>
          <w:rFonts w:ascii="Times New Roman" w:hAnsi="Times New Roman"/>
          <w:i/>
          <w:sz w:val="24"/>
        </w:rPr>
        <w:t>AQ</w:t>
      </w:r>
      <w:r w:rsidR="00EC7483">
        <w:rPr>
          <w:rFonts w:ascii="Times New Roman" w:hAnsi="Times New Roman"/>
          <w:i/>
          <w:sz w:val="24"/>
        </w:rPr>
        <w:t xml:space="preserve"> </w:t>
      </w:r>
      <w:r w:rsidR="006603A4">
        <w:rPr>
          <w:rFonts w:ascii="Times New Roman" w:hAnsi="Times New Roman"/>
          <w:sz w:val="24"/>
        </w:rPr>
        <w:t xml:space="preserve">tinggi atau juga disebut dengan </w:t>
      </w:r>
      <w:r w:rsidR="006603A4" w:rsidRPr="00060CD1">
        <w:rPr>
          <w:rFonts w:ascii="Times New Roman" w:hAnsi="Times New Roman"/>
          <w:i/>
          <w:sz w:val="24"/>
        </w:rPr>
        <w:t xml:space="preserve">Climber </w:t>
      </w:r>
      <w:r w:rsidR="006603A4">
        <w:rPr>
          <w:rFonts w:ascii="Times New Roman" w:hAnsi="Times New Roman"/>
          <w:sz w:val="24"/>
        </w:rPr>
        <w:t>diketahui berjumlah sebanyak 17 orang.</w:t>
      </w:r>
      <w:proofErr w:type="gramEnd"/>
      <w:r w:rsidR="006603A4">
        <w:rPr>
          <w:rFonts w:ascii="Times New Roman" w:hAnsi="Times New Roman"/>
          <w:sz w:val="24"/>
        </w:rPr>
        <w:t xml:space="preserve"> </w:t>
      </w:r>
      <w:proofErr w:type="gramStart"/>
      <w:r w:rsidR="006603A4">
        <w:rPr>
          <w:rFonts w:ascii="Times New Roman" w:hAnsi="Times New Roman"/>
          <w:sz w:val="24"/>
        </w:rPr>
        <w:t xml:space="preserve">Selain itu, mahasiswa yang memiliki tingkat </w:t>
      </w:r>
      <w:r w:rsidR="006C3040" w:rsidRPr="006C3040">
        <w:rPr>
          <w:rFonts w:ascii="Times New Roman" w:hAnsi="Times New Roman"/>
          <w:i/>
          <w:sz w:val="24"/>
        </w:rPr>
        <w:t>AQ</w:t>
      </w:r>
      <w:r w:rsidR="00EC7483">
        <w:rPr>
          <w:rFonts w:ascii="Times New Roman" w:hAnsi="Times New Roman"/>
          <w:i/>
          <w:sz w:val="24"/>
        </w:rPr>
        <w:t xml:space="preserve"> </w:t>
      </w:r>
      <w:r w:rsidR="006603A4">
        <w:rPr>
          <w:rFonts w:ascii="Times New Roman" w:hAnsi="Times New Roman"/>
          <w:sz w:val="24"/>
        </w:rPr>
        <w:t xml:space="preserve">sedang atau juga dikenal dengan </w:t>
      </w:r>
      <w:r w:rsidR="006603A4" w:rsidRPr="00060CD1">
        <w:rPr>
          <w:rFonts w:ascii="Times New Roman" w:hAnsi="Times New Roman"/>
          <w:i/>
          <w:sz w:val="24"/>
        </w:rPr>
        <w:t>Camper</w:t>
      </w:r>
      <w:r w:rsidR="006603A4">
        <w:rPr>
          <w:rFonts w:ascii="Times New Roman" w:hAnsi="Times New Roman"/>
          <w:sz w:val="24"/>
        </w:rPr>
        <w:t xml:space="preserve"> juga berjumlah </w:t>
      </w:r>
      <w:r w:rsidR="006603A4">
        <w:rPr>
          <w:rFonts w:ascii="Times New Roman" w:hAnsi="Times New Roman"/>
          <w:sz w:val="24"/>
        </w:rPr>
        <w:lastRenderedPageBreak/>
        <w:t>sebanyak 17 orang.</w:t>
      </w:r>
      <w:proofErr w:type="gramEnd"/>
      <w:r w:rsidR="006603A4">
        <w:rPr>
          <w:rFonts w:ascii="Times New Roman" w:hAnsi="Times New Roman"/>
          <w:sz w:val="24"/>
        </w:rPr>
        <w:t xml:space="preserve"> </w:t>
      </w:r>
      <w:proofErr w:type="gramStart"/>
      <w:r w:rsidR="006603A4">
        <w:rPr>
          <w:rFonts w:ascii="Times New Roman" w:hAnsi="Times New Roman"/>
          <w:sz w:val="24"/>
        </w:rPr>
        <w:t xml:space="preserve">Sedangkan mahasiswa dengan tingkat </w:t>
      </w:r>
      <w:r w:rsidR="006C3040" w:rsidRPr="006C3040">
        <w:rPr>
          <w:rFonts w:ascii="Times New Roman" w:hAnsi="Times New Roman"/>
          <w:i/>
          <w:sz w:val="24"/>
        </w:rPr>
        <w:t xml:space="preserve">AQ </w:t>
      </w:r>
      <w:r w:rsidR="00BC490D">
        <w:rPr>
          <w:rFonts w:ascii="Times New Roman" w:hAnsi="Times New Roman"/>
          <w:sz w:val="24"/>
          <w:lang w:val="id-ID"/>
        </w:rPr>
        <w:t>rendah</w:t>
      </w:r>
      <w:r w:rsidR="006603A4">
        <w:rPr>
          <w:rFonts w:ascii="Times New Roman" w:hAnsi="Times New Roman"/>
          <w:sz w:val="24"/>
        </w:rPr>
        <w:t xml:space="preserve"> atau juga dikenal dengan </w:t>
      </w:r>
      <w:r w:rsidR="006603A4" w:rsidRPr="00060CD1">
        <w:rPr>
          <w:rFonts w:ascii="Times New Roman" w:hAnsi="Times New Roman"/>
          <w:i/>
          <w:sz w:val="24"/>
        </w:rPr>
        <w:t>Quitter</w:t>
      </w:r>
      <w:r w:rsidR="006603A4">
        <w:rPr>
          <w:rFonts w:ascii="Times New Roman" w:hAnsi="Times New Roman"/>
          <w:sz w:val="24"/>
        </w:rPr>
        <w:t xml:space="preserve"> berjumlah 10 orang.</w:t>
      </w:r>
      <w:proofErr w:type="gramEnd"/>
      <w:r w:rsidR="006603A4">
        <w:rPr>
          <w:rFonts w:ascii="Times New Roman" w:hAnsi="Times New Roman"/>
          <w:sz w:val="24"/>
        </w:rPr>
        <w:t xml:space="preserve"> </w:t>
      </w:r>
    </w:p>
    <w:p w:rsidR="006B2897" w:rsidRDefault="006B2897" w:rsidP="006603A4">
      <w:pPr>
        <w:pStyle w:val="ListParagraph"/>
        <w:ind w:left="786" w:firstLine="654"/>
        <w:jc w:val="both"/>
        <w:rPr>
          <w:rFonts w:ascii="Times New Roman" w:hAnsi="Times New Roman"/>
          <w:sz w:val="24"/>
        </w:rPr>
      </w:pPr>
    </w:p>
    <w:p w:rsidR="006B2897" w:rsidRDefault="006603A4" w:rsidP="006B2897">
      <w:pPr>
        <w:pStyle w:val="ListParagraph"/>
        <w:ind w:left="786" w:firstLine="654"/>
        <w:jc w:val="both"/>
        <w:rPr>
          <w:rFonts w:ascii="Times New Roman" w:hAnsi="Times New Roman"/>
          <w:sz w:val="24"/>
        </w:rPr>
      </w:pPr>
      <w:r>
        <w:rPr>
          <w:rFonts w:ascii="Times New Roman" w:hAnsi="Times New Roman"/>
          <w:sz w:val="24"/>
        </w:rPr>
        <w:t>Lebih lan</w:t>
      </w:r>
      <w:r w:rsidR="00BC490D">
        <w:rPr>
          <w:rFonts w:ascii="Times New Roman" w:hAnsi="Times New Roman"/>
          <w:sz w:val="24"/>
        </w:rPr>
        <w:t xml:space="preserve">jut tingkatan </w:t>
      </w:r>
      <w:r w:rsidR="006C3040" w:rsidRPr="006C3040">
        <w:rPr>
          <w:rFonts w:ascii="Times New Roman" w:hAnsi="Times New Roman"/>
          <w:i/>
          <w:sz w:val="24"/>
        </w:rPr>
        <w:t xml:space="preserve">AQ </w:t>
      </w:r>
      <w:r w:rsidR="00BC490D">
        <w:rPr>
          <w:rFonts w:ascii="Times New Roman" w:hAnsi="Times New Roman"/>
          <w:sz w:val="24"/>
        </w:rPr>
        <w:t xml:space="preserve">mahasiswa PLK </w:t>
      </w:r>
      <w:r w:rsidR="00E5598F">
        <w:rPr>
          <w:rFonts w:ascii="Times New Roman" w:hAnsi="Times New Roman"/>
          <w:sz w:val="24"/>
        </w:rPr>
        <w:t xml:space="preserve">prodi </w:t>
      </w:r>
      <w:r w:rsidR="00CE0929">
        <w:rPr>
          <w:rFonts w:ascii="Times New Roman" w:hAnsi="Times New Roman"/>
          <w:sz w:val="24"/>
        </w:rPr>
        <w:t xml:space="preserve">pendidikan </w:t>
      </w:r>
      <w:r w:rsidR="00BC490D">
        <w:rPr>
          <w:rFonts w:ascii="Times New Roman" w:hAnsi="Times New Roman"/>
          <w:sz w:val="24"/>
          <w:lang w:val="id-ID"/>
        </w:rPr>
        <w:t>b</w:t>
      </w:r>
      <w:r>
        <w:rPr>
          <w:rFonts w:ascii="Times New Roman" w:hAnsi="Times New Roman"/>
          <w:sz w:val="24"/>
        </w:rPr>
        <w:t>ahasa Jepang dapat tergambar pada diagram berikut.</w:t>
      </w:r>
    </w:p>
    <w:p w:rsidR="006603A4" w:rsidRPr="006603A4" w:rsidRDefault="004F3E51" w:rsidP="006B2897">
      <w:pPr>
        <w:pStyle w:val="ListParagraph"/>
        <w:ind w:left="786" w:firstLine="654"/>
        <w:jc w:val="both"/>
      </w:pPr>
      <w:r>
        <w:rPr>
          <w:noProof/>
          <w:lang w:val="id-ID" w:eastAsia="id-ID"/>
        </w:rPr>
        <mc:AlternateContent>
          <mc:Choice Requires="wps">
            <w:drawing>
              <wp:anchor distT="0" distB="0" distL="114300" distR="114300" simplePos="0" relativeHeight="251660288" behindDoc="0" locked="0" layoutInCell="1" allowOverlap="1">
                <wp:simplePos x="0" y="0"/>
                <wp:positionH relativeFrom="column">
                  <wp:posOffset>431800</wp:posOffset>
                </wp:positionH>
                <wp:positionV relativeFrom="paragraph">
                  <wp:posOffset>2888615</wp:posOffset>
                </wp:positionV>
                <wp:extent cx="4617085" cy="285750"/>
                <wp:effectExtent l="0" t="0" r="1206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085" cy="285750"/>
                        </a:xfrm>
                        <a:prstGeom prst="rect">
                          <a:avLst/>
                        </a:prstGeom>
                        <a:solidFill>
                          <a:srgbClr val="FFFFFF"/>
                        </a:solidFill>
                        <a:ln w="9525">
                          <a:solidFill>
                            <a:srgbClr val="000000"/>
                          </a:solidFill>
                          <a:miter lim="800000"/>
                          <a:headEnd/>
                          <a:tailEnd/>
                        </a:ln>
                      </wps:spPr>
                      <wps:txbx>
                        <w:txbxContent>
                          <w:p w:rsidR="008C57C8" w:rsidRPr="003A41A7" w:rsidRDefault="008C57C8" w:rsidP="006603A4">
                            <w:r>
                              <w:t>Gambar 2.</w:t>
                            </w:r>
                            <w:r w:rsidRPr="003A41A7">
                              <w:t xml:space="preserve">Tingkat </w:t>
                            </w:r>
                            <w:r w:rsidRPr="00060CD1">
                              <w:rPr>
                                <w:i/>
                              </w:rPr>
                              <w:t>Adversity Quotient</w:t>
                            </w:r>
                            <w:r w:rsidRPr="003A41A7">
                              <w:t xml:space="preserve"> Mahasiswa PLK Bahasa Jepang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4pt;margin-top:227.45pt;width:363.5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">
                <v:textbox>
                  <w:txbxContent>
                    <w:p w:rsidR="008C57C8" w:rsidRPr="003A41A7" w:rsidRDefault="008C57C8" w:rsidP="006603A4">
                      <w:r>
                        <w:t>Gambar 2.</w:t>
                      </w:r>
                      <w:r w:rsidRPr="003A41A7">
                        <w:t xml:space="preserve">Tingkat </w:t>
                      </w:r>
                      <w:r w:rsidRPr="00060CD1">
                        <w:rPr>
                          <w:i/>
                        </w:rPr>
                        <w:t>Adversity Quotient</w:t>
                      </w:r>
                      <w:r w:rsidRPr="003A41A7">
                        <w:t xml:space="preserve"> Mahasiswa PLK Bahasa Jepang</w:t>
                      </w:r>
                    </w:p>
                  </w:txbxContent>
                </v:textbox>
              </v:shape>
            </w:pict>
          </mc:Fallback>
        </mc:AlternateContent>
      </w:r>
      <w:r w:rsidR="006603A4">
        <w:t xml:space="preserve">          </w:t>
      </w:r>
      <w:r w:rsidR="006603A4">
        <w:rPr>
          <w:noProof/>
          <w:lang w:val="id-ID" w:eastAsia="id-ID"/>
        </w:rPr>
        <w:drawing>
          <wp:inline distT="0" distB="0" distL="0" distR="0">
            <wp:extent cx="4533900" cy="2619375"/>
            <wp:effectExtent l="19050" t="0" r="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603A4" w:rsidRDefault="006603A4" w:rsidP="006603A4">
      <w:pPr>
        <w:jc w:val="both"/>
      </w:pPr>
      <w:r>
        <w:t xml:space="preserve">              </w:t>
      </w:r>
    </w:p>
    <w:p w:rsidR="006B2897" w:rsidRDefault="006B2897" w:rsidP="006603A4">
      <w:pPr>
        <w:pStyle w:val="ListParagraph"/>
        <w:ind w:left="786" w:firstLine="654"/>
        <w:jc w:val="both"/>
        <w:rPr>
          <w:rFonts w:ascii="Times New Roman" w:hAnsi="Times New Roman"/>
          <w:sz w:val="24"/>
        </w:rPr>
      </w:pPr>
    </w:p>
    <w:p w:rsidR="006603A4" w:rsidRDefault="006603A4" w:rsidP="006603A4">
      <w:pPr>
        <w:pStyle w:val="ListParagraph"/>
        <w:ind w:left="786" w:firstLine="654"/>
        <w:jc w:val="both"/>
        <w:rPr>
          <w:rFonts w:ascii="Times New Roman" w:hAnsi="Times New Roman"/>
          <w:sz w:val="24"/>
        </w:rPr>
      </w:pPr>
      <w:proofErr w:type="gramStart"/>
      <w:r>
        <w:rPr>
          <w:rFonts w:ascii="Times New Roman" w:hAnsi="Times New Roman"/>
          <w:sz w:val="24"/>
        </w:rPr>
        <w:t>Ditinj</w:t>
      </w:r>
      <w:r w:rsidR="0018467F">
        <w:rPr>
          <w:rFonts w:ascii="Times New Roman" w:hAnsi="Times New Roman"/>
          <w:sz w:val="24"/>
        </w:rPr>
        <w:t>au dari jenis kelamin.</w:t>
      </w:r>
      <w:proofErr w:type="gramEnd"/>
      <w:r w:rsidR="0018467F">
        <w:rPr>
          <w:rFonts w:ascii="Times New Roman" w:hAnsi="Times New Roman"/>
          <w:sz w:val="24"/>
        </w:rPr>
        <w:t xml:space="preserve"> Diketahui bahwa</w:t>
      </w:r>
      <w:r>
        <w:rPr>
          <w:rFonts w:ascii="Times New Roman" w:hAnsi="Times New Roman"/>
          <w:sz w:val="24"/>
        </w:rPr>
        <w:t xml:space="preserve"> tingkat </w:t>
      </w:r>
      <w:r w:rsidRPr="00060CD1">
        <w:rPr>
          <w:rFonts w:ascii="Times New Roman" w:hAnsi="Times New Roman"/>
          <w:i/>
          <w:sz w:val="24"/>
        </w:rPr>
        <w:t>Adversity</w:t>
      </w:r>
      <w:r w:rsidR="00BC490D" w:rsidRPr="00060CD1">
        <w:rPr>
          <w:rFonts w:ascii="Times New Roman" w:hAnsi="Times New Roman"/>
          <w:i/>
          <w:sz w:val="24"/>
        </w:rPr>
        <w:t xml:space="preserve"> Quotient </w:t>
      </w:r>
      <w:r w:rsidR="00BC490D">
        <w:rPr>
          <w:rFonts w:ascii="Times New Roman" w:hAnsi="Times New Roman"/>
          <w:sz w:val="24"/>
        </w:rPr>
        <w:t xml:space="preserve">mahasiswa PLK </w:t>
      </w:r>
      <w:r w:rsidR="00E5598F">
        <w:rPr>
          <w:rFonts w:ascii="Times New Roman" w:hAnsi="Times New Roman"/>
          <w:sz w:val="24"/>
        </w:rPr>
        <w:t xml:space="preserve">prodi pendidikan </w:t>
      </w:r>
      <w:r w:rsidR="00E5598F">
        <w:rPr>
          <w:rFonts w:ascii="Times New Roman" w:hAnsi="Times New Roman"/>
          <w:sz w:val="24"/>
          <w:lang w:val="id-ID"/>
        </w:rPr>
        <w:t>b</w:t>
      </w:r>
      <w:r w:rsidR="00E5598F">
        <w:rPr>
          <w:rFonts w:ascii="Times New Roman" w:hAnsi="Times New Roman"/>
          <w:sz w:val="24"/>
        </w:rPr>
        <w:t xml:space="preserve">ahasa Jepang </w:t>
      </w:r>
      <w:r>
        <w:rPr>
          <w:rFonts w:ascii="Times New Roman" w:hAnsi="Times New Roman"/>
          <w:sz w:val="24"/>
        </w:rPr>
        <w:t>sebagai berikut:</w:t>
      </w:r>
    </w:p>
    <w:p w:rsidR="00E5598F" w:rsidRDefault="006603A4" w:rsidP="00E5598F">
      <w:pPr>
        <w:pStyle w:val="ListParagraph"/>
        <w:spacing w:after="0"/>
        <w:ind w:left="786"/>
        <w:jc w:val="center"/>
        <w:rPr>
          <w:rFonts w:ascii="Times New Roman" w:hAnsi="Times New Roman"/>
          <w:b/>
          <w:sz w:val="24"/>
        </w:rPr>
      </w:pPr>
      <w:r w:rsidRPr="006B2897">
        <w:rPr>
          <w:rFonts w:ascii="Times New Roman" w:hAnsi="Times New Roman"/>
          <w:b/>
          <w:sz w:val="24"/>
        </w:rPr>
        <w:t>Tabel</w:t>
      </w:r>
      <w:r w:rsidR="006B2897" w:rsidRPr="006B2897">
        <w:rPr>
          <w:rFonts w:ascii="Times New Roman" w:hAnsi="Times New Roman"/>
          <w:b/>
          <w:sz w:val="24"/>
        </w:rPr>
        <w:t xml:space="preserve"> </w:t>
      </w:r>
      <w:proofErr w:type="gramStart"/>
      <w:r w:rsidR="006B2897" w:rsidRPr="006B2897">
        <w:rPr>
          <w:rFonts w:ascii="Times New Roman" w:hAnsi="Times New Roman"/>
          <w:b/>
          <w:sz w:val="24"/>
        </w:rPr>
        <w:t>3</w:t>
      </w:r>
      <w:r w:rsidR="00060CD1">
        <w:rPr>
          <w:rFonts w:ascii="Times New Roman" w:hAnsi="Times New Roman"/>
          <w:b/>
          <w:sz w:val="24"/>
        </w:rPr>
        <w:t xml:space="preserve"> :</w:t>
      </w:r>
      <w:proofErr w:type="gramEnd"/>
      <w:r w:rsidR="00060CD1">
        <w:rPr>
          <w:rFonts w:ascii="Times New Roman" w:hAnsi="Times New Roman"/>
          <w:b/>
          <w:sz w:val="24"/>
        </w:rPr>
        <w:t xml:space="preserve"> </w:t>
      </w:r>
      <w:r w:rsidR="00060CD1">
        <w:rPr>
          <w:rFonts w:ascii="Times New Roman" w:hAnsi="Times New Roman"/>
          <w:b/>
          <w:i/>
          <w:sz w:val="24"/>
          <w:lang w:val="id-ID"/>
        </w:rPr>
        <w:t>A</w:t>
      </w:r>
      <w:r w:rsidRPr="00060CD1">
        <w:rPr>
          <w:rFonts w:ascii="Times New Roman" w:hAnsi="Times New Roman"/>
          <w:b/>
          <w:i/>
          <w:sz w:val="24"/>
        </w:rPr>
        <w:t xml:space="preserve">dversity </w:t>
      </w:r>
      <w:r w:rsidR="006B2897" w:rsidRPr="00060CD1">
        <w:rPr>
          <w:rFonts w:ascii="Times New Roman" w:hAnsi="Times New Roman"/>
          <w:b/>
          <w:i/>
          <w:sz w:val="24"/>
        </w:rPr>
        <w:t>Quotient</w:t>
      </w:r>
      <w:r w:rsidRPr="006B2897">
        <w:rPr>
          <w:rFonts w:ascii="Times New Roman" w:hAnsi="Times New Roman"/>
          <w:b/>
          <w:sz w:val="24"/>
        </w:rPr>
        <w:t xml:space="preserve"> mahasiswa PLK Laki-laki </w:t>
      </w:r>
      <w:r w:rsidR="00E5598F" w:rsidRPr="00E5598F">
        <w:rPr>
          <w:rFonts w:ascii="Times New Roman" w:hAnsi="Times New Roman"/>
          <w:b/>
          <w:sz w:val="24"/>
        </w:rPr>
        <w:t xml:space="preserve">Prodi </w:t>
      </w:r>
    </w:p>
    <w:p w:rsidR="006603A4" w:rsidRPr="00E5598F" w:rsidRDefault="00E5598F" w:rsidP="00E5598F">
      <w:pPr>
        <w:pStyle w:val="ListParagraph"/>
        <w:spacing w:after="0"/>
        <w:ind w:left="786"/>
        <w:jc w:val="center"/>
        <w:rPr>
          <w:rFonts w:ascii="Times New Roman" w:hAnsi="Times New Roman"/>
          <w:b/>
          <w:sz w:val="24"/>
        </w:rPr>
      </w:pPr>
      <w:r w:rsidRPr="00E5598F">
        <w:rPr>
          <w:rFonts w:ascii="Times New Roman" w:hAnsi="Times New Roman"/>
          <w:b/>
          <w:sz w:val="24"/>
        </w:rPr>
        <w:t xml:space="preserve">Pendidikan </w:t>
      </w:r>
      <w:r w:rsidRPr="00E5598F">
        <w:rPr>
          <w:rFonts w:ascii="Times New Roman" w:hAnsi="Times New Roman"/>
          <w:b/>
          <w:sz w:val="24"/>
          <w:lang w:val="id-ID"/>
        </w:rPr>
        <w:t>B</w:t>
      </w:r>
      <w:r w:rsidRPr="00E5598F">
        <w:rPr>
          <w:rFonts w:ascii="Times New Roman" w:hAnsi="Times New Roman"/>
          <w:b/>
          <w:sz w:val="24"/>
        </w:rPr>
        <w:t>ahasa Jepang</w:t>
      </w:r>
    </w:p>
    <w:tbl>
      <w:tblPr>
        <w:tblW w:w="8347" w:type="dxa"/>
        <w:jc w:val="center"/>
        <w:tblInd w:w="895" w:type="dxa"/>
        <w:tblLook w:val="04A0" w:firstRow="1" w:lastRow="0" w:firstColumn="1" w:lastColumn="0" w:noHBand="0" w:noVBand="1"/>
      </w:tblPr>
      <w:tblGrid>
        <w:gridCol w:w="3402"/>
        <w:gridCol w:w="1778"/>
        <w:gridCol w:w="1843"/>
        <w:gridCol w:w="567"/>
        <w:gridCol w:w="757"/>
      </w:tblGrid>
      <w:tr w:rsidR="00C009DF" w:rsidRPr="000D2BF5" w:rsidTr="00C009DF">
        <w:trPr>
          <w:trHeight w:val="270"/>
          <w:jc w:val="center"/>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03A4" w:rsidRPr="00C378AE" w:rsidRDefault="006603A4" w:rsidP="00A56CBB">
            <w:pPr>
              <w:jc w:val="center"/>
              <w:rPr>
                <w:color w:val="000000"/>
                <w:lang w:eastAsia="id-ID"/>
              </w:rPr>
            </w:pPr>
            <w:r>
              <w:rPr>
                <w:color w:val="000000"/>
                <w:lang w:eastAsia="id-ID"/>
              </w:rPr>
              <w:t>Tingkat Adversity Quotient</w:t>
            </w:r>
          </w:p>
        </w:tc>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6603A4" w:rsidRPr="000D2BF5" w:rsidRDefault="0058692F" w:rsidP="00A56CBB">
            <w:pPr>
              <w:jc w:val="center"/>
              <w:rPr>
                <w:color w:val="000000"/>
                <w:lang w:eastAsia="id-ID"/>
              </w:rPr>
            </w:pPr>
            <w:r w:rsidRPr="000D2BF5">
              <w:rPr>
                <w:color w:val="000000"/>
                <w:lang w:eastAsia="id-ID"/>
              </w:rPr>
              <w:t>Kategori</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603A4" w:rsidRPr="000D2BF5" w:rsidRDefault="0058692F" w:rsidP="00A56CBB">
            <w:pPr>
              <w:jc w:val="center"/>
              <w:rPr>
                <w:color w:val="000000"/>
                <w:lang w:eastAsia="id-ID"/>
              </w:rPr>
            </w:pPr>
            <w:r w:rsidRPr="000D2BF5">
              <w:rPr>
                <w:color w:val="000000"/>
                <w:lang w:eastAsia="id-ID"/>
              </w:rPr>
              <w:t>Interval</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603A4" w:rsidRPr="000D2BF5" w:rsidRDefault="006603A4" w:rsidP="00A56CBB">
            <w:pPr>
              <w:jc w:val="center"/>
              <w:rPr>
                <w:color w:val="000000"/>
                <w:lang w:eastAsia="id-ID"/>
              </w:rPr>
            </w:pPr>
            <w:r w:rsidRPr="000D2BF5">
              <w:rPr>
                <w:color w:val="000000"/>
                <w:lang w:eastAsia="id-ID"/>
              </w:rPr>
              <w:t>F</w:t>
            </w:r>
          </w:p>
        </w:tc>
        <w:tc>
          <w:tcPr>
            <w:tcW w:w="75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603A4" w:rsidRPr="000D2BF5" w:rsidRDefault="006603A4" w:rsidP="00A56CBB">
            <w:pPr>
              <w:jc w:val="center"/>
              <w:rPr>
                <w:color w:val="000000"/>
                <w:lang w:eastAsia="id-ID"/>
              </w:rPr>
            </w:pPr>
            <w:r w:rsidRPr="000D2BF5">
              <w:rPr>
                <w:color w:val="000000"/>
                <w:lang w:eastAsia="id-ID"/>
              </w:rPr>
              <w:t>%</w:t>
            </w:r>
          </w:p>
        </w:tc>
      </w:tr>
      <w:tr w:rsidR="006603A4" w:rsidRPr="000D2BF5" w:rsidTr="00C009DF">
        <w:trPr>
          <w:trHeight w:val="270"/>
          <w:jc w:val="center"/>
        </w:trPr>
        <w:tc>
          <w:tcPr>
            <w:tcW w:w="3402" w:type="dxa"/>
            <w:vMerge w:val="restart"/>
            <w:tcBorders>
              <w:top w:val="single" w:sz="4" w:space="0" w:color="auto"/>
              <w:left w:val="single" w:sz="4" w:space="0" w:color="auto"/>
              <w:right w:val="single" w:sz="4" w:space="0" w:color="auto"/>
            </w:tcBorders>
            <w:shd w:val="clear" w:color="auto" w:fill="E36C0A" w:themeFill="accent6" w:themeFillShade="BF"/>
          </w:tcPr>
          <w:p w:rsidR="006603A4" w:rsidRPr="00C378AE" w:rsidRDefault="006603A4" w:rsidP="00A56CBB">
            <w:pPr>
              <w:jc w:val="center"/>
              <w:rPr>
                <w:color w:val="000000"/>
                <w:lang w:eastAsia="id-ID"/>
              </w:rPr>
            </w:pPr>
            <w:r>
              <w:rPr>
                <w:color w:val="000000"/>
                <w:lang w:eastAsia="id-ID"/>
              </w:rPr>
              <w:t>Climber</w:t>
            </w:r>
          </w:p>
        </w:tc>
        <w:tc>
          <w:tcPr>
            <w:tcW w:w="1778"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bottom"/>
            <w:hideMark/>
          </w:tcPr>
          <w:p w:rsidR="006603A4" w:rsidRPr="000D2BF5" w:rsidRDefault="006603A4" w:rsidP="00A56CBB">
            <w:pPr>
              <w:jc w:val="center"/>
              <w:rPr>
                <w:color w:val="000000"/>
                <w:lang w:eastAsia="id-ID"/>
              </w:rPr>
            </w:pPr>
            <w:r>
              <w:rPr>
                <w:color w:val="000000"/>
                <w:lang w:eastAsia="id-ID"/>
              </w:rPr>
              <w:t>S</w:t>
            </w:r>
            <w:r w:rsidRPr="000D2BF5">
              <w:rPr>
                <w:color w:val="000000"/>
                <w:lang w:eastAsia="id-ID"/>
              </w:rPr>
              <w:t>angat tinggi</w:t>
            </w:r>
          </w:p>
        </w:tc>
        <w:tc>
          <w:tcPr>
            <w:tcW w:w="1843" w:type="dxa"/>
            <w:tcBorders>
              <w:top w:val="single" w:sz="4" w:space="0" w:color="auto"/>
              <w:left w:val="nil"/>
              <w:bottom w:val="single" w:sz="4" w:space="0" w:color="auto"/>
              <w:right w:val="single" w:sz="4" w:space="0" w:color="auto"/>
            </w:tcBorders>
            <w:shd w:val="clear" w:color="auto" w:fill="E36C0A" w:themeFill="accent6" w:themeFillShade="BF"/>
            <w:noWrap/>
            <w:vAlign w:val="bottom"/>
            <w:hideMark/>
          </w:tcPr>
          <w:p w:rsidR="006603A4" w:rsidRPr="000D2BF5" w:rsidRDefault="006603A4" w:rsidP="00A56CBB">
            <w:pPr>
              <w:jc w:val="center"/>
              <w:rPr>
                <w:color w:val="000000"/>
                <w:lang w:eastAsia="id-ID"/>
              </w:rPr>
            </w:pPr>
            <w:r w:rsidRPr="000D2BF5">
              <w:rPr>
                <w:color w:val="000000"/>
                <w:lang w:eastAsia="id-ID"/>
              </w:rPr>
              <w:t>≥129</w:t>
            </w:r>
          </w:p>
        </w:tc>
        <w:tc>
          <w:tcPr>
            <w:tcW w:w="567" w:type="dxa"/>
            <w:tcBorders>
              <w:top w:val="nil"/>
              <w:left w:val="nil"/>
              <w:bottom w:val="single" w:sz="4" w:space="0" w:color="auto"/>
              <w:right w:val="single" w:sz="4" w:space="0" w:color="auto"/>
            </w:tcBorders>
            <w:shd w:val="clear" w:color="auto" w:fill="E36C0A" w:themeFill="accent6" w:themeFillShade="BF"/>
            <w:noWrap/>
            <w:vAlign w:val="bottom"/>
            <w:hideMark/>
          </w:tcPr>
          <w:p w:rsidR="006603A4" w:rsidRPr="009E5957" w:rsidRDefault="006603A4" w:rsidP="00A56CBB">
            <w:pPr>
              <w:jc w:val="center"/>
              <w:rPr>
                <w:color w:val="000000"/>
                <w:lang w:eastAsia="id-ID"/>
              </w:rPr>
            </w:pPr>
            <w:r>
              <w:rPr>
                <w:color w:val="000000"/>
                <w:lang w:eastAsia="id-ID"/>
              </w:rPr>
              <w:t>0</w:t>
            </w:r>
          </w:p>
        </w:tc>
        <w:tc>
          <w:tcPr>
            <w:tcW w:w="757" w:type="dxa"/>
            <w:tcBorders>
              <w:top w:val="nil"/>
              <w:left w:val="nil"/>
              <w:bottom w:val="single" w:sz="4" w:space="0" w:color="auto"/>
              <w:right w:val="single" w:sz="4" w:space="0" w:color="auto"/>
            </w:tcBorders>
            <w:shd w:val="clear" w:color="auto" w:fill="E36C0A" w:themeFill="accent6" w:themeFillShade="BF"/>
            <w:noWrap/>
            <w:vAlign w:val="bottom"/>
            <w:hideMark/>
          </w:tcPr>
          <w:p w:rsidR="006603A4" w:rsidRPr="009E5957" w:rsidRDefault="006603A4" w:rsidP="00A56CBB">
            <w:pPr>
              <w:jc w:val="center"/>
              <w:rPr>
                <w:color w:val="000000"/>
                <w:lang w:eastAsia="id-ID"/>
              </w:rPr>
            </w:pPr>
            <w:r>
              <w:rPr>
                <w:color w:val="000000"/>
                <w:lang w:eastAsia="id-ID"/>
              </w:rPr>
              <w:t>0</w:t>
            </w:r>
          </w:p>
        </w:tc>
      </w:tr>
      <w:tr w:rsidR="006603A4" w:rsidRPr="000D2BF5" w:rsidTr="00C009DF">
        <w:trPr>
          <w:trHeight w:val="270"/>
          <w:jc w:val="center"/>
        </w:trPr>
        <w:tc>
          <w:tcPr>
            <w:tcW w:w="3402" w:type="dxa"/>
            <w:vMerge/>
            <w:tcBorders>
              <w:left w:val="single" w:sz="4" w:space="0" w:color="auto"/>
              <w:bottom w:val="single" w:sz="4" w:space="0" w:color="auto"/>
              <w:right w:val="single" w:sz="4" w:space="0" w:color="auto"/>
            </w:tcBorders>
            <w:shd w:val="clear" w:color="auto" w:fill="E36C0A" w:themeFill="accent6" w:themeFillShade="BF"/>
          </w:tcPr>
          <w:p w:rsidR="006603A4" w:rsidRPr="000D2BF5" w:rsidRDefault="006603A4" w:rsidP="00A56CBB">
            <w:pPr>
              <w:jc w:val="center"/>
              <w:rPr>
                <w:color w:val="000000"/>
                <w:lang w:eastAsia="id-ID"/>
              </w:rPr>
            </w:pPr>
          </w:p>
        </w:tc>
        <w:tc>
          <w:tcPr>
            <w:tcW w:w="1778"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bottom"/>
            <w:hideMark/>
          </w:tcPr>
          <w:p w:rsidR="006603A4" w:rsidRPr="000D2BF5" w:rsidRDefault="006603A4" w:rsidP="00A56CBB">
            <w:pPr>
              <w:jc w:val="center"/>
              <w:rPr>
                <w:color w:val="000000"/>
                <w:lang w:eastAsia="id-ID"/>
              </w:rPr>
            </w:pPr>
            <w:r w:rsidRPr="000D2BF5">
              <w:rPr>
                <w:color w:val="000000"/>
                <w:lang w:eastAsia="id-ID"/>
              </w:rPr>
              <w:t>Tinggi</w:t>
            </w:r>
          </w:p>
        </w:tc>
        <w:tc>
          <w:tcPr>
            <w:tcW w:w="1843" w:type="dxa"/>
            <w:tcBorders>
              <w:top w:val="single" w:sz="4" w:space="0" w:color="auto"/>
              <w:left w:val="nil"/>
              <w:bottom w:val="single" w:sz="4" w:space="0" w:color="auto"/>
              <w:right w:val="single" w:sz="4" w:space="0" w:color="auto"/>
            </w:tcBorders>
            <w:shd w:val="clear" w:color="auto" w:fill="E36C0A" w:themeFill="accent6" w:themeFillShade="BF"/>
            <w:noWrap/>
            <w:vAlign w:val="bottom"/>
            <w:hideMark/>
          </w:tcPr>
          <w:p w:rsidR="006603A4" w:rsidRPr="000D2BF5" w:rsidRDefault="006603A4" w:rsidP="00A56CBB">
            <w:pPr>
              <w:jc w:val="center"/>
              <w:rPr>
                <w:color w:val="000000"/>
                <w:lang w:eastAsia="id-ID"/>
              </w:rPr>
            </w:pPr>
            <w:r w:rsidRPr="000D2BF5">
              <w:rPr>
                <w:color w:val="000000"/>
                <w:lang w:eastAsia="id-ID"/>
              </w:rPr>
              <w:t>111 s/d 129</w:t>
            </w:r>
          </w:p>
        </w:tc>
        <w:tc>
          <w:tcPr>
            <w:tcW w:w="567" w:type="dxa"/>
            <w:tcBorders>
              <w:top w:val="nil"/>
              <w:left w:val="nil"/>
              <w:bottom w:val="single" w:sz="4" w:space="0" w:color="auto"/>
              <w:right w:val="single" w:sz="4" w:space="0" w:color="auto"/>
            </w:tcBorders>
            <w:shd w:val="clear" w:color="auto" w:fill="E36C0A" w:themeFill="accent6" w:themeFillShade="BF"/>
            <w:noWrap/>
            <w:vAlign w:val="bottom"/>
            <w:hideMark/>
          </w:tcPr>
          <w:p w:rsidR="006603A4" w:rsidRPr="009E5957" w:rsidRDefault="006603A4" w:rsidP="00A56CBB">
            <w:pPr>
              <w:jc w:val="center"/>
              <w:rPr>
                <w:color w:val="000000"/>
                <w:lang w:eastAsia="id-ID"/>
              </w:rPr>
            </w:pPr>
            <w:r>
              <w:rPr>
                <w:color w:val="000000"/>
                <w:lang w:eastAsia="id-ID"/>
              </w:rPr>
              <w:t>5</w:t>
            </w:r>
          </w:p>
        </w:tc>
        <w:tc>
          <w:tcPr>
            <w:tcW w:w="757" w:type="dxa"/>
            <w:tcBorders>
              <w:top w:val="nil"/>
              <w:left w:val="nil"/>
              <w:bottom w:val="single" w:sz="4" w:space="0" w:color="auto"/>
              <w:right w:val="single" w:sz="4" w:space="0" w:color="auto"/>
            </w:tcBorders>
            <w:shd w:val="clear" w:color="auto" w:fill="E36C0A" w:themeFill="accent6" w:themeFillShade="BF"/>
            <w:noWrap/>
            <w:vAlign w:val="bottom"/>
            <w:hideMark/>
          </w:tcPr>
          <w:p w:rsidR="006603A4" w:rsidRPr="00617EAC" w:rsidRDefault="006603A4" w:rsidP="00A56CBB">
            <w:pPr>
              <w:jc w:val="center"/>
              <w:rPr>
                <w:color w:val="000000"/>
                <w:lang w:eastAsia="id-ID"/>
              </w:rPr>
            </w:pPr>
            <w:r>
              <w:rPr>
                <w:color w:val="000000"/>
                <w:lang w:eastAsia="id-ID"/>
              </w:rPr>
              <w:t>55.5</w:t>
            </w:r>
            <w:r w:rsidRPr="00617EAC">
              <w:rPr>
                <w:color w:val="000000"/>
                <w:lang w:val="id-ID" w:eastAsia="id-ID"/>
              </w:rPr>
              <w:t>6</w:t>
            </w:r>
          </w:p>
        </w:tc>
      </w:tr>
      <w:tr w:rsidR="006603A4" w:rsidRPr="000D2BF5" w:rsidTr="00C009DF">
        <w:trPr>
          <w:trHeight w:val="270"/>
          <w:jc w:val="center"/>
        </w:trPr>
        <w:tc>
          <w:tcPr>
            <w:tcW w:w="3402"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6603A4" w:rsidRPr="00C378AE" w:rsidRDefault="006603A4" w:rsidP="00A56CBB">
            <w:pPr>
              <w:jc w:val="center"/>
              <w:rPr>
                <w:color w:val="000000"/>
                <w:lang w:eastAsia="id-ID"/>
              </w:rPr>
            </w:pPr>
            <w:r>
              <w:rPr>
                <w:color w:val="000000"/>
                <w:lang w:eastAsia="id-ID"/>
              </w:rPr>
              <w:t>Camper</w:t>
            </w:r>
          </w:p>
        </w:tc>
        <w:tc>
          <w:tcPr>
            <w:tcW w:w="1778"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rsidR="006603A4" w:rsidRPr="000D2BF5" w:rsidRDefault="006603A4" w:rsidP="00A56CBB">
            <w:pPr>
              <w:jc w:val="center"/>
              <w:rPr>
                <w:color w:val="000000"/>
                <w:lang w:eastAsia="id-ID"/>
              </w:rPr>
            </w:pPr>
            <w:r w:rsidRPr="000D2BF5">
              <w:rPr>
                <w:color w:val="000000"/>
                <w:lang w:eastAsia="id-ID"/>
              </w:rPr>
              <w:t>Sedang</w:t>
            </w:r>
          </w:p>
        </w:tc>
        <w:tc>
          <w:tcPr>
            <w:tcW w:w="1843"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6603A4" w:rsidRPr="000D2BF5" w:rsidRDefault="006603A4" w:rsidP="00A56CBB">
            <w:pPr>
              <w:jc w:val="center"/>
              <w:rPr>
                <w:color w:val="000000"/>
                <w:lang w:eastAsia="id-ID"/>
              </w:rPr>
            </w:pPr>
            <w:r w:rsidRPr="000D2BF5">
              <w:rPr>
                <w:color w:val="000000"/>
                <w:lang w:eastAsia="id-ID"/>
              </w:rPr>
              <w:t>93 s/d 111</w:t>
            </w:r>
          </w:p>
        </w:tc>
        <w:tc>
          <w:tcPr>
            <w:tcW w:w="567" w:type="dxa"/>
            <w:tcBorders>
              <w:top w:val="nil"/>
              <w:left w:val="nil"/>
              <w:bottom w:val="single" w:sz="4" w:space="0" w:color="auto"/>
              <w:right w:val="single" w:sz="4" w:space="0" w:color="auto"/>
            </w:tcBorders>
            <w:shd w:val="clear" w:color="auto" w:fill="8DB3E2" w:themeFill="text2" w:themeFillTint="66"/>
            <w:noWrap/>
            <w:vAlign w:val="bottom"/>
            <w:hideMark/>
          </w:tcPr>
          <w:p w:rsidR="006603A4" w:rsidRPr="009E5957" w:rsidRDefault="006603A4" w:rsidP="00A56CBB">
            <w:pPr>
              <w:jc w:val="center"/>
              <w:rPr>
                <w:color w:val="000000"/>
                <w:lang w:eastAsia="id-ID"/>
              </w:rPr>
            </w:pPr>
            <w:r>
              <w:rPr>
                <w:color w:val="000000"/>
                <w:lang w:eastAsia="id-ID"/>
              </w:rPr>
              <w:t>3</w:t>
            </w:r>
          </w:p>
        </w:tc>
        <w:tc>
          <w:tcPr>
            <w:tcW w:w="757" w:type="dxa"/>
            <w:tcBorders>
              <w:top w:val="nil"/>
              <w:left w:val="nil"/>
              <w:bottom w:val="single" w:sz="4" w:space="0" w:color="auto"/>
              <w:right w:val="single" w:sz="4" w:space="0" w:color="auto"/>
            </w:tcBorders>
            <w:shd w:val="clear" w:color="auto" w:fill="8DB3E2" w:themeFill="text2" w:themeFillTint="66"/>
            <w:noWrap/>
            <w:vAlign w:val="bottom"/>
            <w:hideMark/>
          </w:tcPr>
          <w:p w:rsidR="006603A4" w:rsidRPr="009E476C" w:rsidRDefault="006603A4" w:rsidP="00A56CBB">
            <w:pPr>
              <w:jc w:val="center"/>
              <w:rPr>
                <w:color w:val="000000"/>
                <w:lang w:eastAsia="id-ID"/>
              </w:rPr>
            </w:pPr>
            <w:r w:rsidRPr="00617EAC">
              <w:rPr>
                <w:color w:val="000000"/>
                <w:lang w:val="id-ID" w:eastAsia="id-ID"/>
              </w:rPr>
              <w:t>33.3</w:t>
            </w:r>
            <w:r>
              <w:rPr>
                <w:color w:val="000000"/>
                <w:lang w:eastAsia="id-ID"/>
              </w:rPr>
              <w:t>3</w:t>
            </w:r>
          </w:p>
        </w:tc>
      </w:tr>
      <w:tr w:rsidR="006603A4" w:rsidRPr="000D2BF5" w:rsidTr="00C009DF">
        <w:trPr>
          <w:trHeight w:val="270"/>
          <w:jc w:val="center"/>
        </w:trPr>
        <w:tc>
          <w:tcPr>
            <w:tcW w:w="3402" w:type="dxa"/>
            <w:vMerge w:val="restart"/>
            <w:tcBorders>
              <w:top w:val="single" w:sz="4" w:space="0" w:color="auto"/>
              <w:left w:val="single" w:sz="4" w:space="0" w:color="auto"/>
              <w:right w:val="single" w:sz="4" w:space="0" w:color="auto"/>
            </w:tcBorders>
            <w:shd w:val="clear" w:color="auto" w:fill="948A54" w:themeFill="background2" w:themeFillShade="80"/>
          </w:tcPr>
          <w:p w:rsidR="006603A4" w:rsidRPr="00C378AE" w:rsidRDefault="006603A4" w:rsidP="00A56CBB">
            <w:pPr>
              <w:jc w:val="center"/>
              <w:rPr>
                <w:color w:val="000000"/>
                <w:lang w:eastAsia="id-ID"/>
              </w:rPr>
            </w:pPr>
            <w:r>
              <w:rPr>
                <w:color w:val="000000"/>
                <w:lang w:eastAsia="id-ID"/>
              </w:rPr>
              <w:t>Quitter</w:t>
            </w:r>
          </w:p>
        </w:tc>
        <w:tc>
          <w:tcPr>
            <w:tcW w:w="1778"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bottom"/>
            <w:hideMark/>
          </w:tcPr>
          <w:p w:rsidR="006603A4" w:rsidRPr="000D2BF5" w:rsidRDefault="006603A4" w:rsidP="00A56CBB">
            <w:pPr>
              <w:jc w:val="center"/>
              <w:rPr>
                <w:color w:val="000000"/>
                <w:lang w:eastAsia="id-ID"/>
              </w:rPr>
            </w:pPr>
            <w:r w:rsidRPr="000D2BF5">
              <w:rPr>
                <w:color w:val="000000"/>
                <w:lang w:eastAsia="id-ID"/>
              </w:rPr>
              <w:t>Rendah</w:t>
            </w:r>
          </w:p>
        </w:tc>
        <w:tc>
          <w:tcPr>
            <w:tcW w:w="1843" w:type="dxa"/>
            <w:tcBorders>
              <w:top w:val="single" w:sz="4" w:space="0" w:color="auto"/>
              <w:left w:val="nil"/>
              <w:bottom w:val="single" w:sz="4" w:space="0" w:color="auto"/>
              <w:right w:val="single" w:sz="4" w:space="0" w:color="auto"/>
            </w:tcBorders>
            <w:shd w:val="clear" w:color="auto" w:fill="948A54" w:themeFill="background2" w:themeFillShade="80"/>
            <w:noWrap/>
            <w:vAlign w:val="bottom"/>
            <w:hideMark/>
          </w:tcPr>
          <w:p w:rsidR="006603A4" w:rsidRPr="000D2BF5" w:rsidRDefault="006603A4" w:rsidP="00A56CBB">
            <w:pPr>
              <w:jc w:val="center"/>
              <w:rPr>
                <w:color w:val="000000"/>
                <w:lang w:eastAsia="id-ID"/>
              </w:rPr>
            </w:pPr>
            <w:r w:rsidRPr="000D2BF5">
              <w:rPr>
                <w:color w:val="000000"/>
                <w:lang w:eastAsia="id-ID"/>
              </w:rPr>
              <w:t>75 s/d 93</w:t>
            </w:r>
          </w:p>
        </w:tc>
        <w:tc>
          <w:tcPr>
            <w:tcW w:w="567" w:type="dxa"/>
            <w:tcBorders>
              <w:top w:val="nil"/>
              <w:left w:val="nil"/>
              <w:bottom w:val="single" w:sz="4" w:space="0" w:color="auto"/>
              <w:right w:val="single" w:sz="4" w:space="0" w:color="auto"/>
            </w:tcBorders>
            <w:shd w:val="clear" w:color="auto" w:fill="948A54" w:themeFill="background2" w:themeFillShade="80"/>
            <w:noWrap/>
            <w:vAlign w:val="bottom"/>
            <w:hideMark/>
          </w:tcPr>
          <w:p w:rsidR="006603A4" w:rsidRPr="009E5957" w:rsidRDefault="006603A4" w:rsidP="00A56CBB">
            <w:pPr>
              <w:jc w:val="center"/>
              <w:rPr>
                <w:color w:val="000000"/>
                <w:lang w:eastAsia="id-ID"/>
              </w:rPr>
            </w:pPr>
            <w:r>
              <w:rPr>
                <w:color w:val="000000"/>
                <w:lang w:eastAsia="id-ID"/>
              </w:rPr>
              <w:t>1</w:t>
            </w:r>
          </w:p>
        </w:tc>
        <w:tc>
          <w:tcPr>
            <w:tcW w:w="757" w:type="dxa"/>
            <w:tcBorders>
              <w:top w:val="nil"/>
              <w:left w:val="nil"/>
              <w:bottom w:val="single" w:sz="4" w:space="0" w:color="auto"/>
              <w:right w:val="single" w:sz="4" w:space="0" w:color="auto"/>
            </w:tcBorders>
            <w:shd w:val="clear" w:color="auto" w:fill="948A54" w:themeFill="background2" w:themeFillShade="80"/>
            <w:noWrap/>
            <w:vAlign w:val="bottom"/>
            <w:hideMark/>
          </w:tcPr>
          <w:p w:rsidR="006603A4" w:rsidRPr="009E476C" w:rsidRDefault="006603A4" w:rsidP="00A56CBB">
            <w:pPr>
              <w:jc w:val="center"/>
              <w:rPr>
                <w:color w:val="000000"/>
                <w:lang w:eastAsia="id-ID"/>
              </w:rPr>
            </w:pPr>
            <w:r w:rsidRPr="009E476C">
              <w:rPr>
                <w:color w:val="000000"/>
                <w:lang w:val="id-ID" w:eastAsia="id-ID"/>
              </w:rPr>
              <w:t>11.11</w:t>
            </w:r>
          </w:p>
        </w:tc>
      </w:tr>
      <w:tr w:rsidR="006603A4" w:rsidRPr="000D2BF5" w:rsidTr="00C009DF">
        <w:trPr>
          <w:trHeight w:val="270"/>
          <w:jc w:val="center"/>
        </w:trPr>
        <w:tc>
          <w:tcPr>
            <w:tcW w:w="3402" w:type="dxa"/>
            <w:vMerge/>
            <w:tcBorders>
              <w:left w:val="single" w:sz="4" w:space="0" w:color="auto"/>
              <w:bottom w:val="single" w:sz="4" w:space="0" w:color="auto"/>
              <w:right w:val="single" w:sz="4" w:space="0" w:color="auto"/>
            </w:tcBorders>
            <w:shd w:val="clear" w:color="auto" w:fill="948A54" w:themeFill="background2" w:themeFillShade="80"/>
          </w:tcPr>
          <w:p w:rsidR="006603A4" w:rsidRPr="000D2BF5" w:rsidRDefault="006603A4" w:rsidP="00A56CBB">
            <w:pPr>
              <w:jc w:val="center"/>
              <w:rPr>
                <w:color w:val="000000"/>
                <w:lang w:eastAsia="id-ID"/>
              </w:rPr>
            </w:pPr>
          </w:p>
        </w:tc>
        <w:tc>
          <w:tcPr>
            <w:tcW w:w="1778"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bottom"/>
            <w:hideMark/>
          </w:tcPr>
          <w:p w:rsidR="006603A4" w:rsidRPr="000D2BF5" w:rsidRDefault="00C009DF" w:rsidP="00A56CBB">
            <w:pPr>
              <w:jc w:val="center"/>
              <w:rPr>
                <w:color w:val="000000"/>
                <w:lang w:eastAsia="id-ID"/>
              </w:rPr>
            </w:pPr>
            <w:r>
              <w:rPr>
                <w:color w:val="000000"/>
                <w:lang w:eastAsia="id-ID"/>
              </w:rPr>
              <w:t>S</w:t>
            </w:r>
            <w:r w:rsidR="006603A4" w:rsidRPr="000D2BF5">
              <w:rPr>
                <w:color w:val="000000"/>
                <w:lang w:eastAsia="id-ID"/>
              </w:rPr>
              <w:t>angat rendah</w:t>
            </w:r>
          </w:p>
        </w:tc>
        <w:tc>
          <w:tcPr>
            <w:tcW w:w="1843" w:type="dxa"/>
            <w:tcBorders>
              <w:top w:val="single" w:sz="4" w:space="0" w:color="auto"/>
              <w:left w:val="nil"/>
              <w:bottom w:val="single" w:sz="4" w:space="0" w:color="auto"/>
              <w:right w:val="single" w:sz="4" w:space="0" w:color="auto"/>
            </w:tcBorders>
            <w:shd w:val="clear" w:color="auto" w:fill="948A54" w:themeFill="background2" w:themeFillShade="80"/>
            <w:noWrap/>
            <w:vAlign w:val="bottom"/>
            <w:hideMark/>
          </w:tcPr>
          <w:p w:rsidR="006603A4" w:rsidRPr="000D2BF5" w:rsidRDefault="006603A4" w:rsidP="00A56CBB">
            <w:pPr>
              <w:jc w:val="center"/>
              <w:rPr>
                <w:color w:val="000000"/>
                <w:lang w:eastAsia="id-ID"/>
              </w:rPr>
            </w:pPr>
            <w:r w:rsidRPr="000D2BF5">
              <w:rPr>
                <w:color w:val="000000"/>
                <w:lang w:eastAsia="id-ID"/>
              </w:rPr>
              <w:t>&lt;75</w:t>
            </w:r>
          </w:p>
        </w:tc>
        <w:tc>
          <w:tcPr>
            <w:tcW w:w="567" w:type="dxa"/>
            <w:tcBorders>
              <w:top w:val="nil"/>
              <w:left w:val="nil"/>
              <w:bottom w:val="single" w:sz="4" w:space="0" w:color="auto"/>
              <w:right w:val="single" w:sz="4" w:space="0" w:color="auto"/>
            </w:tcBorders>
            <w:shd w:val="clear" w:color="auto" w:fill="948A54" w:themeFill="background2" w:themeFillShade="80"/>
            <w:noWrap/>
            <w:vAlign w:val="bottom"/>
            <w:hideMark/>
          </w:tcPr>
          <w:p w:rsidR="006603A4" w:rsidRPr="009E5957" w:rsidRDefault="006603A4" w:rsidP="00A56CBB">
            <w:pPr>
              <w:jc w:val="center"/>
              <w:rPr>
                <w:color w:val="000000"/>
                <w:lang w:eastAsia="id-ID"/>
              </w:rPr>
            </w:pPr>
            <w:r>
              <w:rPr>
                <w:color w:val="000000"/>
                <w:lang w:eastAsia="id-ID"/>
              </w:rPr>
              <w:t>0</w:t>
            </w:r>
          </w:p>
        </w:tc>
        <w:tc>
          <w:tcPr>
            <w:tcW w:w="757" w:type="dxa"/>
            <w:tcBorders>
              <w:top w:val="nil"/>
              <w:left w:val="nil"/>
              <w:bottom w:val="single" w:sz="4" w:space="0" w:color="auto"/>
              <w:right w:val="single" w:sz="4" w:space="0" w:color="auto"/>
            </w:tcBorders>
            <w:shd w:val="clear" w:color="auto" w:fill="948A54" w:themeFill="background2" w:themeFillShade="80"/>
            <w:noWrap/>
            <w:vAlign w:val="bottom"/>
            <w:hideMark/>
          </w:tcPr>
          <w:p w:rsidR="006603A4" w:rsidRPr="009E5957" w:rsidRDefault="006603A4" w:rsidP="00A56CBB">
            <w:pPr>
              <w:jc w:val="center"/>
              <w:rPr>
                <w:color w:val="000000"/>
                <w:lang w:eastAsia="id-ID"/>
              </w:rPr>
            </w:pPr>
            <w:r>
              <w:rPr>
                <w:color w:val="000000"/>
                <w:lang w:eastAsia="id-ID"/>
              </w:rPr>
              <w:t>0</w:t>
            </w:r>
          </w:p>
        </w:tc>
      </w:tr>
      <w:tr w:rsidR="006603A4" w:rsidRPr="000D2BF5" w:rsidTr="00C009DF">
        <w:trPr>
          <w:trHeight w:val="270"/>
          <w:jc w:val="center"/>
        </w:trPr>
        <w:tc>
          <w:tcPr>
            <w:tcW w:w="7023" w:type="dxa"/>
            <w:gridSpan w:val="3"/>
            <w:tcBorders>
              <w:top w:val="single" w:sz="4" w:space="0" w:color="auto"/>
              <w:left w:val="single" w:sz="4" w:space="0" w:color="auto"/>
              <w:bottom w:val="single" w:sz="4" w:space="0" w:color="auto"/>
              <w:right w:val="single" w:sz="4" w:space="0" w:color="000000"/>
            </w:tcBorders>
          </w:tcPr>
          <w:p w:rsidR="006603A4" w:rsidRPr="000D2BF5" w:rsidRDefault="006603A4" w:rsidP="00A56CBB">
            <w:pPr>
              <w:jc w:val="center"/>
              <w:rPr>
                <w:color w:val="000000"/>
                <w:lang w:eastAsia="id-ID"/>
              </w:rPr>
            </w:pPr>
          </w:p>
        </w:tc>
        <w:tc>
          <w:tcPr>
            <w:tcW w:w="567" w:type="dxa"/>
            <w:tcBorders>
              <w:top w:val="nil"/>
              <w:left w:val="nil"/>
              <w:bottom w:val="single" w:sz="4" w:space="0" w:color="auto"/>
              <w:right w:val="single" w:sz="4" w:space="0" w:color="auto"/>
            </w:tcBorders>
            <w:shd w:val="clear" w:color="auto" w:fill="auto"/>
            <w:noWrap/>
            <w:vAlign w:val="bottom"/>
            <w:hideMark/>
          </w:tcPr>
          <w:p w:rsidR="006603A4" w:rsidRPr="009E5957" w:rsidRDefault="006603A4" w:rsidP="00A56CBB">
            <w:pPr>
              <w:jc w:val="center"/>
              <w:rPr>
                <w:color w:val="000000"/>
                <w:lang w:eastAsia="id-ID"/>
              </w:rPr>
            </w:pPr>
            <w:r>
              <w:rPr>
                <w:color w:val="000000"/>
                <w:lang w:eastAsia="id-ID"/>
              </w:rPr>
              <w:t>9</w:t>
            </w:r>
          </w:p>
        </w:tc>
        <w:tc>
          <w:tcPr>
            <w:tcW w:w="757" w:type="dxa"/>
            <w:tcBorders>
              <w:top w:val="nil"/>
              <w:left w:val="nil"/>
              <w:bottom w:val="single" w:sz="4" w:space="0" w:color="auto"/>
              <w:right w:val="single" w:sz="4" w:space="0" w:color="auto"/>
            </w:tcBorders>
            <w:shd w:val="clear" w:color="auto" w:fill="auto"/>
            <w:noWrap/>
            <w:vAlign w:val="bottom"/>
            <w:hideMark/>
          </w:tcPr>
          <w:p w:rsidR="006603A4" w:rsidRPr="000D2BF5" w:rsidRDefault="006603A4" w:rsidP="00A56CBB">
            <w:pPr>
              <w:jc w:val="center"/>
              <w:rPr>
                <w:color w:val="000000"/>
                <w:lang w:eastAsia="id-ID"/>
              </w:rPr>
            </w:pPr>
            <w:r w:rsidRPr="000D2BF5">
              <w:rPr>
                <w:color w:val="000000"/>
                <w:lang w:eastAsia="id-ID"/>
              </w:rPr>
              <w:t>100</w:t>
            </w:r>
          </w:p>
        </w:tc>
      </w:tr>
    </w:tbl>
    <w:p w:rsidR="006603A4" w:rsidRDefault="006603A4" w:rsidP="006603A4">
      <w:pPr>
        <w:pStyle w:val="ListParagraph"/>
        <w:spacing w:after="0"/>
        <w:ind w:left="786" w:firstLine="654"/>
      </w:pPr>
      <w:r>
        <w:rPr>
          <w:rFonts w:ascii="Times New Roman" w:hAnsi="Times New Roman"/>
          <w:sz w:val="24"/>
        </w:rPr>
        <w:t xml:space="preserve">Jika digambarkan pada diagram, maka tingkat </w:t>
      </w:r>
      <w:r w:rsidRPr="00060CD1">
        <w:rPr>
          <w:rFonts w:ascii="Times New Roman" w:hAnsi="Times New Roman"/>
          <w:i/>
          <w:sz w:val="24"/>
        </w:rPr>
        <w:t>Adversity Qu</w:t>
      </w:r>
      <w:r w:rsidR="00BC490D" w:rsidRPr="00060CD1">
        <w:rPr>
          <w:rFonts w:ascii="Times New Roman" w:hAnsi="Times New Roman"/>
          <w:i/>
          <w:sz w:val="24"/>
        </w:rPr>
        <w:t>otient</w:t>
      </w:r>
      <w:r w:rsidR="00BC490D">
        <w:rPr>
          <w:rFonts w:ascii="Times New Roman" w:hAnsi="Times New Roman"/>
          <w:sz w:val="24"/>
        </w:rPr>
        <w:t xml:space="preserve"> mahasiswa PLK Laki-laki </w:t>
      </w:r>
      <w:r w:rsidR="00E5598F">
        <w:rPr>
          <w:rFonts w:ascii="Times New Roman" w:hAnsi="Times New Roman"/>
          <w:sz w:val="24"/>
        </w:rPr>
        <w:t xml:space="preserve">prodi pendidikan </w:t>
      </w:r>
      <w:r w:rsidR="00E5598F">
        <w:rPr>
          <w:rFonts w:ascii="Times New Roman" w:hAnsi="Times New Roman"/>
          <w:sz w:val="24"/>
          <w:lang w:val="id-ID"/>
        </w:rPr>
        <w:t>b</w:t>
      </w:r>
      <w:r w:rsidR="00E5598F">
        <w:rPr>
          <w:rFonts w:ascii="Times New Roman" w:hAnsi="Times New Roman"/>
          <w:sz w:val="24"/>
        </w:rPr>
        <w:t xml:space="preserve">ahasa Jepang </w:t>
      </w:r>
      <w:r>
        <w:rPr>
          <w:rFonts w:ascii="Times New Roman" w:hAnsi="Times New Roman"/>
          <w:sz w:val="24"/>
        </w:rPr>
        <w:t xml:space="preserve">sebagai berikut:  </w:t>
      </w:r>
      <w:r>
        <w:rPr>
          <w:rFonts w:ascii="Times New Roman" w:hAnsi="Times New Roman"/>
          <w:sz w:val="24"/>
        </w:rPr>
        <w:tab/>
        <w:t xml:space="preserve">  </w:t>
      </w:r>
      <w:r>
        <w:t xml:space="preserve">    </w:t>
      </w:r>
    </w:p>
    <w:p w:rsidR="006603A4" w:rsidRDefault="006603A4" w:rsidP="006603A4">
      <w:r>
        <w:lastRenderedPageBreak/>
        <w:t xml:space="preserve">      </w:t>
      </w:r>
      <w:r>
        <w:rPr>
          <w:noProof/>
          <w:lang w:val="id-ID" w:eastAsia="id-ID"/>
        </w:rPr>
        <w:drawing>
          <wp:inline distT="0" distB="0" distL="0" distR="0">
            <wp:extent cx="4845198" cy="2375065"/>
            <wp:effectExtent l="0" t="0" r="0" b="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603A4" w:rsidRPr="006603A4" w:rsidRDefault="004F3E51" w:rsidP="006603A4">
      <w:r>
        <w:rPr>
          <w:noProof/>
          <w:lang w:val="id-ID" w:eastAsia="id-ID"/>
        </w:rPr>
        <mc:AlternateContent>
          <mc:Choice Requires="wps">
            <w:drawing>
              <wp:anchor distT="0" distB="0" distL="114300" distR="114300" simplePos="0" relativeHeight="251661312" behindDoc="0" locked="0" layoutInCell="1" allowOverlap="1">
                <wp:simplePos x="0" y="0"/>
                <wp:positionH relativeFrom="column">
                  <wp:posOffset>60325</wp:posOffset>
                </wp:positionH>
                <wp:positionV relativeFrom="paragraph">
                  <wp:posOffset>31750</wp:posOffset>
                </wp:positionV>
                <wp:extent cx="5160010" cy="512445"/>
                <wp:effectExtent l="0" t="0" r="21590" b="2095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0010" cy="512445"/>
                        </a:xfrm>
                        <a:prstGeom prst="rect">
                          <a:avLst/>
                        </a:prstGeom>
                        <a:solidFill>
                          <a:srgbClr val="FFFFFF"/>
                        </a:solidFill>
                        <a:ln w="9525">
                          <a:solidFill>
                            <a:srgbClr val="000000"/>
                          </a:solidFill>
                          <a:miter lim="800000"/>
                          <a:headEnd/>
                          <a:tailEnd/>
                        </a:ln>
                      </wps:spPr>
                      <wps:txbx>
                        <w:txbxContent>
                          <w:p w:rsidR="008C57C8" w:rsidRPr="003A41A7" w:rsidRDefault="008C57C8" w:rsidP="00E5598F">
                            <w:pPr>
                              <w:jc w:val="center"/>
                            </w:pPr>
                            <w:proofErr w:type="gramStart"/>
                            <w:r>
                              <w:t>Gambar 3.</w:t>
                            </w:r>
                            <w:proofErr w:type="gramEnd"/>
                            <w:r>
                              <w:t xml:space="preserve"> </w:t>
                            </w:r>
                            <w:r w:rsidRPr="003A41A7">
                              <w:t xml:space="preserve">Tingkat </w:t>
                            </w:r>
                            <w:r w:rsidRPr="00060CD1">
                              <w:rPr>
                                <w:i/>
                              </w:rPr>
                              <w:t>Adversity Quotient</w:t>
                            </w:r>
                            <w:r>
                              <w:t xml:space="preserve"> Mahasiswa PLK Laki-laki prodi pendidikan </w:t>
                            </w:r>
                            <w:r>
                              <w:rPr>
                                <w:lang w:val="id-ID"/>
                              </w:rPr>
                              <w:t>b</w:t>
                            </w:r>
                            <w:r>
                              <w:t>ahasa Jepang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4.75pt;margin-top:2.5pt;width:406.3pt;height:4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">
                <v:textbox>
                  <w:txbxContent>
                    <w:p w:rsidR="008C57C8" w:rsidRPr="003A41A7" w:rsidRDefault="008C57C8" w:rsidP="00E5598F">
                      <w:pPr>
                        <w:jc w:val="center"/>
                      </w:pPr>
                      <w:proofErr w:type="gramStart"/>
                      <w:r>
                        <w:t>Gambar 3.</w:t>
                      </w:r>
                      <w:proofErr w:type="gramEnd"/>
                      <w:r>
                        <w:t xml:space="preserve"> </w:t>
                      </w:r>
                      <w:r w:rsidRPr="003A41A7">
                        <w:t xml:space="preserve">Tingkat </w:t>
                      </w:r>
                      <w:r w:rsidRPr="00060CD1">
                        <w:rPr>
                          <w:i/>
                        </w:rPr>
                        <w:t>Adversity Quotient</w:t>
                      </w:r>
                      <w:r>
                        <w:t xml:space="preserve"> Mahasiswa PLK Laki-laki prodi pendidikan </w:t>
                      </w:r>
                      <w:r>
                        <w:rPr>
                          <w:lang w:val="id-ID"/>
                        </w:rPr>
                        <w:t>b</w:t>
                      </w:r>
                      <w:r>
                        <w:t>ahasa Jepang</w:t>
                      </w:r>
                    </w:p>
                  </w:txbxContent>
                </v:textbox>
              </v:shape>
            </w:pict>
          </mc:Fallback>
        </mc:AlternateContent>
      </w:r>
    </w:p>
    <w:p w:rsidR="006603A4" w:rsidRPr="009E476C" w:rsidRDefault="006603A4" w:rsidP="006603A4">
      <w:pPr>
        <w:pStyle w:val="ListParagraph"/>
        <w:spacing w:after="0"/>
        <w:ind w:left="786"/>
        <w:rPr>
          <w:rFonts w:ascii="Times New Roman" w:hAnsi="Times New Roman"/>
          <w:sz w:val="24"/>
        </w:rPr>
      </w:pPr>
    </w:p>
    <w:p w:rsidR="00E5598F" w:rsidRDefault="00E5598F" w:rsidP="006603A4">
      <w:pPr>
        <w:pStyle w:val="ListParagraph"/>
        <w:ind w:left="786" w:firstLine="654"/>
        <w:jc w:val="both"/>
        <w:rPr>
          <w:rFonts w:ascii="Times New Roman" w:hAnsi="Times New Roman"/>
          <w:sz w:val="24"/>
        </w:rPr>
      </w:pPr>
    </w:p>
    <w:p w:rsidR="006603A4" w:rsidRDefault="006603A4" w:rsidP="006603A4">
      <w:pPr>
        <w:pStyle w:val="ListParagraph"/>
        <w:ind w:left="786" w:firstLine="654"/>
        <w:jc w:val="both"/>
        <w:rPr>
          <w:rFonts w:ascii="Times New Roman" w:hAnsi="Times New Roman"/>
          <w:sz w:val="24"/>
        </w:rPr>
      </w:pPr>
      <w:proofErr w:type="gramStart"/>
      <w:r>
        <w:rPr>
          <w:rFonts w:ascii="Times New Roman" w:hAnsi="Times New Roman"/>
          <w:sz w:val="24"/>
        </w:rPr>
        <w:t>Mahasiswa PLK Laki-laki yang memiliki</w:t>
      </w:r>
      <w:r w:rsidR="00BC490D">
        <w:rPr>
          <w:rFonts w:ascii="Times New Roman" w:hAnsi="Times New Roman"/>
          <w:sz w:val="24"/>
        </w:rPr>
        <w:t xml:space="preserve"> </w:t>
      </w:r>
      <w:r w:rsidR="00BC490D">
        <w:rPr>
          <w:rFonts w:ascii="Times New Roman" w:hAnsi="Times New Roman"/>
          <w:sz w:val="24"/>
          <w:lang w:val="id-ID"/>
        </w:rPr>
        <w:t>t</w:t>
      </w:r>
      <w:r>
        <w:rPr>
          <w:rFonts w:ascii="Times New Roman" w:hAnsi="Times New Roman"/>
          <w:sz w:val="24"/>
        </w:rPr>
        <w:t xml:space="preserve">ingkat </w:t>
      </w:r>
      <w:r w:rsidRPr="00060CD1">
        <w:rPr>
          <w:rFonts w:ascii="Times New Roman" w:hAnsi="Times New Roman"/>
          <w:i/>
          <w:sz w:val="24"/>
        </w:rPr>
        <w:t>Adversity Quotient</w:t>
      </w:r>
      <w:r>
        <w:rPr>
          <w:rFonts w:ascii="Times New Roman" w:hAnsi="Times New Roman"/>
          <w:sz w:val="24"/>
        </w:rPr>
        <w:t xml:space="preserve"> tinggi atau dikenal dengan </w:t>
      </w:r>
      <w:r w:rsidRPr="00060CD1">
        <w:rPr>
          <w:rFonts w:ascii="Times New Roman" w:hAnsi="Times New Roman"/>
          <w:i/>
          <w:sz w:val="24"/>
        </w:rPr>
        <w:t>Climber</w:t>
      </w:r>
      <w:r>
        <w:rPr>
          <w:rFonts w:ascii="Times New Roman" w:hAnsi="Times New Roman"/>
          <w:sz w:val="24"/>
        </w:rPr>
        <w:t xml:space="preserve"> diketahui berjumlah 5 orang.</w:t>
      </w:r>
      <w:proofErr w:type="gramEnd"/>
      <w:r>
        <w:rPr>
          <w:rFonts w:ascii="Times New Roman" w:hAnsi="Times New Roman"/>
          <w:sz w:val="24"/>
        </w:rPr>
        <w:t xml:space="preserve"> </w:t>
      </w:r>
      <w:proofErr w:type="gramStart"/>
      <w:r>
        <w:rPr>
          <w:rFonts w:ascii="Times New Roman" w:hAnsi="Times New Roman"/>
          <w:sz w:val="24"/>
        </w:rPr>
        <w:t xml:space="preserve">Mahasiswa PLK Laki-laki yang memiliki </w:t>
      </w:r>
      <w:r w:rsidRPr="00060CD1">
        <w:rPr>
          <w:rFonts w:ascii="Times New Roman" w:hAnsi="Times New Roman"/>
          <w:i/>
          <w:sz w:val="24"/>
        </w:rPr>
        <w:t>Adversity Quotient</w:t>
      </w:r>
      <w:r>
        <w:rPr>
          <w:rFonts w:ascii="Times New Roman" w:hAnsi="Times New Roman"/>
          <w:sz w:val="24"/>
        </w:rPr>
        <w:t xml:space="preserve"> sedang atau dikenal dengan </w:t>
      </w:r>
      <w:r w:rsidRPr="00060CD1">
        <w:rPr>
          <w:rFonts w:ascii="Times New Roman" w:hAnsi="Times New Roman"/>
          <w:i/>
          <w:sz w:val="24"/>
        </w:rPr>
        <w:t>Camper</w:t>
      </w:r>
      <w:r>
        <w:rPr>
          <w:rFonts w:ascii="Times New Roman" w:hAnsi="Times New Roman"/>
          <w:sz w:val="24"/>
        </w:rPr>
        <w:t xml:space="preserve"> sebanyak 3 orang.</w:t>
      </w:r>
      <w:proofErr w:type="gramEnd"/>
      <w:r>
        <w:rPr>
          <w:rFonts w:ascii="Times New Roman" w:hAnsi="Times New Roman"/>
          <w:sz w:val="24"/>
        </w:rPr>
        <w:t xml:space="preserve"> </w:t>
      </w:r>
      <w:proofErr w:type="gramStart"/>
      <w:r>
        <w:rPr>
          <w:rFonts w:ascii="Times New Roman" w:hAnsi="Times New Roman"/>
          <w:sz w:val="24"/>
        </w:rPr>
        <w:t xml:space="preserve">Sedangkan mahasiswa yang memiliki </w:t>
      </w:r>
      <w:r w:rsidRPr="00060CD1">
        <w:rPr>
          <w:rFonts w:ascii="Times New Roman" w:hAnsi="Times New Roman"/>
          <w:i/>
          <w:sz w:val="24"/>
        </w:rPr>
        <w:t xml:space="preserve">Adversity Quotient </w:t>
      </w:r>
      <w:r>
        <w:rPr>
          <w:rFonts w:ascii="Times New Roman" w:hAnsi="Times New Roman"/>
          <w:sz w:val="24"/>
        </w:rPr>
        <w:t xml:space="preserve">rendah atau </w:t>
      </w:r>
      <w:r w:rsidRPr="00060CD1">
        <w:rPr>
          <w:rFonts w:ascii="Times New Roman" w:hAnsi="Times New Roman"/>
          <w:i/>
          <w:sz w:val="24"/>
        </w:rPr>
        <w:t>Quitter</w:t>
      </w:r>
      <w:r>
        <w:rPr>
          <w:rFonts w:ascii="Times New Roman" w:hAnsi="Times New Roman"/>
          <w:sz w:val="24"/>
        </w:rPr>
        <w:t xml:space="preserve"> sebanyak 1 orang.</w:t>
      </w:r>
      <w:proofErr w:type="gramEnd"/>
      <w:r>
        <w:rPr>
          <w:rFonts w:ascii="Times New Roman" w:hAnsi="Times New Roman"/>
          <w:sz w:val="24"/>
        </w:rPr>
        <w:t xml:space="preserve"> </w:t>
      </w:r>
    </w:p>
    <w:p w:rsidR="006B2897" w:rsidRDefault="0018467F" w:rsidP="006B2897">
      <w:pPr>
        <w:pStyle w:val="ListParagraph"/>
        <w:ind w:left="786" w:firstLine="654"/>
        <w:jc w:val="both"/>
        <w:rPr>
          <w:rFonts w:ascii="Times New Roman" w:hAnsi="Times New Roman"/>
          <w:sz w:val="24"/>
        </w:rPr>
      </w:pPr>
      <w:r>
        <w:rPr>
          <w:rFonts w:ascii="Times New Roman" w:hAnsi="Times New Roman"/>
          <w:sz w:val="24"/>
        </w:rPr>
        <w:t xml:space="preserve">Dilain sisi, tingkat </w:t>
      </w:r>
      <w:r w:rsidRPr="00060CD1">
        <w:rPr>
          <w:rFonts w:ascii="Times New Roman" w:hAnsi="Times New Roman"/>
          <w:i/>
          <w:sz w:val="24"/>
        </w:rPr>
        <w:t>Adversity Qu</w:t>
      </w:r>
      <w:r w:rsidR="00BC490D" w:rsidRPr="00060CD1">
        <w:rPr>
          <w:rFonts w:ascii="Times New Roman" w:hAnsi="Times New Roman"/>
          <w:i/>
          <w:sz w:val="24"/>
        </w:rPr>
        <w:t>otient</w:t>
      </w:r>
      <w:r w:rsidR="00BC490D">
        <w:rPr>
          <w:rFonts w:ascii="Times New Roman" w:hAnsi="Times New Roman"/>
          <w:sz w:val="24"/>
        </w:rPr>
        <w:t xml:space="preserve"> mahasiswa PLK perempuan </w:t>
      </w:r>
      <w:r w:rsidR="00BC490D">
        <w:rPr>
          <w:rFonts w:ascii="Times New Roman" w:hAnsi="Times New Roman"/>
          <w:sz w:val="24"/>
          <w:lang w:val="id-ID"/>
        </w:rPr>
        <w:t>b</w:t>
      </w:r>
      <w:r>
        <w:rPr>
          <w:rFonts w:ascii="Times New Roman" w:hAnsi="Times New Roman"/>
          <w:sz w:val="24"/>
        </w:rPr>
        <w:t xml:space="preserve">ahasa Jepang dapat terlihat pada tabel berikut: </w:t>
      </w:r>
    </w:p>
    <w:p w:rsidR="006B2897" w:rsidRPr="00E5598F" w:rsidRDefault="006B2897" w:rsidP="00E5598F">
      <w:pPr>
        <w:pStyle w:val="ListParagraph"/>
        <w:ind w:left="786"/>
        <w:jc w:val="center"/>
        <w:rPr>
          <w:rFonts w:ascii="Times New Roman" w:hAnsi="Times New Roman"/>
          <w:b/>
          <w:sz w:val="24"/>
        </w:rPr>
      </w:pPr>
      <w:r w:rsidRPr="006B2897">
        <w:rPr>
          <w:rFonts w:ascii="Times New Roman" w:hAnsi="Times New Roman"/>
          <w:b/>
          <w:sz w:val="24"/>
        </w:rPr>
        <w:t xml:space="preserve">Tabel </w:t>
      </w:r>
      <w:proofErr w:type="gramStart"/>
      <w:r w:rsidRPr="006B2897">
        <w:rPr>
          <w:rFonts w:ascii="Times New Roman" w:hAnsi="Times New Roman"/>
          <w:b/>
          <w:sz w:val="24"/>
        </w:rPr>
        <w:t>4 :</w:t>
      </w:r>
      <w:proofErr w:type="gramEnd"/>
      <w:r w:rsidRPr="006B2897">
        <w:rPr>
          <w:rFonts w:ascii="Times New Roman" w:hAnsi="Times New Roman"/>
          <w:b/>
          <w:sz w:val="24"/>
        </w:rPr>
        <w:t xml:space="preserve"> </w:t>
      </w:r>
      <w:r w:rsidRPr="00060CD1">
        <w:rPr>
          <w:rFonts w:ascii="Times New Roman" w:hAnsi="Times New Roman"/>
          <w:b/>
          <w:i/>
          <w:sz w:val="24"/>
        </w:rPr>
        <w:t>Adversity Quotient</w:t>
      </w:r>
      <w:r w:rsidRPr="006B2897">
        <w:rPr>
          <w:rFonts w:ascii="Times New Roman" w:hAnsi="Times New Roman"/>
          <w:b/>
          <w:sz w:val="24"/>
        </w:rPr>
        <w:t xml:space="preserve"> mahasiswa PLK Perempuan </w:t>
      </w:r>
      <w:r w:rsidR="00E5598F" w:rsidRPr="00E5598F">
        <w:rPr>
          <w:rFonts w:ascii="Times New Roman" w:hAnsi="Times New Roman"/>
          <w:b/>
          <w:sz w:val="24"/>
        </w:rPr>
        <w:t xml:space="preserve">Prodi Pendidikan </w:t>
      </w:r>
      <w:r w:rsidR="00E5598F" w:rsidRPr="00E5598F">
        <w:rPr>
          <w:rFonts w:ascii="Times New Roman" w:hAnsi="Times New Roman"/>
          <w:b/>
          <w:sz w:val="24"/>
          <w:lang w:val="id-ID"/>
        </w:rPr>
        <w:t>B</w:t>
      </w:r>
      <w:r w:rsidR="00E5598F" w:rsidRPr="00E5598F">
        <w:rPr>
          <w:rFonts w:ascii="Times New Roman" w:hAnsi="Times New Roman"/>
          <w:b/>
          <w:sz w:val="24"/>
        </w:rPr>
        <w:t>ahasa Jepang</w:t>
      </w:r>
    </w:p>
    <w:tbl>
      <w:tblPr>
        <w:tblW w:w="7887" w:type="dxa"/>
        <w:jc w:val="center"/>
        <w:tblInd w:w="1355" w:type="dxa"/>
        <w:tblLook w:val="04A0" w:firstRow="1" w:lastRow="0" w:firstColumn="1" w:lastColumn="0" w:noHBand="0" w:noVBand="1"/>
      </w:tblPr>
      <w:tblGrid>
        <w:gridCol w:w="2648"/>
        <w:gridCol w:w="1778"/>
        <w:gridCol w:w="1843"/>
        <w:gridCol w:w="567"/>
        <w:gridCol w:w="1051"/>
      </w:tblGrid>
      <w:tr w:rsidR="0018467F" w:rsidRPr="000D2BF5" w:rsidTr="00E5598F">
        <w:trPr>
          <w:trHeight w:val="270"/>
          <w:jc w:val="center"/>
        </w:trPr>
        <w:tc>
          <w:tcPr>
            <w:tcW w:w="26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8467F" w:rsidRPr="00C378AE" w:rsidRDefault="0018467F" w:rsidP="00A56CBB">
            <w:pPr>
              <w:jc w:val="center"/>
              <w:rPr>
                <w:color w:val="000000"/>
                <w:lang w:eastAsia="id-ID"/>
              </w:rPr>
            </w:pPr>
            <w:r>
              <w:rPr>
                <w:color w:val="000000"/>
                <w:lang w:eastAsia="id-ID"/>
              </w:rPr>
              <w:t>Tingkat Adversity Quotient</w:t>
            </w:r>
          </w:p>
        </w:tc>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18467F" w:rsidRPr="000D2BF5" w:rsidRDefault="0058692F" w:rsidP="00A56CBB">
            <w:pPr>
              <w:jc w:val="center"/>
              <w:rPr>
                <w:color w:val="000000"/>
                <w:lang w:eastAsia="id-ID"/>
              </w:rPr>
            </w:pPr>
            <w:r w:rsidRPr="000D2BF5">
              <w:rPr>
                <w:color w:val="000000"/>
                <w:lang w:eastAsia="id-ID"/>
              </w:rPr>
              <w:t>Kategori</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8467F" w:rsidRPr="000D2BF5" w:rsidRDefault="0058692F" w:rsidP="00A56CBB">
            <w:pPr>
              <w:jc w:val="center"/>
              <w:rPr>
                <w:color w:val="000000"/>
                <w:lang w:eastAsia="id-ID"/>
              </w:rPr>
            </w:pPr>
            <w:r w:rsidRPr="000D2BF5">
              <w:rPr>
                <w:color w:val="000000"/>
                <w:lang w:eastAsia="id-ID"/>
              </w:rPr>
              <w:t>Interval</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8467F" w:rsidRPr="000D2BF5" w:rsidRDefault="0018467F" w:rsidP="00A56CBB">
            <w:pPr>
              <w:jc w:val="center"/>
              <w:rPr>
                <w:color w:val="000000"/>
                <w:lang w:eastAsia="id-ID"/>
              </w:rPr>
            </w:pPr>
            <w:r w:rsidRPr="000D2BF5">
              <w:rPr>
                <w:color w:val="000000"/>
                <w:lang w:eastAsia="id-ID"/>
              </w:rPr>
              <w:t>F</w:t>
            </w:r>
          </w:p>
        </w:tc>
        <w:tc>
          <w:tcPr>
            <w:tcW w:w="105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8467F" w:rsidRPr="000D2BF5" w:rsidRDefault="0018467F" w:rsidP="00A56CBB">
            <w:pPr>
              <w:jc w:val="center"/>
              <w:rPr>
                <w:color w:val="000000"/>
                <w:lang w:eastAsia="id-ID"/>
              </w:rPr>
            </w:pPr>
            <w:r w:rsidRPr="000D2BF5">
              <w:rPr>
                <w:color w:val="000000"/>
                <w:lang w:eastAsia="id-ID"/>
              </w:rPr>
              <w:t>%</w:t>
            </w:r>
          </w:p>
        </w:tc>
      </w:tr>
      <w:tr w:rsidR="001316FB" w:rsidRPr="000D2BF5" w:rsidTr="00E5598F">
        <w:trPr>
          <w:trHeight w:val="270"/>
          <w:jc w:val="center"/>
        </w:trPr>
        <w:tc>
          <w:tcPr>
            <w:tcW w:w="2648" w:type="dxa"/>
            <w:vMerge w:val="restart"/>
            <w:tcBorders>
              <w:top w:val="single" w:sz="4" w:space="0" w:color="auto"/>
              <w:left w:val="single" w:sz="4" w:space="0" w:color="auto"/>
              <w:right w:val="single" w:sz="4" w:space="0" w:color="auto"/>
            </w:tcBorders>
            <w:shd w:val="clear" w:color="auto" w:fill="E36C0A" w:themeFill="accent6" w:themeFillShade="BF"/>
          </w:tcPr>
          <w:p w:rsidR="001316FB" w:rsidRPr="00E5598F" w:rsidRDefault="001316FB" w:rsidP="00A56CBB">
            <w:pPr>
              <w:jc w:val="center"/>
              <w:rPr>
                <w:i/>
                <w:color w:val="000000"/>
                <w:lang w:eastAsia="id-ID"/>
              </w:rPr>
            </w:pPr>
            <w:r w:rsidRPr="00E5598F">
              <w:rPr>
                <w:i/>
                <w:color w:val="000000"/>
                <w:lang w:eastAsia="id-ID"/>
              </w:rPr>
              <w:t>Climber</w:t>
            </w:r>
          </w:p>
        </w:tc>
        <w:tc>
          <w:tcPr>
            <w:tcW w:w="1778"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bottom"/>
            <w:hideMark/>
          </w:tcPr>
          <w:p w:rsidR="001316FB" w:rsidRPr="000D2BF5" w:rsidRDefault="001316FB" w:rsidP="00A56CBB">
            <w:pPr>
              <w:jc w:val="center"/>
              <w:rPr>
                <w:color w:val="000000"/>
                <w:lang w:eastAsia="id-ID"/>
              </w:rPr>
            </w:pPr>
            <w:r>
              <w:rPr>
                <w:color w:val="000000"/>
                <w:lang w:eastAsia="id-ID"/>
              </w:rPr>
              <w:t>S</w:t>
            </w:r>
            <w:r w:rsidRPr="000D2BF5">
              <w:rPr>
                <w:color w:val="000000"/>
                <w:lang w:eastAsia="id-ID"/>
              </w:rPr>
              <w:t>angat tinggi</w:t>
            </w:r>
          </w:p>
        </w:tc>
        <w:tc>
          <w:tcPr>
            <w:tcW w:w="1843" w:type="dxa"/>
            <w:tcBorders>
              <w:top w:val="single" w:sz="4" w:space="0" w:color="auto"/>
              <w:left w:val="nil"/>
              <w:bottom w:val="single" w:sz="4" w:space="0" w:color="auto"/>
              <w:right w:val="single" w:sz="4" w:space="0" w:color="auto"/>
            </w:tcBorders>
            <w:shd w:val="clear" w:color="auto" w:fill="E36C0A" w:themeFill="accent6" w:themeFillShade="BF"/>
            <w:noWrap/>
            <w:vAlign w:val="bottom"/>
            <w:hideMark/>
          </w:tcPr>
          <w:p w:rsidR="001316FB" w:rsidRPr="000D2BF5" w:rsidRDefault="001316FB" w:rsidP="00A56CBB">
            <w:pPr>
              <w:jc w:val="center"/>
              <w:rPr>
                <w:color w:val="000000"/>
                <w:lang w:eastAsia="id-ID"/>
              </w:rPr>
            </w:pPr>
            <w:r w:rsidRPr="000D2BF5">
              <w:rPr>
                <w:color w:val="000000"/>
                <w:lang w:eastAsia="id-ID"/>
              </w:rPr>
              <w:t>≥129</w:t>
            </w:r>
          </w:p>
        </w:tc>
        <w:tc>
          <w:tcPr>
            <w:tcW w:w="567" w:type="dxa"/>
            <w:tcBorders>
              <w:top w:val="nil"/>
              <w:left w:val="nil"/>
              <w:bottom w:val="single" w:sz="4" w:space="0" w:color="auto"/>
              <w:right w:val="single" w:sz="4" w:space="0" w:color="auto"/>
            </w:tcBorders>
            <w:shd w:val="clear" w:color="auto" w:fill="E36C0A" w:themeFill="accent6" w:themeFillShade="BF"/>
            <w:noWrap/>
            <w:vAlign w:val="bottom"/>
            <w:hideMark/>
          </w:tcPr>
          <w:p w:rsidR="001316FB" w:rsidRPr="009E5957" w:rsidRDefault="001316FB" w:rsidP="00A56CBB">
            <w:pPr>
              <w:jc w:val="center"/>
              <w:rPr>
                <w:color w:val="000000"/>
                <w:lang w:eastAsia="id-ID"/>
              </w:rPr>
            </w:pPr>
            <w:r>
              <w:rPr>
                <w:color w:val="000000"/>
                <w:lang w:eastAsia="id-ID"/>
              </w:rPr>
              <w:t>1</w:t>
            </w:r>
          </w:p>
        </w:tc>
        <w:tc>
          <w:tcPr>
            <w:tcW w:w="1051" w:type="dxa"/>
            <w:tcBorders>
              <w:top w:val="nil"/>
              <w:left w:val="nil"/>
              <w:bottom w:val="single" w:sz="4" w:space="0" w:color="auto"/>
              <w:right w:val="single" w:sz="4" w:space="0" w:color="auto"/>
            </w:tcBorders>
            <w:shd w:val="clear" w:color="auto" w:fill="E36C0A" w:themeFill="accent6" w:themeFillShade="BF"/>
            <w:noWrap/>
            <w:vAlign w:val="bottom"/>
            <w:hideMark/>
          </w:tcPr>
          <w:p w:rsidR="001316FB" w:rsidRDefault="001316FB">
            <w:pPr>
              <w:jc w:val="right"/>
              <w:rPr>
                <w:rFonts w:ascii="Arial" w:hAnsi="Arial" w:cs="Arial"/>
                <w:color w:val="000000"/>
                <w:sz w:val="20"/>
                <w:szCs w:val="20"/>
              </w:rPr>
            </w:pPr>
            <w:r>
              <w:rPr>
                <w:rFonts w:ascii="Arial" w:hAnsi="Arial" w:cs="Arial"/>
                <w:color w:val="000000"/>
                <w:sz w:val="20"/>
                <w:szCs w:val="20"/>
              </w:rPr>
              <w:t>2.857143</w:t>
            </w:r>
          </w:p>
        </w:tc>
      </w:tr>
      <w:tr w:rsidR="001316FB" w:rsidRPr="000D2BF5" w:rsidTr="00E5598F">
        <w:trPr>
          <w:trHeight w:val="270"/>
          <w:jc w:val="center"/>
        </w:trPr>
        <w:tc>
          <w:tcPr>
            <w:tcW w:w="2648" w:type="dxa"/>
            <w:vMerge/>
            <w:tcBorders>
              <w:left w:val="single" w:sz="4" w:space="0" w:color="auto"/>
              <w:bottom w:val="single" w:sz="4" w:space="0" w:color="auto"/>
              <w:right w:val="single" w:sz="4" w:space="0" w:color="auto"/>
            </w:tcBorders>
            <w:shd w:val="clear" w:color="auto" w:fill="E36C0A" w:themeFill="accent6" w:themeFillShade="BF"/>
          </w:tcPr>
          <w:p w:rsidR="001316FB" w:rsidRPr="00E5598F" w:rsidRDefault="001316FB" w:rsidP="00A56CBB">
            <w:pPr>
              <w:jc w:val="center"/>
              <w:rPr>
                <w:i/>
                <w:color w:val="000000"/>
                <w:lang w:eastAsia="id-ID"/>
              </w:rPr>
            </w:pPr>
          </w:p>
        </w:tc>
        <w:tc>
          <w:tcPr>
            <w:tcW w:w="1778"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bottom"/>
            <w:hideMark/>
          </w:tcPr>
          <w:p w:rsidR="001316FB" w:rsidRPr="000D2BF5" w:rsidRDefault="001316FB" w:rsidP="00A56CBB">
            <w:pPr>
              <w:jc w:val="center"/>
              <w:rPr>
                <w:color w:val="000000"/>
                <w:lang w:eastAsia="id-ID"/>
              </w:rPr>
            </w:pPr>
            <w:r w:rsidRPr="000D2BF5">
              <w:rPr>
                <w:color w:val="000000"/>
                <w:lang w:eastAsia="id-ID"/>
              </w:rPr>
              <w:t>Tinggi</w:t>
            </w:r>
          </w:p>
        </w:tc>
        <w:tc>
          <w:tcPr>
            <w:tcW w:w="1843" w:type="dxa"/>
            <w:tcBorders>
              <w:top w:val="single" w:sz="4" w:space="0" w:color="auto"/>
              <w:left w:val="nil"/>
              <w:bottom w:val="single" w:sz="4" w:space="0" w:color="auto"/>
              <w:right w:val="single" w:sz="4" w:space="0" w:color="auto"/>
            </w:tcBorders>
            <w:shd w:val="clear" w:color="auto" w:fill="E36C0A" w:themeFill="accent6" w:themeFillShade="BF"/>
            <w:noWrap/>
            <w:vAlign w:val="bottom"/>
            <w:hideMark/>
          </w:tcPr>
          <w:p w:rsidR="001316FB" w:rsidRPr="000D2BF5" w:rsidRDefault="001316FB" w:rsidP="00A56CBB">
            <w:pPr>
              <w:jc w:val="center"/>
              <w:rPr>
                <w:color w:val="000000"/>
                <w:lang w:eastAsia="id-ID"/>
              </w:rPr>
            </w:pPr>
            <w:r w:rsidRPr="000D2BF5">
              <w:rPr>
                <w:color w:val="000000"/>
                <w:lang w:eastAsia="id-ID"/>
              </w:rPr>
              <w:t>111 s/d 129</w:t>
            </w:r>
          </w:p>
        </w:tc>
        <w:tc>
          <w:tcPr>
            <w:tcW w:w="567" w:type="dxa"/>
            <w:tcBorders>
              <w:top w:val="nil"/>
              <w:left w:val="nil"/>
              <w:bottom w:val="single" w:sz="4" w:space="0" w:color="auto"/>
              <w:right w:val="single" w:sz="4" w:space="0" w:color="auto"/>
            </w:tcBorders>
            <w:shd w:val="clear" w:color="auto" w:fill="E36C0A" w:themeFill="accent6" w:themeFillShade="BF"/>
            <w:noWrap/>
            <w:vAlign w:val="bottom"/>
            <w:hideMark/>
          </w:tcPr>
          <w:p w:rsidR="001316FB" w:rsidRPr="009E5957" w:rsidRDefault="001316FB" w:rsidP="00A56CBB">
            <w:pPr>
              <w:jc w:val="center"/>
              <w:rPr>
                <w:color w:val="000000"/>
                <w:lang w:eastAsia="id-ID"/>
              </w:rPr>
            </w:pPr>
            <w:r>
              <w:rPr>
                <w:color w:val="000000"/>
                <w:lang w:eastAsia="id-ID"/>
              </w:rPr>
              <w:t>11</w:t>
            </w:r>
          </w:p>
        </w:tc>
        <w:tc>
          <w:tcPr>
            <w:tcW w:w="1051" w:type="dxa"/>
            <w:tcBorders>
              <w:top w:val="nil"/>
              <w:left w:val="nil"/>
              <w:bottom w:val="single" w:sz="4" w:space="0" w:color="auto"/>
              <w:right w:val="single" w:sz="4" w:space="0" w:color="auto"/>
            </w:tcBorders>
            <w:shd w:val="clear" w:color="auto" w:fill="E36C0A" w:themeFill="accent6" w:themeFillShade="BF"/>
            <w:noWrap/>
            <w:vAlign w:val="bottom"/>
            <w:hideMark/>
          </w:tcPr>
          <w:p w:rsidR="001316FB" w:rsidRDefault="001316FB">
            <w:pPr>
              <w:jc w:val="right"/>
              <w:rPr>
                <w:rFonts w:ascii="Arial" w:hAnsi="Arial" w:cs="Arial"/>
                <w:color w:val="000000"/>
                <w:sz w:val="20"/>
                <w:szCs w:val="20"/>
              </w:rPr>
            </w:pPr>
            <w:r>
              <w:rPr>
                <w:rFonts w:ascii="Arial" w:hAnsi="Arial" w:cs="Arial"/>
                <w:color w:val="000000"/>
                <w:sz w:val="20"/>
                <w:szCs w:val="20"/>
              </w:rPr>
              <w:t>31.42857</w:t>
            </w:r>
          </w:p>
        </w:tc>
      </w:tr>
      <w:tr w:rsidR="001316FB" w:rsidRPr="000D2BF5" w:rsidTr="00E5598F">
        <w:trPr>
          <w:trHeight w:val="270"/>
          <w:jc w:val="center"/>
        </w:trPr>
        <w:tc>
          <w:tcPr>
            <w:tcW w:w="264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316FB" w:rsidRPr="00E5598F" w:rsidRDefault="001316FB" w:rsidP="00A56CBB">
            <w:pPr>
              <w:jc w:val="center"/>
              <w:rPr>
                <w:i/>
                <w:color w:val="000000"/>
                <w:lang w:eastAsia="id-ID"/>
              </w:rPr>
            </w:pPr>
            <w:r w:rsidRPr="00E5598F">
              <w:rPr>
                <w:i/>
                <w:color w:val="000000"/>
                <w:lang w:eastAsia="id-ID"/>
              </w:rPr>
              <w:t>Camper</w:t>
            </w:r>
          </w:p>
        </w:tc>
        <w:tc>
          <w:tcPr>
            <w:tcW w:w="1778"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rsidR="001316FB" w:rsidRPr="000D2BF5" w:rsidRDefault="001316FB" w:rsidP="00A56CBB">
            <w:pPr>
              <w:jc w:val="center"/>
              <w:rPr>
                <w:color w:val="000000"/>
                <w:lang w:eastAsia="id-ID"/>
              </w:rPr>
            </w:pPr>
            <w:r w:rsidRPr="000D2BF5">
              <w:rPr>
                <w:color w:val="000000"/>
                <w:lang w:eastAsia="id-ID"/>
              </w:rPr>
              <w:t>Sedang</w:t>
            </w:r>
          </w:p>
        </w:tc>
        <w:tc>
          <w:tcPr>
            <w:tcW w:w="1843"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1316FB" w:rsidRPr="000D2BF5" w:rsidRDefault="001316FB" w:rsidP="00A56CBB">
            <w:pPr>
              <w:jc w:val="center"/>
              <w:rPr>
                <w:color w:val="000000"/>
                <w:lang w:eastAsia="id-ID"/>
              </w:rPr>
            </w:pPr>
            <w:r w:rsidRPr="000D2BF5">
              <w:rPr>
                <w:color w:val="000000"/>
                <w:lang w:eastAsia="id-ID"/>
              </w:rPr>
              <w:t>93 s/d 111</w:t>
            </w:r>
          </w:p>
        </w:tc>
        <w:tc>
          <w:tcPr>
            <w:tcW w:w="567" w:type="dxa"/>
            <w:tcBorders>
              <w:top w:val="nil"/>
              <w:left w:val="nil"/>
              <w:bottom w:val="single" w:sz="4" w:space="0" w:color="auto"/>
              <w:right w:val="single" w:sz="4" w:space="0" w:color="auto"/>
            </w:tcBorders>
            <w:shd w:val="clear" w:color="auto" w:fill="8DB3E2" w:themeFill="text2" w:themeFillTint="66"/>
            <w:noWrap/>
            <w:vAlign w:val="bottom"/>
            <w:hideMark/>
          </w:tcPr>
          <w:p w:rsidR="001316FB" w:rsidRPr="009E5957" w:rsidRDefault="001316FB" w:rsidP="00A56CBB">
            <w:pPr>
              <w:jc w:val="center"/>
              <w:rPr>
                <w:color w:val="000000"/>
                <w:lang w:eastAsia="id-ID"/>
              </w:rPr>
            </w:pPr>
            <w:r>
              <w:rPr>
                <w:color w:val="000000"/>
                <w:lang w:eastAsia="id-ID"/>
              </w:rPr>
              <w:t>14</w:t>
            </w:r>
          </w:p>
        </w:tc>
        <w:tc>
          <w:tcPr>
            <w:tcW w:w="1051" w:type="dxa"/>
            <w:tcBorders>
              <w:top w:val="nil"/>
              <w:left w:val="nil"/>
              <w:bottom w:val="single" w:sz="4" w:space="0" w:color="auto"/>
              <w:right w:val="single" w:sz="4" w:space="0" w:color="auto"/>
            </w:tcBorders>
            <w:shd w:val="clear" w:color="auto" w:fill="8DB3E2" w:themeFill="text2" w:themeFillTint="66"/>
            <w:noWrap/>
            <w:vAlign w:val="bottom"/>
            <w:hideMark/>
          </w:tcPr>
          <w:p w:rsidR="001316FB" w:rsidRDefault="001316FB">
            <w:pPr>
              <w:jc w:val="right"/>
              <w:rPr>
                <w:rFonts w:ascii="Arial" w:hAnsi="Arial" w:cs="Arial"/>
                <w:color w:val="000000"/>
                <w:sz w:val="20"/>
                <w:szCs w:val="20"/>
              </w:rPr>
            </w:pPr>
            <w:r>
              <w:rPr>
                <w:rFonts w:ascii="Arial" w:hAnsi="Arial" w:cs="Arial"/>
                <w:color w:val="000000"/>
                <w:sz w:val="20"/>
                <w:szCs w:val="20"/>
              </w:rPr>
              <w:t>40</w:t>
            </w:r>
          </w:p>
        </w:tc>
      </w:tr>
      <w:tr w:rsidR="001316FB" w:rsidRPr="000D2BF5" w:rsidTr="00E5598F">
        <w:trPr>
          <w:trHeight w:val="270"/>
          <w:jc w:val="center"/>
        </w:trPr>
        <w:tc>
          <w:tcPr>
            <w:tcW w:w="2648" w:type="dxa"/>
            <w:vMerge w:val="restart"/>
            <w:tcBorders>
              <w:top w:val="single" w:sz="4" w:space="0" w:color="auto"/>
              <w:left w:val="single" w:sz="4" w:space="0" w:color="auto"/>
              <w:right w:val="single" w:sz="4" w:space="0" w:color="auto"/>
            </w:tcBorders>
            <w:shd w:val="clear" w:color="auto" w:fill="948A54" w:themeFill="background2" w:themeFillShade="80"/>
          </w:tcPr>
          <w:p w:rsidR="001316FB" w:rsidRPr="00E5598F" w:rsidRDefault="001316FB" w:rsidP="00A56CBB">
            <w:pPr>
              <w:jc w:val="center"/>
              <w:rPr>
                <w:i/>
                <w:color w:val="000000"/>
                <w:lang w:eastAsia="id-ID"/>
              </w:rPr>
            </w:pPr>
            <w:r w:rsidRPr="00E5598F">
              <w:rPr>
                <w:i/>
                <w:color w:val="000000"/>
                <w:lang w:eastAsia="id-ID"/>
              </w:rPr>
              <w:t>Quitter</w:t>
            </w:r>
          </w:p>
        </w:tc>
        <w:tc>
          <w:tcPr>
            <w:tcW w:w="1778"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bottom"/>
            <w:hideMark/>
          </w:tcPr>
          <w:p w:rsidR="001316FB" w:rsidRPr="000D2BF5" w:rsidRDefault="001316FB" w:rsidP="00A56CBB">
            <w:pPr>
              <w:jc w:val="center"/>
              <w:rPr>
                <w:color w:val="000000"/>
                <w:lang w:eastAsia="id-ID"/>
              </w:rPr>
            </w:pPr>
            <w:r w:rsidRPr="000D2BF5">
              <w:rPr>
                <w:color w:val="000000"/>
                <w:lang w:eastAsia="id-ID"/>
              </w:rPr>
              <w:t>Rendah</w:t>
            </w:r>
          </w:p>
        </w:tc>
        <w:tc>
          <w:tcPr>
            <w:tcW w:w="1843" w:type="dxa"/>
            <w:tcBorders>
              <w:top w:val="single" w:sz="4" w:space="0" w:color="auto"/>
              <w:left w:val="nil"/>
              <w:bottom w:val="single" w:sz="4" w:space="0" w:color="auto"/>
              <w:right w:val="single" w:sz="4" w:space="0" w:color="auto"/>
            </w:tcBorders>
            <w:shd w:val="clear" w:color="auto" w:fill="948A54" w:themeFill="background2" w:themeFillShade="80"/>
            <w:noWrap/>
            <w:vAlign w:val="bottom"/>
            <w:hideMark/>
          </w:tcPr>
          <w:p w:rsidR="001316FB" w:rsidRPr="000D2BF5" w:rsidRDefault="001316FB" w:rsidP="00A56CBB">
            <w:pPr>
              <w:jc w:val="center"/>
              <w:rPr>
                <w:color w:val="000000"/>
                <w:lang w:eastAsia="id-ID"/>
              </w:rPr>
            </w:pPr>
            <w:r w:rsidRPr="000D2BF5">
              <w:rPr>
                <w:color w:val="000000"/>
                <w:lang w:eastAsia="id-ID"/>
              </w:rPr>
              <w:t>75 s/d 93</w:t>
            </w:r>
          </w:p>
        </w:tc>
        <w:tc>
          <w:tcPr>
            <w:tcW w:w="567" w:type="dxa"/>
            <w:tcBorders>
              <w:top w:val="nil"/>
              <w:left w:val="nil"/>
              <w:bottom w:val="single" w:sz="4" w:space="0" w:color="auto"/>
              <w:right w:val="single" w:sz="4" w:space="0" w:color="auto"/>
            </w:tcBorders>
            <w:shd w:val="clear" w:color="auto" w:fill="948A54" w:themeFill="background2" w:themeFillShade="80"/>
            <w:noWrap/>
            <w:vAlign w:val="bottom"/>
            <w:hideMark/>
          </w:tcPr>
          <w:p w:rsidR="001316FB" w:rsidRPr="009E5957" w:rsidRDefault="001316FB" w:rsidP="00A56CBB">
            <w:pPr>
              <w:jc w:val="center"/>
              <w:rPr>
                <w:color w:val="000000"/>
                <w:lang w:eastAsia="id-ID"/>
              </w:rPr>
            </w:pPr>
            <w:r>
              <w:rPr>
                <w:color w:val="000000"/>
                <w:lang w:eastAsia="id-ID"/>
              </w:rPr>
              <w:t>7</w:t>
            </w:r>
          </w:p>
        </w:tc>
        <w:tc>
          <w:tcPr>
            <w:tcW w:w="1051" w:type="dxa"/>
            <w:tcBorders>
              <w:top w:val="nil"/>
              <w:left w:val="nil"/>
              <w:bottom w:val="single" w:sz="4" w:space="0" w:color="auto"/>
              <w:right w:val="single" w:sz="4" w:space="0" w:color="auto"/>
            </w:tcBorders>
            <w:shd w:val="clear" w:color="auto" w:fill="948A54" w:themeFill="background2" w:themeFillShade="80"/>
            <w:noWrap/>
            <w:vAlign w:val="bottom"/>
            <w:hideMark/>
          </w:tcPr>
          <w:p w:rsidR="001316FB" w:rsidRDefault="001316FB">
            <w:pPr>
              <w:jc w:val="right"/>
              <w:rPr>
                <w:rFonts w:ascii="Arial" w:hAnsi="Arial" w:cs="Arial"/>
                <w:color w:val="000000"/>
                <w:sz w:val="20"/>
                <w:szCs w:val="20"/>
              </w:rPr>
            </w:pPr>
            <w:r>
              <w:rPr>
                <w:rFonts w:ascii="Arial" w:hAnsi="Arial" w:cs="Arial"/>
                <w:color w:val="000000"/>
                <w:sz w:val="20"/>
                <w:szCs w:val="20"/>
              </w:rPr>
              <w:t>20</w:t>
            </w:r>
          </w:p>
        </w:tc>
      </w:tr>
      <w:tr w:rsidR="001316FB" w:rsidRPr="000D2BF5" w:rsidTr="00E5598F">
        <w:trPr>
          <w:trHeight w:val="270"/>
          <w:jc w:val="center"/>
        </w:trPr>
        <w:tc>
          <w:tcPr>
            <w:tcW w:w="2648" w:type="dxa"/>
            <w:vMerge/>
            <w:tcBorders>
              <w:left w:val="single" w:sz="4" w:space="0" w:color="auto"/>
              <w:bottom w:val="single" w:sz="4" w:space="0" w:color="auto"/>
              <w:right w:val="single" w:sz="4" w:space="0" w:color="auto"/>
            </w:tcBorders>
            <w:shd w:val="clear" w:color="auto" w:fill="948A54" w:themeFill="background2" w:themeFillShade="80"/>
          </w:tcPr>
          <w:p w:rsidR="001316FB" w:rsidRPr="000D2BF5" w:rsidRDefault="001316FB" w:rsidP="00A56CBB">
            <w:pPr>
              <w:jc w:val="center"/>
              <w:rPr>
                <w:color w:val="000000"/>
                <w:lang w:eastAsia="id-ID"/>
              </w:rPr>
            </w:pPr>
          </w:p>
        </w:tc>
        <w:tc>
          <w:tcPr>
            <w:tcW w:w="1778"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bottom"/>
            <w:hideMark/>
          </w:tcPr>
          <w:p w:rsidR="001316FB" w:rsidRPr="000D2BF5" w:rsidRDefault="001316FB" w:rsidP="00A56CBB">
            <w:pPr>
              <w:jc w:val="center"/>
              <w:rPr>
                <w:color w:val="000000"/>
                <w:lang w:eastAsia="id-ID"/>
              </w:rPr>
            </w:pPr>
            <w:r>
              <w:rPr>
                <w:color w:val="000000"/>
                <w:lang w:eastAsia="id-ID"/>
              </w:rPr>
              <w:t>S</w:t>
            </w:r>
            <w:r w:rsidRPr="000D2BF5">
              <w:rPr>
                <w:color w:val="000000"/>
                <w:lang w:eastAsia="id-ID"/>
              </w:rPr>
              <w:t>angat rendah</w:t>
            </w:r>
          </w:p>
        </w:tc>
        <w:tc>
          <w:tcPr>
            <w:tcW w:w="1843" w:type="dxa"/>
            <w:tcBorders>
              <w:top w:val="single" w:sz="4" w:space="0" w:color="auto"/>
              <w:left w:val="nil"/>
              <w:bottom w:val="single" w:sz="4" w:space="0" w:color="auto"/>
              <w:right w:val="single" w:sz="4" w:space="0" w:color="auto"/>
            </w:tcBorders>
            <w:shd w:val="clear" w:color="auto" w:fill="948A54" w:themeFill="background2" w:themeFillShade="80"/>
            <w:noWrap/>
            <w:vAlign w:val="bottom"/>
            <w:hideMark/>
          </w:tcPr>
          <w:p w:rsidR="001316FB" w:rsidRPr="000D2BF5" w:rsidRDefault="001316FB" w:rsidP="00A56CBB">
            <w:pPr>
              <w:jc w:val="center"/>
              <w:rPr>
                <w:color w:val="000000"/>
                <w:lang w:eastAsia="id-ID"/>
              </w:rPr>
            </w:pPr>
            <w:r w:rsidRPr="000D2BF5">
              <w:rPr>
                <w:color w:val="000000"/>
                <w:lang w:eastAsia="id-ID"/>
              </w:rPr>
              <w:t>&lt;75</w:t>
            </w:r>
          </w:p>
        </w:tc>
        <w:tc>
          <w:tcPr>
            <w:tcW w:w="567" w:type="dxa"/>
            <w:tcBorders>
              <w:top w:val="nil"/>
              <w:left w:val="nil"/>
              <w:bottom w:val="single" w:sz="4" w:space="0" w:color="auto"/>
              <w:right w:val="single" w:sz="4" w:space="0" w:color="auto"/>
            </w:tcBorders>
            <w:shd w:val="clear" w:color="auto" w:fill="948A54" w:themeFill="background2" w:themeFillShade="80"/>
            <w:noWrap/>
            <w:vAlign w:val="bottom"/>
            <w:hideMark/>
          </w:tcPr>
          <w:p w:rsidR="001316FB" w:rsidRPr="009E5957" w:rsidRDefault="001316FB" w:rsidP="00A56CBB">
            <w:pPr>
              <w:jc w:val="center"/>
              <w:rPr>
                <w:color w:val="000000"/>
                <w:lang w:eastAsia="id-ID"/>
              </w:rPr>
            </w:pPr>
            <w:r>
              <w:rPr>
                <w:color w:val="000000"/>
                <w:lang w:eastAsia="id-ID"/>
              </w:rPr>
              <w:t>2</w:t>
            </w:r>
          </w:p>
        </w:tc>
        <w:tc>
          <w:tcPr>
            <w:tcW w:w="1051" w:type="dxa"/>
            <w:tcBorders>
              <w:top w:val="nil"/>
              <w:left w:val="nil"/>
              <w:bottom w:val="single" w:sz="4" w:space="0" w:color="auto"/>
              <w:right w:val="single" w:sz="4" w:space="0" w:color="auto"/>
            </w:tcBorders>
            <w:shd w:val="clear" w:color="auto" w:fill="948A54" w:themeFill="background2" w:themeFillShade="80"/>
            <w:noWrap/>
            <w:vAlign w:val="bottom"/>
            <w:hideMark/>
          </w:tcPr>
          <w:p w:rsidR="001316FB" w:rsidRDefault="001316FB">
            <w:pPr>
              <w:jc w:val="right"/>
              <w:rPr>
                <w:rFonts w:ascii="Arial" w:hAnsi="Arial" w:cs="Arial"/>
                <w:color w:val="000000"/>
                <w:sz w:val="20"/>
                <w:szCs w:val="20"/>
              </w:rPr>
            </w:pPr>
            <w:r>
              <w:rPr>
                <w:rFonts w:ascii="Arial" w:hAnsi="Arial" w:cs="Arial"/>
                <w:color w:val="000000"/>
                <w:sz w:val="20"/>
                <w:szCs w:val="20"/>
              </w:rPr>
              <w:t>5.714286</w:t>
            </w:r>
          </w:p>
        </w:tc>
      </w:tr>
      <w:tr w:rsidR="0018467F" w:rsidRPr="000D2BF5" w:rsidTr="00E5598F">
        <w:trPr>
          <w:trHeight w:val="270"/>
          <w:jc w:val="center"/>
        </w:trPr>
        <w:tc>
          <w:tcPr>
            <w:tcW w:w="6269" w:type="dxa"/>
            <w:gridSpan w:val="3"/>
            <w:tcBorders>
              <w:top w:val="single" w:sz="4" w:space="0" w:color="auto"/>
              <w:left w:val="single" w:sz="4" w:space="0" w:color="auto"/>
              <w:bottom w:val="single" w:sz="4" w:space="0" w:color="auto"/>
              <w:right w:val="single" w:sz="4" w:space="0" w:color="000000"/>
            </w:tcBorders>
          </w:tcPr>
          <w:p w:rsidR="0018467F" w:rsidRPr="000D2BF5" w:rsidRDefault="0018467F" w:rsidP="00A56CBB">
            <w:pPr>
              <w:jc w:val="center"/>
              <w:rPr>
                <w:color w:val="000000"/>
                <w:lang w:eastAsia="id-ID"/>
              </w:rPr>
            </w:pPr>
          </w:p>
        </w:tc>
        <w:tc>
          <w:tcPr>
            <w:tcW w:w="567" w:type="dxa"/>
            <w:tcBorders>
              <w:top w:val="nil"/>
              <w:left w:val="nil"/>
              <w:bottom w:val="single" w:sz="4" w:space="0" w:color="auto"/>
              <w:right w:val="single" w:sz="4" w:space="0" w:color="auto"/>
            </w:tcBorders>
            <w:shd w:val="clear" w:color="auto" w:fill="auto"/>
            <w:noWrap/>
            <w:vAlign w:val="bottom"/>
            <w:hideMark/>
          </w:tcPr>
          <w:p w:rsidR="0018467F" w:rsidRPr="009E5957" w:rsidRDefault="001316FB" w:rsidP="00A56CBB">
            <w:pPr>
              <w:jc w:val="center"/>
              <w:rPr>
                <w:color w:val="000000"/>
                <w:lang w:eastAsia="id-ID"/>
              </w:rPr>
            </w:pPr>
            <w:r>
              <w:rPr>
                <w:color w:val="000000"/>
                <w:lang w:eastAsia="id-ID"/>
              </w:rPr>
              <w:t>35</w:t>
            </w:r>
          </w:p>
        </w:tc>
        <w:tc>
          <w:tcPr>
            <w:tcW w:w="1051" w:type="dxa"/>
            <w:tcBorders>
              <w:top w:val="nil"/>
              <w:left w:val="nil"/>
              <w:bottom w:val="single" w:sz="4" w:space="0" w:color="auto"/>
              <w:right w:val="single" w:sz="4" w:space="0" w:color="auto"/>
            </w:tcBorders>
            <w:shd w:val="clear" w:color="auto" w:fill="auto"/>
            <w:noWrap/>
            <w:vAlign w:val="bottom"/>
            <w:hideMark/>
          </w:tcPr>
          <w:p w:rsidR="0018467F" w:rsidRPr="000D2BF5" w:rsidRDefault="0018467F" w:rsidP="00A56CBB">
            <w:pPr>
              <w:jc w:val="center"/>
              <w:rPr>
                <w:color w:val="000000"/>
                <w:lang w:eastAsia="id-ID"/>
              </w:rPr>
            </w:pPr>
            <w:r w:rsidRPr="000D2BF5">
              <w:rPr>
                <w:color w:val="000000"/>
                <w:lang w:eastAsia="id-ID"/>
              </w:rPr>
              <w:t>100</w:t>
            </w:r>
          </w:p>
        </w:tc>
      </w:tr>
    </w:tbl>
    <w:p w:rsidR="006B2897" w:rsidRDefault="00B10B26" w:rsidP="00B10B26">
      <w:pPr>
        <w:pStyle w:val="ListParagraph"/>
        <w:tabs>
          <w:tab w:val="left" w:pos="7005"/>
        </w:tabs>
        <w:ind w:left="786" w:firstLine="654"/>
        <w:jc w:val="both"/>
        <w:rPr>
          <w:rFonts w:ascii="Times New Roman" w:hAnsi="Times New Roman"/>
          <w:sz w:val="24"/>
        </w:rPr>
      </w:pPr>
      <w:r>
        <w:rPr>
          <w:rFonts w:ascii="Times New Roman" w:hAnsi="Times New Roman"/>
          <w:sz w:val="24"/>
        </w:rPr>
        <w:t xml:space="preserve">Lebih jelasnya, tingkat </w:t>
      </w:r>
      <w:r w:rsidR="00CE0929">
        <w:rPr>
          <w:rFonts w:ascii="Times New Roman" w:hAnsi="Times New Roman"/>
          <w:i/>
          <w:sz w:val="24"/>
        </w:rPr>
        <w:t>Adversity Q</w:t>
      </w:r>
      <w:r w:rsidRPr="00060CD1">
        <w:rPr>
          <w:rFonts w:ascii="Times New Roman" w:hAnsi="Times New Roman"/>
          <w:i/>
          <w:sz w:val="24"/>
        </w:rPr>
        <w:t>u</w:t>
      </w:r>
      <w:r w:rsidR="00BC490D" w:rsidRPr="00060CD1">
        <w:rPr>
          <w:rFonts w:ascii="Times New Roman" w:hAnsi="Times New Roman"/>
          <w:i/>
          <w:sz w:val="24"/>
        </w:rPr>
        <w:t>otient</w:t>
      </w:r>
      <w:r w:rsidR="00BC490D">
        <w:rPr>
          <w:rFonts w:ascii="Times New Roman" w:hAnsi="Times New Roman"/>
          <w:sz w:val="24"/>
        </w:rPr>
        <w:t xml:space="preserve"> mahasiswa PLK perempuan </w:t>
      </w:r>
      <w:r w:rsidR="00E5598F">
        <w:rPr>
          <w:rFonts w:ascii="Times New Roman" w:hAnsi="Times New Roman"/>
          <w:sz w:val="24"/>
        </w:rPr>
        <w:t xml:space="preserve">prodi pendidikan </w:t>
      </w:r>
      <w:r w:rsidR="00E5598F">
        <w:rPr>
          <w:rFonts w:ascii="Times New Roman" w:hAnsi="Times New Roman"/>
          <w:sz w:val="24"/>
          <w:lang w:val="id-ID"/>
        </w:rPr>
        <w:t>b</w:t>
      </w:r>
      <w:r w:rsidR="00E5598F">
        <w:rPr>
          <w:rFonts w:ascii="Times New Roman" w:hAnsi="Times New Roman"/>
          <w:sz w:val="24"/>
        </w:rPr>
        <w:t xml:space="preserve">ahasa Jepang </w:t>
      </w:r>
      <w:r>
        <w:rPr>
          <w:rFonts w:ascii="Times New Roman" w:hAnsi="Times New Roman"/>
          <w:sz w:val="24"/>
        </w:rPr>
        <w:t>dapat terlihat pada diagram berikut:</w:t>
      </w:r>
    </w:p>
    <w:p w:rsidR="00B10B26" w:rsidRDefault="003205D1" w:rsidP="00B10B26">
      <w:pPr>
        <w:pStyle w:val="ListParagraph"/>
        <w:tabs>
          <w:tab w:val="left" w:pos="7005"/>
        </w:tabs>
        <w:ind w:left="786" w:firstLine="654"/>
        <w:jc w:val="both"/>
        <w:rPr>
          <w:rFonts w:ascii="Times New Roman" w:hAnsi="Times New Roman"/>
          <w:noProof/>
          <w:sz w:val="24"/>
        </w:rPr>
      </w:pPr>
      <w:r w:rsidRPr="003205D1">
        <w:rPr>
          <w:rFonts w:ascii="Times New Roman" w:hAnsi="Times New Roman"/>
          <w:noProof/>
          <w:sz w:val="24"/>
        </w:rPr>
        <w:lastRenderedPageBreak/>
        <w:t xml:space="preserve"> </w:t>
      </w:r>
      <w:r w:rsidRPr="003205D1">
        <w:rPr>
          <w:rFonts w:ascii="Times New Roman" w:hAnsi="Times New Roman"/>
          <w:noProof/>
          <w:sz w:val="24"/>
          <w:lang w:val="id-ID" w:eastAsia="id-ID"/>
        </w:rPr>
        <w:drawing>
          <wp:inline distT="0" distB="0" distL="0" distR="0">
            <wp:extent cx="4371975" cy="2038350"/>
            <wp:effectExtent l="0" t="0" r="0" b="0"/>
            <wp:docPr id="14"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8692F" w:rsidRDefault="004F3E51" w:rsidP="00B10B26">
      <w:pPr>
        <w:pStyle w:val="ListParagraph"/>
        <w:tabs>
          <w:tab w:val="left" w:pos="7005"/>
        </w:tabs>
        <w:ind w:left="786" w:firstLine="654"/>
        <w:jc w:val="both"/>
        <w:rPr>
          <w:rFonts w:ascii="Times New Roman" w:hAnsi="Times New Roman"/>
          <w:noProof/>
          <w:sz w:val="24"/>
        </w:rPr>
      </w:pPr>
      <w:r>
        <w:rPr>
          <w:rFonts w:ascii="Times New Roman" w:hAnsi="Times New Roman"/>
          <w:noProof/>
          <w:sz w:val="24"/>
          <w:lang w:val="id-ID" w:eastAsia="id-ID"/>
        </w:rPr>
        <mc:AlternateContent>
          <mc:Choice Requires="wps">
            <w:drawing>
              <wp:anchor distT="0" distB="0" distL="114300" distR="114300" simplePos="0" relativeHeight="251662336" behindDoc="0" locked="0" layoutInCell="1" allowOverlap="1">
                <wp:simplePos x="0" y="0"/>
                <wp:positionH relativeFrom="column">
                  <wp:posOffset>-8890</wp:posOffset>
                </wp:positionH>
                <wp:positionV relativeFrom="paragraph">
                  <wp:posOffset>41275</wp:posOffset>
                </wp:positionV>
                <wp:extent cx="5305425" cy="464820"/>
                <wp:effectExtent l="0" t="0" r="28575" b="1143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464820"/>
                        </a:xfrm>
                        <a:prstGeom prst="rect">
                          <a:avLst/>
                        </a:prstGeom>
                        <a:solidFill>
                          <a:srgbClr val="FFFFFF"/>
                        </a:solidFill>
                        <a:ln w="9525">
                          <a:solidFill>
                            <a:srgbClr val="000000"/>
                          </a:solidFill>
                          <a:miter lim="800000"/>
                          <a:headEnd/>
                          <a:tailEnd/>
                        </a:ln>
                      </wps:spPr>
                      <wps:txbx>
                        <w:txbxContent>
                          <w:p w:rsidR="008C57C8" w:rsidRPr="003A41A7" w:rsidRDefault="008C57C8" w:rsidP="00CE0929">
                            <w:pPr>
                              <w:jc w:val="center"/>
                            </w:pPr>
                            <w:proofErr w:type="gramStart"/>
                            <w:r>
                              <w:t>Gambar 4.</w:t>
                            </w:r>
                            <w:proofErr w:type="gramEnd"/>
                            <w:r>
                              <w:t xml:space="preserve"> </w:t>
                            </w:r>
                            <w:r w:rsidRPr="003A41A7">
                              <w:t xml:space="preserve">Tingkat </w:t>
                            </w:r>
                            <w:r w:rsidRPr="00060CD1">
                              <w:rPr>
                                <w:i/>
                              </w:rPr>
                              <w:t>Adversity Quotient</w:t>
                            </w:r>
                            <w:r>
                              <w:t xml:space="preserve"> Mahasiswa PLK Perempuan prodi Pendidikan </w:t>
                            </w:r>
                            <w:r>
                              <w:rPr>
                                <w:lang w:val="id-ID"/>
                              </w:rPr>
                              <w:t>B</w:t>
                            </w:r>
                            <w:r>
                              <w:t>ahasa Jepang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7pt;margin-top:3.25pt;width:417.75pt;height:3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">
                <v:textbox>
                  <w:txbxContent>
                    <w:p w:rsidR="008C57C8" w:rsidRPr="003A41A7" w:rsidRDefault="008C57C8" w:rsidP="00CE0929">
                      <w:pPr>
                        <w:jc w:val="center"/>
                      </w:pPr>
                      <w:proofErr w:type="gramStart"/>
                      <w:r>
                        <w:t>Gambar 4.</w:t>
                      </w:r>
                      <w:proofErr w:type="gramEnd"/>
                      <w:r>
                        <w:t xml:space="preserve"> </w:t>
                      </w:r>
                      <w:r w:rsidRPr="003A41A7">
                        <w:t xml:space="preserve">Tingkat </w:t>
                      </w:r>
                      <w:r w:rsidRPr="00060CD1">
                        <w:rPr>
                          <w:i/>
                        </w:rPr>
                        <w:t>Adversity Quotient</w:t>
                      </w:r>
                      <w:r>
                        <w:t xml:space="preserve"> Mahasiswa PLK Perempuan prodi Pendidikan </w:t>
                      </w:r>
                      <w:r>
                        <w:rPr>
                          <w:lang w:val="id-ID"/>
                        </w:rPr>
                        <w:t>B</w:t>
                      </w:r>
                      <w:r>
                        <w:t>ahasa Jepang</w:t>
                      </w:r>
                    </w:p>
                  </w:txbxContent>
                </v:textbox>
              </v:shape>
            </w:pict>
          </mc:Fallback>
        </mc:AlternateContent>
      </w:r>
    </w:p>
    <w:p w:rsidR="00A56CBB" w:rsidRDefault="00A56CBB" w:rsidP="00B10B26">
      <w:pPr>
        <w:pStyle w:val="ListParagraph"/>
        <w:tabs>
          <w:tab w:val="left" w:pos="7005"/>
        </w:tabs>
        <w:ind w:left="786" w:firstLine="654"/>
        <w:jc w:val="both"/>
        <w:rPr>
          <w:rFonts w:ascii="Times New Roman" w:hAnsi="Times New Roman"/>
          <w:noProof/>
          <w:sz w:val="24"/>
        </w:rPr>
      </w:pPr>
    </w:p>
    <w:p w:rsidR="00E5598F" w:rsidRDefault="00E5598F" w:rsidP="00A56CBB">
      <w:pPr>
        <w:pStyle w:val="ListParagraph"/>
        <w:tabs>
          <w:tab w:val="left" w:pos="7005"/>
        </w:tabs>
        <w:ind w:left="786" w:firstLine="654"/>
        <w:jc w:val="both"/>
        <w:rPr>
          <w:rFonts w:ascii="Times New Roman" w:hAnsi="Times New Roman"/>
          <w:noProof/>
          <w:sz w:val="24"/>
        </w:rPr>
      </w:pPr>
    </w:p>
    <w:p w:rsidR="006603A4" w:rsidRDefault="0058692F" w:rsidP="00A56CBB">
      <w:pPr>
        <w:pStyle w:val="ListParagraph"/>
        <w:tabs>
          <w:tab w:val="left" w:pos="7005"/>
        </w:tabs>
        <w:ind w:left="786" w:firstLine="654"/>
        <w:jc w:val="both"/>
        <w:rPr>
          <w:rFonts w:ascii="Times New Roman" w:hAnsi="Times New Roman"/>
          <w:noProof/>
          <w:sz w:val="24"/>
        </w:rPr>
      </w:pPr>
      <w:r>
        <w:rPr>
          <w:rFonts w:ascii="Times New Roman" w:hAnsi="Times New Roman"/>
          <w:noProof/>
          <w:sz w:val="24"/>
        </w:rPr>
        <w:t>Dari diagram di</w:t>
      </w:r>
      <w:r w:rsidR="00BC490D">
        <w:rPr>
          <w:rFonts w:ascii="Times New Roman" w:hAnsi="Times New Roman"/>
          <w:noProof/>
          <w:sz w:val="24"/>
          <w:lang w:val="id-ID"/>
        </w:rPr>
        <w:t xml:space="preserve"> </w:t>
      </w:r>
      <w:r>
        <w:rPr>
          <w:rFonts w:ascii="Times New Roman" w:hAnsi="Times New Roman"/>
          <w:noProof/>
          <w:sz w:val="24"/>
        </w:rPr>
        <w:t xml:space="preserve">atas, tergambar jelas bahwa jumlah </w:t>
      </w:r>
      <w:r w:rsidR="00BC490D">
        <w:rPr>
          <w:rFonts w:ascii="Times New Roman" w:hAnsi="Times New Roman"/>
          <w:sz w:val="24"/>
        </w:rPr>
        <w:t xml:space="preserve">mahasiswa PLK perempuan </w:t>
      </w:r>
      <w:r w:rsidR="00BC490D">
        <w:rPr>
          <w:rFonts w:ascii="Times New Roman" w:hAnsi="Times New Roman"/>
          <w:sz w:val="24"/>
          <w:lang w:val="id-ID"/>
        </w:rPr>
        <w:t>b</w:t>
      </w:r>
      <w:r>
        <w:rPr>
          <w:rFonts w:ascii="Times New Roman" w:hAnsi="Times New Roman"/>
          <w:sz w:val="24"/>
        </w:rPr>
        <w:t xml:space="preserve">ahasa Jepang yang memiliki </w:t>
      </w:r>
      <w:r w:rsidRPr="00060CD1">
        <w:rPr>
          <w:rFonts w:ascii="Times New Roman" w:hAnsi="Times New Roman"/>
          <w:i/>
          <w:sz w:val="24"/>
        </w:rPr>
        <w:t>Adversity Quotient</w:t>
      </w:r>
      <w:r>
        <w:rPr>
          <w:rFonts w:ascii="Times New Roman" w:hAnsi="Times New Roman"/>
          <w:sz w:val="24"/>
        </w:rPr>
        <w:t xml:space="preserve"> pada tingkat </w:t>
      </w:r>
      <w:r w:rsidRPr="00060CD1">
        <w:rPr>
          <w:rFonts w:ascii="Times New Roman" w:hAnsi="Times New Roman"/>
          <w:i/>
          <w:sz w:val="24"/>
        </w:rPr>
        <w:t>Climber</w:t>
      </w:r>
      <w:r>
        <w:rPr>
          <w:rFonts w:ascii="Times New Roman" w:hAnsi="Times New Roman"/>
          <w:sz w:val="24"/>
        </w:rPr>
        <w:t xml:space="preserve"> sebanyak 12 orang. </w:t>
      </w:r>
      <w:proofErr w:type="gramStart"/>
      <w:r>
        <w:rPr>
          <w:rFonts w:ascii="Times New Roman" w:hAnsi="Times New Roman"/>
          <w:sz w:val="24"/>
        </w:rPr>
        <w:t xml:space="preserve">Sedangkan pada tingkat </w:t>
      </w:r>
      <w:r w:rsidRPr="00060CD1">
        <w:rPr>
          <w:rFonts w:ascii="Times New Roman" w:hAnsi="Times New Roman"/>
          <w:i/>
          <w:sz w:val="24"/>
        </w:rPr>
        <w:t>camper</w:t>
      </w:r>
      <w:r>
        <w:rPr>
          <w:rFonts w:ascii="Times New Roman" w:hAnsi="Times New Roman"/>
          <w:sz w:val="24"/>
        </w:rPr>
        <w:t xml:space="preserve"> sebanyak 14 orang dan </w:t>
      </w:r>
      <w:r w:rsidRPr="00060CD1">
        <w:rPr>
          <w:rFonts w:ascii="Times New Roman" w:hAnsi="Times New Roman"/>
          <w:i/>
          <w:sz w:val="24"/>
        </w:rPr>
        <w:t xml:space="preserve">Quitter </w:t>
      </w:r>
      <w:r>
        <w:rPr>
          <w:rFonts w:ascii="Times New Roman" w:hAnsi="Times New Roman"/>
          <w:sz w:val="24"/>
        </w:rPr>
        <w:t>sebanyak 9 orang.</w:t>
      </w:r>
      <w:proofErr w:type="gramEnd"/>
      <w:r>
        <w:rPr>
          <w:rFonts w:ascii="Times New Roman" w:hAnsi="Times New Roman"/>
          <w:sz w:val="24"/>
        </w:rPr>
        <w:t xml:space="preserve"> </w:t>
      </w:r>
      <w:r>
        <w:rPr>
          <w:rFonts w:ascii="Times New Roman" w:hAnsi="Times New Roman"/>
          <w:noProof/>
          <w:sz w:val="24"/>
        </w:rPr>
        <w:t xml:space="preserve"> </w:t>
      </w:r>
    </w:p>
    <w:p w:rsidR="006B2897" w:rsidRDefault="006603A4" w:rsidP="00A56CBB">
      <w:pPr>
        <w:pStyle w:val="ListParagraph"/>
        <w:ind w:left="786" w:firstLine="654"/>
        <w:jc w:val="both"/>
        <w:rPr>
          <w:rFonts w:ascii="Times New Roman" w:hAnsi="Times New Roman"/>
          <w:sz w:val="24"/>
        </w:rPr>
      </w:pPr>
      <w:proofErr w:type="gramStart"/>
      <w:r>
        <w:rPr>
          <w:rFonts w:ascii="Times New Roman" w:hAnsi="Times New Roman"/>
          <w:sz w:val="24"/>
        </w:rPr>
        <w:t>Selanj</w:t>
      </w:r>
      <w:r w:rsidR="00A56CBB">
        <w:rPr>
          <w:rFonts w:ascii="Times New Roman" w:hAnsi="Times New Roman"/>
          <w:sz w:val="24"/>
        </w:rPr>
        <w:t xml:space="preserve">utnya, dalam rangka meninjau lebih dalam tingkat </w:t>
      </w:r>
      <w:r w:rsidR="00A56CBB" w:rsidRPr="00060CD1">
        <w:rPr>
          <w:rFonts w:ascii="Times New Roman" w:hAnsi="Times New Roman"/>
          <w:i/>
          <w:sz w:val="24"/>
        </w:rPr>
        <w:t>Adversity Quotient</w:t>
      </w:r>
      <w:r w:rsidR="00A56CBB">
        <w:rPr>
          <w:rFonts w:ascii="Times New Roman" w:hAnsi="Times New Roman"/>
          <w:sz w:val="24"/>
        </w:rPr>
        <w:t xml:space="preserve"> </w:t>
      </w:r>
      <w:r w:rsidR="00BC490D">
        <w:rPr>
          <w:rFonts w:ascii="Times New Roman" w:hAnsi="Times New Roman"/>
          <w:sz w:val="24"/>
        </w:rPr>
        <w:t xml:space="preserve">mahasiswa PLK </w:t>
      </w:r>
      <w:r w:rsidR="00D77E3A">
        <w:rPr>
          <w:rFonts w:ascii="Times New Roman" w:hAnsi="Times New Roman"/>
          <w:sz w:val="24"/>
        </w:rPr>
        <w:t xml:space="preserve">prodi pendidikan </w:t>
      </w:r>
      <w:r w:rsidR="00D77E3A">
        <w:rPr>
          <w:rFonts w:ascii="Times New Roman" w:hAnsi="Times New Roman"/>
          <w:sz w:val="24"/>
          <w:lang w:val="id-ID"/>
        </w:rPr>
        <w:t>b</w:t>
      </w:r>
      <w:r w:rsidR="00D77E3A">
        <w:rPr>
          <w:rFonts w:ascii="Times New Roman" w:hAnsi="Times New Roman"/>
          <w:sz w:val="24"/>
        </w:rPr>
        <w:t xml:space="preserve">ahasa Jepang </w:t>
      </w:r>
      <w:r>
        <w:rPr>
          <w:rFonts w:ascii="Times New Roman" w:hAnsi="Times New Roman"/>
          <w:sz w:val="24"/>
        </w:rPr>
        <w:t>dapat dilihat</w:t>
      </w:r>
      <w:r w:rsidR="00BC490D">
        <w:rPr>
          <w:rFonts w:ascii="Times New Roman" w:hAnsi="Times New Roman"/>
          <w:sz w:val="24"/>
        </w:rPr>
        <w:t xml:space="preserve"> dari beberapa aspek yang membe</w:t>
      </w:r>
      <w:r>
        <w:rPr>
          <w:rFonts w:ascii="Times New Roman" w:hAnsi="Times New Roman"/>
          <w:sz w:val="24"/>
        </w:rPr>
        <w:t xml:space="preserve">ntuk </w:t>
      </w:r>
      <w:r w:rsidRPr="00060CD1">
        <w:rPr>
          <w:rFonts w:ascii="Times New Roman" w:hAnsi="Times New Roman"/>
          <w:i/>
          <w:sz w:val="24"/>
        </w:rPr>
        <w:t>Adversity Quotient</w:t>
      </w:r>
      <w:r>
        <w:rPr>
          <w:rFonts w:ascii="Times New Roman" w:hAnsi="Times New Roman"/>
          <w:sz w:val="24"/>
        </w:rPr>
        <w:t xml:space="preserve"> itu sendiri.</w:t>
      </w:r>
      <w:proofErr w:type="gramEnd"/>
      <w:r>
        <w:rPr>
          <w:rFonts w:ascii="Times New Roman" w:hAnsi="Times New Roman"/>
          <w:sz w:val="24"/>
        </w:rPr>
        <w:t xml:space="preserve"> </w:t>
      </w:r>
    </w:p>
    <w:p w:rsidR="006603A4" w:rsidRPr="003A41A7" w:rsidRDefault="006603A4" w:rsidP="00A56CBB">
      <w:pPr>
        <w:pStyle w:val="ListParagraph"/>
        <w:ind w:left="786" w:firstLine="654"/>
        <w:jc w:val="both"/>
        <w:rPr>
          <w:rFonts w:ascii="Times New Roman" w:hAnsi="Times New Roman"/>
          <w:sz w:val="24"/>
        </w:rPr>
      </w:pPr>
      <w:r>
        <w:rPr>
          <w:rFonts w:ascii="Times New Roman" w:hAnsi="Times New Roman"/>
          <w:sz w:val="24"/>
        </w:rPr>
        <w:t xml:space="preserve">Beberapa aspek dan </w:t>
      </w:r>
      <w:r w:rsidR="00A56CBB">
        <w:rPr>
          <w:rFonts w:ascii="Times New Roman" w:hAnsi="Times New Roman"/>
          <w:sz w:val="24"/>
        </w:rPr>
        <w:t>skor</w:t>
      </w:r>
      <w:r>
        <w:rPr>
          <w:rFonts w:ascii="Times New Roman" w:hAnsi="Times New Roman"/>
          <w:sz w:val="24"/>
        </w:rPr>
        <w:t xml:space="preserve"> yang diperoleh oleh mahasiswa sebagai berikut: </w:t>
      </w:r>
    </w:p>
    <w:p w:rsidR="006603A4" w:rsidRPr="00916C11" w:rsidRDefault="006603A4" w:rsidP="00916C11">
      <w:pPr>
        <w:pStyle w:val="ListParagraph"/>
        <w:numPr>
          <w:ilvl w:val="0"/>
          <w:numId w:val="22"/>
        </w:numPr>
        <w:jc w:val="both"/>
        <w:rPr>
          <w:rFonts w:asciiTheme="majorHAnsi" w:hAnsiTheme="majorHAnsi"/>
          <w:b/>
        </w:rPr>
      </w:pPr>
      <w:r w:rsidRPr="00916C11">
        <w:rPr>
          <w:rFonts w:asciiTheme="majorHAnsi" w:hAnsiTheme="majorHAnsi"/>
          <w:b/>
        </w:rPr>
        <w:t>Respon Terhadap Peluang</w:t>
      </w:r>
    </w:p>
    <w:p w:rsidR="006603A4" w:rsidRDefault="00A56CBB" w:rsidP="006603A4">
      <w:pPr>
        <w:pStyle w:val="ListParagraph"/>
        <w:spacing w:after="0"/>
        <w:ind w:left="1146"/>
        <w:jc w:val="both"/>
        <w:rPr>
          <w:rFonts w:ascii="Times New Roman" w:hAnsi="Times New Roman"/>
          <w:b/>
          <w:sz w:val="24"/>
        </w:rPr>
      </w:pPr>
      <w:r>
        <w:rPr>
          <w:rFonts w:ascii="Times New Roman" w:hAnsi="Times New Roman"/>
          <w:b/>
          <w:sz w:val="24"/>
        </w:rPr>
        <w:t>Tabel</w:t>
      </w:r>
      <w:r w:rsidR="006B2897">
        <w:rPr>
          <w:rFonts w:ascii="Times New Roman" w:hAnsi="Times New Roman"/>
          <w:b/>
          <w:sz w:val="24"/>
        </w:rPr>
        <w:t xml:space="preserve"> </w:t>
      </w:r>
      <w:proofErr w:type="gramStart"/>
      <w:r w:rsidR="006B2897">
        <w:rPr>
          <w:rFonts w:ascii="Times New Roman" w:hAnsi="Times New Roman"/>
          <w:b/>
          <w:sz w:val="24"/>
        </w:rPr>
        <w:t>5</w:t>
      </w:r>
      <w:r>
        <w:rPr>
          <w:rFonts w:ascii="Times New Roman" w:hAnsi="Times New Roman"/>
          <w:b/>
          <w:sz w:val="24"/>
        </w:rPr>
        <w:t xml:space="preserve"> :</w:t>
      </w:r>
      <w:proofErr w:type="gramEnd"/>
      <w:r>
        <w:rPr>
          <w:rFonts w:ascii="Times New Roman" w:hAnsi="Times New Roman"/>
          <w:b/>
          <w:sz w:val="24"/>
        </w:rPr>
        <w:t xml:space="preserve"> </w:t>
      </w:r>
      <w:r w:rsidR="00060CD1">
        <w:rPr>
          <w:rFonts w:ascii="Times New Roman" w:hAnsi="Times New Roman"/>
          <w:b/>
          <w:i/>
          <w:sz w:val="24"/>
          <w:lang w:val="id-ID"/>
        </w:rPr>
        <w:t>a</w:t>
      </w:r>
      <w:r w:rsidRPr="00060CD1">
        <w:rPr>
          <w:rFonts w:ascii="Times New Roman" w:hAnsi="Times New Roman"/>
          <w:b/>
          <w:i/>
          <w:sz w:val="24"/>
        </w:rPr>
        <w:t>dversity quotient</w:t>
      </w:r>
      <w:r w:rsidR="006603A4">
        <w:rPr>
          <w:rFonts w:ascii="Times New Roman" w:hAnsi="Times New Roman"/>
          <w:b/>
          <w:sz w:val="24"/>
        </w:rPr>
        <w:t xml:space="preserve"> dari aspek respon terhadap peluang</w:t>
      </w:r>
    </w:p>
    <w:tbl>
      <w:tblPr>
        <w:tblW w:w="7236" w:type="dxa"/>
        <w:jc w:val="center"/>
        <w:tblInd w:w="865" w:type="dxa"/>
        <w:tblLook w:val="04A0" w:firstRow="1" w:lastRow="0" w:firstColumn="1" w:lastColumn="0" w:noHBand="0" w:noVBand="1"/>
      </w:tblPr>
      <w:tblGrid>
        <w:gridCol w:w="2108"/>
        <w:gridCol w:w="2880"/>
        <w:gridCol w:w="960"/>
        <w:gridCol w:w="1288"/>
      </w:tblGrid>
      <w:tr w:rsidR="006603A4" w:rsidRPr="000F2606" w:rsidTr="008938C4">
        <w:trPr>
          <w:trHeight w:val="255"/>
          <w:jc w:val="center"/>
        </w:trPr>
        <w:tc>
          <w:tcPr>
            <w:tcW w:w="21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6603A4" w:rsidRPr="000F2606" w:rsidRDefault="006603A4" w:rsidP="00A56CBB">
            <w:pPr>
              <w:jc w:val="center"/>
              <w:rPr>
                <w:b/>
                <w:color w:val="000000"/>
                <w:lang w:eastAsia="id-ID"/>
              </w:rPr>
            </w:pPr>
            <w:r w:rsidRPr="000F2606">
              <w:rPr>
                <w:b/>
                <w:color w:val="000000"/>
                <w:lang w:eastAsia="id-ID"/>
              </w:rPr>
              <w:t>KATEGORI</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603A4" w:rsidRPr="000F2606" w:rsidRDefault="006603A4" w:rsidP="00A56CBB">
            <w:pPr>
              <w:jc w:val="center"/>
              <w:rPr>
                <w:b/>
                <w:color w:val="000000"/>
                <w:lang w:eastAsia="id-ID"/>
              </w:rPr>
            </w:pPr>
            <w:r w:rsidRPr="000F2606">
              <w:rPr>
                <w:b/>
                <w:color w:val="000000"/>
                <w:lang w:eastAsia="id-ID"/>
              </w:rPr>
              <w:t>INTERVAL</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603A4" w:rsidRPr="000F2606" w:rsidRDefault="006603A4" w:rsidP="00A56CBB">
            <w:pPr>
              <w:jc w:val="center"/>
              <w:rPr>
                <w:b/>
                <w:color w:val="000000"/>
                <w:lang w:eastAsia="id-ID"/>
              </w:rPr>
            </w:pPr>
            <w:r w:rsidRPr="000F2606">
              <w:rPr>
                <w:b/>
                <w:color w:val="000000"/>
                <w:lang w:eastAsia="id-ID"/>
              </w:rPr>
              <w:t>F</w:t>
            </w:r>
          </w:p>
        </w:tc>
        <w:tc>
          <w:tcPr>
            <w:tcW w:w="128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603A4" w:rsidRPr="000F2606" w:rsidRDefault="006603A4" w:rsidP="00A56CBB">
            <w:pPr>
              <w:jc w:val="center"/>
              <w:rPr>
                <w:b/>
                <w:color w:val="000000"/>
                <w:lang w:eastAsia="id-ID"/>
              </w:rPr>
            </w:pPr>
            <w:r w:rsidRPr="000F2606">
              <w:rPr>
                <w:b/>
                <w:color w:val="000000"/>
                <w:lang w:eastAsia="id-ID"/>
              </w:rPr>
              <w:t>%</w:t>
            </w:r>
          </w:p>
        </w:tc>
      </w:tr>
      <w:tr w:rsidR="006603A4" w:rsidRPr="000F2606" w:rsidTr="008938C4">
        <w:trPr>
          <w:trHeight w:val="255"/>
          <w:jc w:val="center"/>
        </w:trPr>
        <w:tc>
          <w:tcPr>
            <w:tcW w:w="2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3A4" w:rsidRPr="000F2606" w:rsidRDefault="00D77E3A" w:rsidP="00A56CBB">
            <w:pPr>
              <w:jc w:val="center"/>
              <w:rPr>
                <w:color w:val="000000"/>
                <w:lang w:eastAsia="id-ID"/>
              </w:rPr>
            </w:pPr>
            <w:r w:rsidRPr="000F2606">
              <w:rPr>
                <w:color w:val="000000"/>
                <w:lang w:eastAsia="id-ID"/>
              </w:rPr>
              <w:t>Sangat Tinggi</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≥22</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0</w:t>
            </w:r>
          </w:p>
        </w:tc>
        <w:tc>
          <w:tcPr>
            <w:tcW w:w="1288"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0</w:t>
            </w:r>
          </w:p>
        </w:tc>
      </w:tr>
      <w:tr w:rsidR="006603A4" w:rsidRPr="000F2606" w:rsidTr="008938C4">
        <w:trPr>
          <w:trHeight w:val="255"/>
          <w:jc w:val="center"/>
        </w:trPr>
        <w:tc>
          <w:tcPr>
            <w:tcW w:w="2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3A4" w:rsidRPr="000F2606" w:rsidRDefault="00A56CBB" w:rsidP="00A56CBB">
            <w:pPr>
              <w:jc w:val="center"/>
              <w:rPr>
                <w:color w:val="000000"/>
                <w:lang w:eastAsia="id-ID"/>
              </w:rPr>
            </w:pPr>
            <w:r w:rsidRPr="000F2606">
              <w:rPr>
                <w:color w:val="000000"/>
                <w:lang w:eastAsia="id-ID"/>
              </w:rPr>
              <w:t>T</w:t>
            </w:r>
            <w:r w:rsidR="006603A4" w:rsidRPr="000F2606">
              <w:rPr>
                <w:color w:val="000000"/>
                <w:lang w:eastAsia="id-ID"/>
              </w:rPr>
              <w:t>inggi</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18 s/d 22</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24</w:t>
            </w:r>
          </w:p>
        </w:tc>
        <w:tc>
          <w:tcPr>
            <w:tcW w:w="1288"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55</w:t>
            </w:r>
          </w:p>
        </w:tc>
      </w:tr>
      <w:tr w:rsidR="006603A4" w:rsidRPr="000F2606" w:rsidTr="008938C4">
        <w:trPr>
          <w:trHeight w:val="255"/>
          <w:jc w:val="center"/>
        </w:trPr>
        <w:tc>
          <w:tcPr>
            <w:tcW w:w="2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3A4" w:rsidRPr="000F2606" w:rsidRDefault="00A56CBB" w:rsidP="00A56CBB">
            <w:pPr>
              <w:jc w:val="center"/>
              <w:rPr>
                <w:color w:val="000000"/>
                <w:lang w:eastAsia="id-ID"/>
              </w:rPr>
            </w:pPr>
            <w:r w:rsidRPr="000F2606">
              <w:rPr>
                <w:color w:val="000000"/>
                <w:lang w:eastAsia="id-ID"/>
              </w:rPr>
              <w:t>S</w:t>
            </w:r>
            <w:r w:rsidR="006603A4" w:rsidRPr="000F2606">
              <w:rPr>
                <w:color w:val="000000"/>
                <w:lang w:eastAsia="id-ID"/>
              </w:rPr>
              <w:t>edang</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15 s/d 18</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12</w:t>
            </w:r>
          </w:p>
        </w:tc>
        <w:tc>
          <w:tcPr>
            <w:tcW w:w="1288"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27</w:t>
            </w:r>
          </w:p>
        </w:tc>
      </w:tr>
      <w:tr w:rsidR="006603A4" w:rsidRPr="000F2606" w:rsidTr="008938C4">
        <w:trPr>
          <w:trHeight w:val="255"/>
          <w:jc w:val="center"/>
        </w:trPr>
        <w:tc>
          <w:tcPr>
            <w:tcW w:w="2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3A4" w:rsidRPr="000F2606" w:rsidRDefault="00A56CBB" w:rsidP="00A56CBB">
            <w:pPr>
              <w:jc w:val="center"/>
              <w:rPr>
                <w:color w:val="000000"/>
                <w:lang w:eastAsia="id-ID"/>
              </w:rPr>
            </w:pPr>
            <w:r w:rsidRPr="000F2606">
              <w:rPr>
                <w:color w:val="000000"/>
                <w:lang w:eastAsia="id-ID"/>
              </w:rPr>
              <w:t>R</w:t>
            </w:r>
            <w:r w:rsidR="006603A4" w:rsidRPr="000F2606">
              <w:rPr>
                <w:color w:val="000000"/>
                <w:lang w:eastAsia="id-ID"/>
              </w:rPr>
              <w:t>endah</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12 s/d 15</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4</w:t>
            </w:r>
          </w:p>
        </w:tc>
        <w:tc>
          <w:tcPr>
            <w:tcW w:w="1288"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9</w:t>
            </w:r>
          </w:p>
        </w:tc>
      </w:tr>
      <w:tr w:rsidR="006603A4" w:rsidRPr="000F2606" w:rsidTr="008938C4">
        <w:trPr>
          <w:trHeight w:val="255"/>
          <w:jc w:val="center"/>
        </w:trPr>
        <w:tc>
          <w:tcPr>
            <w:tcW w:w="2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3A4" w:rsidRPr="000F2606" w:rsidRDefault="00D77E3A" w:rsidP="00A56CBB">
            <w:pPr>
              <w:jc w:val="center"/>
              <w:rPr>
                <w:color w:val="000000"/>
                <w:lang w:eastAsia="id-ID"/>
              </w:rPr>
            </w:pPr>
            <w:r w:rsidRPr="000F2606">
              <w:rPr>
                <w:color w:val="000000"/>
                <w:lang w:eastAsia="id-ID"/>
              </w:rPr>
              <w:t>Sangat Rendah</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&lt;12</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4</w:t>
            </w:r>
          </w:p>
        </w:tc>
        <w:tc>
          <w:tcPr>
            <w:tcW w:w="1288"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9</w:t>
            </w:r>
          </w:p>
        </w:tc>
      </w:tr>
      <w:tr w:rsidR="006603A4" w:rsidRPr="000F2606" w:rsidTr="008938C4">
        <w:trPr>
          <w:trHeight w:val="255"/>
          <w:jc w:val="center"/>
        </w:trPr>
        <w:tc>
          <w:tcPr>
            <w:tcW w:w="498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44</w:t>
            </w:r>
          </w:p>
        </w:tc>
        <w:tc>
          <w:tcPr>
            <w:tcW w:w="1288"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100</w:t>
            </w:r>
          </w:p>
        </w:tc>
      </w:tr>
    </w:tbl>
    <w:p w:rsidR="006603A4" w:rsidRPr="002D53C2" w:rsidRDefault="00A56CBB" w:rsidP="00A56CBB">
      <w:pPr>
        <w:pStyle w:val="ListParagraph"/>
        <w:ind w:left="1146" w:firstLine="294"/>
        <w:jc w:val="both"/>
        <w:rPr>
          <w:rFonts w:ascii="Times New Roman" w:hAnsi="Times New Roman"/>
          <w:sz w:val="24"/>
        </w:rPr>
      </w:pPr>
      <w:proofErr w:type="gramStart"/>
      <w:r>
        <w:rPr>
          <w:rFonts w:ascii="Times New Roman" w:hAnsi="Times New Roman"/>
          <w:sz w:val="24"/>
        </w:rPr>
        <w:t xml:space="preserve">Berdasarkan tabel </w:t>
      </w:r>
      <w:r w:rsidR="006603A4">
        <w:rPr>
          <w:rFonts w:ascii="Times New Roman" w:hAnsi="Times New Roman"/>
          <w:sz w:val="24"/>
        </w:rPr>
        <w:t xml:space="preserve">di atas, </w:t>
      </w:r>
      <w:r w:rsidRPr="00060CD1">
        <w:rPr>
          <w:rFonts w:ascii="Times New Roman" w:hAnsi="Times New Roman"/>
          <w:i/>
          <w:sz w:val="24"/>
        </w:rPr>
        <w:t>adversity quotient</w:t>
      </w:r>
      <w:r w:rsidR="006603A4">
        <w:rPr>
          <w:rFonts w:ascii="Times New Roman" w:hAnsi="Times New Roman"/>
          <w:sz w:val="24"/>
        </w:rPr>
        <w:t xml:space="preserve"> mahasiswa PLK </w:t>
      </w:r>
      <w:r w:rsidR="00D77E3A">
        <w:rPr>
          <w:rFonts w:ascii="Times New Roman" w:hAnsi="Times New Roman"/>
          <w:sz w:val="24"/>
        </w:rPr>
        <w:t xml:space="preserve">prodi pendidikan </w:t>
      </w:r>
      <w:r w:rsidR="00D77E3A">
        <w:rPr>
          <w:rFonts w:ascii="Times New Roman" w:hAnsi="Times New Roman"/>
          <w:sz w:val="24"/>
          <w:lang w:val="id-ID"/>
        </w:rPr>
        <w:t>b</w:t>
      </w:r>
      <w:r w:rsidR="00D77E3A">
        <w:rPr>
          <w:rFonts w:ascii="Times New Roman" w:hAnsi="Times New Roman"/>
          <w:sz w:val="24"/>
        </w:rPr>
        <w:t xml:space="preserve">ahasa Jepang </w:t>
      </w:r>
      <w:r>
        <w:rPr>
          <w:rFonts w:ascii="Times New Roman" w:hAnsi="Times New Roman"/>
          <w:sz w:val="24"/>
        </w:rPr>
        <w:t xml:space="preserve">ditinjau </w:t>
      </w:r>
      <w:r w:rsidR="006603A4">
        <w:rPr>
          <w:rFonts w:ascii="Times New Roman" w:hAnsi="Times New Roman"/>
          <w:sz w:val="24"/>
        </w:rPr>
        <w:t>dari aspek respon terh</w:t>
      </w:r>
      <w:r>
        <w:rPr>
          <w:rFonts w:ascii="Times New Roman" w:hAnsi="Times New Roman"/>
          <w:sz w:val="24"/>
        </w:rPr>
        <w:t>adap peluang pada umumnya berada pada kategori tinggi.</w:t>
      </w:r>
      <w:proofErr w:type="gramEnd"/>
      <w:r>
        <w:rPr>
          <w:rFonts w:ascii="Times New Roman" w:hAnsi="Times New Roman"/>
          <w:sz w:val="24"/>
        </w:rPr>
        <w:t xml:space="preserve"> </w:t>
      </w:r>
      <w:proofErr w:type="gramStart"/>
      <w:r>
        <w:rPr>
          <w:rFonts w:ascii="Times New Roman" w:hAnsi="Times New Roman"/>
          <w:sz w:val="24"/>
        </w:rPr>
        <w:t>Sebanyak 24 orang mahasiswa berada pada kategori tinggi, disusul setelahnya 12 orang dengan skor sedang dan 4 orang berada pada kategori rendah.</w:t>
      </w:r>
      <w:proofErr w:type="gramEnd"/>
      <w:r>
        <w:rPr>
          <w:rFonts w:ascii="Times New Roman" w:hAnsi="Times New Roman"/>
          <w:sz w:val="24"/>
        </w:rPr>
        <w:t xml:space="preserve"> </w:t>
      </w:r>
      <w:proofErr w:type="gramStart"/>
      <w:r>
        <w:rPr>
          <w:rFonts w:ascii="Times New Roman" w:hAnsi="Times New Roman"/>
          <w:sz w:val="24"/>
        </w:rPr>
        <w:t>Untuk kategori terakhir yaitu sangat rendah juga diperoleh oleh 4 orang.</w:t>
      </w:r>
      <w:proofErr w:type="gramEnd"/>
      <w:r>
        <w:rPr>
          <w:rFonts w:ascii="Times New Roman" w:hAnsi="Times New Roman"/>
          <w:sz w:val="24"/>
        </w:rPr>
        <w:t xml:space="preserve"> </w:t>
      </w:r>
      <w:r w:rsidR="009C5160">
        <w:rPr>
          <w:rFonts w:ascii="Times New Roman" w:hAnsi="Times New Roman"/>
          <w:sz w:val="24"/>
        </w:rPr>
        <w:t xml:space="preserve"> </w:t>
      </w:r>
    </w:p>
    <w:p w:rsidR="006603A4" w:rsidRPr="00916C11" w:rsidRDefault="006603A4" w:rsidP="00916C11">
      <w:pPr>
        <w:pStyle w:val="ListParagraph"/>
        <w:numPr>
          <w:ilvl w:val="0"/>
          <w:numId w:val="22"/>
        </w:numPr>
        <w:jc w:val="both"/>
        <w:rPr>
          <w:rFonts w:asciiTheme="majorHAnsi" w:hAnsiTheme="majorHAnsi"/>
        </w:rPr>
      </w:pPr>
      <w:r w:rsidRPr="00916C11">
        <w:rPr>
          <w:rFonts w:asciiTheme="majorHAnsi" w:hAnsiTheme="majorHAnsi"/>
          <w:b/>
        </w:rPr>
        <w:t>Keberadaan dalam Lingkungan Sosial atau Tempat Kerja</w:t>
      </w:r>
    </w:p>
    <w:p w:rsidR="006603A4" w:rsidRPr="000F2606" w:rsidRDefault="006B2897" w:rsidP="006603A4">
      <w:pPr>
        <w:pStyle w:val="ListParagraph"/>
        <w:spacing w:after="0"/>
        <w:ind w:left="1146"/>
        <w:jc w:val="both"/>
        <w:rPr>
          <w:rFonts w:ascii="Times New Roman" w:hAnsi="Times New Roman"/>
          <w:sz w:val="24"/>
        </w:rPr>
      </w:pPr>
      <w:r>
        <w:rPr>
          <w:rFonts w:ascii="Times New Roman" w:hAnsi="Times New Roman"/>
          <w:b/>
          <w:sz w:val="24"/>
        </w:rPr>
        <w:t>Tabel 6</w:t>
      </w:r>
      <w:r w:rsidR="006603A4">
        <w:rPr>
          <w:rFonts w:ascii="Times New Roman" w:hAnsi="Times New Roman"/>
          <w:b/>
          <w:sz w:val="24"/>
        </w:rPr>
        <w:t xml:space="preserve">: </w:t>
      </w:r>
      <w:r w:rsidR="006603A4" w:rsidRPr="00060CD1">
        <w:rPr>
          <w:rFonts w:ascii="Times New Roman" w:hAnsi="Times New Roman"/>
          <w:b/>
          <w:i/>
          <w:sz w:val="24"/>
        </w:rPr>
        <w:t xml:space="preserve">adversity </w:t>
      </w:r>
      <w:r w:rsidRPr="00060CD1">
        <w:rPr>
          <w:rFonts w:ascii="Times New Roman" w:hAnsi="Times New Roman"/>
          <w:b/>
          <w:i/>
          <w:sz w:val="24"/>
        </w:rPr>
        <w:t>quotient</w:t>
      </w:r>
      <w:r w:rsidR="006603A4">
        <w:rPr>
          <w:rFonts w:ascii="Times New Roman" w:hAnsi="Times New Roman"/>
          <w:b/>
          <w:sz w:val="24"/>
        </w:rPr>
        <w:t xml:space="preserve"> dari aspek keberadaan dalam lingkungan sosial atau tempat kerja</w:t>
      </w:r>
    </w:p>
    <w:tbl>
      <w:tblPr>
        <w:tblW w:w="6979" w:type="dxa"/>
        <w:jc w:val="center"/>
        <w:tblInd w:w="794" w:type="dxa"/>
        <w:tblLook w:val="04A0" w:firstRow="1" w:lastRow="0" w:firstColumn="1" w:lastColumn="0" w:noHBand="0" w:noVBand="1"/>
      </w:tblPr>
      <w:tblGrid>
        <w:gridCol w:w="2179"/>
        <w:gridCol w:w="2880"/>
        <w:gridCol w:w="960"/>
        <w:gridCol w:w="960"/>
      </w:tblGrid>
      <w:tr w:rsidR="006603A4" w:rsidRPr="000F2606" w:rsidTr="008938C4">
        <w:trPr>
          <w:trHeight w:val="255"/>
          <w:jc w:val="center"/>
        </w:trPr>
        <w:tc>
          <w:tcPr>
            <w:tcW w:w="21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6603A4" w:rsidRPr="000F2606" w:rsidRDefault="006603A4" w:rsidP="00A56CBB">
            <w:pPr>
              <w:jc w:val="center"/>
              <w:rPr>
                <w:b/>
                <w:color w:val="000000"/>
                <w:lang w:eastAsia="id-ID"/>
              </w:rPr>
            </w:pPr>
            <w:r w:rsidRPr="000F2606">
              <w:rPr>
                <w:b/>
                <w:color w:val="000000"/>
                <w:lang w:eastAsia="id-ID"/>
              </w:rPr>
              <w:t>KATEGORI</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603A4" w:rsidRPr="000F2606" w:rsidRDefault="006603A4" w:rsidP="00A56CBB">
            <w:pPr>
              <w:jc w:val="center"/>
              <w:rPr>
                <w:b/>
                <w:color w:val="000000"/>
                <w:lang w:eastAsia="id-ID"/>
              </w:rPr>
            </w:pPr>
            <w:r w:rsidRPr="000F2606">
              <w:rPr>
                <w:b/>
                <w:color w:val="000000"/>
                <w:lang w:eastAsia="id-ID"/>
              </w:rPr>
              <w:t>INTERVAL</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603A4" w:rsidRPr="000F2606" w:rsidRDefault="006603A4" w:rsidP="00A56CBB">
            <w:pPr>
              <w:jc w:val="center"/>
              <w:rPr>
                <w:b/>
                <w:color w:val="000000"/>
                <w:lang w:eastAsia="id-ID"/>
              </w:rPr>
            </w:pPr>
            <w:r w:rsidRPr="000F2606">
              <w:rPr>
                <w:b/>
                <w:color w:val="000000"/>
                <w:lang w:eastAsia="id-ID"/>
              </w:rPr>
              <w:t>F</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603A4" w:rsidRPr="000F2606" w:rsidRDefault="006603A4" w:rsidP="00A56CBB">
            <w:pPr>
              <w:jc w:val="center"/>
              <w:rPr>
                <w:b/>
                <w:color w:val="000000"/>
                <w:lang w:eastAsia="id-ID"/>
              </w:rPr>
            </w:pPr>
            <w:r w:rsidRPr="000F2606">
              <w:rPr>
                <w:b/>
                <w:color w:val="000000"/>
                <w:lang w:eastAsia="id-ID"/>
              </w:rPr>
              <w:t>%</w:t>
            </w:r>
          </w:p>
        </w:tc>
      </w:tr>
      <w:tr w:rsidR="006603A4" w:rsidRPr="000F2606" w:rsidTr="00A56CBB">
        <w:trPr>
          <w:trHeight w:val="255"/>
          <w:jc w:val="center"/>
        </w:trPr>
        <w:tc>
          <w:tcPr>
            <w:tcW w:w="2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3A4" w:rsidRPr="000F2606" w:rsidRDefault="00D77E3A" w:rsidP="00A56CBB">
            <w:pPr>
              <w:jc w:val="center"/>
              <w:rPr>
                <w:color w:val="000000"/>
                <w:lang w:eastAsia="id-ID"/>
              </w:rPr>
            </w:pPr>
            <w:r w:rsidRPr="000F2606">
              <w:rPr>
                <w:color w:val="000000"/>
                <w:lang w:eastAsia="id-ID"/>
              </w:rPr>
              <w:t>Sangat Tinggi</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≥20</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11</w:t>
            </w:r>
          </w:p>
        </w:tc>
      </w:tr>
      <w:tr w:rsidR="006603A4" w:rsidRPr="000F2606" w:rsidTr="00A56CBB">
        <w:trPr>
          <w:trHeight w:val="255"/>
          <w:jc w:val="center"/>
        </w:trPr>
        <w:tc>
          <w:tcPr>
            <w:tcW w:w="2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3A4" w:rsidRPr="000F2606" w:rsidRDefault="00984F2C" w:rsidP="00A56CBB">
            <w:pPr>
              <w:jc w:val="center"/>
              <w:rPr>
                <w:color w:val="000000"/>
                <w:lang w:eastAsia="id-ID"/>
              </w:rPr>
            </w:pPr>
            <w:r w:rsidRPr="000F2606">
              <w:rPr>
                <w:color w:val="000000"/>
                <w:lang w:eastAsia="id-ID"/>
              </w:rPr>
              <w:t>T</w:t>
            </w:r>
            <w:r w:rsidR="006603A4" w:rsidRPr="000F2606">
              <w:rPr>
                <w:color w:val="000000"/>
                <w:lang w:eastAsia="id-ID"/>
              </w:rPr>
              <w:t>inggi</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17 s/d 20</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12</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27</w:t>
            </w:r>
          </w:p>
        </w:tc>
      </w:tr>
      <w:tr w:rsidR="006603A4" w:rsidRPr="000F2606" w:rsidTr="00A56CBB">
        <w:trPr>
          <w:trHeight w:val="255"/>
          <w:jc w:val="center"/>
        </w:trPr>
        <w:tc>
          <w:tcPr>
            <w:tcW w:w="2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3A4" w:rsidRPr="000F2606" w:rsidRDefault="00984F2C" w:rsidP="00A56CBB">
            <w:pPr>
              <w:jc w:val="center"/>
              <w:rPr>
                <w:color w:val="000000"/>
                <w:lang w:eastAsia="id-ID"/>
              </w:rPr>
            </w:pPr>
            <w:r w:rsidRPr="000F2606">
              <w:rPr>
                <w:color w:val="000000"/>
                <w:lang w:eastAsia="id-ID"/>
              </w:rPr>
              <w:lastRenderedPageBreak/>
              <w:t>S</w:t>
            </w:r>
            <w:r w:rsidR="006603A4" w:rsidRPr="000F2606">
              <w:rPr>
                <w:color w:val="000000"/>
                <w:lang w:eastAsia="id-ID"/>
              </w:rPr>
              <w:t>edang</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14 s/d 17</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13</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30</w:t>
            </w:r>
          </w:p>
        </w:tc>
      </w:tr>
      <w:tr w:rsidR="006603A4" w:rsidRPr="000F2606" w:rsidTr="00A56CBB">
        <w:trPr>
          <w:trHeight w:val="255"/>
          <w:jc w:val="center"/>
        </w:trPr>
        <w:tc>
          <w:tcPr>
            <w:tcW w:w="2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3A4" w:rsidRPr="000F2606" w:rsidRDefault="00984F2C" w:rsidP="00A56CBB">
            <w:pPr>
              <w:jc w:val="center"/>
              <w:rPr>
                <w:color w:val="000000"/>
                <w:lang w:eastAsia="id-ID"/>
              </w:rPr>
            </w:pPr>
            <w:r w:rsidRPr="000F2606">
              <w:rPr>
                <w:color w:val="000000"/>
                <w:lang w:eastAsia="id-ID"/>
              </w:rPr>
              <w:t>R</w:t>
            </w:r>
            <w:r w:rsidR="006603A4" w:rsidRPr="000F2606">
              <w:rPr>
                <w:color w:val="000000"/>
                <w:lang w:eastAsia="id-ID"/>
              </w:rPr>
              <w:t>endah</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11 s/d 14</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12</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27</w:t>
            </w:r>
          </w:p>
        </w:tc>
      </w:tr>
      <w:tr w:rsidR="006603A4" w:rsidRPr="000F2606" w:rsidTr="00A56CBB">
        <w:trPr>
          <w:trHeight w:val="255"/>
          <w:jc w:val="center"/>
        </w:trPr>
        <w:tc>
          <w:tcPr>
            <w:tcW w:w="2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3A4" w:rsidRPr="000F2606" w:rsidRDefault="00D77E3A" w:rsidP="00A56CBB">
            <w:pPr>
              <w:jc w:val="center"/>
              <w:rPr>
                <w:color w:val="000000"/>
                <w:lang w:eastAsia="id-ID"/>
              </w:rPr>
            </w:pPr>
            <w:r w:rsidRPr="000F2606">
              <w:rPr>
                <w:color w:val="000000"/>
                <w:lang w:eastAsia="id-ID"/>
              </w:rPr>
              <w:t>Sangat Rendah</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&lt;11</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5</w:t>
            </w:r>
          </w:p>
        </w:tc>
      </w:tr>
      <w:tr w:rsidR="006603A4" w:rsidRPr="000F2606" w:rsidTr="00A56CBB">
        <w:trPr>
          <w:trHeight w:val="255"/>
          <w:jc w:val="center"/>
        </w:trPr>
        <w:tc>
          <w:tcPr>
            <w:tcW w:w="50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44</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100</w:t>
            </w:r>
          </w:p>
        </w:tc>
      </w:tr>
    </w:tbl>
    <w:p w:rsidR="00916C11" w:rsidRDefault="00A56CBB" w:rsidP="00916C11">
      <w:pPr>
        <w:pStyle w:val="ListParagraph"/>
        <w:ind w:left="1146" w:firstLine="294"/>
        <w:jc w:val="both"/>
        <w:rPr>
          <w:rFonts w:ascii="Times New Roman" w:hAnsi="Times New Roman"/>
          <w:sz w:val="24"/>
        </w:rPr>
      </w:pPr>
      <w:proofErr w:type="gramStart"/>
      <w:r>
        <w:rPr>
          <w:rFonts w:ascii="Times New Roman" w:hAnsi="Times New Roman"/>
          <w:sz w:val="24"/>
        </w:rPr>
        <w:t xml:space="preserve">Berdasarkan tabel </w:t>
      </w:r>
      <w:r w:rsidR="006603A4">
        <w:rPr>
          <w:rFonts w:ascii="Times New Roman" w:hAnsi="Times New Roman"/>
          <w:sz w:val="24"/>
        </w:rPr>
        <w:t xml:space="preserve">di atas, </w:t>
      </w:r>
      <w:r w:rsidRPr="00060CD1">
        <w:rPr>
          <w:rFonts w:ascii="Times New Roman" w:hAnsi="Times New Roman"/>
          <w:i/>
          <w:sz w:val="24"/>
        </w:rPr>
        <w:t>adversity quotient</w:t>
      </w:r>
      <w:r w:rsidR="006603A4">
        <w:rPr>
          <w:rFonts w:ascii="Times New Roman" w:hAnsi="Times New Roman"/>
          <w:sz w:val="24"/>
        </w:rPr>
        <w:t xml:space="preserve"> mahas</w:t>
      </w:r>
      <w:r w:rsidR="00584DAA">
        <w:rPr>
          <w:rFonts w:ascii="Times New Roman" w:hAnsi="Times New Roman"/>
          <w:sz w:val="24"/>
        </w:rPr>
        <w:t xml:space="preserve">iswa PLK </w:t>
      </w:r>
      <w:r w:rsidR="00D77E3A">
        <w:rPr>
          <w:rFonts w:ascii="Times New Roman" w:hAnsi="Times New Roman"/>
          <w:sz w:val="24"/>
        </w:rPr>
        <w:t xml:space="preserve">prodi pendidikan </w:t>
      </w:r>
      <w:r w:rsidR="00D77E3A">
        <w:rPr>
          <w:rFonts w:ascii="Times New Roman" w:hAnsi="Times New Roman"/>
          <w:sz w:val="24"/>
          <w:lang w:val="id-ID"/>
        </w:rPr>
        <w:t>b</w:t>
      </w:r>
      <w:r w:rsidR="00D77E3A">
        <w:rPr>
          <w:rFonts w:ascii="Times New Roman" w:hAnsi="Times New Roman"/>
          <w:sz w:val="24"/>
        </w:rPr>
        <w:t xml:space="preserve">ahasa Jepang </w:t>
      </w:r>
      <w:r w:rsidR="006603A4">
        <w:rPr>
          <w:rFonts w:ascii="Times New Roman" w:hAnsi="Times New Roman"/>
          <w:sz w:val="24"/>
        </w:rPr>
        <w:t xml:space="preserve">dari aspek keberadaan dalam lingkungan sosial atau tempat kerja </w:t>
      </w:r>
      <w:r>
        <w:rPr>
          <w:rFonts w:ascii="Times New Roman" w:hAnsi="Times New Roman"/>
          <w:sz w:val="24"/>
        </w:rPr>
        <w:t xml:space="preserve">didominasi dengan perolehan skor </w:t>
      </w:r>
      <w:r w:rsidR="004E4CFC">
        <w:rPr>
          <w:rFonts w:ascii="Times New Roman" w:hAnsi="Times New Roman"/>
          <w:sz w:val="24"/>
        </w:rPr>
        <w:t xml:space="preserve">dengan kategori </w:t>
      </w:r>
      <w:r>
        <w:rPr>
          <w:rFonts w:ascii="Times New Roman" w:hAnsi="Times New Roman"/>
          <w:sz w:val="24"/>
        </w:rPr>
        <w:t>sedang yaitu sebanyak 13 orang mahasiswa.</w:t>
      </w:r>
      <w:proofErr w:type="gramEnd"/>
      <w:r>
        <w:rPr>
          <w:rFonts w:ascii="Times New Roman" w:hAnsi="Times New Roman"/>
          <w:sz w:val="24"/>
        </w:rPr>
        <w:t xml:space="preserve"> Untuk kategori tinggi dan rendah memiliki jumlah mahasiswa yang </w:t>
      </w:r>
      <w:proofErr w:type="gramStart"/>
      <w:r>
        <w:rPr>
          <w:rFonts w:ascii="Times New Roman" w:hAnsi="Times New Roman"/>
          <w:sz w:val="24"/>
        </w:rPr>
        <w:t>sama</w:t>
      </w:r>
      <w:proofErr w:type="gramEnd"/>
      <w:r>
        <w:rPr>
          <w:rFonts w:ascii="Times New Roman" w:hAnsi="Times New Roman"/>
          <w:sz w:val="24"/>
        </w:rPr>
        <w:t xml:space="preserve"> yaitu sebanyak 12 orang sedangkan kategori sangat re</w:t>
      </w:r>
      <w:r w:rsidR="00702B1D">
        <w:rPr>
          <w:rFonts w:ascii="Times New Roman" w:hAnsi="Times New Roman"/>
          <w:sz w:val="24"/>
        </w:rPr>
        <w:t>ndah hanya terdapat 2 mahasiswa</w:t>
      </w:r>
      <w:r w:rsidR="009C5160">
        <w:rPr>
          <w:rFonts w:ascii="Times New Roman" w:hAnsi="Times New Roman"/>
          <w:sz w:val="24"/>
        </w:rPr>
        <w:t>.</w:t>
      </w:r>
    </w:p>
    <w:p w:rsidR="006603A4" w:rsidRPr="00916C11" w:rsidRDefault="00916C11" w:rsidP="00916C11">
      <w:pPr>
        <w:ind w:firstLine="720"/>
        <w:jc w:val="both"/>
      </w:pPr>
      <w:r>
        <w:rPr>
          <w:rFonts w:asciiTheme="majorHAnsi" w:hAnsiTheme="majorHAnsi"/>
          <w:b/>
        </w:rPr>
        <w:t xml:space="preserve">C. </w:t>
      </w:r>
      <w:r w:rsidR="006603A4" w:rsidRPr="00916C11">
        <w:rPr>
          <w:rFonts w:asciiTheme="majorHAnsi" w:hAnsiTheme="majorHAnsi"/>
          <w:b/>
        </w:rPr>
        <w:t>Membina Hubungan</w:t>
      </w:r>
    </w:p>
    <w:p w:rsidR="006603A4" w:rsidRPr="000F2606" w:rsidRDefault="006B2897" w:rsidP="006603A4">
      <w:pPr>
        <w:pStyle w:val="ListParagraph"/>
        <w:spacing w:after="0"/>
        <w:ind w:left="1146"/>
        <w:jc w:val="both"/>
        <w:rPr>
          <w:rFonts w:ascii="Times New Roman" w:hAnsi="Times New Roman"/>
          <w:sz w:val="24"/>
        </w:rPr>
      </w:pPr>
      <w:r>
        <w:rPr>
          <w:rFonts w:ascii="Times New Roman" w:hAnsi="Times New Roman"/>
          <w:b/>
          <w:sz w:val="24"/>
        </w:rPr>
        <w:t>Tabel 7</w:t>
      </w:r>
      <w:r w:rsidR="006603A4">
        <w:rPr>
          <w:rFonts w:ascii="Times New Roman" w:hAnsi="Times New Roman"/>
          <w:b/>
          <w:sz w:val="24"/>
        </w:rPr>
        <w:t xml:space="preserve">: </w:t>
      </w:r>
      <w:r w:rsidR="006603A4" w:rsidRPr="00060CD1">
        <w:rPr>
          <w:rFonts w:ascii="Times New Roman" w:hAnsi="Times New Roman"/>
          <w:b/>
          <w:i/>
          <w:sz w:val="24"/>
        </w:rPr>
        <w:t xml:space="preserve">adversity </w:t>
      </w:r>
      <w:r w:rsidRPr="00060CD1">
        <w:rPr>
          <w:rFonts w:ascii="Times New Roman" w:hAnsi="Times New Roman"/>
          <w:b/>
          <w:i/>
          <w:sz w:val="24"/>
        </w:rPr>
        <w:t>quotient</w:t>
      </w:r>
      <w:r w:rsidR="006603A4">
        <w:rPr>
          <w:rFonts w:ascii="Times New Roman" w:hAnsi="Times New Roman"/>
          <w:b/>
          <w:sz w:val="24"/>
        </w:rPr>
        <w:t xml:space="preserve"> dari aspek membina hubungan</w:t>
      </w:r>
    </w:p>
    <w:tbl>
      <w:tblPr>
        <w:tblW w:w="6846" w:type="dxa"/>
        <w:jc w:val="center"/>
        <w:tblInd w:w="927" w:type="dxa"/>
        <w:tblLook w:val="04A0" w:firstRow="1" w:lastRow="0" w:firstColumn="1" w:lastColumn="0" w:noHBand="0" w:noVBand="1"/>
      </w:tblPr>
      <w:tblGrid>
        <w:gridCol w:w="2046"/>
        <w:gridCol w:w="2880"/>
        <w:gridCol w:w="960"/>
        <w:gridCol w:w="960"/>
      </w:tblGrid>
      <w:tr w:rsidR="006603A4" w:rsidRPr="000F2606" w:rsidTr="008938C4">
        <w:trPr>
          <w:trHeight w:val="255"/>
          <w:jc w:val="center"/>
        </w:trPr>
        <w:tc>
          <w:tcPr>
            <w:tcW w:w="2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6603A4" w:rsidRPr="000F2606" w:rsidRDefault="006603A4" w:rsidP="00A56CBB">
            <w:pPr>
              <w:jc w:val="center"/>
              <w:rPr>
                <w:b/>
                <w:color w:val="000000"/>
                <w:lang w:eastAsia="id-ID"/>
              </w:rPr>
            </w:pPr>
            <w:r w:rsidRPr="000F2606">
              <w:rPr>
                <w:b/>
                <w:color w:val="000000"/>
                <w:lang w:eastAsia="id-ID"/>
              </w:rPr>
              <w:t>KATEGORI</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603A4" w:rsidRPr="000F2606" w:rsidRDefault="006603A4" w:rsidP="00A56CBB">
            <w:pPr>
              <w:jc w:val="center"/>
              <w:rPr>
                <w:b/>
                <w:color w:val="000000"/>
                <w:lang w:eastAsia="id-ID"/>
              </w:rPr>
            </w:pPr>
            <w:r w:rsidRPr="000F2606">
              <w:rPr>
                <w:b/>
                <w:color w:val="000000"/>
                <w:lang w:eastAsia="id-ID"/>
              </w:rPr>
              <w:t>INTERVAL</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603A4" w:rsidRPr="000F2606" w:rsidRDefault="006603A4" w:rsidP="00A56CBB">
            <w:pPr>
              <w:jc w:val="center"/>
              <w:rPr>
                <w:b/>
                <w:color w:val="000000"/>
                <w:lang w:eastAsia="id-ID"/>
              </w:rPr>
            </w:pPr>
            <w:r w:rsidRPr="000F2606">
              <w:rPr>
                <w:b/>
                <w:color w:val="000000"/>
                <w:lang w:eastAsia="id-ID"/>
              </w:rPr>
              <w:t>F</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603A4" w:rsidRPr="000F2606" w:rsidRDefault="006603A4" w:rsidP="00A56CBB">
            <w:pPr>
              <w:jc w:val="center"/>
              <w:rPr>
                <w:b/>
                <w:color w:val="000000"/>
                <w:lang w:eastAsia="id-ID"/>
              </w:rPr>
            </w:pPr>
            <w:r w:rsidRPr="000F2606">
              <w:rPr>
                <w:b/>
                <w:color w:val="000000"/>
                <w:lang w:eastAsia="id-ID"/>
              </w:rPr>
              <w:t>%</w:t>
            </w:r>
          </w:p>
        </w:tc>
      </w:tr>
      <w:tr w:rsidR="006603A4" w:rsidRPr="000F2606" w:rsidTr="00A56CBB">
        <w:trPr>
          <w:trHeight w:val="255"/>
          <w:jc w:val="center"/>
        </w:trPr>
        <w:tc>
          <w:tcPr>
            <w:tcW w:w="20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3A4" w:rsidRPr="000F2606" w:rsidRDefault="00D77E3A" w:rsidP="00A56CBB">
            <w:pPr>
              <w:jc w:val="center"/>
              <w:rPr>
                <w:color w:val="000000"/>
                <w:lang w:eastAsia="id-ID"/>
              </w:rPr>
            </w:pPr>
            <w:r w:rsidRPr="000F2606">
              <w:rPr>
                <w:color w:val="000000"/>
                <w:lang w:eastAsia="id-ID"/>
              </w:rPr>
              <w:t>Sangat Tinggi</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≥27</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7</w:t>
            </w:r>
          </w:p>
        </w:tc>
      </w:tr>
      <w:tr w:rsidR="006603A4" w:rsidRPr="000F2606" w:rsidTr="00A56CBB">
        <w:trPr>
          <w:trHeight w:val="255"/>
          <w:jc w:val="center"/>
        </w:trPr>
        <w:tc>
          <w:tcPr>
            <w:tcW w:w="20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3A4" w:rsidRPr="000F2606" w:rsidRDefault="00984F2C" w:rsidP="00A56CBB">
            <w:pPr>
              <w:jc w:val="center"/>
              <w:rPr>
                <w:color w:val="000000"/>
                <w:lang w:eastAsia="id-ID"/>
              </w:rPr>
            </w:pPr>
            <w:r w:rsidRPr="000F2606">
              <w:rPr>
                <w:color w:val="000000"/>
                <w:lang w:eastAsia="id-ID"/>
              </w:rPr>
              <w:t>T</w:t>
            </w:r>
            <w:r w:rsidR="006603A4" w:rsidRPr="000F2606">
              <w:rPr>
                <w:color w:val="000000"/>
                <w:lang w:eastAsia="id-ID"/>
              </w:rPr>
              <w:t>inggi</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24 s/d 27</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14</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32</w:t>
            </w:r>
          </w:p>
        </w:tc>
      </w:tr>
      <w:tr w:rsidR="006603A4" w:rsidRPr="000F2606" w:rsidTr="00A56CBB">
        <w:trPr>
          <w:trHeight w:val="255"/>
          <w:jc w:val="center"/>
        </w:trPr>
        <w:tc>
          <w:tcPr>
            <w:tcW w:w="20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3A4" w:rsidRPr="000F2606" w:rsidRDefault="00984F2C" w:rsidP="00A56CBB">
            <w:pPr>
              <w:jc w:val="center"/>
              <w:rPr>
                <w:color w:val="000000"/>
                <w:lang w:eastAsia="id-ID"/>
              </w:rPr>
            </w:pPr>
            <w:r w:rsidRPr="000F2606">
              <w:rPr>
                <w:color w:val="000000"/>
                <w:lang w:eastAsia="id-ID"/>
              </w:rPr>
              <w:t>S</w:t>
            </w:r>
            <w:r w:rsidR="006603A4" w:rsidRPr="000F2606">
              <w:rPr>
                <w:color w:val="000000"/>
                <w:lang w:eastAsia="id-ID"/>
              </w:rPr>
              <w:t>edang</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20 s/d 24</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20</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45</w:t>
            </w:r>
          </w:p>
        </w:tc>
      </w:tr>
      <w:tr w:rsidR="006603A4" w:rsidRPr="000F2606" w:rsidTr="00A56CBB">
        <w:trPr>
          <w:trHeight w:val="255"/>
          <w:jc w:val="center"/>
        </w:trPr>
        <w:tc>
          <w:tcPr>
            <w:tcW w:w="20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3A4" w:rsidRPr="000F2606" w:rsidRDefault="00984F2C" w:rsidP="00A56CBB">
            <w:pPr>
              <w:jc w:val="center"/>
              <w:rPr>
                <w:color w:val="000000"/>
                <w:lang w:eastAsia="id-ID"/>
              </w:rPr>
            </w:pPr>
            <w:r w:rsidRPr="000F2606">
              <w:rPr>
                <w:color w:val="000000"/>
                <w:lang w:eastAsia="id-ID"/>
              </w:rPr>
              <w:t>R</w:t>
            </w:r>
            <w:r w:rsidR="006603A4" w:rsidRPr="000F2606">
              <w:rPr>
                <w:color w:val="000000"/>
                <w:lang w:eastAsia="id-ID"/>
              </w:rPr>
              <w:t>endah</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17 s/d 20</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11</w:t>
            </w:r>
          </w:p>
        </w:tc>
      </w:tr>
      <w:tr w:rsidR="006603A4" w:rsidRPr="000F2606" w:rsidTr="00A56CBB">
        <w:trPr>
          <w:trHeight w:val="255"/>
          <w:jc w:val="center"/>
        </w:trPr>
        <w:tc>
          <w:tcPr>
            <w:tcW w:w="20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3A4" w:rsidRPr="000F2606" w:rsidRDefault="00D77E3A" w:rsidP="00A56CBB">
            <w:pPr>
              <w:jc w:val="center"/>
              <w:rPr>
                <w:color w:val="000000"/>
                <w:lang w:eastAsia="id-ID"/>
              </w:rPr>
            </w:pPr>
            <w:r w:rsidRPr="000F2606">
              <w:rPr>
                <w:color w:val="000000"/>
                <w:lang w:eastAsia="id-ID"/>
              </w:rPr>
              <w:t>Sangat Rendah</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&lt;17</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5</w:t>
            </w:r>
          </w:p>
        </w:tc>
      </w:tr>
      <w:tr w:rsidR="006603A4" w:rsidRPr="000F2606" w:rsidTr="00A56CBB">
        <w:trPr>
          <w:trHeight w:val="255"/>
          <w:jc w:val="center"/>
        </w:trPr>
        <w:tc>
          <w:tcPr>
            <w:tcW w:w="492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44</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100</w:t>
            </w:r>
          </w:p>
        </w:tc>
      </w:tr>
    </w:tbl>
    <w:p w:rsidR="00702B1D" w:rsidRDefault="00083AA3" w:rsidP="00702B1D">
      <w:pPr>
        <w:pStyle w:val="ListParagraph"/>
        <w:ind w:left="1146" w:firstLine="294"/>
        <w:jc w:val="both"/>
        <w:rPr>
          <w:rFonts w:ascii="Times New Roman" w:hAnsi="Times New Roman"/>
          <w:sz w:val="24"/>
        </w:rPr>
      </w:pPr>
      <w:proofErr w:type="gramStart"/>
      <w:r>
        <w:rPr>
          <w:rFonts w:ascii="Times New Roman" w:hAnsi="Times New Roman"/>
          <w:sz w:val="24"/>
        </w:rPr>
        <w:t xml:space="preserve">Berdasarkan tabel </w:t>
      </w:r>
      <w:r w:rsidR="006603A4">
        <w:rPr>
          <w:rFonts w:ascii="Times New Roman" w:hAnsi="Times New Roman"/>
          <w:sz w:val="24"/>
        </w:rPr>
        <w:t xml:space="preserve">di atas, </w:t>
      </w:r>
      <w:r w:rsidR="00624388">
        <w:rPr>
          <w:rFonts w:ascii="Times New Roman" w:hAnsi="Times New Roman"/>
          <w:sz w:val="24"/>
        </w:rPr>
        <w:t>didapat</w:t>
      </w:r>
      <w:r w:rsidR="006603A4">
        <w:rPr>
          <w:rFonts w:ascii="Times New Roman" w:hAnsi="Times New Roman"/>
          <w:sz w:val="24"/>
        </w:rPr>
        <w:t xml:space="preserve"> bahwa </w:t>
      </w:r>
      <w:r w:rsidR="006603A4" w:rsidRPr="00060CD1">
        <w:rPr>
          <w:rFonts w:ascii="Times New Roman" w:hAnsi="Times New Roman"/>
          <w:i/>
          <w:sz w:val="24"/>
        </w:rPr>
        <w:t xml:space="preserve">adversity </w:t>
      </w:r>
      <w:r w:rsidR="006B2897" w:rsidRPr="00060CD1">
        <w:rPr>
          <w:rFonts w:ascii="Times New Roman" w:hAnsi="Times New Roman"/>
          <w:i/>
          <w:sz w:val="24"/>
        </w:rPr>
        <w:t>quotient</w:t>
      </w:r>
      <w:r w:rsidR="00584DAA">
        <w:rPr>
          <w:rFonts w:ascii="Times New Roman" w:hAnsi="Times New Roman"/>
          <w:sz w:val="24"/>
        </w:rPr>
        <w:t xml:space="preserve"> mahasiswa PLK </w:t>
      </w:r>
      <w:r w:rsidR="00D77E3A">
        <w:rPr>
          <w:rFonts w:ascii="Times New Roman" w:hAnsi="Times New Roman"/>
          <w:sz w:val="24"/>
        </w:rPr>
        <w:t xml:space="preserve">prodi pendidikan </w:t>
      </w:r>
      <w:r w:rsidR="00D77E3A">
        <w:rPr>
          <w:rFonts w:ascii="Times New Roman" w:hAnsi="Times New Roman"/>
          <w:sz w:val="24"/>
          <w:lang w:val="id-ID"/>
        </w:rPr>
        <w:t>b</w:t>
      </w:r>
      <w:r w:rsidR="00D77E3A">
        <w:rPr>
          <w:rFonts w:ascii="Times New Roman" w:hAnsi="Times New Roman"/>
          <w:sz w:val="24"/>
        </w:rPr>
        <w:t xml:space="preserve">ahasa Jepang </w:t>
      </w:r>
      <w:r w:rsidR="006603A4">
        <w:rPr>
          <w:rFonts w:ascii="Times New Roman" w:hAnsi="Times New Roman"/>
          <w:sz w:val="24"/>
        </w:rPr>
        <w:t>dari aspek membina hubungan</w:t>
      </w:r>
      <w:r w:rsidR="00D77E3A">
        <w:rPr>
          <w:rFonts w:ascii="Times New Roman" w:hAnsi="Times New Roman"/>
          <w:sz w:val="24"/>
        </w:rPr>
        <w:t xml:space="preserve"> secara umum </w:t>
      </w:r>
      <w:r w:rsidR="006603A4">
        <w:rPr>
          <w:rFonts w:ascii="Times New Roman" w:hAnsi="Times New Roman"/>
          <w:sz w:val="24"/>
        </w:rPr>
        <w:t xml:space="preserve">berada pada kategori sedang </w:t>
      </w:r>
      <w:r>
        <w:rPr>
          <w:rFonts w:ascii="Times New Roman" w:hAnsi="Times New Roman"/>
          <w:sz w:val="24"/>
        </w:rPr>
        <w:t xml:space="preserve">dengan jumlah mahasiswa </w:t>
      </w:r>
      <w:r w:rsidR="006603A4">
        <w:rPr>
          <w:rFonts w:ascii="Times New Roman" w:hAnsi="Times New Roman"/>
          <w:sz w:val="24"/>
        </w:rPr>
        <w:t>sebanyak</w:t>
      </w:r>
      <w:r>
        <w:rPr>
          <w:rFonts w:ascii="Times New Roman" w:hAnsi="Times New Roman"/>
          <w:sz w:val="24"/>
        </w:rPr>
        <w:t xml:space="preserve"> 20 orang.</w:t>
      </w:r>
      <w:proofErr w:type="gramEnd"/>
      <w:r>
        <w:rPr>
          <w:rFonts w:ascii="Times New Roman" w:hAnsi="Times New Roman"/>
          <w:sz w:val="24"/>
        </w:rPr>
        <w:t xml:space="preserve"> </w:t>
      </w:r>
      <w:proofErr w:type="gramStart"/>
      <w:r>
        <w:rPr>
          <w:rFonts w:ascii="Times New Roman" w:hAnsi="Times New Roman"/>
          <w:sz w:val="24"/>
        </w:rPr>
        <w:t>Untuk kategori tinggi dan sangat tinggi berturut-turut terdapat 14 dan 3 orang mahasiswa.</w:t>
      </w:r>
      <w:proofErr w:type="gramEnd"/>
      <w:r>
        <w:rPr>
          <w:rFonts w:ascii="Times New Roman" w:hAnsi="Times New Roman"/>
          <w:sz w:val="24"/>
        </w:rPr>
        <w:t xml:space="preserve"> </w:t>
      </w:r>
      <w:proofErr w:type="gramStart"/>
      <w:r>
        <w:rPr>
          <w:rFonts w:ascii="Times New Roman" w:hAnsi="Times New Roman"/>
          <w:sz w:val="24"/>
        </w:rPr>
        <w:t>Sedangkan rendah dan sangat rendah terdapat 5 dan 2 orang mahasiswa.</w:t>
      </w:r>
      <w:proofErr w:type="gramEnd"/>
      <w:r>
        <w:rPr>
          <w:rFonts w:ascii="Times New Roman" w:hAnsi="Times New Roman"/>
          <w:sz w:val="24"/>
        </w:rPr>
        <w:t xml:space="preserve"> </w:t>
      </w:r>
    </w:p>
    <w:p w:rsidR="006603A4" w:rsidRPr="00916C11" w:rsidRDefault="00916C11" w:rsidP="00916C11">
      <w:pPr>
        <w:ind w:firstLine="720"/>
        <w:jc w:val="both"/>
        <w:rPr>
          <w:rFonts w:asciiTheme="majorHAnsi" w:hAnsiTheme="majorHAnsi"/>
        </w:rPr>
      </w:pPr>
      <w:r>
        <w:rPr>
          <w:rFonts w:asciiTheme="majorHAnsi" w:hAnsiTheme="majorHAnsi"/>
          <w:b/>
        </w:rPr>
        <w:t xml:space="preserve">d. </w:t>
      </w:r>
      <w:r w:rsidR="006603A4" w:rsidRPr="00916C11">
        <w:rPr>
          <w:rFonts w:asciiTheme="majorHAnsi" w:hAnsiTheme="majorHAnsi"/>
          <w:b/>
        </w:rPr>
        <w:t>Respon terhadap Perubahan</w:t>
      </w:r>
    </w:p>
    <w:p w:rsidR="006603A4" w:rsidRPr="000F2606" w:rsidRDefault="006B2897" w:rsidP="006603A4">
      <w:pPr>
        <w:pStyle w:val="ListParagraph"/>
        <w:spacing w:after="0"/>
        <w:ind w:left="1146"/>
        <w:jc w:val="both"/>
        <w:rPr>
          <w:rFonts w:ascii="Times New Roman" w:hAnsi="Times New Roman"/>
          <w:sz w:val="24"/>
        </w:rPr>
      </w:pPr>
      <w:r>
        <w:rPr>
          <w:rFonts w:ascii="Times New Roman" w:hAnsi="Times New Roman"/>
          <w:b/>
          <w:sz w:val="24"/>
        </w:rPr>
        <w:t>Tabel 8</w:t>
      </w:r>
      <w:r w:rsidR="006603A4">
        <w:rPr>
          <w:rFonts w:ascii="Times New Roman" w:hAnsi="Times New Roman"/>
          <w:b/>
          <w:sz w:val="24"/>
        </w:rPr>
        <w:t xml:space="preserve">: </w:t>
      </w:r>
      <w:r w:rsidR="006603A4" w:rsidRPr="00060CD1">
        <w:rPr>
          <w:rFonts w:ascii="Times New Roman" w:hAnsi="Times New Roman"/>
          <w:b/>
          <w:i/>
          <w:sz w:val="24"/>
        </w:rPr>
        <w:t xml:space="preserve">adversity </w:t>
      </w:r>
      <w:r w:rsidRPr="00060CD1">
        <w:rPr>
          <w:rFonts w:ascii="Times New Roman" w:hAnsi="Times New Roman"/>
          <w:b/>
          <w:i/>
          <w:sz w:val="24"/>
        </w:rPr>
        <w:t>quotient</w:t>
      </w:r>
      <w:r w:rsidR="006603A4">
        <w:rPr>
          <w:rFonts w:ascii="Times New Roman" w:hAnsi="Times New Roman"/>
          <w:b/>
          <w:sz w:val="24"/>
        </w:rPr>
        <w:t xml:space="preserve"> dari apek respon terhadap perubahan</w:t>
      </w:r>
    </w:p>
    <w:tbl>
      <w:tblPr>
        <w:tblW w:w="6873" w:type="dxa"/>
        <w:jc w:val="center"/>
        <w:tblInd w:w="900" w:type="dxa"/>
        <w:tblLook w:val="04A0" w:firstRow="1" w:lastRow="0" w:firstColumn="1" w:lastColumn="0" w:noHBand="0" w:noVBand="1"/>
      </w:tblPr>
      <w:tblGrid>
        <w:gridCol w:w="2073"/>
        <w:gridCol w:w="2880"/>
        <w:gridCol w:w="960"/>
        <w:gridCol w:w="960"/>
      </w:tblGrid>
      <w:tr w:rsidR="006603A4" w:rsidRPr="000F2606" w:rsidTr="008938C4">
        <w:trPr>
          <w:trHeight w:val="255"/>
          <w:jc w:val="center"/>
        </w:trPr>
        <w:tc>
          <w:tcPr>
            <w:tcW w:w="2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6603A4" w:rsidRPr="000F2606" w:rsidRDefault="006603A4" w:rsidP="00A56CBB">
            <w:pPr>
              <w:jc w:val="center"/>
              <w:rPr>
                <w:b/>
                <w:color w:val="000000"/>
                <w:lang w:eastAsia="id-ID"/>
              </w:rPr>
            </w:pPr>
            <w:r w:rsidRPr="000F2606">
              <w:rPr>
                <w:b/>
                <w:color w:val="000000"/>
                <w:lang w:eastAsia="id-ID"/>
              </w:rPr>
              <w:t>KATEGORI</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603A4" w:rsidRPr="000F2606" w:rsidRDefault="006603A4" w:rsidP="00A56CBB">
            <w:pPr>
              <w:jc w:val="center"/>
              <w:rPr>
                <w:b/>
                <w:color w:val="000000"/>
                <w:lang w:eastAsia="id-ID"/>
              </w:rPr>
            </w:pPr>
            <w:r w:rsidRPr="000F2606">
              <w:rPr>
                <w:b/>
                <w:color w:val="000000"/>
                <w:lang w:eastAsia="id-ID"/>
              </w:rPr>
              <w:t>INTERVAL</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603A4" w:rsidRPr="000F2606" w:rsidRDefault="006603A4" w:rsidP="00A56CBB">
            <w:pPr>
              <w:jc w:val="center"/>
              <w:rPr>
                <w:b/>
                <w:color w:val="000000"/>
                <w:lang w:eastAsia="id-ID"/>
              </w:rPr>
            </w:pPr>
            <w:r w:rsidRPr="000F2606">
              <w:rPr>
                <w:b/>
                <w:color w:val="000000"/>
                <w:lang w:eastAsia="id-ID"/>
              </w:rPr>
              <w:t>F</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603A4" w:rsidRPr="000F2606" w:rsidRDefault="006603A4" w:rsidP="00A56CBB">
            <w:pPr>
              <w:jc w:val="center"/>
              <w:rPr>
                <w:b/>
                <w:color w:val="000000"/>
                <w:lang w:eastAsia="id-ID"/>
              </w:rPr>
            </w:pPr>
            <w:r w:rsidRPr="000F2606">
              <w:rPr>
                <w:b/>
                <w:color w:val="000000"/>
                <w:lang w:eastAsia="id-ID"/>
              </w:rPr>
              <w:t>%</w:t>
            </w:r>
          </w:p>
        </w:tc>
      </w:tr>
      <w:tr w:rsidR="006603A4" w:rsidRPr="000F2606" w:rsidTr="00A56CBB">
        <w:trPr>
          <w:trHeight w:val="255"/>
          <w:jc w:val="center"/>
        </w:trPr>
        <w:tc>
          <w:tcPr>
            <w:tcW w:w="2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3A4" w:rsidRPr="000F2606" w:rsidRDefault="008F75F5" w:rsidP="00A56CBB">
            <w:pPr>
              <w:jc w:val="center"/>
              <w:rPr>
                <w:color w:val="000000"/>
                <w:lang w:eastAsia="id-ID"/>
              </w:rPr>
            </w:pPr>
            <w:r>
              <w:rPr>
                <w:color w:val="000000"/>
                <w:lang w:eastAsia="id-ID"/>
              </w:rPr>
              <w:t>S</w:t>
            </w:r>
            <w:r w:rsidR="006603A4" w:rsidRPr="000F2606">
              <w:rPr>
                <w:color w:val="000000"/>
                <w:lang w:eastAsia="id-ID"/>
              </w:rPr>
              <w:t>angat tinggi</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≥27</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0</w:t>
            </w:r>
          </w:p>
        </w:tc>
      </w:tr>
      <w:tr w:rsidR="006603A4" w:rsidRPr="000F2606" w:rsidTr="00A56CBB">
        <w:trPr>
          <w:trHeight w:val="255"/>
          <w:jc w:val="center"/>
        </w:trPr>
        <w:tc>
          <w:tcPr>
            <w:tcW w:w="2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3A4" w:rsidRPr="000F2606" w:rsidRDefault="00984F2C" w:rsidP="00A56CBB">
            <w:pPr>
              <w:jc w:val="center"/>
              <w:rPr>
                <w:color w:val="000000"/>
                <w:lang w:eastAsia="id-ID"/>
              </w:rPr>
            </w:pPr>
            <w:r w:rsidRPr="000F2606">
              <w:rPr>
                <w:color w:val="000000"/>
                <w:lang w:eastAsia="id-ID"/>
              </w:rPr>
              <w:t>T</w:t>
            </w:r>
            <w:r w:rsidR="006603A4" w:rsidRPr="000F2606">
              <w:rPr>
                <w:color w:val="000000"/>
                <w:lang w:eastAsia="id-ID"/>
              </w:rPr>
              <w:t>inggi</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22 s/d 27</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21</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48</w:t>
            </w:r>
          </w:p>
        </w:tc>
      </w:tr>
      <w:tr w:rsidR="006603A4" w:rsidRPr="000F2606" w:rsidTr="00A56CBB">
        <w:trPr>
          <w:trHeight w:val="255"/>
          <w:jc w:val="center"/>
        </w:trPr>
        <w:tc>
          <w:tcPr>
            <w:tcW w:w="2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3A4" w:rsidRPr="000F2606" w:rsidRDefault="00984F2C" w:rsidP="00A56CBB">
            <w:pPr>
              <w:jc w:val="center"/>
              <w:rPr>
                <w:color w:val="000000"/>
                <w:lang w:eastAsia="id-ID"/>
              </w:rPr>
            </w:pPr>
            <w:r w:rsidRPr="000F2606">
              <w:rPr>
                <w:color w:val="000000"/>
                <w:lang w:eastAsia="id-ID"/>
              </w:rPr>
              <w:t>S</w:t>
            </w:r>
            <w:r w:rsidR="006603A4" w:rsidRPr="000F2606">
              <w:rPr>
                <w:color w:val="000000"/>
                <w:lang w:eastAsia="id-ID"/>
              </w:rPr>
              <w:t>edang</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18 s/d 22</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12</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27</w:t>
            </w:r>
          </w:p>
        </w:tc>
      </w:tr>
      <w:tr w:rsidR="006603A4" w:rsidRPr="000F2606" w:rsidTr="00A56CBB">
        <w:trPr>
          <w:trHeight w:val="255"/>
          <w:jc w:val="center"/>
        </w:trPr>
        <w:tc>
          <w:tcPr>
            <w:tcW w:w="2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3A4" w:rsidRPr="000F2606" w:rsidRDefault="00984F2C" w:rsidP="00A56CBB">
            <w:pPr>
              <w:jc w:val="center"/>
              <w:rPr>
                <w:color w:val="000000"/>
                <w:lang w:eastAsia="id-ID"/>
              </w:rPr>
            </w:pPr>
            <w:r w:rsidRPr="000F2606">
              <w:rPr>
                <w:color w:val="000000"/>
                <w:lang w:eastAsia="id-ID"/>
              </w:rPr>
              <w:t>R</w:t>
            </w:r>
            <w:r w:rsidR="006603A4" w:rsidRPr="000F2606">
              <w:rPr>
                <w:color w:val="000000"/>
                <w:lang w:eastAsia="id-ID"/>
              </w:rPr>
              <w:t>endah</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13 s/d 18</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9</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20</w:t>
            </w:r>
          </w:p>
        </w:tc>
      </w:tr>
      <w:tr w:rsidR="006603A4" w:rsidRPr="000F2606" w:rsidTr="00A56CBB">
        <w:trPr>
          <w:trHeight w:val="255"/>
          <w:jc w:val="center"/>
        </w:trPr>
        <w:tc>
          <w:tcPr>
            <w:tcW w:w="2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sangat rendah</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&lt;13</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5</w:t>
            </w:r>
          </w:p>
        </w:tc>
      </w:tr>
      <w:tr w:rsidR="006603A4" w:rsidRPr="000F2606" w:rsidTr="00A56CBB">
        <w:trPr>
          <w:trHeight w:val="255"/>
          <w:jc w:val="center"/>
        </w:trPr>
        <w:tc>
          <w:tcPr>
            <w:tcW w:w="495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44</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100</w:t>
            </w:r>
          </w:p>
        </w:tc>
      </w:tr>
    </w:tbl>
    <w:p w:rsidR="00916C11" w:rsidRPr="00584DAA" w:rsidRDefault="00984F2C" w:rsidP="00916C11">
      <w:pPr>
        <w:pStyle w:val="ListParagraph"/>
        <w:ind w:left="1146"/>
        <w:jc w:val="both"/>
        <w:rPr>
          <w:rFonts w:ascii="Times New Roman" w:hAnsi="Times New Roman"/>
          <w:sz w:val="24"/>
          <w:lang w:val="id-ID"/>
        </w:rPr>
      </w:pPr>
      <w:r>
        <w:rPr>
          <w:rFonts w:ascii="Times New Roman" w:hAnsi="Times New Roman"/>
          <w:sz w:val="24"/>
        </w:rPr>
        <w:t>Berdasarkan tabel di atas, diketahui</w:t>
      </w:r>
      <w:r w:rsidR="006603A4">
        <w:rPr>
          <w:rFonts w:ascii="Times New Roman" w:hAnsi="Times New Roman"/>
          <w:sz w:val="24"/>
        </w:rPr>
        <w:t xml:space="preserve"> </w:t>
      </w:r>
      <w:proofErr w:type="gramStart"/>
      <w:r w:rsidR="006603A4">
        <w:rPr>
          <w:rFonts w:ascii="Times New Roman" w:hAnsi="Times New Roman"/>
          <w:sz w:val="24"/>
        </w:rPr>
        <w:t xml:space="preserve">bahwa  </w:t>
      </w:r>
      <w:r w:rsidR="006603A4" w:rsidRPr="00060CD1">
        <w:rPr>
          <w:rFonts w:ascii="Times New Roman" w:hAnsi="Times New Roman"/>
          <w:i/>
          <w:sz w:val="24"/>
        </w:rPr>
        <w:t>adversity</w:t>
      </w:r>
      <w:proofErr w:type="gramEnd"/>
      <w:r w:rsidR="006603A4" w:rsidRPr="00060CD1">
        <w:rPr>
          <w:rFonts w:ascii="Times New Roman" w:hAnsi="Times New Roman"/>
          <w:i/>
          <w:sz w:val="24"/>
        </w:rPr>
        <w:t xml:space="preserve"> </w:t>
      </w:r>
      <w:r w:rsidR="006B2897" w:rsidRPr="00060CD1">
        <w:rPr>
          <w:rFonts w:ascii="Times New Roman" w:hAnsi="Times New Roman"/>
          <w:i/>
          <w:sz w:val="24"/>
        </w:rPr>
        <w:t>quotient</w:t>
      </w:r>
      <w:r w:rsidR="00584DAA">
        <w:rPr>
          <w:rFonts w:ascii="Times New Roman" w:hAnsi="Times New Roman"/>
          <w:sz w:val="24"/>
        </w:rPr>
        <w:t xml:space="preserve"> mahasiswa PLK </w:t>
      </w:r>
      <w:r w:rsidR="00D77E3A">
        <w:rPr>
          <w:rFonts w:ascii="Times New Roman" w:hAnsi="Times New Roman"/>
          <w:sz w:val="24"/>
        </w:rPr>
        <w:t xml:space="preserve">prodi pendidikan </w:t>
      </w:r>
      <w:r w:rsidR="00D77E3A">
        <w:rPr>
          <w:rFonts w:ascii="Times New Roman" w:hAnsi="Times New Roman"/>
          <w:sz w:val="24"/>
          <w:lang w:val="id-ID"/>
        </w:rPr>
        <w:t>b</w:t>
      </w:r>
      <w:r w:rsidR="00D77E3A">
        <w:rPr>
          <w:rFonts w:ascii="Times New Roman" w:hAnsi="Times New Roman"/>
          <w:sz w:val="24"/>
        </w:rPr>
        <w:t xml:space="preserve">ahasa Jepang </w:t>
      </w:r>
      <w:r w:rsidR="006603A4">
        <w:rPr>
          <w:rFonts w:ascii="Times New Roman" w:hAnsi="Times New Roman"/>
          <w:sz w:val="24"/>
        </w:rPr>
        <w:t>dari aspek respon terhadap perubahan</w:t>
      </w:r>
      <w:r>
        <w:rPr>
          <w:rFonts w:ascii="Times New Roman" w:hAnsi="Times New Roman"/>
          <w:sz w:val="24"/>
        </w:rPr>
        <w:t xml:space="preserve"> secara umum</w:t>
      </w:r>
      <w:r w:rsidR="006603A4">
        <w:rPr>
          <w:rFonts w:ascii="Times New Roman" w:hAnsi="Times New Roman"/>
          <w:sz w:val="24"/>
        </w:rPr>
        <w:t xml:space="preserve"> berada pada kategori tinggi sebanya</w:t>
      </w:r>
      <w:r>
        <w:rPr>
          <w:rFonts w:ascii="Times New Roman" w:hAnsi="Times New Roman"/>
          <w:sz w:val="24"/>
        </w:rPr>
        <w:t>k 21 orang</w:t>
      </w:r>
      <w:r w:rsidR="00584DAA">
        <w:rPr>
          <w:rFonts w:ascii="Times New Roman" w:hAnsi="Times New Roman"/>
          <w:sz w:val="24"/>
          <w:lang w:val="id-ID"/>
        </w:rPr>
        <w:t>.</w:t>
      </w:r>
    </w:p>
    <w:p w:rsidR="006603A4" w:rsidRPr="00916C11" w:rsidRDefault="00916C11" w:rsidP="00916C11">
      <w:pPr>
        <w:ind w:firstLine="720"/>
        <w:jc w:val="both"/>
        <w:rPr>
          <w:rFonts w:asciiTheme="majorHAnsi" w:hAnsiTheme="majorHAnsi"/>
        </w:rPr>
      </w:pPr>
      <w:r w:rsidRPr="00916C11">
        <w:rPr>
          <w:rFonts w:asciiTheme="majorHAnsi" w:hAnsiTheme="majorHAnsi"/>
          <w:b/>
        </w:rPr>
        <w:t xml:space="preserve">e. </w:t>
      </w:r>
      <w:r w:rsidR="006603A4" w:rsidRPr="00916C11">
        <w:rPr>
          <w:rFonts w:asciiTheme="majorHAnsi" w:hAnsiTheme="majorHAnsi"/>
          <w:b/>
        </w:rPr>
        <w:t>Kontribusi</w:t>
      </w:r>
    </w:p>
    <w:p w:rsidR="006603A4" w:rsidRPr="000F2606" w:rsidRDefault="006B2897" w:rsidP="006603A4">
      <w:pPr>
        <w:pStyle w:val="ListParagraph"/>
        <w:spacing w:after="0"/>
        <w:ind w:left="1146"/>
        <w:jc w:val="both"/>
        <w:rPr>
          <w:rFonts w:ascii="Times New Roman" w:hAnsi="Times New Roman"/>
          <w:sz w:val="24"/>
        </w:rPr>
      </w:pPr>
      <w:r>
        <w:rPr>
          <w:rFonts w:ascii="Times New Roman" w:hAnsi="Times New Roman"/>
          <w:b/>
          <w:sz w:val="24"/>
        </w:rPr>
        <w:t>Tabel 9</w:t>
      </w:r>
      <w:r w:rsidR="006603A4">
        <w:rPr>
          <w:rFonts w:ascii="Times New Roman" w:hAnsi="Times New Roman"/>
          <w:b/>
          <w:sz w:val="24"/>
        </w:rPr>
        <w:t xml:space="preserve">: </w:t>
      </w:r>
      <w:r w:rsidR="006603A4" w:rsidRPr="00060CD1">
        <w:rPr>
          <w:rFonts w:ascii="Times New Roman" w:hAnsi="Times New Roman"/>
          <w:b/>
          <w:i/>
          <w:sz w:val="24"/>
        </w:rPr>
        <w:t xml:space="preserve">adversity </w:t>
      </w:r>
      <w:r w:rsidRPr="00060CD1">
        <w:rPr>
          <w:rFonts w:ascii="Times New Roman" w:hAnsi="Times New Roman"/>
          <w:b/>
          <w:i/>
          <w:sz w:val="24"/>
        </w:rPr>
        <w:t>quotient</w:t>
      </w:r>
      <w:r w:rsidR="006603A4">
        <w:rPr>
          <w:rFonts w:ascii="Times New Roman" w:hAnsi="Times New Roman"/>
          <w:b/>
          <w:sz w:val="24"/>
        </w:rPr>
        <w:t xml:space="preserve"> dari aspek konstribusi</w:t>
      </w:r>
    </w:p>
    <w:tbl>
      <w:tblPr>
        <w:tblW w:w="6793" w:type="dxa"/>
        <w:jc w:val="center"/>
        <w:tblInd w:w="980" w:type="dxa"/>
        <w:tblLook w:val="04A0" w:firstRow="1" w:lastRow="0" w:firstColumn="1" w:lastColumn="0" w:noHBand="0" w:noVBand="1"/>
      </w:tblPr>
      <w:tblGrid>
        <w:gridCol w:w="1993"/>
        <w:gridCol w:w="2880"/>
        <w:gridCol w:w="960"/>
        <w:gridCol w:w="960"/>
      </w:tblGrid>
      <w:tr w:rsidR="006603A4" w:rsidRPr="000F2606" w:rsidTr="008938C4">
        <w:trPr>
          <w:trHeight w:val="255"/>
          <w:jc w:val="center"/>
        </w:trPr>
        <w:tc>
          <w:tcPr>
            <w:tcW w:w="1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6603A4" w:rsidRPr="000F2606" w:rsidRDefault="006603A4" w:rsidP="00A56CBB">
            <w:pPr>
              <w:jc w:val="center"/>
              <w:rPr>
                <w:b/>
                <w:color w:val="000000"/>
                <w:szCs w:val="16"/>
                <w:lang w:eastAsia="id-ID"/>
              </w:rPr>
            </w:pPr>
            <w:r w:rsidRPr="000F2606">
              <w:rPr>
                <w:b/>
                <w:color w:val="000000"/>
                <w:szCs w:val="16"/>
                <w:lang w:eastAsia="id-ID"/>
              </w:rPr>
              <w:t>KATEGORI</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603A4" w:rsidRPr="000F2606" w:rsidRDefault="006603A4" w:rsidP="00A56CBB">
            <w:pPr>
              <w:jc w:val="center"/>
              <w:rPr>
                <w:b/>
                <w:color w:val="000000"/>
                <w:szCs w:val="16"/>
                <w:lang w:eastAsia="id-ID"/>
              </w:rPr>
            </w:pPr>
            <w:r w:rsidRPr="000F2606">
              <w:rPr>
                <w:b/>
                <w:color w:val="000000"/>
                <w:szCs w:val="16"/>
                <w:lang w:eastAsia="id-ID"/>
              </w:rPr>
              <w:t>INTERVAL</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603A4" w:rsidRPr="000F2606" w:rsidRDefault="006603A4" w:rsidP="00A56CBB">
            <w:pPr>
              <w:jc w:val="center"/>
              <w:rPr>
                <w:b/>
                <w:color w:val="000000"/>
                <w:szCs w:val="16"/>
                <w:lang w:eastAsia="id-ID"/>
              </w:rPr>
            </w:pPr>
            <w:r w:rsidRPr="000F2606">
              <w:rPr>
                <w:b/>
                <w:color w:val="000000"/>
                <w:szCs w:val="16"/>
                <w:lang w:eastAsia="id-ID"/>
              </w:rPr>
              <w:t>F</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603A4" w:rsidRPr="000F2606" w:rsidRDefault="006603A4" w:rsidP="00A56CBB">
            <w:pPr>
              <w:jc w:val="center"/>
              <w:rPr>
                <w:b/>
                <w:color w:val="000000"/>
                <w:szCs w:val="16"/>
                <w:lang w:eastAsia="id-ID"/>
              </w:rPr>
            </w:pPr>
            <w:r w:rsidRPr="000F2606">
              <w:rPr>
                <w:b/>
                <w:color w:val="000000"/>
                <w:szCs w:val="16"/>
                <w:lang w:eastAsia="id-ID"/>
              </w:rPr>
              <w:t>%</w:t>
            </w:r>
          </w:p>
        </w:tc>
      </w:tr>
      <w:tr w:rsidR="006603A4" w:rsidRPr="000F2606" w:rsidTr="00A56CBB">
        <w:trPr>
          <w:trHeight w:val="255"/>
          <w:jc w:val="center"/>
        </w:trPr>
        <w:tc>
          <w:tcPr>
            <w:tcW w:w="1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szCs w:val="16"/>
                <w:lang w:eastAsia="id-ID"/>
              </w:rPr>
            </w:pPr>
            <w:r w:rsidRPr="000F2606">
              <w:rPr>
                <w:color w:val="000000"/>
                <w:szCs w:val="16"/>
                <w:lang w:eastAsia="id-ID"/>
              </w:rPr>
              <w:t>sangat tinggi</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szCs w:val="16"/>
                <w:lang w:eastAsia="id-ID"/>
              </w:rPr>
            </w:pPr>
            <w:r w:rsidRPr="000F2606">
              <w:rPr>
                <w:color w:val="000000"/>
                <w:szCs w:val="16"/>
                <w:lang w:eastAsia="id-ID"/>
              </w:rPr>
              <w:t>≥19</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szCs w:val="16"/>
                <w:lang w:eastAsia="id-ID"/>
              </w:rPr>
            </w:pPr>
            <w:r w:rsidRPr="000F2606">
              <w:rPr>
                <w:color w:val="000000"/>
                <w:szCs w:val="16"/>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szCs w:val="16"/>
                <w:lang w:eastAsia="id-ID"/>
              </w:rPr>
            </w:pPr>
            <w:r w:rsidRPr="000F2606">
              <w:rPr>
                <w:color w:val="000000"/>
                <w:szCs w:val="16"/>
                <w:lang w:eastAsia="id-ID"/>
              </w:rPr>
              <w:t>7</w:t>
            </w:r>
          </w:p>
        </w:tc>
      </w:tr>
      <w:tr w:rsidR="006603A4" w:rsidRPr="000F2606" w:rsidTr="00A56CBB">
        <w:trPr>
          <w:trHeight w:val="255"/>
          <w:jc w:val="center"/>
        </w:trPr>
        <w:tc>
          <w:tcPr>
            <w:tcW w:w="1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3A4" w:rsidRPr="000F2606" w:rsidRDefault="00984F2C" w:rsidP="00A56CBB">
            <w:pPr>
              <w:jc w:val="center"/>
              <w:rPr>
                <w:color w:val="000000"/>
                <w:szCs w:val="16"/>
                <w:lang w:eastAsia="id-ID"/>
              </w:rPr>
            </w:pPr>
            <w:r w:rsidRPr="000F2606">
              <w:rPr>
                <w:color w:val="000000"/>
                <w:szCs w:val="16"/>
                <w:lang w:eastAsia="id-ID"/>
              </w:rPr>
              <w:t>T</w:t>
            </w:r>
            <w:r w:rsidR="006603A4" w:rsidRPr="000F2606">
              <w:rPr>
                <w:color w:val="000000"/>
                <w:szCs w:val="16"/>
                <w:lang w:eastAsia="id-ID"/>
              </w:rPr>
              <w:t>inggi</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szCs w:val="16"/>
                <w:lang w:eastAsia="id-ID"/>
              </w:rPr>
            </w:pPr>
            <w:r w:rsidRPr="000F2606">
              <w:rPr>
                <w:color w:val="000000"/>
                <w:szCs w:val="16"/>
                <w:lang w:eastAsia="id-ID"/>
              </w:rPr>
              <w:t>16 s/d 19</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szCs w:val="16"/>
                <w:lang w:eastAsia="id-ID"/>
              </w:rPr>
            </w:pPr>
            <w:r w:rsidRPr="000F2606">
              <w:rPr>
                <w:color w:val="000000"/>
                <w:szCs w:val="16"/>
                <w:lang w:eastAsia="id-ID"/>
              </w:rPr>
              <w:t>13</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szCs w:val="16"/>
                <w:lang w:eastAsia="id-ID"/>
              </w:rPr>
            </w:pPr>
            <w:r w:rsidRPr="000F2606">
              <w:rPr>
                <w:color w:val="000000"/>
                <w:szCs w:val="16"/>
                <w:lang w:eastAsia="id-ID"/>
              </w:rPr>
              <w:t>30</w:t>
            </w:r>
          </w:p>
        </w:tc>
      </w:tr>
      <w:tr w:rsidR="006603A4" w:rsidRPr="000F2606" w:rsidTr="00A56CBB">
        <w:trPr>
          <w:trHeight w:val="255"/>
          <w:jc w:val="center"/>
        </w:trPr>
        <w:tc>
          <w:tcPr>
            <w:tcW w:w="1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3A4" w:rsidRPr="000F2606" w:rsidRDefault="00984F2C" w:rsidP="00A56CBB">
            <w:pPr>
              <w:jc w:val="center"/>
              <w:rPr>
                <w:color w:val="000000"/>
                <w:szCs w:val="16"/>
                <w:lang w:eastAsia="id-ID"/>
              </w:rPr>
            </w:pPr>
            <w:r w:rsidRPr="000F2606">
              <w:rPr>
                <w:color w:val="000000"/>
                <w:szCs w:val="16"/>
                <w:lang w:eastAsia="id-ID"/>
              </w:rPr>
              <w:t>S</w:t>
            </w:r>
            <w:r w:rsidR="006603A4" w:rsidRPr="000F2606">
              <w:rPr>
                <w:color w:val="000000"/>
                <w:szCs w:val="16"/>
                <w:lang w:eastAsia="id-ID"/>
              </w:rPr>
              <w:t>edang</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szCs w:val="16"/>
                <w:lang w:eastAsia="id-ID"/>
              </w:rPr>
            </w:pPr>
            <w:r w:rsidRPr="000F2606">
              <w:rPr>
                <w:color w:val="000000"/>
                <w:szCs w:val="16"/>
                <w:lang w:eastAsia="id-ID"/>
              </w:rPr>
              <w:t>13 s/d 16</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szCs w:val="16"/>
                <w:lang w:eastAsia="id-ID"/>
              </w:rPr>
            </w:pPr>
            <w:r w:rsidRPr="000F2606">
              <w:rPr>
                <w:color w:val="000000"/>
                <w:szCs w:val="16"/>
                <w:lang w:eastAsia="id-ID"/>
              </w:rPr>
              <w:t>17</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szCs w:val="16"/>
                <w:lang w:eastAsia="id-ID"/>
              </w:rPr>
            </w:pPr>
            <w:r w:rsidRPr="000F2606">
              <w:rPr>
                <w:color w:val="000000"/>
                <w:szCs w:val="16"/>
                <w:lang w:eastAsia="id-ID"/>
              </w:rPr>
              <w:t>39</w:t>
            </w:r>
          </w:p>
        </w:tc>
      </w:tr>
      <w:tr w:rsidR="006603A4" w:rsidRPr="000F2606" w:rsidTr="00A56CBB">
        <w:trPr>
          <w:trHeight w:val="255"/>
          <w:jc w:val="center"/>
        </w:trPr>
        <w:tc>
          <w:tcPr>
            <w:tcW w:w="1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3A4" w:rsidRPr="000F2606" w:rsidRDefault="00984F2C" w:rsidP="00A56CBB">
            <w:pPr>
              <w:jc w:val="center"/>
              <w:rPr>
                <w:color w:val="000000"/>
                <w:szCs w:val="16"/>
                <w:lang w:eastAsia="id-ID"/>
              </w:rPr>
            </w:pPr>
            <w:r w:rsidRPr="000F2606">
              <w:rPr>
                <w:color w:val="000000"/>
                <w:szCs w:val="16"/>
                <w:lang w:eastAsia="id-ID"/>
              </w:rPr>
              <w:t>R</w:t>
            </w:r>
            <w:r w:rsidR="006603A4" w:rsidRPr="000F2606">
              <w:rPr>
                <w:color w:val="000000"/>
                <w:szCs w:val="16"/>
                <w:lang w:eastAsia="id-ID"/>
              </w:rPr>
              <w:t>endah</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szCs w:val="16"/>
                <w:lang w:eastAsia="id-ID"/>
              </w:rPr>
            </w:pPr>
            <w:r w:rsidRPr="000F2606">
              <w:rPr>
                <w:color w:val="000000"/>
                <w:szCs w:val="16"/>
                <w:lang w:eastAsia="id-ID"/>
              </w:rPr>
              <w:t>10 s/d 13</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szCs w:val="16"/>
                <w:lang w:eastAsia="id-ID"/>
              </w:rPr>
            </w:pPr>
            <w:r w:rsidRPr="000F2606">
              <w:rPr>
                <w:color w:val="000000"/>
                <w:szCs w:val="16"/>
                <w:lang w:eastAsia="id-ID"/>
              </w:rPr>
              <w:t>9</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szCs w:val="16"/>
                <w:lang w:eastAsia="id-ID"/>
              </w:rPr>
            </w:pPr>
            <w:r w:rsidRPr="000F2606">
              <w:rPr>
                <w:color w:val="000000"/>
                <w:szCs w:val="16"/>
                <w:lang w:eastAsia="id-ID"/>
              </w:rPr>
              <w:t>20</w:t>
            </w:r>
          </w:p>
        </w:tc>
      </w:tr>
      <w:tr w:rsidR="006603A4" w:rsidRPr="000F2606" w:rsidTr="00A56CBB">
        <w:trPr>
          <w:trHeight w:val="255"/>
          <w:jc w:val="center"/>
        </w:trPr>
        <w:tc>
          <w:tcPr>
            <w:tcW w:w="1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szCs w:val="16"/>
                <w:lang w:eastAsia="id-ID"/>
              </w:rPr>
            </w:pPr>
            <w:r w:rsidRPr="000F2606">
              <w:rPr>
                <w:color w:val="000000"/>
                <w:szCs w:val="16"/>
                <w:lang w:eastAsia="id-ID"/>
              </w:rPr>
              <w:lastRenderedPageBreak/>
              <w:t>sangat rendah</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szCs w:val="16"/>
                <w:lang w:eastAsia="id-ID"/>
              </w:rPr>
            </w:pPr>
            <w:r w:rsidRPr="000F2606">
              <w:rPr>
                <w:color w:val="000000"/>
                <w:szCs w:val="16"/>
                <w:lang w:eastAsia="id-ID"/>
              </w:rPr>
              <w:t>&lt;10</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szCs w:val="16"/>
                <w:lang w:eastAsia="id-ID"/>
              </w:rPr>
            </w:pPr>
            <w:r w:rsidRPr="000F2606">
              <w:rPr>
                <w:color w:val="000000"/>
                <w:szCs w:val="16"/>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szCs w:val="16"/>
                <w:lang w:eastAsia="id-ID"/>
              </w:rPr>
            </w:pPr>
            <w:r w:rsidRPr="000F2606">
              <w:rPr>
                <w:color w:val="000000"/>
                <w:szCs w:val="16"/>
                <w:lang w:eastAsia="id-ID"/>
              </w:rPr>
              <w:t>5</w:t>
            </w:r>
          </w:p>
        </w:tc>
      </w:tr>
      <w:tr w:rsidR="006603A4" w:rsidRPr="000F2606" w:rsidTr="00A56CBB">
        <w:trPr>
          <w:trHeight w:val="255"/>
          <w:jc w:val="center"/>
        </w:trPr>
        <w:tc>
          <w:tcPr>
            <w:tcW w:w="487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603A4" w:rsidRPr="000F2606" w:rsidRDefault="006603A4" w:rsidP="00A56CBB">
            <w:pPr>
              <w:jc w:val="center"/>
              <w:rPr>
                <w:color w:val="000000"/>
                <w:szCs w:val="16"/>
                <w:lang w:eastAsia="id-ID"/>
              </w:rPr>
            </w:pPr>
            <w:r w:rsidRPr="000F2606">
              <w:rPr>
                <w:color w:val="000000"/>
                <w:szCs w:val="16"/>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szCs w:val="16"/>
                <w:lang w:eastAsia="id-ID"/>
              </w:rPr>
            </w:pPr>
            <w:r w:rsidRPr="000F2606">
              <w:rPr>
                <w:color w:val="000000"/>
                <w:szCs w:val="16"/>
                <w:lang w:eastAsia="id-ID"/>
              </w:rPr>
              <w:t>44</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szCs w:val="16"/>
                <w:lang w:eastAsia="id-ID"/>
              </w:rPr>
            </w:pPr>
            <w:r w:rsidRPr="000F2606">
              <w:rPr>
                <w:color w:val="000000"/>
                <w:szCs w:val="16"/>
                <w:lang w:eastAsia="id-ID"/>
              </w:rPr>
              <w:t>100</w:t>
            </w:r>
          </w:p>
        </w:tc>
      </w:tr>
    </w:tbl>
    <w:p w:rsidR="006603A4" w:rsidRDefault="008F75F5" w:rsidP="006603A4">
      <w:pPr>
        <w:pStyle w:val="ListParagraph"/>
        <w:ind w:left="1146"/>
        <w:jc w:val="both"/>
        <w:rPr>
          <w:rFonts w:ascii="Times New Roman" w:hAnsi="Times New Roman"/>
          <w:sz w:val="24"/>
        </w:rPr>
      </w:pPr>
      <w:proofErr w:type="gramStart"/>
      <w:r>
        <w:rPr>
          <w:rFonts w:ascii="Times New Roman" w:hAnsi="Times New Roman"/>
          <w:sz w:val="24"/>
        </w:rPr>
        <w:t>Berdasarkan tabel di atas, diketahui</w:t>
      </w:r>
      <w:r w:rsidR="006603A4">
        <w:rPr>
          <w:rFonts w:ascii="Times New Roman" w:hAnsi="Times New Roman"/>
          <w:sz w:val="24"/>
        </w:rPr>
        <w:t xml:space="preserve"> bahwa </w:t>
      </w:r>
      <w:r w:rsidR="006603A4" w:rsidRPr="00060CD1">
        <w:rPr>
          <w:rFonts w:ascii="Times New Roman" w:hAnsi="Times New Roman"/>
          <w:i/>
          <w:sz w:val="24"/>
        </w:rPr>
        <w:t xml:space="preserve">adversity </w:t>
      </w:r>
      <w:r w:rsidR="006B2897" w:rsidRPr="00060CD1">
        <w:rPr>
          <w:rFonts w:ascii="Times New Roman" w:hAnsi="Times New Roman"/>
          <w:i/>
          <w:sz w:val="24"/>
        </w:rPr>
        <w:t>quotient</w:t>
      </w:r>
      <w:r w:rsidR="00584DAA">
        <w:rPr>
          <w:rFonts w:ascii="Times New Roman" w:hAnsi="Times New Roman"/>
          <w:sz w:val="24"/>
        </w:rPr>
        <w:t xml:space="preserve"> mahasiswa PLK </w:t>
      </w:r>
      <w:r w:rsidR="00D77E3A">
        <w:rPr>
          <w:rFonts w:ascii="Times New Roman" w:hAnsi="Times New Roman"/>
          <w:sz w:val="24"/>
        </w:rPr>
        <w:t xml:space="preserve">prodi pendidikan </w:t>
      </w:r>
      <w:r w:rsidR="00D77E3A">
        <w:rPr>
          <w:rFonts w:ascii="Times New Roman" w:hAnsi="Times New Roman"/>
          <w:sz w:val="24"/>
          <w:lang w:val="id-ID"/>
        </w:rPr>
        <w:t>b</w:t>
      </w:r>
      <w:r w:rsidR="00D77E3A">
        <w:rPr>
          <w:rFonts w:ascii="Times New Roman" w:hAnsi="Times New Roman"/>
          <w:sz w:val="24"/>
        </w:rPr>
        <w:t xml:space="preserve">ahasa Jepang </w:t>
      </w:r>
      <w:r w:rsidR="006603A4">
        <w:rPr>
          <w:rFonts w:ascii="Times New Roman" w:hAnsi="Times New Roman"/>
          <w:sz w:val="24"/>
        </w:rPr>
        <w:t xml:space="preserve">dari aspek konstribusi </w:t>
      </w:r>
      <w:r>
        <w:rPr>
          <w:rFonts w:ascii="Times New Roman" w:hAnsi="Times New Roman"/>
          <w:sz w:val="24"/>
        </w:rPr>
        <w:t xml:space="preserve">pada umumnya </w:t>
      </w:r>
      <w:r w:rsidR="006603A4">
        <w:rPr>
          <w:rFonts w:ascii="Times New Roman" w:hAnsi="Times New Roman"/>
          <w:sz w:val="24"/>
        </w:rPr>
        <w:t>berada pada kategori sedang sebany</w:t>
      </w:r>
      <w:r>
        <w:rPr>
          <w:rFonts w:ascii="Times New Roman" w:hAnsi="Times New Roman"/>
          <w:sz w:val="24"/>
        </w:rPr>
        <w:t>ak 17 orang</w:t>
      </w:r>
      <w:r w:rsidR="006603A4">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Selain itu, pada katego</w:t>
      </w:r>
      <w:r w:rsidR="00D77E3A">
        <w:rPr>
          <w:rFonts w:ascii="Times New Roman" w:hAnsi="Times New Roman"/>
          <w:sz w:val="24"/>
        </w:rPr>
        <w:t>ri tinggi dan sangat tinggi ber</w:t>
      </w:r>
      <w:r>
        <w:rPr>
          <w:rFonts w:ascii="Times New Roman" w:hAnsi="Times New Roman"/>
          <w:sz w:val="24"/>
        </w:rPr>
        <w:t>turut-turut sebanyak 13 dan 3 orang.</w:t>
      </w:r>
      <w:proofErr w:type="gramEnd"/>
      <w:r>
        <w:rPr>
          <w:rFonts w:ascii="Times New Roman" w:hAnsi="Times New Roman"/>
          <w:sz w:val="24"/>
        </w:rPr>
        <w:t xml:space="preserve"> </w:t>
      </w:r>
    </w:p>
    <w:p w:rsidR="006603A4" w:rsidRPr="00916C11" w:rsidRDefault="00916C11" w:rsidP="00916C11">
      <w:pPr>
        <w:ind w:left="786"/>
        <w:jc w:val="both"/>
        <w:rPr>
          <w:rFonts w:asciiTheme="majorHAnsi" w:hAnsiTheme="majorHAnsi"/>
        </w:rPr>
      </w:pPr>
      <w:proofErr w:type="gramStart"/>
      <w:r>
        <w:rPr>
          <w:rFonts w:asciiTheme="majorHAnsi" w:hAnsiTheme="majorHAnsi"/>
          <w:b/>
        </w:rPr>
        <w:t>f</w:t>
      </w:r>
      <w:proofErr w:type="gramEnd"/>
      <w:r>
        <w:rPr>
          <w:rFonts w:asciiTheme="majorHAnsi" w:hAnsiTheme="majorHAnsi"/>
          <w:b/>
        </w:rPr>
        <w:t xml:space="preserve">. </w:t>
      </w:r>
      <w:r w:rsidR="006603A4" w:rsidRPr="00916C11">
        <w:rPr>
          <w:rFonts w:asciiTheme="majorHAnsi" w:hAnsiTheme="majorHAnsi"/>
          <w:b/>
        </w:rPr>
        <w:t>Kemampuan Menghadapi Kesulitan</w:t>
      </w:r>
    </w:p>
    <w:p w:rsidR="006603A4" w:rsidRPr="000F2606" w:rsidRDefault="006B2897" w:rsidP="006603A4">
      <w:pPr>
        <w:pStyle w:val="ListParagraph"/>
        <w:spacing w:after="0"/>
        <w:ind w:left="1146"/>
        <w:jc w:val="both"/>
        <w:rPr>
          <w:rFonts w:ascii="Times New Roman" w:hAnsi="Times New Roman"/>
          <w:sz w:val="24"/>
        </w:rPr>
      </w:pPr>
      <w:r>
        <w:rPr>
          <w:rFonts w:ascii="Times New Roman" w:hAnsi="Times New Roman"/>
          <w:b/>
          <w:sz w:val="24"/>
        </w:rPr>
        <w:t>Tabel 10</w:t>
      </w:r>
      <w:r w:rsidR="006603A4">
        <w:rPr>
          <w:rFonts w:ascii="Times New Roman" w:hAnsi="Times New Roman"/>
          <w:b/>
          <w:sz w:val="24"/>
        </w:rPr>
        <w:t xml:space="preserve">: </w:t>
      </w:r>
      <w:r w:rsidR="006603A4" w:rsidRPr="00060CD1">
        <w:rPr>
          <w:rFonts w:ascii="Times New Roman" w:hAnsi="Times New Roman"/>
          <w:b/>
          <w:i/>
          <w:sz w:val="24"/>
        </w:rPr>
        <w:t xml:space="preserve">adversity </w:t>
      </w:r>
      <w:r w:rsidRPr="00060CD1">
        <w:rPr>
          <w:rFonts w:ascii="Times New Roman" w:hAnsi="Times New Roman"/>
          <w:b/>
          <w:i/>
          <w:sz w:val="24"/>
        </w:rPr>
        <w:t>quotient</w:t>
      </w:r>
      <w:r w:rsidR="006603A4">
        <w:rPr>
          <w:rFonts w:ascii="Times New Roman" w:hAnsi="Times New Roman"/>
          <w:b/>
          <w:sz w:val="24"/>
        </w:rPr>
        <w:t xml:space="preserve"> dari aspek kemampuan menghadapi kesulitan</w:t>
      </w:r>
    </w:p>
    <w:tbl>
      <w:tblPr>
        <w:tblW w:w="6917" w:type="dxa"/>
        <w:jc w:val="center"/>
        <w:tblInd w:w="856" w:type="dxa"/>
        <w:tblLook w:val="04A0" w:firstRow="1" w:lastRow="0" w:firstColumn="1" w:lastColumn="0" w:noHBand="0" w:noVBand="1"/>
      </w:tblPr>
      <w:tblGrid>
        <w:gridCol w:w="2117"/>
        <w:gridCol w:w="2880"/>
        <w:gridCol w:w="960"/>
        <w:gridCol w:w="960"/>
      </w:tblGrid>
      <w:tr w:rsidR="006603A4" w:rsidRPr="000F2606" w:rsidTr="008938C4">
        <w:trPr>
          <w:trHeight w:val="255"/>
          <w:jc w:val="center"/>
        </w:trPr>
        <w:tc>
          <w:tcPr>
            <w:tcW w:w="21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6603A4" w:rsidRPr="000F2606" w:rsidRDefault="006603A4" w:rsidP="00A56CBB">
            <w:pPr>
              <w:jc w:val="center"/>
              <w:rPr>
                <w:b/>
                <w:color w:val="000000"/>
                <w:lang w:eastAsia="id-ID"/>
              </w:rPr>
            </w:pPr>
            <w:r w:rsidRPr="000F2606">
              <w:rPr>
                <w:b/>
                <w:color w:val="000000"/>
                <w:lang w:eastAsia="id-ID"/>
              </w:rPr>
              <w:t>KATEGORI</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603A4" w:rsidRPr="000F2606" w:rsidRDefault="006603A4" w:rsidP="00A56CBB">
            <w:pPr>
              <w:jc w:val="center"/>
              <w:rPr>
                <w:b/>
                <w:color w:val="000000"/>
                <w:lang w:eastAsia="id-ID"/>
              </w:rPr>
            </w:pPr>
            <w:r w:rsidRPr="000F2606">
              <w:rPr>
                <w:b/>
                <w:color w:val="000000"/>
                <w:lang w:eastAsia="id-ID"/>
              </w:rPr>
              <w:t>INTERVAL</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603A4" w:rsidRPr="000F2606" w:rsidRDefault="006603A4" w:rsidP="00A56CBB">
            <w:pPr>
              <w:jc w:val="center"/>
              <w:rPr>
                <w:b/>
                <w:color w:val="000000"/>
                <w:lang w:eastAsia="id-ID"/>
              </w:rPr>
            </w:pPr>
            <w:r w:rsidRPr="000F2606">
              <w:rPr>
                <w:b/>
                <w:color w:val="000000"/>
                <w:lang w:eastAsia="id-ID"/>
              </w:rPr>
              <w:t>F</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603A4" w:rsidRPr="000F2606" w:rsidRDefault="006603A4" w:rsidP="00A56CBB">
            <w:pPr>
              <w:jc w:val="center"/>
              <w:rPr>
                <w:b/>
                <w:color w:val="000000"/>
                <w:lang w:eastAsia="id-ID"/>
              </w:rPr>
            </w:pPr>
            <w:r w:rsidRPr="000F2606">
              <w:rPr>
                <w:b/>
                <w:color w:val="000000"/>
                <w:lang w:eastAsia="id-ID"/>
              </w:rPr>
              <w:t>%</w:t>
            </w:r>
          </w:p>
        </w:tc>
      </w:tr>
      <w:tr w:rsidR="006603A4" w:rsidRPr="000F2606" w:rsidTr="00A56CBB">
        <w:trPr>
          <w:trHeight w:val="255"/>
          <w:jc w:val="center"/>
        </w:trPr>
        <w:tc>
          <w:tcPr>
            <w:tcW w:w="2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3A4" w:rsidRPr="000F2606" w:rsidRDefault="00D77E3A" w:rsidP="00A56CBB">
            <w:pPr>
              <w:jc w:val="center"/>
              <w:rPr>
                <w:color w:val="000000"/>
                <w:lang w:eastAsia="id-ID"/>
              </w:rPr>
            </w:pPr>
            <w:r w:rsidRPr="000F2606">
              <w:rPr>
                <w:color w:val="000000"/>
                <w:lang w:eastAsia="id-ID"/>
              </w:rPr>
              <w:t>Sangat Tinggi</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≥18</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6</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14</w:t>
            </w:r>
          </w:p>
        </w:tc>
      </w:tr>
      <w:tr w:rsidR="006603A4" w:rsidRPr="000F2606" w:rsidTr="00A56CBB">
        <w:trPr>
          <w:trHeight w:val="255"/>
          <w:jc w:val="center"/>
        </w:trPr>
        <w:tc>
          <w:tcPr>
            <w:tcW w:w="2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3A4" w:rsidRPr="000F2606" w:rsidRDefault="00984F2C" w:rsidP="00A56CBB">
            <w:pPr>
              <w:jc w:val="center"/>
              <w:rPr>
                <w:color w:val="000000"/>
                <w:lang w:eastAsia="id-ID"/>
              </w:rPr>
            </w:pPr>
            <w:r w:rsidRPr="000F2606">
              <w:rPr>
                <w:color w:val="000000"/>
                <w:lang w:eastAsia="id-ID"/>
              </w:rPr>
              <w:t>T</w:t>
            </w:r>
            <w:r w:rsidR="006603A4" w:rsidRPr="000F2606">
              <w:rPr>
                <w:color w:val="000000"/>
                <w:lang w:eastAsia="id-ID"/>
              </w:rPr>
              <w:t>inggi</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15 s/d 18</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8</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18</w:t>
            </w:r>
          </w:p>
        </w:tc>
      </w:tr>
      <w:tr w:rsidR="006603A4" w:rsidRPr="000F2606" w:rsidTr="00A56CBB">
        <w:trPr>
          <w:trHeight w:val="255"/>
          <w:jc w:val="center"/>
        </w:trPr>
        <w:tc>
          <w:tcPr>
            <w:tcW w:w="2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3A4" w:rsidRPr="000F2606" w:rsidRDefault="00984F2C" w:rsidP="00A56CBB">
            <w:pPr>
              <w:jc w:val="center"/>
              <w:rPr>
                <w:color w:val="000000"/>
                <w:lang w:eastAsia="id-ID"/>
              </w:rPr>
            </w:pPr>
            <w:r w:rsidRPr="000F2606">
              <w:rPr>
                <w:color w:val="000000"/>
                <w:lang w:eastAsia="id-ID"/>
              </w:rPr>
              <w:t>S</w:t>
            </w:r>
            <w:r w:rsidR="006603A4" w:rsidRPr="000F2606">
              <w:rPr>
                <w:color w:val="000000"/>
                <w:lang w:eastAsia="id-ID"/>
              </w:rPr>
              <w:t>edang</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12 s/d 15</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22</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50</w:t>
            </w:r>
          </w:p>
        </w:tc>
      </w:tr>
      <w:tr w:rsidR="006603A4" w:rsidRPr="000F2606" w:rsidTr="00A56CBB">
        <w:trPr>
          <w:trHeight w:val="255"/>
          <w:jc w:val="center"/>
        </w:trPr>
        <w:tc>
          <w:tcPr>
            <w:tcW w:w="2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3A4" w:rsidRPr="000F2606" w:rsidRDefault="00984F2C" w:rsidP="00A56CBB">
            <w:pPr>
              <w:jc w:val="center"/>
              <w:rPr>
                <w:color w:val="000000"/>
                <w:lang w:eastAsia="id-ID"/>
              </w:rPr>
            </w:pPr>
            <w:r w:rsidRPr="000F2606">
              <w:rPr>
                <w:color w:val="000000"/>
                <w:lang w:eastAsia="id-ID"/>
              </w:rPr>
              <w:t>R</w:t>
            </w:r>
            <w:r w:rsidR="006603A4" w:rsidRPr="000F2606">
              <w:rPr>
                <w:color w:val="000000"/>
                <w:lang w:eastAsia="id-ID"/>
              </w:rPr>
              <w:t>endah</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9 s/d 12</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11</w:t>
            </w:r>
          </w:p>
        </w:tc>
      </w:tr>
      <w:tr w:rsidR="006603A4" w:rsidRPr="000F2606" w:rsidTr="00A56CBB">
        <w:trPr>
          <w:trHeight w:val="255"/>
          <w:jc w:val="center"/>
        </w:trPr>
        <w:tc>
          <w:tcPr>
            <w:tcW w:w="2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3A4" w:rsidRPr="000F2606" w:rsidRDefault="00D77E3A" w:rsidP="00A56CBB">
            <w:pPr>
              <w:jc w:val="center"/>
              <w:rPr>
                <w:color w:val="000000"/>
                <w:lang w:eastAsia="id-ID"/>
              </w:rPr>
            </w:pPr>
            <w:r w:rsidRPr="000F2606">
              <w:rPr>
                <w:color w:val="000000"/>
                <w:lang w:eastAsia="id-ID"/>
              </w:rPr>
              <w:t>Sangat Rendah</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&lt;9</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7</w:t>
            </w:r>
          </w:p>
        </w:tc>
      </w:tr>
      <w:tr w:rsidR="006603A4" w:rsidRPr="000F2606" w:rsidTr="00A56CBB">
        <w:trPr>
          <w:trHeight w:val="255"/>
          <w:jc w:val="center"/>
        </w:trPr>
        <w:tc>
          <w:tcPr>
            <w:tcW w:w="499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44</w:t>
            </w:r>
          </w:p>
        </w:tc>
        <w:tc>
          <w:tcPr>
            <w:tcW w:w="960" w:type="dxa"/>
            <w:tcBorders>
              <w:top w:val="nil"/>
              <w:left w:val="nil"/>
              <w:bottom w:val="single" w:sz="4" w:space="0" w:color="auto"/>
              <w:right w:val="single" w:sz="4" w:space="0" w:color="auto"/>
            </w:tcBorders>
            <w:shd w:val="clear" w:color="auto" w:fill="auto"/>
            <w:noWrap/>
            <w:vAlign w:val="bottom"/>
            <w:hideMark/>
          </w:tcPr>
          <w:p w:rsidR="006603A4" w:rsidRPr="000F2606" w:rsidRDefault="006603A4" w:rsidP="00A56CBB">
            <w:pPr>
              <w:jc w:val="center"/>
              <w:rPr>
                <w:color w:val="000000"/>
                <w:lang w:eastAsia="id-ID"/>
              </w:rPr>
            </w:pPr>
            <w:r w:rsidRPr="000F2606">
              <w:rPr>
                <w:color w:val="000000"/>
                <w:lang w:eastAsia="id-ID"/>
              </w:rPr>
              <w:t>100</w:t>
            </w:r>
          </w:p>
        </w:tc>
      </w:tr>
    </w:tbl>
    <w:p w:rsidR="008A2460" w:rsidRDefault="00E024B5" w:rsidP="00E024B5">
      <w:pPr>
        <w:pStyle w:val="ListParagraph"/>
        <w:ind w:left="1146" w:firstLine="294"/>
        <w:jc w:val="both"/>
        <w:rPr>
          <w:rFonts w:ascii="Times New Roman" w:hAnsi="Times New Roman"/>
          <w:sz w:val="24"/>
        </w:rPr>
      </w:pPr>
      <w:proofErr w:type="gramStart"/>
      <w:r>
        <w:rPr>
          <w:rFonts w:ascii="Times New Roman" w:hAnsi="Times New Roman"/>
          <w:sz w:val="24"/>
        </w:rPr>
        <w:t xml:space="preserve">Berdasarkan tabel </w:t>
      </w:r>
      <w:r w:rsidR="006603A4">
        <w:rPr>
          <w:rFonts w:ascii="Times New Roman" w:hAnsi="Times New Roman"/>
          <w:sz w:val="24"/>
        </w:rPr>
        <w:t xml:space="preserve">di atas, dapat disimpulkan bahwa </w:t>
      </w:r>
      <w:r w:rsidR="006603A4" w:rsidRPr="00060CD1">
        <w:rPr>
          <w:rFonts w:ascii="Times New Roman" w:hAnsi="Times New Roman"/>
          <w:i/>
          <w:sz w:val="24"/>
        </w:rPr>
        <w:t xml:space="preserve">adversity </w:t>
      </w:r>
      <w:r w:rsidR="006B2897" w:rsidRPr="00060CD1">
        <w:rPr>
          <w:rFonts w:ascii="Times New Roman" w:hAnsi="Times New Roman"/>
          <w:i/>
          <w:sz w:val="24"/>
        </w:rPr>
        <w:t>quotient</w:t>
      </w:r>
      <w:r w:rsidR="00584DAA">
        <w:rPr>
          <w:rFonts w:ascii="Times New Roman" w:hAnsi="Times New Roman"/>
          <w:sz w:val="24"/>
        </w:rPr>
        <w:t xml:space="preserve"> mahasiswa PLK </w:t>
      </w:r>
      <w:r w:rsidR="00D77E3A">
        <w:rPr>
          <w:rFonts w:ascii="Times New Roman" w:hAnsi="Times New Roman"/>
          <w:sz w:val="24"/>
        </w:rPr>
        <w:t xml:space="preserve">prodi pendidikan </w:t>
      </w:r>
      <w:r w:rsidR="00D77E3A">
        <w:rPr>
          <w:rFonts w:ascii="Times New Roman" w:hAnsi="Times New Roman"/>
          <w:sz w:val="24"/>
          <w:lang w:val="id-ID"/>
        </w:rPr>
        <w:t>b</w:t>
      </w:r>
      <w:r w:rsidR="00D77E3A">
        <w:rPr>
          <w:rFonts w:ascii="Times New Roman" w:hAnsi="Times New Roman"/>
          <w:sz w:val="24"/>
        </w:rPr>
        <w:t xml:space="preserve">ahasa Jepang </w:t>
      </w:r>
      <w:r w:rsidR="006603A4">
        <w:rPr>
          <w:rFonts w:ascii="Times New Roman" w:hAnsi="Times New Roman"/>
          <w:sz w:val="24"/>
        </w:rPr>
        <w:t>dari aspek kemampuan menghadapi kesulitan berada pada ka</w:t>
      </w:r>
      <w:r>
        <w:rPr>
          <w:rFonts w:ascii="Times New Roman" w:hAnsi="Times New Roman"/>
          <w:sz w:val="24"/>
        </w:rPr>
        <w:t>tegori sedang sebanyak 22 orang.</w:t>
      </w:r>
      <w:proofErr w:type="gramEnd"/>
      <w:r>
        <w:rPr>
          <w:rFonts w:ascii="Times New Roman" w:hAnsi="Times New Roman"/>
          <w:sz w:val="24"/>
        </w:rPr>
        <w:t xml:space="preserve"> </w:t>
      </w:r>
    </w:p>
    <w:p w:rsidR="006603A4" w:rsidRDefault="00B34418" w:rsidP="00B34418">
      <w:pPr>
        <w:rPr>
          <w:b/>
        </w:rPr>
      </w:pPr>
      <w:r w:rsidRPr="00227DFA">
        <w:rPr>
          <w:rFonts w:eastAsia="Calibri"/>
          <w:b/>
          <w:i/>
          <w:szCs w:val="22"/>
        </w:rPr>
        <w:t xml:space="preserve">B. </w:t>
      </w:r>
      <w:r w:rsidR="004551CD" w:rsidRPr="004551CD">
        <w:rPr>
          <w:b/>
          <w:i/>
        </w:rPr>
        <w:t>Pembahasan</w:t>
      </w:r>
    </w:p>
    <w:p w:rsidR="007C6C0D" w:rsidRDefault="00227DFA" w:rsidP="00227DFA">
      <w:pPr>
        <w:jc w:val="both"/>
      </w:pPr>
      <w:r>
        <w:rPr>
          <w:b/>
        </w:rPr>
        <w:tab/>
      </w:r>
      <w:proofErr w:type="gramStart"/>
      <w:r w:rsidR="006C3040" w:rsidRPr="006C3040">
        <w:rPr>
          <w:i/>
        </w:rPr>
        <w:t xml:space="preserve">AQ </w:t>
      </w:r>
      <w:r w:rsidR="00584DAA">
        <w:t xml:space="preserve"> mahasiswa</w:t>
      </w:r>
      <w:proofErr w:type="gramEnd"/>
      <w:r w:rsidR="00584DAA">
        <w:t xml:space="preserve"> PLK </w:t>
      </w:r>
      <w:r w:rsidR="00D77E3A">
        <w:t xml:space="preserve">prodi pendidikan </w:t>
      </w:r>
      <w:r w:rsidR="00D77E3A">
        <w:rPr>
          <w:lang w:val="id-ID"/>
        </w:rPr>
        <w:t>b</w:t>
      </w:r>
      <w:r w:rsidR="00D77E3A">
        <w:t xml:space="preserve">ahasa Jepang </w:t>
      </w:r>
      <w:r>
        <w:t xml:space="preserve">secara keseluruhan dapat dikategorikan pada tingkat yang baik dengan jumlah mahasiswa yang memiliki </w:t>
      </w:r>
      <w:r w:rsidR="006C3040" w:rsidRPr="006C3040">
        <w:rPr>
          <w:i/>
        </w:rPr>
        <w:t xml:space="preserve">AQ </w:t>
      </w:r>
      <w:r>
        <w:t xml:space="preserve"> </w:t>
      </w:r>
      <w:r w:rsidRPr="00060CD1">
        <w:rPr>
          <w:i/>
        </w:rPr>
        <w:t>Climber</w:t>
      </w:r>
      <w:r>
        <w:t xml:space="preserve"> dan </w:t>
      </w:r>
      <w:r w:rsidRPr="00060CD1">
        <w:rPr>
          <w:i/>
        </w:rPr>
        <w:t>Camper</w:t>
      </w:r>
      <w:r>
        <w:t xml:space="preserve"> berimbang yaitu berjumlah 17 orang. </w:t>
      </w:r>
      <w:proofErr w:type="gramStart"/>
      <w:r>
        <w:t xml:space="preserve">Dalam kondisi ini menandakan 17 orang dari 44 mahasiswa berusaha </w:t>
      </w:r>
      <w:r w:rsidR="008C3840">
        <w:t xml:space="preserve">untuk dapat memperoleh hasil yang terbaik dengan menunjukkan </w:t>
      </w:r>
      <w:r w:rsidR="008A2460">
        <w:t xml:space="preserve">potensi yang dimiliki sesuai dengan ciri dari individu </w:t>
      </w:r>
      <w:r w:rsidR="008A2460" w:rsidRPr="00060CD1">
        <w:rPr>
          <w:i/>
        </w:rPr>
        <w:t>Climber</w:t>
      </w:r>
      <w:r w:rsidR="008A2460">
        <w:t>.</w:t>
      </w:r>
      <w:proofErr w:type="gramEnd"/>
      <w:r w:rsidR="008A2460">
        <w:t xml:space="preserve"> Namun berbanding terbalik dengan 17 orang lainnya yang merasa bahwa </w:t>
      </w:r>
      <w:proofErr w:type="gramStart"/>
      <w:r w:rsidR="008A2460">
        <w:t>apa</w:t>
      </w:r>
      <w:proofErr w:type="gramEnd"/>
      <w:r w:rsidR="008A2460">
        <w:t xml:space="preserve"> yang telah mereka lakukan </w:t>
      </w:r>
      <w:r w:rsidR="005A74DD">
        <w:t xml:space="preserve">sudah cukup baik dan merasa telah mencapai batas kemampuan mereka seperti yang individu </w:t>
      </w:r>
      <w:r w:rsidR="005A74DD" w:rsidRPr="00D77E3A">
        <w:rPr>
          <w:i/>
        </w:rPr>
        <w:t>Camper</w:t>
      </w:r>
      <w:r w:rsidR="005A74DD">
        <w:t xml:space="preserve"> lakukan.</w:t>
      </w:r>
    </w:p>
    <w:p w:rsidR="00227DFA" w:rsidRDefault="007C6C0D" w:rsidP="00227DFA">
      <w:pPr>
        <w:jc w:val="both"/>
      </w:pPr>
      <w:r>
        <w:tab/>
      </w:r>
      <w:proofErr w:type="gramStart"/>
      <w:r>
        <w:t xml:space="preserve">Mahasiswa dengan perilaku </w:t>
      </w:r>
      <w:r w:rsidRPr="00060CD1">
        <w:rPr>
          <w:i/>
        </w:rPr>
        <w:t>Camper</w:t>
      </w:r>
      <w:r>
        <w:t xml:space="preserve"> tersebut dapat dipengaruhi oleh kesalahan informasi serta konsep pemikiran yang menyimpang</w:t>
      </w:r>
      <w:r w:rsidR="001A52A3">
        <w:t xml:space="preserve"> (Adelin, 2019)</w:t>
      </w:r>
      <w:r>
        <w:t>.</w:t>
      </w:r>
      <w:proofErr w:type="gramEnd"/>
      <w:r>
        <w:t xml:space="preserve"> Memandang sebelah mata pelaksanaan PLK dan merasa bahwa setiap mahasiswa yang mengikuti PLK </w:t>
      </w:r>
      <w:proofErr w:type="gramStart"/>
      <w:r>
        <w:t>akan</w:t>
      </w:r>
      <w:proofErr w:type="gramEnd"/>
      <w:r>
        <w:t xml:space="preserve"> memperoleh nilai yang baik adalah penyebab utama mahasiswa enggan menunjukkan potensi terbaik yang mereka miliki dalam pelaksanaan PLK</w:t>
      </w:r>
      <w:r w:rsidR="001A52A3">
        <w:t xml:space="preserve"> (Winarti, 2020; Susilo, 2005)</w:t>
      </w:r>
      <w:r>
        <w:t xml:space="preserve">. </w:t>
      </w:r>
      <w:r w:rsidR="005A74DD">
        <w:t xml:space="preserve"> </w:t>
      </w:r>
    </w:p>
    <w:p w:rsidR="005A74DD" w:rsidRDefault="005A74DD" w:rsidP="00227DFA">
      <w:pPr>
        <w:jc w:val="both"/>
      </w:pPr>
      <w:r>
        <w:tab/>
        <w:t xml:space="preserve">Selain itu, 10 orang dari 44 mahasiswa tersebut </w:t>
      </w:r>
      <w:r w:rsidR="00FB45C0">
        <w:t xml:space="preserve">tidak mampu </w:t>
      </w:r>
      <w:proofErr w:type="gramStart"/>
      <w:r w:rsidR="00FB45C0">
        <w:t xml:space="preserve">mengikuti </w:t>
      </w:r>
      <w:r>
        <w:t xml:space="preserve"> PLK</w:t>
      </w:r>
      <w:proofErr w:type="gramEnd"/>
      <w:r>
        <w:t xml:space="preserve"> daring yang sedang mereka laksanakan</w:t>
      </w:r>
      <w:r w:rsidR="00FB45C0">
        <w:t xml:space="preserve"> sesuai dengan ketentuan yang telah ada</w:t>
      </w:r>
      <w:r>
        <w:t xml:space="preserve">. Sepuluh individu ini bertindak seperti </w:t>
      </w:r>
      <w:r w:rsidRPr="00060CD1">
        <w:rPr>
          <w:i/>
        </w:rPr>
        <w:t>Quitter</w:t>
      </w:r>
      <w:r>
        <w:t xml:space="preserve"> pada tingkatan </w:t>
      </w:r>
      <w:proofErr w:type="gramStart"/>
      <w:r w:rsidR="006C3040" w:rsidRPr="006C3040">
        <w:rPr>
          <w:i/>
        </w:rPr>
        <w:t xml:space="preserve">AQ </w:t>
      </w:r>
      <w:r>
        <w:t xml:space="preserve"> yang</w:t>
      </w:r>
      <w:proofErr w:type="gramEnd"/>
      <w:r>
        <w:t xml:space="preserve"> mestinya memperoleh perhatian khusus karena jika dibiarkan maka dapat menyeb</w:t>
      </w:r>
      <w:r w:rsidR="001A52A3">
        <w:t>abkan sepuluh mahasiswa tersebut</w:t>
      </w:r>
      <w:r>
        <w:t xml:space="preserve"> mengalami kegagalan dan harus mengulang PLK pada semester berikutnya.</w:t>
      </w:r>
    </w:p>
    <w:p w:rsidR="005A74DD" w:rsidRDefault="005A74DD" w:rsidP="00227DFA">
      <w:pPr>
        <w:jc w:val="both"/>
      </w:pPr>
      <w:r>
        <w:tab/>
        <w:t>Kondisi di</w:t>
      </w:r>
      <w:r w:rsidR="00584DAA">
        <w:rPr>
          <w:lang w:val="id-ID"/>
        </w:rPr>
        <w:t xml:space="preserve"> </w:t>
      </w:r>
      <w:r>
        <w:t xml:space="preserve">atas tentunya </w:t>
      </w:r>
      <w:proofErr w:type="gramStart"/>
      <w:r>
        <w:t>akan</w:t>
      </w:r>
      <w:proofErr w:type="gramEnd"/>
      <w:r>
        <w:t xml:space="preserve"> merugikan mahasiswa itu sendiri maupun orang-orang yang ada disekitarnya. </w:t>
      </w:r>
      <w:proofErr w:type="gramStart"/>
      <w:r>
        <w:t xml:space="preserve">Individu dapat menjadi </w:t>
      </w:r>
      <w:r w:rsidRPr="00060CD1">
        <w:rPr>
          <w:i/>
        </w:rPr>
        <w:t>Quitter</w:t>
      </w:r>
      <w:r>
        <w:t xml:space="preserve"> dipengaruhi oleh banyak faktor yang cukup menarik untuk dibahas secara mendalam.</w:t>
      </w:r>
      <w:proofErr w:type="gramEnd"/>
      <w:r>
        <w:t xml:space="preserve"> </w:t>
      </w:r>
      <w:proofErr w:type="gramStart"/>
      <w:r>
        <w:t xml:space="preserve">Konsep yang </w:t>
      </w:r>
      <w:r w:rsidR="007C6C0D">
        <w:t xml:space="preserve">ada pada mahasiswa dapat membentuk pribadi </w:t>
      </w:r>
      <w:r w:rsidR="007C6C0D" w:rsidRPr="00060CD1">
        <w:rPr>
          <w:i/>
        </w:rPr>
        <w:t>Quitter</w:t>
      </w:r>
      <w:r w:rsidR="007C6C0D">
        <w:t xml:space="preserve"> sekalipun dalam pelaksa</w:t>
      </w:r>
      <w:r w:rsidR="00D77E3A">
        <w:t>naan PLK.</w:t>
      </w:r>
      <w:proofErr w:type="gramEnd"/>
      <w:r w:rsidR="00D77E3A">
        <w:t xml:space="preserve"> Pengalaman, </w:t>
      </w:r>
      <w:r w:rsidR="00584DAA">
        <w:t>penye</w:t>
      </w:r>
      <w:r w:rsidR="00584DAA">
        <w:rPr>
          <w:lang w:val="id-ID"/>
        </w:rPr>
        <w:t>salan</w:t>
      </w:r>
      <w:r w:rsidR="007C6C0D">
        <w:t xml:space="preserve"> dimasa lalu maupun kegagalan-kegagalan yang pernah </w:t>
      </w:r>
      <w:r w:rsidR="007C6C0D">
        <w:lastRenderedPageBreak/>
        <w:t xml:space="preserve">terjadi dapat menyebabkan individu memiliki </w:t>
      </w:r>
      <w:proofErr w:type="gramStart"/>
      <w:r w:rsidR="006C3040" w:rsidRPr="006C3040">
        <w:rPr>
          <w:i/>
        </w:rPr>
        <w:t xml:space="preserve">AQ </w:t>
      </w:r>
      <w:r w:rsidR="007C6C0D">
        <w:t xml:space="preserve"> yang</w:t>
      </w:r>
      <w:proofErr w:type="gramEnd"/>
      <w:r w:rsidR="007C6C0D">
        <w:t xml:space="preserve"> rendah atau dikenal dengan </w:t>
      </w:r>
      <w:r w:rsidR="00584DAA" w:rsidRPr="00060CD1">
        <w:rPr>
          <w:i/>
        </w:rPr>
        <w:t>Quitter</w:t>
      </w:r>
      <w:r w:rsidR="00584DAA">
        <w:t xml:space="preserve"> (Wijaya, 2007; Syafitri</w:t>
      </w:r>
      <w:r w:rsidR="00584DAA">
        <w:rPr>
          <w:lang w:val="id-ID"/>
        </w:rPr>
        <w:t xml:space="preserve">, </w:t>
      </w:r>
      <w:r w:rsidR="007C6C0D">
        <w:t>2015).</w:t>
      </w:r>
    </w:p>
    <w:p w:rsidR="004E4CFC" w:rsidRDefault="001E3B6E" w:rsidP="004E4CFC">
      <w:pPr>
        <w:jc w:val="both"/>
      </w:pPr>
      <w:r>
        <w:tab/>
      </w:r>
      <w:r w:rsidR="00584DAA">
        <w:t>Namun</w:t>
      </w:r>
      <w:r w:rsidR="00584DAA">
        <w:rPr>
          <w:lang w:val="id-ID"/>
        </w:rPr>
        <w:t xml:space="preserve">, </w:t>
      </w:r>
      <w:r w:rsidR="00FB45C0">
        <w:t>jika ditinjau d</w:t>
      </w:r>
      <w:r w:rsidR="00584DAA">
        <w:t xml:space="preserve">ari aspek </w:t>
      </w:r>
      <w:proofErr w:type="gramStart"/>
      <w:r w:rsidR="006C3040" w:rsidRPr="006C3040">
        <w:rPr>
          <w:i/>
        </w:rPr>
        <w:t xml:space="preserve">AQ </w:t>
      </w:r>
      <w:r w:rsidR="00584DAA">
        <w:t>.</w:t>
      </w:r>
      <w:proofErr w:type="gramEnd"/>
      <w:r w:rsidR="00584DAA">
        <w:t xml:space="preserve"> </w:t>
      </w:r>
      <w:proofErr w:type="gramStart"/>
      <w:r w:rsidR="00584DAA">
        <w:t xml:space="preserve">Mahasiswa </w:t>
      </w:r>
      <w:r w:rsidR="00D77E3A">
        <w:t xml:space="preserve">prodi pendidikan </w:t>
      </w:r>
      <w:r w:rsidR="00D77E3A">
        <w:rPr>
          <w:lang w:val="id-ID"/>
        </w:rPr>
        <w:t>b</w:t>
      </w:r>
      <w:r w:rsidR="00D77E3A">
        <w:t xml:space="preserve">ahasa Jepang </w:t>
      </w:r>
      <w:r w:rsidR="00FB45C0">
        <w:t>menunjukkan potensi diri dengan cukup baik.</w:t>
      </w:r>
      <w:proofErr w:type="gramEnd"/>
      <w:r w:rsidR="00FB45C0">
        <w:t xml:space="preserve"> </w:t>
      </w:r>
      <w:proofErr w:type="gramStart"/>
      <w:r w:rsidR="004E4CFC">
        <w:t>Aspek pertama adalah aspek respon terhadap peluang.</w:t>
      </w:r>
      <w:proofErr w:type="gramEnd"/>
      <w:r w:rsidR="004E4CFC">
        <w:t xml:space="preserve"> </w:t>
      </w:r>
      <w:proofErr w:type="gramStart"/>
      <w:r w:rsidR="004E4CFC">
        <w:t>Berdasarkan hasil pengolahan pada bagian sebelumnya, mahasiswa secara umum memperol</w:t>
      </w:r>
      <w:r w:rsidR="00D77E3A">
        <w:t>eh skor dengan kategori tinggi.</w:t>
      </w:r>
      <w:proofErr w:type="gramEnd"/>
      <w:r w:rsidR="00D77E3A">
        <w:t xml:space="preserve"> </w:t>
      </w:r>
      <w:proofErr w:type="gramStart"/>
      <w:r w:rsidR="004E4CFC" w:rsidRPr="004E4CFC">
        <w:t>Hal i</w:t>
      </w:r>
      <w:r w:rsidR="004E4CFC">
        <w:t xml:space="preserve">ni menandakan mahasiswa PLK mampu </w:t>
      </w:r>
      <w:r w:rsidR="004E4CFC" w:rsidRPr="004E4CFC">
        <w:t>memaksimalkan tenaga yang dimilikinya untuk dapat melaksanakan PLK dengan baik.</w:t>
      </w:r>
      <w:proofErr w:type="gramEnd"/>
      <w:r w:rsidR="004E4CFC" w:rsidRPr="004E4CFC">
        <w:t xml:space="preserve"> </w:t>
      </w:r>
      <w:proofErr w:type="gramStart"/>
      <w:r w:rsidR="004E4CFC" w:rsidRPr="004E4CFC">
        <w:t>Selain itu, mahasiswa PLK</w:t>
      </w:r>
      <w:r w:rsidR="004E4CFC">
        <w:t xml:space="preserve"> juga </w:t>
      </w:r>
      <w:r w:rsidR="004E4CFC" w:rsidRPr="004E4CFC">
        <w:t>menunjukkan sikap yang positif terhadap pelaksanaan PLK.</w:t>
      </w:r>
      <w:proofErr w:type="gramEnd"/>
      <w:r w:rsidR="00702B1D">
        <w:t xml:space="preserve"> </w:t>
      </w:r>
      <w:proofErr w:type="gramStart"/>
      <w:r w:rsidR="00702B1D">
        <w:t>Mahasiswa juga berusaha untuk dapat menyelesaikan PLK tepat pada waktunya.</w:t>
      </w:r>
      <w:proofErr w:type="gramEnd"/>
      <w:r w:rsidR="00702B1D">
        <w:t xml:space="preserve"> </w:t>
      </w:r>
    </w:p>
    <w:p w:rsidR="004E4CFC" w:rsidRDefault="004E4CFC" w:rsidP="004E4CFC">
      <w:pPr>
        <w:ind w:firstLine="720"/>
        <w:jc w:val="both"/>
      </w:pPr>
      <w:proofErr w:type="gramStart"/>
      <w:r>
        <w:t xml:space="preserve">Aspek lainnya adalah </w:t>
      </w:r>
      <w:r w:rsidR="003649F2">
        <w:rPr>
          <w:rFonts w:asciiTheme="majorHAnsi" w:hAnsiTheme="majorHAnsi"/>
          <w:lang w:val="id-ID"/>
        </w:rPr>
        <w:t>k</w:t>
      </w:r>
      <w:r w:rsidR="003649F2">
        <w:rPr>
          <w:rFonts w:asciiTheme="majorHAnsi" w:hAnsiTheme="majorHAnsi"/>
        </w:rPr>
        <w:t xml:space="preserve">eberadaan dalam </w:t>
      </w:r>
      <w:r w:rsidR="003649F2">
        <w:rPr>
          <w:rFonts w:asciiTheme="majorHAnsi" w:hAnsiTheme="majorHAnsi"/>
          <w:lang w:val="id-ID"/>
        </w:rPr>
        <w:t>l</w:t>
      </w:r>
      <w:r w:rsidRPr="004E4CFC">
        <w:rPr>
          <w:rFonts w:asciiTheme="majorHAnsi" w:hAnsiTheme="majorHAnsi"/>
        </w:rPr>
        <w:t>ingkung</w:t>
      </w:r>
      <w:r w:rsidR="003649F2">
        <w:rPr>
          <w:rFonts w:asciiTheme="majorHAnsi" w:hAnsiTheme="majorHAnsi"/>
        </w:rPr>
        <w:t xml:space="preserve">an </w:t>
      </w:r>
      <w:r w:rsidR="003649F2">
        <w:rPr>
          <w:rFonts w:asciiTheme="majorHAnsi" w:hAnsiTheme="majorHAnsi"/>
          <w:lang w:val="id-ID"/>
        </w:rPr>
        <w:t>s</w:t>
      </w:r>
      <w:r w:rsidR="003649F2">
        <w:rPr>
          <w:rFonts w:asciiTheme="majorHAnsi" w:hAnsiTheme="majorHAnsi"/>
        </w:rPr>
        <w:t xml:space="preserve">osial atau </w:t>
      </w:r>
      <w:r w:rsidR="003649F2">
        <w:rPr>
          <w:rFonts w:asciiTheme="majorHAnsi" w:hAnsiTheme="majorHAnsi"/>
          <w:lang w:val="id-ID"/>
        </w:rPr>
        <w:t>t</w:t>
      </w:r>
      <w:r w:rsidRPr="004E4CFC">
        <w:rPr>
          <w:rFonts w:asciiTheme="majorHAnsi" w:hAnsiTheme="majorHAnsi"/>
        </w:rPr>
        <w:t>empat Kerja</w:t>
      </w:r>
      <w:r>
        <w:rPr>
          <w:rFonts w:asciiTheme="majorHAnsi" w:hAnsiTheme="majorHAnsi"/>
        </w:rPr>
        <w:t>.</w:t>
      </w:r>
      <w:proofErr w:type="gramEnd"/>
      <w:r>
        <w:rPr>
          <w:rFonts w:asciiTheme="majorHAnsi" w:hAnsiTheme="majorHAnsi"/>
        </w:rPr>
        <w:t xml:space="preserve"> </w:t>
      </w:r>
      <w:proofErr w:type="gramStart"/>
      <w:r>
        <w:rPr>
          <w:rFonts w:asciiTheme="majorHAnsi" w:hAnsiTheme="majorHAnsi"/>
        </w:rPr>
        <w:t>Pada aspek ini kebanyakan mahasiswa memperoleh skor pada kategori sedang.</w:t>
      </w:r>
      <w:proofErr w:type="gramEnd"/>
      <w:r>
        <w:rPr>
          <w:rFonts w:asciiTheme="majorHAnsi" w:hAnsiTheme="majorHAnsi"/>
        </w:rPr>
        <w:t xml:space="preserve"> </w:t>
      </w:r>
      <w:proofErr w:type="gramStart"/>
      <w:r>
        <w:t>Dari hasil ini diketahui bahwa mahasiswa yang menjalani PLK berusaha untuk menyelesaikan PLK dengan sebaik mungkin sesuai dengan kemampuan yang mereka miliki</w:t>
      </w:r>
      <w:r w:rsidR="00702B1D">
        <w:t>.</w:t>
      </w:r>
      <w:proofErr w:type="gramEnd"/>
      <w:r w:rsidR="00702B1D">
        <w:t xml:space="preserve"> </w:t>
      </w:r>
      <w:proofErr w:type="gramStart"/>
      <w:r w:rsidR="00702B1D">
        <w:t xml:space="preserve">Mahasiswa juga menunjukkan motivasi yang baik meskipun tidak terlalu tinggi </w:t>
      </w:r>
      <w:r w:rsidR="00D77E3A">
        <w:t>dan berusaha menggunakan kreativ</w:t>
      </w:r>
      <w:r w:rsidR="00702B1D">
        <w:t>itas yang mereka miliki dalam melaksanakan PLK secara daring.</w:t>
      </w:r>
      <w:proofErr w:type="gramEnd"/>
      <w:r w:rsidR="00702B1D">
        <w:t xml:space="preserve">  </w:t>
      </w:r>
    </w:p>
    <w:p w:rsidR="00702B1D" w:rsidRPr="00702B1D" w:rsidRDefault="00702B1D" w:rsidP="00916C11">
      <w:pPr>
        <w:ind w:firstLine="720"/>
        <w:jc w:val="both"/>
      </w:pPr>
      <w:proofErr w:type="gramStart"/>
      <w:r>
        <w:t xml:space="preserve">Pada aspek membina hubungan yang meninjau hubungan antara sesama mahasiswa PLK, guru pamong dan juga </w:t>
      </w:r>
      <w:r w:rsidR="00916C11">
        <w:t>kepada orang tua, mahasiswa diketahui memperoleh skor yang didominasi pada kategori sedang.</w:t>
      </w:r>
      <w:proofErr w:type="gramEnd"/>
      <w:r w:rsidR="00916C11">
        <w:t xml:space="preserve"> </w:t>
      </w:r>
      <w:proofErr w:type="gramStart"/>
      <w:r w:rsidR="00916C11">
        <w:t>Hal ini tentunya menandakan bahwa mahasiswa cukup baik membina hubungan dengan orang-orang disekitarnya meskipun terhambat dengan pandemi yang sedang terjadi.</w:t>
      </w:r>
      <w:proofErr w:type="gramEnd"/>
      <w:r w:rsidR="00916C11">
        <w:t xml:space="preserve"> </w:t>
      </w:r>
    </w:p>
    <w:p w:rsidR="00702B1D" w:rsidRDefault="00916C11" w:rsidP="004E4CFC">
      <w:pPr>
        <w:ind w:firstLine="720"/>
        <w:jc w:val="both"/>
        <w:rPr>
          <w:rFonts w:asciiTheme="majorHAnsi" w:hAnsiTheme="majorHAnsi"/>
        </w:rPr>
      </w:pPr>
      <w:proofErr w:type="gramStart"/>
      <w:r>
        <w:rPr>
          <w:rFonts w:asciiTheme="majorHAnsi" w:hAnsiTheme="majorHAnsi"/>
        </w:rPr>
        <w:t>Aspek selanjutnya adalah respon terhadap perubahan.</w:t>
      </w:r>
      <w:proofErr w:type="gramEnd"/>
      <w:r>
        <w:rPr>
          <w:rFonts w:asciiTheme="majorHAnsi" w:hAnsiTheme="majorHAnsi"/>
        </w:rPr>
        <w:t xml:space="preserve"> </w:t>
      </w:r>
      <w:proofErr w:type="gramStart"/>
      <w:r>
        <w:rPr>
          <w:rFonts w:asciiTheme="majorHAnsi" w:hAnsiTheme="majorHAnsi"/>
        </w:rPr>
        <w:t>Pada aspek ini mahasiswa diketahui mampu dengan baik menyesuaikan dengan perubahan-perubahan yang terjadi berkenaan dengan PLK yang sedang dijalaninya.</w:t>
      </w:r>
      <w:proofErr w:type="gramEnd"/>
      <w:r>
        <w:rPr>
          <w:rFonts w:asciiTheme="majorHAnsi" w:hAnsiTheme="majorHAnsi"/>
        </w:rPr>
        <w:t xml:space="preserve"> </w:t>
      </w:r>
      <w:proofErr w:type="gramStart"/>
      <w:r w:rsidR="004551CD">
        <w:rPr>
          <w:rFonts w:asciiTheme="majorHAnsi" w:hAnsiTheme="majorHAnsi"/>
        </w:rPr>
        <w:t>Mahasiswa juga mampu dengan baik mendengarkan saran dan juga bimbingan yang diberikan oleh guru pamong dan dosen pembimbing.</w:t>
      </w:r>
      <w:proofErr w:type="gramEnd"/>
      <w:r w:rsidR="004551CD">
        <w:rPr>
          <w:rFonts w:asciiTheme="majorHAnsi" w:hAnsiTheme="majorHAnsi"/>
        </w:rPr>
        <w:t xml:space="preserve"> </w:t>
      </w:r>
    </w:p>
    <w:p w:rsidR="004551CD" w:rsidRPr="004551CD" w:rsidRDefault="004551CD" w:rsidP="004551CD">
      <w:pPr>
        <w:ind w:firstLine="720"/>
        <w:jc w:val="both"/>
        <w:rPr>
          <w:rFonts w:asciiTheme="majorHAnsi" w:hAnsiTheme="majorHAnsi"/>
        </w:rPr>
      </w:pPr>
      <w:proofErr w:type="gramStart"/>
      <w:r>
        <w:rPr>
          <w:rFonts w:asciiTheme="majorHAnsi" w:hAnsiTheme="majorHAnsi"/>
        </w:rPr>
        <w:t>Selain itu ditinjau dari aspek kontribusi, mahasiswa pada umumnya memperoleh skor pada kategori sedang.</w:t>
      </w:r>
      <w:proofErr w:type="gramEnd"/>
      <w:r>
        <w:rPr>
          <w:rFonts w:asciiTheme="majorHAnsi" w:hAnsiTheme="majorHAnsi"/>
        </w:rPr>
        <w:t xml:space="preserve">  </w:t>
      </w:r>
      <w:proofErr w:type="gramStart"/>
      <w:r w:rsidRPr="004551CD">
        <w:rPr>
          <w:rFonts w:asciiTheme="majorHAnsi" w:hAnsiTheme="majorHAnsi"/>
        </w:rPr>
        <w:t xml:space="preserve">Hal ini menandakan mahasiswa yang menjalani PLK secara </w:t>
      </w:r>
      <w:r w:rsidR="00CE0929" w:rsidRPr="00CE0929">
        <w:rPr>
          <w:rFonts w:asciiTheme="majorHAnsi" w:hAnsiTheme="majorHAnsi"/>
          <w:i/>
        </w:rPr>
        <w:t>online</w:t>
      </w:r>
      <w:r w:rsidRPr="004551CD">
        <w:rPr>
          <w:rFonts w:asciiTheme="majorHAnsi" w:hAnsiTheme="majorHAnsi"/>
        </w:rPr>
        <w:t xml:space="preserve"> berusaha dengan baik untuk menunjukkan potensi yang dimiliki agar memperoleh hasil yang maksimal dari PLK yang dilaksanakan.</w:t>
      </w:r>
      <w:proofErr w:type="gramEnd"/>
      <w:r w:rsidRPr="004551CD">
        <w:rPr>
          <w:rFonts w:asciiTheme="majorHAnsi" w:hAnsiTheme="majorHAnsi"/>
        </w:rPr>
        <w:t xml:space="preserve"> </w:t>
      </w:r>
    </w:p>
    <w:p w:rsidR="004551CD" w:rsidRPr="004551CD" w:rsidRDefault="004551CD" w:rsidP="004551CD">
      <w:pPr>
        <w:jc w:val="both"/>
        <w:rPr>
          <w:rFonts w:asciiTheme="majorHAnsi" w:hAnsiTheme="majorHAnsi"/>
        </w:rPr>
      </w:pPr>
      <w:r>
        <w:rPr>
          <w:rFonts w:asciiTheme="majorHAnsi" w:hAnsiTheme="majorHAnsi"/>
        </w:rPr>
        <w:tab/>
      </w:r>
      <w:proofErr w:type="gramStart"/>
      <w:r>
        <w:rPr>
          <w:rFonts w:asciiTheme="majorHAnsi" w:hAnsiTheme="majorHAnsi"/>
        </w:rPr>
        <w:t>Aspek terakhir adalah aspek kemampuan dalam menghadapi kesulitan.</w:t>
      </w:r>
      <w:proofErr w:type="gramEnd"/>
      <w:r>
        <w:rPr>
          <w:rFonts w:asciiTheme="majorHAnsi" w:hAnsiTheme="majorHAnsi"/>
        </w:rPr>
        <w:t xml:space="preserve"> </w:t>
      </w:r>
      <w:proofErr w:type="gramStart"/>
      <w:r>
        <w:rPr>
          <w:rFonts w:asciiTheme="majorHAnsi" w:hAnsiTheme="majorHAnsi"/>
        </w:rPr>
        <w:t>Pada aspek ini, mahasiswa pada umumnya memperoleh skor pada kategori sedang.</w:t>
      </w:r>
      <w:proofErr w:type="gramEnd"/>
      <w:r>
        <w:rPr>
          <w:rFonts w:asciiTheme="majorHAnsi" w:hAnsiTheme="majorHAnsi"/>
        </w:rPr>
        <w:t xml:space="preserve"> </w:t>
      </w:r>
      <w:proofErr w:type="gramStart"/>
      <w:r w:rsidRPr="004551CD">
        <w:rPr>
          <w:rFonts w:asciiTheme="majorHAnsi" w:hAnsiTheme="majorHAnsi"/>
        </w:rPr>
        <w:t>Hal ini menandakan bahwa mahasiswa PLK mampu menyadari bahwa kesulitan yang dihadapi selama PLK berlangsung merupakan hal yang wajar dan kesulitan tersebut merupakan bagian dari kehidupan yang sedang mereka jalani.</w:t>
      </w:r>
      <w:proofErr w:type="gramEnd"/>
      <w:r w:rsidRPr="004551CD">
        <w:rPr>
          <w:rFonts w:asciiTheme="majorHAnsi" w:hAnsiTheme="majorHAnsi"/>
        </w:rPr>
        <w:t xml:space="preserve"> </w:t>
      </w:r>
    </w:p>
    <w:p w:rsidR="004551CD" w:rsidRPr="004E4CFC" w:rsidRDefault="004551CD" w:rsidP="004551CD">
      <w:pPr>
        <w:jc w:val="both"/>
        <w:rPr>
          <w:rFonts w:asciiTheme="majorHAnsi" w:hAnsiTheme="majorHAnsi"/>
        </w:rPr>
      </w:pPr>
    </w:p>
    <w:p w:rsidR="00F36281" w:rsidRPr="00082F2C" w:rsidRDefault="00082F2C" w:rsidP="00F36281">
      <w:pPr>
        <w:pStyle w:val="SubtitleSubjudul"/>
      </w:pPr>
      <w:r w:rsidRPr="0070174B">
        <w:rPr>
          <w:lang w:val="id-ID"/>
        </w:rPr>
        <w:t>SIMPULAN</w:t>
      </w:r>
    </w:p>
    <w:p w:rsidR="00C074CC" w:rsidRDefault="00881130" w:rsidP="00881130">
      <w:pPr>
        <w:pStyle w:val="MainTextIsiteks"/>
        <w:ind w:firstLine="0"/>
        <w:rPr>
          <w:iCs/>
        </w:rPr>
      </w:pPr>
      <w:r>
        <w:rPr>
          <w:iCs/>
        </w:rPr>
        <w:tab/>
      </w:r>
      <w:proofErr w:type="gramStart"/>
      <w:r>
        <w:rPr>
          <w:iCs/>
        </w:rPr>
        <w:t xml:space="preserve">Mahasiswa PLK bahasa Jepang yang melaksanakan PLK secara daring diketahui memiliki </w:t>
      </w:r>
      <w:r w:rsidRPr="00060CD1">
        <w:rPr>
          <w:i/>
          <w:iCs/>
        </w:rPr>
        <w:t>Adversity Quotient</w:t>
      </w:r>
      <w:r>
        <w:rPr>
          <w:iCs/>
        </w:rPr>
        <w:t xml:space="preserve"> yang baik.</w:t>
      </w:r>
      <w:proofErr w:type="gramEnd"/>
      <w:r>
        <w:rPr>
          <w:iCs/>
        </w:rPr>
        <w:t xml:space="preserve"> Kondisi ini tercermin melalui skor </w:t>
      </w:r>
      <w:proofErr w:type="gramStart"/>
      <w:r w:rsidR="006C3040" w:rsidRPr="006C3040">
        <w:rPr>
          <w:i/>
          <w:iCs/>
        </w:rPr>
        <w:t xml:space="preserve">AQ </w:t>
      </w:r>
      <w:r>
        <w:rPr>
          <w:iCs/>
        </w:rPr>
        <w:t xml:space="preserve"> yang</w:t>
      </w:r>
      <w:proofErr w:type="gramEnd"/>
      <w:r>
        <w:rPr>
          <w:iCs/>
        </w:rPr>
        <w:t xml:space="preserve"> didominasi pada tingkatan </w:t>
      </w:r>
      <w:r w:rsidRPr="003649F2">
        <w:rPr>
          <w:i/>
          <w:iCs/>
        </w:rPr>
        <w:t>Climber</w:t>
      </w:r>
      <w:r>
        <w:rPr>
          <w:iCs/>
        </w:rPr>
        <w:t>. Sedangkan untu</w:t>
      </w:r>
      <w:r w:rsidR="003649F2">
        <w:rPr>
          <w:iCs/>
          <w:lang w:val="id-ID"/>
        </w:rPr>
        <w:t>k</w:t>
      </w:r>
      <w:r>
        <w:rPr>
          <w:iCs/>
        </w:rPr>
        <w:t xml:space="preserve"> tingkatan </w:t>
      </w:r>
      <w:r w:rsidRPr="003649F2">
        <w:rPr>
          <w:i/>
          <w:iCs/>
        </w:rPr>
        <w:t>Camper</w:t>
      </w:r>
      <w:r>
        <w:rPr>
          <w:iCs/>
        </w:rPr>
        <w:t xml:space="preserve"> berjumlah sama dengan mahasiswa dengan </w:t>
      </w:r>
      <w:r w:rsidRPr="00D77E3A">
        <w:rPr>
          <w:i/>
          <w:iCs/>
        </w:rPr>
        <w:t xml:space="preserve">tingkat </w:t>
      </w:r>
      <w:proofErr w:type="gramStart"/>
      <w:r w:rsidR="006C3040" w:rsidRPr="006C3040">
        <w:rPr>
          <w:i/>
          <w:iCs/>
        </w:rPr>
        <w:t xml:space="preserve">AQ </w:t>
      </w:r>
      <w:r>
        <w:rPr>
          <w:iCs/>
        </w:rPr>
        <w:t xml:space="preserve"> </w:t>
      </w:r>
      <w:r w:rsidRPr="003649F2">
        <w:rPr>
          <w:i/>
          <w:iCs/>
        </w:rPr>
        <w:t>Climber</w:t>
      </w:r>
      <w:proofErr w:type="gramEnd"/>
      <w:r>
        <w:rPr>
          <w:iCs/>
        </w:rPr>
        <w:t xml:space="preserve">. Untuk skor dengan tingkat </w:t>
      </w:r>
      <w:proofErr w:type="gramStart"/>
      <w:r w:rsidR="006C3040" w:rsidRPr="006C3040">
        <w:rPr>
          <w:i/>
          <w:iCs/>
        </w:rPr>
        <w:t xml:space="preserve">AQ </w:t>
      </w:r>
      <w:r>
        <w:rPr>
          <w:iCs/>
        </w:rPr>
        <w:t xml:space="preserve"> yang</w:t>
      </w:r>
      <w:proofErr w:type="gramEnd"/>
      <w:r>
        <w:rPr>
          <w:iCs/>
        </w:rPr>
        <w:t xml:space="preserve"> rendah atau juga dikenal dengan </w:t>
      </w:r>
      <w:r w:rsidRPr="003649F2">
        <w:rPr>
          <w:i/>
          <w:iCs/>
        </w:rPr>
        <w:t>Quitter</w:t>
      </w:r>
      <w:r>
        <w:rPr>
          <w:iCs/>
        </w:rPr>
        <w:t>, jumlahnya cukup kecil.</w:t>
      </w:r>
    </w:p>
    <w:p w:rsidR="00881130" w:rsidRDefault="00881130" w:rsidP="006B2897">
      <w:pPr>
        <w:pStyle w:val="MainTextIsiteks"/>
        <w:ind w:firstLine="0"/>
        <w:rPr>
          <w:iCs/>
        </w:rPr>
      </w:pPr>
      <w:r>
        <w:rPr>
          <w:iCs/>
        </w:rPr>
        <w:tab/>
        <w:t xml:space="preserve">Jumlah mahasiswa dengan </w:t>
      </w:r>
      <w:proofErr w:type="gramStart"/>
      <w:r w:rsidR="006C3040" w:rsidRPr="006C3040">
        <w:rPr>
          <w:i/>
          <w:iCs/>
        </w:rPr>
        <w:t xml:space="preserve">AQ </w:t>
      </w:r>
      <w:r>
        <w:rPr>
          <w:iCs/>
        </w:rPr>
        <w:t xml:space="preserve"> </w:t>
      </w:r>
      <w:r w:rsidRPr="003649F2">
        <w:rPr>
          <w:i/>
          <w:iCs/>
        </w:rPr>
        <w:t>Quitter</w:t>
      </w:r>
      <w:proofErr w:type="gramEnd"/>
      <w:r>
        <w:rPr>
          <w:iCs/>
        </w:rPr>
        <w:t xml:space="preserve"> ini tentunya mesti m</w:t>
      </w:r>
      <w:r w:rsidR="003649F2">
        <w:rPr>
          <w:iCs/>
        </w:rPr>
        <w:t xml:space="preserve">enjadi perhatian dalam </w:t>
      </w:r>
      <w:r w:rsidR="00AF2433">
        <w:t xml:space="preserve">prodi pendidikan </w:t>
      </w:r>
      <w:r w:rsidR="00AF2433">
        <w:rPr>
          <w:lang w:val="id-ID"/>
        </w:rPr>
        <w:t>b</w:t>
      </w:r>
      <w:r w:rsidR="00AF2433">
        <w:t>ahasa Jepang</w:t>
      </w:r>
      <w:r w:rsidR="00AF2433">
        <w:rPr>
          <w:iCs/>
        </w:rPr>
        <w:t xml:space="preserve"> </w:t>
      </w:r>
      <w:r w:rsidR="003649F2">
        <w:rPr>
          <w:iCs/>
        </w:rPr>
        <w:t>untuk dapat me</w:t>
      </w:r>
      <w:r>
        <w:rPr>
          <w:iCs/>
        </w:rPr>
        <w:t xml:space="preserve">rangkul mahasiswa guna lebih memahami kondisi-kondisi tertentu yang mungkin terjadi pada mahasiswa berkaitan dengan PLK yang dilaksanakan secara daring dimasa </w:t>
      </w:r>
      <w:r w:rsidR="006B2897">
        <w:rPr>
          <w:iCs/>
        </w:rPr>
        <w:t xml:space="preserve">pandemi </w:t>
      </w:r>
      <w:r>
        <w:rPr>
          <w:iCs/>
        </w:rPr>
        <w:t>ini.</w:t>
      </w:r>
    </w:p>
    <w:p w:rsidR="00881130" w:rsidRPr="00881130" w:rsidRDefault="00881130" w:rsidP="000807E6">
      <w:pPr>
        <w:pStyle w:val="MainTextIsiteks"/>
        <w:rPr>
          <w:iCs/>
        </w:rPr>
      </w:pPr>
    </w:p>
    <w:p w:rsidR="00F36281" w:rsidRPr="00082F2C" w:rsidRDefault="00C074CC" w:rsidP="00B109FF">
      <w:pPr>
        <w:pStyle w:val="ReferencesDaftarPustaka"/>
        <w:jc w:val="left"/>
      </w:pPr>
      <w:r w:rsidRPr="0070174B">
        <w:rPr>
          <w:lang w:val="id-ID"/>
        </w:rPr>
        <w:t>DAFTAR PUSTAKA</w:t>
      </w:r>
      <w:r w:rsidR="00082F2C">
        <w:t>/REFERENCES</w:t>
      </w:r>
    </w:p>
    <w:p w:rsidR="007D0B1F" w:rsidRDefault="007D0B1F" w:rsidP="007D0B1F">
      <w:pPr>
        <w:ind w:left="851" w:hanging="851"/>
        <w:rPr>
          <w:bCs/>
          <w:iCs/>
        </w:rPr>
      </w:pPr>
    </w:p>
    <w:p w:rsidR="007D0B1F" w:rsidRDefault="007D0B1F" w:rsidP="00B46B1C">
      <w:pPr>
        <w:ind w:left="851" w:hanging="851"/>
        <w:jc w:val="both"/>
        <w:rPr>
          <w:bCs/>
          <w:iCs/>
        </w:rPr>
      </w:pPr>
      <w:proofErr w:type="gramStart"/>
      <w:r w:rsidRPr="00073554">
        <w:rPr>
          <w:bCs/>
          <w:iCs/>
        </w:rPr>
        <w:t>Adelin</w:t>
      </w:r>
      <w:r w:rsidRPr="00073554">
        <w:rPr>
          <w:bCs/>
          <w:iCs/>
          <w:lang w:val="id-ID"/>
        </w:rPr>
        <w:t>, D. M. (2019).</w:t>
      </w:r>
      <w:proofErr w:type="gramEnd"/>
      <w:r w:rsidRPr="00073554">
        <w:rPr>
          <w:bCs/>
          <w:iCs/>
          <w:lang w:val="id-ID"/>
        </w:rPr>
        <w:t> </w:t>
      </w:r>
      <w:proofErr w:type="gramStart"/>
      <w:r w:rsidR="00B46B1C" w:rsidRPr="00B46B1C">
        <w:rPr>
          <w:bCs/>
          <w:iCs/>
        </w:rPr>
        <w:t xml:space="preserve">Pengaruh </w:t>
      </w:r>
      <w:r w:rsidR="00B46B1C" w:rsidRPr="00062FFF">
        <w:rPr>
          <w:bCs/>
          <w:i/>
          <w:iCs/>
        </w:rPr>
        <w:t>Adversity Quotient</w:t>
      </w:r>
      <w:r w:rsidR="00B46B1C" w:rsidRPr="00B46B1C">
        <w:rPr>
          <w:bCs/>
          <w:iCs/>
        </w:rPr>
        <w:t xml:space="preserve"> </w:t>
      </w:r>
      <w:r w:rsidR="00B46B1C" w:rsidRPr="00B46B1C">
        <w:rPr>
          <w:bCs/>
          <w:iCs/>
          <w:lang w:val="id-ID"/>
        </w:rPr>
        <w:t>d</w:t>
      </w:r>
      <w:r w:rsidRPr="00B46B1C">
        <w:rPr>
          <w:bCs/>
          <w:iCs/>
        </w:rPr>
        <w:t>alam Memperbaiki Perilaku Remaja</w:t>
      </w:r>
      <w:r w:rsidR="00062FFF">
        <w:rPr>
          <w:bCs/>
          <w:iCs/>
        </w:rPr>
        <w:t xml:space="preserve"> </w:t>
      </w:r>
      <w:r w:rsidR="00062FFF">
        <w:rPr>
          <w:bCs/>
          <w:iCs/>
          <w:lang w:val="id-ID"/>
        </w:rPr>
        <w:t>d</w:t>
      </w:r>
      <w:r w:rsidR="00B46B1C" w:rsidRPr="00B46B1C">
        <w:rPr>
          <w:bCs/>
          <w:iCs/>
        </w:rPr>
        <w:t>i L</w:t>
      </w:r>
      <w:r w:rsidR="00B46B1C" w:rsidRPr="00B46B1C">
        <w:rPr>
          <w:bCs/>
          <w:iCs/>
          <w:lang w:val="id-ID"/>
        </w:rPr>
        <w:t>PKA</w:t>
      </w:r>
      <w:r w:rsidR="00B46B1C" w:rsidRPr="00B46B1C">
        <w:rPr>
          <w:bCs/>
          <w:iCs/>
        </w:rPr>
        <w:t xml:space="preserve"> Kelas I</w:t>
      </w:r>
      <w:r w:rsidR="00B46B1C" w:rsidRPr="00B46B1C">
        <w:rPr>
          <w:bCs/>
          <w:iCs/>
          <w:lang w:val="id-ID"/>
        </w:rPr>
        <w:t>I</w:t>
      </w:r>
      <w:r w:rsidRPr="00B46B1C">
        <w:rPr>
          <w:bCs/>
          <w:iCs/>
        </w:rPr>
        <w:t xml:space="preserve"> Pekanbaru</w:t>
      </w:r>
      <w:r w:rsidRPr="00073554">
        <w:rPr>
          <w:bCs/>
          <w:iCs/>
        </w:rPr>
        <w:t> </w:t>
      </w:r>
      <w:r w:rsidRPr="00073554">
        <w:rPr>
          <w:bCs/>
          <w:iCs/>
          <w:lang w:val="id-ID"/>
        </w:rPr>
        <w:t>(</w:t>
      </w:r>
      <w:r w:rsidRPr="00B46B1C">
        <w:rPr>
          <w:bCs/>
          <w:i/>
          <w:iCs/>
          <w:lang w:val="id-ID"/>
        </w:rPr>
        <w:t>Doctoral dissertation</w:t>
      </w:r>
      <w:r w:rsidRPr="00073554">
        <w:rPr>
          <w:bCs/>
          <w:iCs/>
          <w:lang w:val="id-ID"/>
        </w:rPr>
        <w:t xml:space="preserve">, </w:t>
      </w:r>
      <w:r w:rsidRPr="00073554">
        <w:rPr>
          <w:bCs/>
          <w:iCs/>
        </w:rPr>
        <w:t>Universitas Islam Negeri Sultan Syarif Kasim Riau</w:t>
      </w:r>
      <w:r w:rsidRPr="00073554">
        <w:rPr>
          <w:bCs/>
          <w:iCs/>
          <w:lang w:val="id-ID"/>
        </w:rPr>
        <w:t>).</w:t>
      </w:r>
      <w:proofErr w:type="gramEnd"/>
    </w:p>
    <w:p w:rsidR="007D0B1F" w:rsidRPr="007D0B1F" w:rsidRDefault="007D0B1F" w:rsidP="007D0B1F">
      <w:pPr>
        <w:ind w:left="851" w:hanging="851"/>
        <w:rPr>
          <w:bCs/>
          <w:iCs/>
        </w:rPr>
      </w:pPr>
    </w:p>
    <w:p w:rsidR="007D0B1F" w:rsidRDefault="007D0B1F" w:rsidP="00B46B1C">
      <w:pPr>
        <w:ind w:left="851" w:hanging="851"/>
        <w:jc w:val="both"/>
      </w:pPr>
      <w:r w:rsidRPr="00234BA8">
        <w:rPr>
          <w:lang w:val="id-ID"/>
        </w:rPr>
        <w:t>Dhonal, R., &amp; Rijal Abdullah, M. T. (2019). Kesiapan Mengajar Mahasiswa Pro</w:t>
      </w:r>
      <w:r w:rsidR="00B46B1C">
        <w:rPr>
          <w:lang w:val="id-ID"/>
        </w:rPr>
        <w:t>di Pendidikan Teknik Bangunan FT-UNP</w:t>
      </w:r>
      <w:r w:rsidRPr="00234BA8">
        <w:rPr>
          <w:lang w:val="id-ID"/>
        </w:rPr>
        <w:t xml:space="preserve"> Sebag</w:t>
      </w:r>
      <w:r>
        <w:rPr>
          <w:lang w:val="id-ID"/>
        </w:rPr>
        <w:t>ai Calon Guru Profesional Di S</w:t>
      </w:r>
      <w:r>
        <w:t>MK</w:t>
      </w:r>
      <w:r w:rsidRPr="00234BA8">
        <w:rPr>
          <w:lang w:val="id-ID"/>
        </w:rPr>
        <w:t>. </w:t>
      </w:r>
      <w:r w:rsidRPr="00234BA8">
        <w:rPr>
          <w:i/>
          <w:iCs/>
          <w:lang w:val="id-ID"/>
        </w:rPr>
        <w:t>CIVED (Journal of Civil Engineering and Vocational Education)</w:t>
      </w:r>
      <w:r w:rsidRPr="00234BA8">
        <w:rPr>
          <w:lang w:val="id-ID"/>
        </w:rPr>
        <w:t>, </w:t>
      </w:r>
      <w:r w:rsidRPr="00234BA8">
        <w:rPr>
          <w:i/>
          <w:iCs/>
          <w:lang w:val="id-ID"/>
        </w:rPr>
        <w:t>6</w:t>
      </w:r>
      <w:r w:rsidRPr="00234BA8">
        <w:rPr>
          <w:lang w:val="id-ID"/>
        </w:rPr>
        <w:t>(2).</w:t>
      </w:r>
    </w:p>
    <w:p w:rsidR="007D0B1F" w:rsidRPr="007D0B1F" w:rsidRDefault="007D0B1F" w:rsidP="007D0B1F">
      <w:pPr>
        <w:ind w:left="851" w:hanging="851"/>
      </w:pPr>
    </w:p>
    <w:p w:rsidR="007D0B1F" w:rsidRDefault="007D0B1F" w:rsidP="00B46B1C">
      <w:pPr>
        <w:ind w:left="851" w:hanging="851"/>
        <w:jc w:val="both"/>
      </w:pPr>
      <w:r w:rsidRPr="00DF7256">
        <w:rPr>
          <w:lang w:val="id-ID"/>
        </w:rPr>
        <w:t xml:space="preserve">Fitria, N., Hernawati, T., &amp; Hidayati, N. O. (2013). </w:t>
      </w:r>
      <w:r w:rsidRPr="00062FFF">
        <w:rPr>
          <w:i/>
          <w:lang w:val="id-ID"/>
        </w:rPr>
        <w:t>Adversity Quotient</w:t>
      </w:r>
      <w:r w:rsidRPr="00DF7256">
        <w:rPr>
          <w:lang w:val="id-ID"/>
        </w:rPr>
        <w:t xml:space="preserve"> Mahasiswa Baru yang Mengikuti Kurikulum Berbasis Kompetensi. </w:t>
      </w:r>
      <w:r w:rsidRPr="00DF7256">
        <w:rPr>
          <w:i/>
          <w:iCs/>
          <w:lang w:val="id-ID"/>
        </w:rPr>
        <w:t>Jurnal Keperawatan Padjadjaran</w:t>
      </w:r>
      <w:r w:rsidRPr="00DF7256">
        <w:rPr>
          <w:lang w:val="id-ID"/>
        </w:rPr>
        <w:t>, </w:t>
      </w:r>
      <w:r w:rsidRPr="00DF7256">
        <w:rPr>
          <w:i/>
          <w:iCs/>
          <w:lang w:val="id-ID"/>
        </w:rPr>
        <w:t>1</w:t>
      </w:r>
      <w:r w:rsidRPr="00DF7256">
        <w:rPr>
          <w:lang w:val="id-ID"/>
        </w:rPr>
        <w:t>(2).</w:t>
      </w:r>
    </w:p>
    <w:p w:rsidR="007D0B1F" w:rsidRPr="007D0B1F" w:rsidRDefault="007D0B1F" w:rsidP="007D0B1F">
      <w:pPr>
        <w:ind w:left="851" w:hanging="851"/>
      </w:pPr>
    </w:p>
    <w:p w:rsidR="007D0B1F" w:rsidRDefault="007D0B1F" w:rsidP="00B46B1C">
      <w:pPr>
        <w:ind w:left="851" w:hanging="851"/>
        <w:jc w:val="both"/>
      </w:pPr>
      <w:r w:rsidRPr="00234BA8">
        <w:rPr>
          <w:lang w:val="id-ID"/>
        </w:rPr>
        <w:t>Fitriana, E. U. (2018). </w:t>
      </w:r>
      <w:r w:rsidRPr="007D0B1F">
        <w:rPr>
          <w:iCs/>
          <w:lang w:val="id-ID"/>
        </w:rPr>
        <w:t>Kegiatan Praktik Pengalaman Lapangan Kependidikan II (PPLK II) dalam Rangka Meningkatkan Kompetensi Pedagogik Mahasiswa Jurusan PAI IAIN Ponorogo Tahun Akademik 2017/2018</w:t>
      </w:r>
      <w:r w:rsidRPr="00234BA8">
        <w:rPr>
          <w:lang w:val="id-ID"/>
        </w:rPr>
        <w:t> (</w:t>
      </w:r>
      <w:r>
        <w:rPr>
          <w:i/>
          <w:lang w:val="id-ID"/>
        </w:rPr>
        <w:t xml:space="preserve">Doctoral </w:t>
      </w:r>
      <w:r>
        <w:rPr>
          <w:i/>
        </w:rPr>
        <w:t>D</w:t>
      </w:r>
      <w:r w:rsidRPr="007D0B1F">
        <w:rPr>
          <w:i/>
          <w:lang w:val="id-ID"/>
        </w:rPr>
        <w:t>issertation</w:t>
      </w:r>
      <w:r w:rsidRPr="00234BA8">
        <w:rPr>
          <w:lang w:val="id-ID"/>
        </w:rPr>
        <w:t>, IAIN Ponorogo).</w:t>
      </w:r>
    </w:p>
    <w:p w:rsidR="007D0B1F" w:rsidRPr="007D0B1F" w:rsidRDefault="007D0B1F" w:rsidP="007D0B1F">
      <w:pPr>
        <w:ind w:left="851" w:hanging="851"/>
      </w:pPr>
    </w:p>
    <w:p w:rsidR="007D0B1F" w:rsidRDefault="007D0B1F" w:rsidP="00B46B1C">
      <w:pPr>
        <w:ind w:left="851" w:hanging="851"/>
        <w:jc w:val="both"/>
      </w:pPr>
      <w:r w:rsidRPr="00234BA8">
        <w:rPr>
          <w:lang w:val="id-ID"/>
        </w:rPr>
        <w:t>Hafidhoh, N. (2007). </w:t>
      </w:r>
      <w:proofErr w:type="gramStart"/>
      <w:r>
        <w:rPr>
          <w:iCs/>
        </w:rPr>
        <w:t>P</w:t>
      </w:r>
      <w:r w:rsidR="00B46B1C">
        <w:rPr>
          <w:iCs/>
          <w:lang w:val="id-ID"/>
        </w:rPr>
        <w:t>ersepsi G</w:t>
      </w:r>
      <w:r w:rsidRPr="007D0B1F">
        <w:rPr>
          <w:iCs/>
          <w:lang w:val="id-ID"/>
        </w:rPr>
        <w:t>uru</w:t>
      </w:r>
      <w:r w:rsidR="00B46B1C">
        <w:rPr>
          <w:iCs/>
          <w:lang w:val="id-ID"/>
        </w:rPr>
        <w:t xml:space="preserve"> Pamong Terhadap Pe</w:t>
      </w:r>
      <w:r w:rsidRPr="007D0B1F">
        <w:rPr>
          <w:iCs/>
          <w:lang w:val="id-ID"/>
        </w:rPr>
        <w:t xml:space="preserve">laksanaan </w:t>
      </w:r>
      <w:r w:rsidR="00B46B1C">
        <w:rPr>
          <w:iCs/>
          <w:lang w:val="id-ID"/>
        </w:rPr>
        <w:t>Praktik Pengalaman L</w:t>
      </w:r>
      <w:r>
        <w:rPr>
          <w:iCs/>
          <w:lang w:val="id-ID"/>
        </w:rPr>
        <w:t>apangan (</w:t>
      </w:r>
      <w:r>
        <w:rPr>
          <w:iCs/>
        </w:rPr>
        <w:t>PPL</w:t>
      </w:r>
      <w:r w:rsidR="00B46B1C">
        <w:rPr>
          <w:iCs/>
          <w:lang w:val="id-ID"/>
        </w:rPr>
        <w:t>) Mahasiswa Fakultas Ekonomi Universitas Negeri Semarang di SMK Se Kota Semarang T</w:t>
      </w:r>
      <w:r w:rsidRPr="007D0B1F">
        <w:rPr>
          <w:iCs/>
          <w:lang w:val="id-ID"/>
        </w:rPr>
        <w:t>ahun 2006/2007</w:t>
      </w:r>
      <w:r>
        <w:rPr>
          <w:lang w:val="id-ID"/>
        </w:rPr>
        <w:t> (</w:t>
      </w:r>
      <w:r w:rsidRPr="007D0B1F">
        <w:rPr>
          <w:i/>
        </w:rPr>
        <w:t>D</w:t>
      </w:r>
      <w:r>
        <w:rPr>
          <w:i/>
          <w:lang w:val="id-ID"/>
        </w:rPr>
        <w:t xml:space="preserve">octoral </w:t>
      </w:r>
      <w:r>
        <w:rPr>
          <w:i/>
        </w:rPr>
        <w:t>D</w:t>
      </w:r>
      <w:r w:rsidRPr="007D0B1F">
        <w:rPr>
          <w:i/>
          <w:lang w:val="id-ID"/>
        </w:rPr>
        <w:t>issertation</w:t>
      </w:r>
      <w:r w:rsidRPr="00234BA8">
        <w:rPr>
          <w:lang w:val="id-ID"/>
        </w:rPr>
        <w:t>, Universitas Negeri Semarang).</w:t>
      </w:r>
      <w:proofErr w:type="gramEnd"/>
    </w:p>
    <w:p w:rsidR="007D0B1F" w:rsidRDefault="007D0B1F" w:rsidP="00506912">
      <w:pPr>
        <w:ind w:left="851" w:hanging="851"/>
        <w:jc w:val="both"/>
        <w:rPr>
          <w:bCs/>
          <w:iCs/>
        </w:rPr>
      </w:pPr>
      <w:r w:rsidRPr="00EB3EAB">
        <w:rPr>
          <w:bCs/>
          <w:iCs/>
        </w:rPr>
        <w:t>Irianti,</w:t>
      </w:r>
      <w:r w:rsidRPr="001C61E2">
        <w:rPr>
          <w:bCs/>
          <w:iCs/>
          <w:color w:val="FFFFFF" w:themeColor="background1"/>
        </w:rPr>
        <w:t xml:space="preserve"> </w:t>
      </w:r>
      <w:r w:rsidRPr="00EB3EAB">
        <w:rPr>
          <w:bCs/>
          <w:iCs/>
        </w:rPr>
        <w:t>N.</w:t>
      </w:r>
      <w:r w:rsidRPr="001C61E2">
        <w:rPr>
          <w:bCs/>
          <w:iCs/>
          <w:color w:val="FFFFFF" w:themeColor="background1"/>
        </w:rPr>
        <w:t xml:space="preserve"> </w:t>
      </w:r>
      <w:r w:rsidRPr="00EB3EAB">
        <w:rPr>
          <w:bCs/>
          <w:iCs/>
        </w:rPr>
        <w:t>P.,</w:t>
      </w:r>
      <w:r w:rsidRPr="001C61E2">
        <w:rPr>
          <w:bCs/>
          <w:iCs/>
          <w:color w:val="FFFFFF" w:themeColor="background1"/>
        </w:rPr>
        <w:t xml:space="preserve"> </w:t>
      </w:r>
      <w:r w:rsidRPr="00EB3EAB">
        <w:rPr>
          <w:bCs/>
          <w:iCs/>
        </w:rPr>
        <w:t>Subanji,</w:t>
      </w:r>
      <w:r w:rsidRPr="001C61E2">
        <w:rPr>
          <w:bCs/>
          <w:iCs/>
          <w:color w:val="FFFFFF" w:themeColor="background1"/>
        </w:rPr>
        <w:t xml:space="preserve"> </w:t>
      </w:r>
      <w:r w:rsidRPr="00EB3EAB">
        <w:rPr>
          <w:bCs/>
          <w:iCs/>
        </w:rPr>
        <w:t>S.,</w:t>
      </w:r>
      <w:r w:rsidRPr="001C61E2">
        <w:rPr>
          <w:bCs/>
          <w:iCs/>
          <w:color w:val="FFFFFF" w:themeColor="background1"/>
        </w:rPr>
        <w:t xml:space="preserve"> </w:t>
      </w:r>
      <w:r w:rsidRPr="00EB3EAB">
        <w:rPr>
          <w:bCs/>
          <w:iCs/>
        </w:rPr>
        <w:t>&amp;</w:t>
      </w:r>
      <w:r w:rsidRPr="001C61E2">
        <w:rPr>
          <w:bCs/>
          <w:iCs/>
          <w:color w:val="FFFFFF" w:themeColor="background1"/>
        </w:rPr>
        <w:t xml:space="preserve"> </w:t>
      </w:r>
      <w:r w:rsidRPr="00EB3EAB">
        <w:rPr>
          <w:bCs/>
          <w:iCs/>
        </w:rPr>
        <w:t>Chandra,</w:t>
      </w:r>
      <w:r w:rsidRPr="001C61E2">
        <w:rPr>
          <w:bCs/>
          <w:iCs/>
          <w:color w:val="FFFFFF" w:themeColor="background1"/>
        </w:rPr>
        <w:t xml:space="preserve"> </w:t>
      </w:r>
      <w:r w:rsidRPr="00EB3EAB">
        <w:rPr>
          <w:bCs/>
          <w:iCs/>
        </w:rPr>
        <w:t>T.</w:t>
      </w:r>
      <w:r w:rsidRPr="001C61E2">
        <w:rPr>
          <w:bCs/>
          <w:iCs/>
          <w:color w:val="FFFFFF" w:themeColor="background1"/>
        </w:rPr>
        <w:t xml:space="preserve"> </w:t>
      </w:r>
      <w:r w:rsidRPr="00EB3EAB">
        <w:rPr>
          <w:bCs/>
          <w:iCs/>
        </w:rPr>
        <w:t>D.</w:t>
      </w:r>
      <w:r w:rsidRPr="001C61E2">
        <w:rPr>
          <w:bCs/>
          <w:iCs/>
          <w:color w:val="FFFFFF" w:themeColor="background1"/>
        </w:rPr>
        <w:t xml:space="preserve"> </w:t>
      </w:r>
      <w:r w:rsidRPr="00EB3EAB">
        <w:rPr>
          <w:bCs/>
          <w:iCs/>
        </w:rPr>
        <w:t>(2016).</w:t>
      </w:r>
      <w:r w:rsidRPr="001C61E2">
        <w:rPr>
          <w:bCs/>
          <w:iCs/>
          <w:color w:val="FFFFFF" w:themeColor="background1"/>
        </w:rPr>
        <w:t xml:space="preserve"> </w:t>
      </w:r>
      <w:proofErr w:type="gramStart"/>
      <w:r w:rsidRPr="00EB3EAB">
        <w:rPr>
          <w:bCs/>
          <w:iCs/>
        </w:rPr>
        <w:t>Proses</w:t>
      </w:r>
      <w:r w:rsidRPr="001C61E2">
        <w:rPr>
          <w:bCs/>
          <w:iCs/>
          <w:color w:val="FFFFFF" w:themeColor="background1"/>
        </w:rPr>
        <w:t xml:space="preserve"> </w:t>
      </w:r>
      <w:r w:rsidRPr="00EB3EAB">
        <w:rPr>
          <w:bCs/>
          <w:iCs/>
        </w:rPr>
        <w:t>Berpikir</w:t>
      </w:r>
      <w:r w:rsidRPr="001C61E2">
        <w:rPr>
          <w:bCs/>
          <w:iCs/>
          <w:color w:val="FFFFFF" w:themeColor="background1"/>
        </w:rPr>
        <w:t xml:space="preserve"> </w:t>
      </w:r>
      <w:r w:rsidRPr="00EB3EAB">
        <w:rPr>
          <w:bCs/>
          <w:iCs/>
        </w:rPr>
        <w:t>Siswa</w:t>
      </w:r>
      <w:r w:rsidRPr="001C61E2">
        <w:rPr>
          <w:bCs/>
          <w:iCs/>
          <w:color w:val="FFFFFF" w:themeColor="background1"/>
        </w:rPr>
        <w:t xml:space="preserve"> </w:t>
      </w:r>
      <w:r w:rsidRPr="00EB3EAB">
        <w:rPr>
          <w:bCs/>
          <w:i/>
          <w:iCs/>
        </w:rPr>
        <w:t>Quitter</w:t>
      </w:r>
      <w:r w:rsidRPr="001C61E2">
        <w:rPr>
          <w:bCs/>
          <w:iCs/>
          <w:color w:val="FFFFFF" w:themeColor="background1"/>
        </w:rPr>
        <w:t xml:space="preserve"> </w:t>
      </w:r>
      <w:r w:rsidRPr="00EB3EAB">
        <w:rPr>
          <w:bCs/>
          <w:iCs/>
        </w:rPr>
        <w:t>dalam</w:t>
      </w:r>
      <w:r w:rsidRPr="001C61E2">
        <w:rPr>
          <w:bCs/>
          <w:iCs/>
          <w:color w:val="FFFFFF" w:themeColor="background1"/>
        </w:rPr>
        <w:t xml:space="preserve"> </w:t>
      </w:r>
      <w:r w:rsidRPr="00EB3EAB">
        <w:rPr>
          <w:bCs/>
          <w:iCs/>
        </w:rPr>
        <w:t>Menyelesaikan</w:t>
      </w:r>
      <w:r w:rsidRPr="001C61E2">
        <w:rPr>
          <w:bCs/>
          <w:iCs/>
          <w:color w:val="FFFFFF" w:themeColor="background1"/>
        </w:rPr>
        <w:t xml:space="preserve"> </w:t>
      </w:r>
      <w:r w:rsidRPr="00EB3EAB">
        <w:rPr>
          <w:bCs/>
          <w:iCs/>
        </w:rPr>
        <w:t>Masalah</w:t>
      </w:r>
      <w:r w:rsidRPr="001C61E2">
        <w:rPr>
          <w:bCs/>
          <w:iCs/>
          <w:color w:val="FFFFFF" w:themeColor="background1"/>
        </w:rPr>
        <w:t xml:space="preserve"> </w:t>
      </w:r>
      <w:r w:rsidRPr="00EB3EAB">
        <w:rPr>
          <w:bCs/>
          <w:iCs/>
        </w:rPr>
        <w:t>SPLDV</w:t>
      </w:r>
      <w:r w:rsidRPr="001C61E2">
        <w:rPr>
          <w:bCs/>
          <w:iCs/>
          <w:color w:val="FFFFFF" w:themeColor="background1"/>
        </w:rPr>
        <w:t xml:space="preserve"> </w:t>
      </w:r>
      <w:r w:rsidRPr="00EB3EAB">
        <w:rPr>
          <w:bCs/>
          <w:iCs/>
        </w:rPr>
        <w:t>Berdasarkan</w:t>
      </w:r>
      <w:r w:rsidRPr="001C61E2">
        <w:rPr>
          <w:bCs/>
          <w:iCs/>
          <w:color w:val="FFFFFF" w:themeColor="background1"/>
        </w:rPr>
        <w:t xml:space="preserve"> </w:t>
      </w:r>
      <w:r w:rsidRPr="00EB3EAB">
        <w:rPr>
          <w:bCs/>
          <w:iCs/>
        </w:rPr>
        <w:t>Langkah-langkah</w:t>
      </w:r>
      <w:r w:rsidRPr="001C61E2">
        <w:rPr>
          <w:bCs/>
          <w:iCs/>
          <w:color w:val="FFFFFF" w:themeColor="background1"/>
        </w:rPr>
        <w:t xml:space="preserve"> </w:t>
      </w:r>
      <w:r w:rsidRPr="00EB3EAB">
        <w:rPr>
          <w:bCs/>
          <w:iCs/>
        </w:rPr>
        <w:t>Polya.</w:t>
      </w:r>
      <w:proofErr w:type="gramEnd"/>
      <w:r w:rsidRPr="001C61E2">
        <w:rPr>
          <w:bCs/>
          <w:iCs/>
          <w:color w:val="FFFFFF" w:themeColor="background1"/>
        </w:rPr>
        <w:t xml:space="preserve"> </w:t>
      </w:r>
      <w:r w:rsidRPr="00EB3EAB">
        <w:rPr>
          <w:bCs/>
          <w:i/>
          <w:iCs/>
        </w:rPr>
        <w:t>JMPM:</w:t>
      </w:r>
      <w:r w:rsidRPr="001C61E2">
        <w:rPr>
          <w:bCs/>
          <w:i/>
          <w:iCs/>
          <w:color w:val="FFFFFF" w:themeColor="background1"/>
        </w:rPr>
        <w:t xml:space="preserve"> </w:t>
      </w:r>
      <w:r w:rsidRPr="00EB3EAB">
        <w:rPr>
          <w:bCs/>
          <w:i/>
          <w:iCs/>
        </w:rPr>
        <w:t>Jurnal</w:t>
      </w:r>
      <w:r w:rsidRPr="001C61E2">
        <w:rPr>
          <w:bCs/>
          <w:i/>
          <w:iCs/>
          <w:color w:val="FFFFFF" w:themeColor="background1"/>
        </w:rPr>
        <w:t xml:space="preserve"> </w:t>
      </w:r>
      <w:r w:rsidRPr="00EB3EAB">
        <w:rPr>
          <w:bCs/>
          <w:i/>
          <w:iCs/>
        </w:rPr>
        <w:t>Matematika</w:t>
      </w:r>
      <w:r w:rsidRPr="001C61E2">
        <w:rPr>
          <w:bCs/>
          <w:i/>
          <w:iCs/>
          <w:color w:val="FFFFFF" w:themeColor="background1"/>
        </w:rPr>
        <w:t xml:space="preserve"> </w:t>
      </w:r>
      <w:r w:rsidRPr="00EB3EAB">
        <w:rPr>
          <w:bCs/>
          <w:i/>
          <w:iCs/>
        </w:rPr>
        <w:t>dan</w:t>
      </w:r>
      <w:r w:rsidRPr="001C61E2">
        <w:rPr>
          <w:bCs/>
          <w:i/>
          <w:iCs/>
          <w:color w:val="FFFFFF" w:themeColor="background1"/>
        </w:rPr>
        <w:t xml:space="preserve"> </w:t>
      </w:r>
      <w:r w:rsidRPr="00EB3EAB">
        <w:rPr>
          <w:bCs/>
          <w:i/>
          <w:iCs/>
        </w:rPr>
        <w:t>Pendidikan</w:t>
      </w:r>
      <w:r w:rsidRPr="001C61E2">
        <w:rPr>
          <w:bCs/>
          <w:i/>
          <w:iCs/>
          <w:color w:val="FFFFFF" w:themeColor="background1"/>
        </w:rPr>
        <w:t xml:space="preserve"> </w:t>
      </w:r>
      <w:r w:rsidRPr="00EB3EAB">
        <w:rPr>
          <w:bCs/>
          <w:i/>
          <w:iCs/>
        </w:rPr>
        <w:t>Matematika</w:t>
      </w:r>
      <w:r w:rsidRPr="00EB3EAB">
        <w:rPr>
          <w:bCs/>
          <w:iCs/>
        </w:rPr>
        <w:t>,</w:t>
      </w:r>
      <w:r w:rsidRPr="001C61E2">
        <w:rPr>
          <w:bCs/>
          <w:iCs/>
          <w:color w:val="FFFFFF" w:themeColor="background1"/>
        </w:rPr>
        <w:t xml:space="preserve"> </w:t>
      </w:r>
      <w:r w:rsidRPr="00EB3EAB">
        <w:rPr>
          <w:bCs/>
          <w:i/>
          <w:iCs/>
        </w:rPr>
        <w:t>1</w:t>
      </w:r>
      <w:r w:rsidRPr="00EB3EAB">
        <w:rPr>
          <w:bCs/>
          <w:iCs/>
        </w:rPr>
        <w:t>(2),</w:t>
      </w:r>
      <w:r w:rsidRPr="001C61E2">
        <w:rPr>
          <w:bCs/>
          <w:iCs/>
          <w:color w:val="FFFFFF" w:themeColor="background1"/>
        </w:rPr>
        <w:t xml:space="preserve"> </w:t>
      </w:r>
      <w:r w:rsidRPr="00EB3EAB">
        <w:rPr>
          <w:bCs/>
          <w:iCs/>
        </w:rPr>
        <w:t>133-142.</w:t>
      </w:r>
    </w:p>
    <w:p w:rsidR="007D0B1F" w:rsidRPr="00EB3EAB" w:rsidRDefault="007D0B1F" w:rsidP="007D0B1F">
      <w:pPr>
        <w:ind w:left="851" w:hanging="851"/>
        <w:rPr>
          <w:bCs/>
          <w:iCs/>
        </w:rPr>
      </w:pPr>
    </w:p>
    <w:p w:rsidR="007D0B1F" w:rsidRDefault="007D0B1F" w:rsidP="00506912">
      <w:pPr>
        <w:ind w:left="851" w:hanging="851"/>
        <w:jc w:val="both"/>
      </w:pPr>
      <w:r w:rsidRPr="0076478B">
        <w:rPr>
          <w:lang w:val="id-ID"/>
        </w:rPr>
        <w:t>Juliandi, A., &amp; Manurung, S. (2014). </w:t>
      </w:r>
      <w:r w:rsidRPr="0076478B">
        <w:rPr>
          <w:i/>
          <w:iCs/>
          <w:lang w:val="id-ID"/>
        </w:rPr>
        <w:t>Metodologi Penelitian Bisnis, Konsep dan Aplikasi: Sukses Menulis Skripsi &amp; Tesis Mandiri</w:t>
      </w:r>
      <w:r w:rsidRPr="0076478B">
        <w:rPr>
          <w:lang w:val="id-ID"/>
        </w:rPr>
        <w:t>. Umsu Press.</w:t>
      </w:r>
    </w:p>
    <w:p w:rsidR="007D0B1F" w:rsidRPr="007D0B1F" w:rsidRDefault="007D0B1F" w:rsidP="007D0B1F">
      <w:pPr>
        <w:ind w:left="851" w:hanging="851"/>
      </w:pPr>
    </w:p>
    <w:p w:rsidR="007D0B1F" w:rsidRDefault="007D0B1F" w:rsidP="00506912">
      <w:pPr>
        <w:ind w:left="851" w:hanging="851"/>
        <w:jc w:val="both"/>
        <w:rPr>
          <w:bCs/>
          <w:iCs/>
        </w:rPr>
      </w:pPr>
      <w:r w:rsidRPr="00EB3EAB">
        <w:rPr>
          <w:bCs/>
          <w:iCs/>
        </w:rPr>
        <w:t>Leonard</w:t>
      </w:r>
      <w:r w:rsidRPr="001C61E2">
        <w:rPr>
          <w:bCs/>
          <w:iCs/>
          <w:color w:val="FFFFFF" w:themeColor="background1"/>
        </w:rPr>
        <w:t xml:space="preserve"> </w:t>
      </w:r>
      <w:r w:rsidRPr="00EB3EAB">
        <w:rPr>
          <w:bCs/>
          <w:iCs/>
        </w:rPr>
        <w:t>&amp;</w:t>
      </w:r>
      <w:r w:rsidRPr="001C61E2">
        <w:rPr>
          <w:bCs/>
          <w:iCs/>
          <w:color w:val="FFFFFF" w:themeColor="background1"/>
        </w:rPr>
        <w:t xml:space="preserve"> </w:t>
      </w:r>
      <w:r w:rsidRPr="00EB3EAB">
        <w:rPr>
          <w:bCs/>
          <w:iCs/>
        </w:rPr>
        <w:t>Niki,</w:t>
      </w:r>
      <w:r w:rsidRPr="001C61E2">
        <w:rPr>
          <w:bCs/>
          <w:iCs/>
          <w:color w:val="FFFFFF" w:themeColor="background1"/>
        </w:rPr>
        <w:t xml:space="preserve"> </w:t>
      </w:r>
      <w:r w:rsidRPr="00EB3EAB">
        <w:rPr>
          <w:bCs/>
          <w:iCs/>
        </w:rPr>
        <w:t>A.</w:t>
      </w:r>
      <w:r w:rsidRPr="001C61E2">
        <w:rPr>
          <w:bCs/>
          <w:iCs/>
          <w:color w:val="FFFFFF" w:themeColor="background1"/>
        </w:rPr>
        <w:t xml:space="preserve"> </w:t>
      </w:r>
      <w:r w:rsidRPr="00EB3EAB">
        <w:rPr>
          <w:bCs/>
          <w:iCs/>
        </w:rPr>
        <w:t>(2014).</w:t>
      </w:r>
      <w:r w:rsidRPr="001C61E2">
        <w:rPr>
          <w:bCs/>
          <w:iCs/>
          <w:color w:val="FFFFFF" w:themeColor="background1"/>
        </w:rPr>
        <w:t xml:space="preserve"> </w:t>
      </w:r>
      <w:r w:rsidRPr="00EB3EAB">
        <w:rPr>
          <w:bCs/>
          <w:iCs/>
        </w:rPr>
        <w:t>Pengaruh</w:t>
      </w:r>
      <w:r w:rsidRPr="001C61E2">
        <w:rPr>
          <w:bCs/>
          <w:iCs/>
          <w:color w:val="FFFFFF" w:themeColor="background1"/>
        </w:rPr>
        <w:t xml:space="preserve"> </w:t>
      </w:r>
      <w:r w:rsidRPr="00EB3EAB">
        <w:rPr>
          <w:bCs/>
          <w:i/>
          <w:iCs/>
        </w:rPr>
        <w:t>Adversity</w:t>
      </w:r>
      <w:r w:rsidRPr="001C61E2">
        <w:rPr>
          <w:bCs/>
          <w:i/>
          <w:iCs/>
          <w:color w:val="FFFFFF" w:themeColor="background1"/>
        </w:rPr>
        <w:t xml:space="preserve"> </w:t>
      </w:r>
      <w:r w:rsidRPr="00EB3EAB">
        <w:rPr>
          <w:bCs/>
          <w:i/>
          <w:iCs/>
        </w:rPr>
        <w:t>Quotient</w:t>
      </w:r>
      <w:r w:rsidRPr="001C61E2">
        <w:rPr>
          <w:bCs/>
          <w:i/>
          <w:iCs/>
          <w:color w:val="FFFFFF" w:themeColor="background1"/>
        </w:rPr>
        <w:t xml:space="preserve"> </w:t>
      </w:r>
      <w:r w:rsidRPr="00EB3EAB">
        <w:rPr>
          <w:bCs/>
          <w:i/>
          <w:iCs/>
        </w:rPr>
        <w:t>(</w:t>
      </w:r>
      <w:proofErr w:type="gramStart"/>
      <w:r w:rsidR="006C3040" w:rsidRPr="006C3040">
        <w:rPr>
          <w:bCs/>
          <w:i/>
          <w:iCs/>
        </w:rPr>
        <w:t xml:space="preserve">AQ </w:t>
      </w:r>
      <w:r w:rsidRPr="00EB3EAB">
        <w:rPr>
          <w:bCs/>
          <w:i/>
          <w:iCs/>
        </w:rPr>
        <w:t>)</w:t>
      </w:r>
      <w:proofErr w:type="gramEnd"/>
      <w:r w:rsidRPr="001C61E2">
        <w:rPr>
          <w:bCs/>
          <w:i/>
          <w:iCs/>
          <w:color w:val="FFFFFF" w:themeColor="background1"/>
        </w:rPr>
        <w:t xml:space="preserve"> </w:t>
      </w:r>
      <w:r w:rsidRPr="00EB3EAB">
        <w:rPr>
          <w:bCs/>
          <w:iCs/>
        </w:rPr>
        <w:t>dan</w:t>
      </w:r>
      <w:r w:rsidRPr="001C61E2">
        <w:rPr>
          <w:bCs/>
          <w:iCs/>
          <w:color w:val="FFFFFF" w:themeColor="background1"/>
        </w:rPr>
        <w:t xml:space="preserve"> </w:t>
      </w:r>
      <w:r w:rsidRPr="00EB3EAB">
        <w:rPr>
          <w:bCs/>
          <w:iCs/>
        </w:rPr>
        <w:t>Kemampuan</w:t>
      </w:r>
      <w:r w:rsidRPr="00EB3EAB">
        <w:rPr>
          <w:bCs/>
          <w:iCs/>
        </w:rPr>
        <w:br/>
        <w:t>Berpikir</w:t>
      </w:r>
      <w:r w:rsidRPr="001C61E2">
        <w:rPr>
          <w:bCs/>
          <w:iCs/>
          <w:color w:val="FFFFFF" w:themeColor="background1"/>
        </w:rPr>
        <w:t xml:space="preserve"> </w:t>
      </w:r>
      <w:r w:rsidRPr="00EB3EAB">
        <w:rPr>
          <w:bCs/>
          <w:iCs/>
        </w:rPr>
        <w:t>Kritis</w:t>
      </w:r>
      <w:r w:rsidRPr="001C61E2">
        <w:rPr>
          <w:bCs/>
          <w:iCs/>
          <w:color w:val="FFFFFF" w:themeColor="background1"/>
        </w:rPr>
        <w:t xml:space="preserve"> </w:t>
      </w:r>
      <w:r w:rsidRPr="00EB3EAB">
        <w:rPr>
          <w:bCs/>
          <w:iCs/>
        </w:rPr>
        <w:t>Terhadap</w:t>
      </w:r>
      <w:r w:rsidRPr="001C61E2">
        <w:rPr>
          <w:bCs/>
          <w:iCs/>
          <w:color w:val="FFFFFF" w:themeColor="background1"/>
        </w:rPr>
        <w:t xml:space="preserve"> </w:t>
      </w:r>
      <w:r w:rsidRPr="00EB3EAB">
        <w:rPr>
          <w:bCs/>
          <w:iCs/>
        </w:rPr>
        <w:t>Prestasi</w:t>
      </w:r>
      <w:r w:rsidRPr="001C61E2">
        <w:rPr>
          <w:bCs/>
          <w:iCs/>
          <w:color w:val="FFFFFF" w:themeColor="background1"/>
        </w:rPr>
        <w:t xml:space="preserve"> </w:t>
      </w:r>
      <w:r w:rsidRPr="00EB3EAB">
        <w:rPr>
          <w:bCs/>
          <w:iCs/>
        </w:rPr>
        <w:t>Belajar</w:t>
      </w:r>
      <w:r w:rsidRPr="001C61E2">
        <w:rPr>
          <w:bCs/>
          <w:iCs/>
          <w:color w:val="FFFFFF" w:themeColor="background1"/>
        </w:rPr>
        <w:t xml:space="preserve"> </w:t>
      </w:r>
      <w:r w:rsidRPr="00EB3EAB">
        <w:rPr>
          <w:bCs/>
          <w:iCs/>
        </w:rPr>
        <w:t>Matematika.</w:t>
      </w:r>
      <w:r w:rsidRPr="001C61E2">
        <w:rPr>
          <w:bCs/>
          <w:iCs/>
          <w:color w:val="FFFFFF" w:themeColor="background1"/>
        </w:rPr>
        <w:t xml:space="preserve"> </w:t>
      </w:r>
      <w:r w:rsidRPr="00EB3EAB">
        <w:rPr>
          <w:bCs/>
          <w:i/>
          <w:iCs/>
        </w:rPr>
        <w:t>Perspektif</w:t>
      </w:r>
      <w:r w:rsidRPr="001C61E2">
        <w:rPr>
          <w:bCs/>
          <w:i/>
          <w:iCs/>
          <w:color w:val="FFFFFF" w:themeColor="background1"/>
        </w:rPr>
        <w:t xml:space="preserve"> </w:t>
      </w:r>
      <w:r w:rsidRPr="00EB3EAB">
        <w:rPr>
          <w:bCs/>
          <w:i/>
          <w:iCs/>
        </w:rPr>
        <w:t>Ilmu</w:t>
      </w:r>
      <w:r w:rsidRPr="001C61E2">
        <w:rPr>
          <w:bCs/>
          <w:i/>
          <w:iCs/>
          <w:color w:val="FFFFFF" w:themeColor="background1"/>
        </w:rPr>
        <w:t xml:space="preserve"> </w:t>
      </w:r>
      <w:r w:rsidRPr="00EB3EAB">
        <w:rPr>
          <w:bCs/>
          <w:i/>
          <w:iCs/>
        </w:rPr>
        <w:t>Pendidikan</w:t>
      </w:r>
      <w:r w:rsidRPr="00EB3EAB">
        <w:rPr>
          <w:bCs/>
          <w:iCs/>
        </w:rPr>
        <w:t>.</w:t>
      </w:r>
      <w:r w:rsidRPr="001C61E2">
        <w:rPr>
          <w:bCs/>
          <w:iCs/>
          <w:color w:val="FFFFFF" w:themeColor="background1"/>
        </w:rPr>
        <w:t xml:space="preserve"> </w:t>
      </w:r>
      <w:r w:rsidRPr="00EB3EAB">
        <w:rPr>
          <w:bCs/>
          <w:i/>
          <w:iCs/>
        </w:rPr>
        <w:t>28</w:t>
      </w:r>
      <w:r w:rsidR="00506912">
        <w:rPr>
          <w:bCs/>
          <w:iCs/>
        </w:rPr>
        <w:t>(1)</w:t>
      </w:r>
      <w:r w:rsidR="00506912">
        <w:rPr>
          <w:bCs/>
          <w:iCs/>
          <w:lang w:val="id-ID"/>
        </w:rPr>
        <w:t xml:space="preserve">, </w:t>
      </w:r>
      <w:r w:rsidRPr="00EB3EAB">
        <w:rPr>
          <w:bCs/>
          <w:iCs/>
        </w:rPr>
        <w:t>55-64.</w:t>
      </w:r>
    </w:p>
    <w:p w:rsidR="007D0B1F" w:rsidRPr="00EB3EAB" w:rsidRDefault="007D0B1F" w:rsidP="007D0B1F">
      <w:pPr>
        <w:ind w:left="851" w:hanging="851"/>
        <w:rPr>
          <w:bCs/>
          <w:iCs/>
        </w:rPr>
      </w:pPr>
    </w:p>
    <w:p w:rsidR="007D0B1F" w:rsidRDefault="007D0B1F" w:rsidP="00506912">
      <w:pPr>
        <w:ind w:left="851" w:hanging="851"/>
        <w:jc w:val="both"/>
        <w:rPr>
          <w:bCs/>
          <w:iCs/>
        </w:rPr>
      </w:pPr>
      <w:proofErr w:type="gramStart"/>
      <w:r w:rsidRPr="00EB3EAB">
        <w:rPr>
          <w:bCs/>
          <w:iCs/>
        </w:rPr>
        <w:t>Nurhayati,</w:t>
      </w:r>
      <w:r w:rsidRPr="001C61E2">
        <w:rPr>
          <w:bCs/>
          <w:iCs/>
          <w:color w:val="FFFFFF" w:themeColor="background1"/>
        </w:rPr>
        <w:t xml:space="preserve"> </w:t>
      </w:r>
      <w:r w:rsidRPr="00EB3EAB">
        <w:rPr>
          <w:bCs/>
          <w:iCs/>
        </w:rPr>
        <w:t>N.,</w:t>
      </w:r>
      <w:r w:rsidRPr="001C61E2">
        <w:rPr>
          <w:bCs/>
          <w:iCs/>
          <w:color w:val="FFFFFF" w:themeColor="background1"/>
        </w:rPr>
        <w:t xml:space="preserve"> </w:t>
      </w:r>
      <w:r w:rsidRPr="00EB3EAB">
        <w:rPr>
          <w:bCs/>
          <w:iCs/>
        </w:rPr>
        <w:t>&amp;</w:t>
      </w:r>
      <w:r w:rsidRPr="001C61E2">
        <w:rPr>
          <w:bCs/>
          <w:iCs/>
          <w:color w:val="FFFFFF" w:themeColor="background1"/>
        </w:rPr>
        <w:t xml:space="preserve"> </w:t>
      </w:r>
      <w:r w:rsidRPr="00EB3EAB">
        <w:rPr>
          <w:bCs/>
          <w:iCs/>
        </w:rPr>
        <w:t>Fajrianti,</w:t>
      </w:r>
      <w:r w:rsidRPr="001C61E2">
        <w:rPr>
          <w:bCs/>
          <w:iCs/>
          <w:color w:val="FFFFFF" w:themeColor="background1"/>
        </w:rPr>
        <w:t xml:space="preserve"> </w:t>
      </w:r>
      <w:r w:rsidRPr="00EB3EAB">
        <w:rPr>
          <w:bCs/>
          <w:iCs/>
        </w:rPr>
        <w:t>N.</w:t>
      </w:r>
      <w:r w:rsidRPr="001C61E2">
        <w:rPr>
          <w:bCs/>
          <w:iCs/>
          <w:color w:val="FFFFFF" w:themeColor="background1"/>
        </w:rPr>
        <w:t xml:space="preserve"> </w:t>
      </w:r>
      <w:r w:rsidRPr="00EB3EAB">
        <w:rPr>
          <w:bCs/>
          <w:iCs/>
        </w:rPr>
        <w:t>(2015).</w:t>
      </w:r>
      <w:proofErr w:type="gramEnd"/>
      <w:r w:rsidRPr="001C61E2">
        <w:rPr>
          <w:bCs/>
          <w:iCs/>
          <w:color w:val="FFFFFF" w:themeColor="background1"/>
        </w:rPr>
        <w:t xml:space="preserve"> </w:t>
      </w:r>
      <w:r w:rsidRPr="00EB3EAB">
        <w:rPr>
          <w:bCs/>
          <w:iCs/>
        </w:rPr>
        <w:t>Pengaruh</w:t>
      </w:r>
      <w:r w:rsidRPr="001C61E2">
        <w:rPr>
          <w:bCs/>
          <w:iCs/>
          <w:color w:val="FFFFFF" w:themeColor="background1"/>
        </w:rPr>
        <w:t xml:space="preserve"> </w:t>
      </w:r>
      <w:r w:rsidRPr="00EB3EAB">
        <w:rPr>
          <w:bCs/>
          <w:i/>
          <w:iCs/>
        </w:rPr>
        <w:t>Adversity</w:t>
      </w:r>
      <w:r w:rsidRPr="001C61E2">
        <w:rPr>
          <w:bCs/>
          <w:i/>
          <w:iCs/>
          <w:color w:val="FFFFFF" w:themeColor="background1"/>
        </w:rPr>
        <w:t xml:space="preserve"> </w:t>
      </w:r>
      <w:r w:rsidRPr="00EB3EAB">
        <w:rPr>
          <w:bCs/>
          <w:i/>
          <w:iCs/>
        </w:rPr>
        <w:t>Quotient</w:t>
      </w:r>
      <w:r w:rsidRPr="001C61E2">
        <w:rPr>
          <w:bCs/>
          <w:i/>
          <w:iCs/>
          <w:color w:val="FFFFFF" w:themeColor="background1"/>
        </w:rPr>
        <w:t xml:space="preserve"> </w:t>
      </w:r>
      <w:r w:rsidRPr="00EB3EAB">
        <w:rPr>
          <w:bCs/>
          <w:i/>
          <w:iCs/>
        </w:rPr>
        <w:t>(</w:t>
      </w:r>
      <w:proofErr w:type="gramStart"/>
      <w:r w:rsidR="006C3040" w:rsidRPr="006C3040">
        <w:rPr>
          <w:bCs/>
          <w:i/>
          <w:iCs/>
        </w:rPr>
        <w:t xml:space="preserve">AQ </w:t>
      </w:r>
      <w:r w:rsidRPr="00EB3EAB">
        <w:rPr>
          <w:bCs/>
          <w:i/>
          <w:iCs/>
        </w:rPr>
        <w:t>)</w:t>
      </w:r>
      <w:proofErr w:type="gramEnd"/>
      <w:r w:rsidRPr="001C61E2">
        <w:rPr>
          <w:bCs/>
          <w:iCs/>
          <w:color w:val="FFFFFF" w:themeColor="background1"/>
        </w:rPr>
        <w:t xml:space="preserve"> </w:t>
      </w:r>
      <w:r w:rsidRPr="00EB3EAB">
        <w:rPr>
          <w:bCs/>
          <w:iCs/>
        </w:rPr>
        <w:t>dan</w:t>
      </w:r>
      <w:r w:rsidRPr="001C61E2">
        <w:rPr>
          <w:bCs/>
          <w:iCs/>
          <w:color w:val="FFFFFF" w:themeColor="background1"/>
        </w:rPr>
        <w:t xml:space="preserve"> </w:t>
      </w:r>
      <w:r w:rsidRPr="00EB3EAB">
        <w:rPr>
          <w:bCs/>
          <w:iCs/>
        </w:rPr>
        <w:t>Motivasi</w:t>
      </w:r>
      <w:r w:rsidRPr="001C61E2">
        <w:rPr>
          <w:bCs/>
          <w:iCs/>
          <w:color w:val="FFFFFF" w:themeColor="background1"/>
        </w:rPr>
        <w:t xml:space="preserve"> </w:t>
      </w:r>
      <w:r w:rsidRPr="00EB3EAB">
        <w:rPr>
          <w:bCs/>
          <w:iCs/>
        </w:rPr>
        <w:t>Berprestasi</w:t>
      </w:r>
      <w:r w:rsidRPr="001C61E2">
        <w:rPr>
          <w:bCs/>
          <w:iCs/>
          <w:color w:val="FFFFFF" w:themeColor="background1"/>
        </w:rPr>
        <w:t xml:space="preserve"> </w:t>
      </w:r>
      <w:r w:rsidRPr="00EB3EAB">
        <w:rPr>
          <w:bCs/>
          <w:iCs/>
        </w:rPr>
        <w:t>terhadap</w:t>
      </w:r>
      <w:r w:rsidRPr="001C61E2">
        <w:rPr>
          <w:bCs/>
          <w:iCs/>
          <w:color w:val="FFFFFF" w:themeColor="background1"/>
        </w:rPr>
        <w:t xml:space="preserve"> </w:t>
      </w:r>
      <w:r w:rsidRPr="00EB3EAB">
        <w:rPr>
          <w:bCs/>
          <w:iCs/>
        </w:rPr>
        <w:t>Prestasi</w:t>
      </w:r>
      <w:r w:rsidRPr="001C61E2">
        <w:rPr>
          <w:bCs/>
          <w:iCs/>
          <w:color w:val="FFFFFF" w:themeColor="background1"/>
        </w:rPr>
        <w:t xml:space="preserve"> </w:t>
      </w:r>
      <w:r w:rsidRPr="00EB3EAB">
        <w:rPr>
          <w:bCs/>
          <w:iCs/>
        </w:rPr>
        <w:t>Belajar</w:t>
      </w:r>
      <w:r w:rsidRPr="001C61E2">
        <w:rPr>
          <w:bCs/>
          <w:iCs/>
          <w:color w:val="FFFFFF" w:themeColor="background1"/>
        </w:rPr>
        <w:t xml:space="preserve"> </w:t>
      </w:r>
      <w:r w:rsidRPr="00EB3EAB">
        <w:rPr>
          <w:bCs/>
          <w:iCs/>
        </w:rPr>
        <w:t>Matematika.</w:t>
      </w:r>
      <w:r w:rsidRPr="001C61E2">
        <w:rPr>
          <w:bCs/>
          <w:iCs/>
          <w:color w:val="FFFFFF" w:themeColor="background1"/>
        </w:rPr>
        <w:t xml:space="preserve"> </w:t>
      </w:r>
      <w:r w:rsidRPr="00EB3EAB">
        <w:rPr>
          <w:bCs/>
          <w:i/>
          <w:iCs/>
        </w:rPr>
        <w:t>Formatif:</w:t>
      </w:r>
      <w:r w:rsidRPr="001C61E2">
        <w:rPr>
          <w:bCs/>
          <w:i/>
          <w:iCs/>
          <w:color w:val="FFFFFF" w:themeColor="background1"/>
        </w:rPr>
        <w:t xml:space="preserve"> </w:t>
      </w:r>
      <w:r w:rsidRPr="00EB3EAB">
        <w:rPr>
          <w:bCs/>
          <w:i/>
          <w:iCs/>
        </w:rPr>
        <w:t>Jurnal</w:t>
      </w:r>
      <w:r w:rsidRPr="001C61E2">
        <w:rPr>
          <w:bCs/>
          <w:i/>
          <w:iCs/>
          <w:color w:val="FFFFFF" w:themeColor="background1"/>
        </w:rPr>
        <w:t xml:space="preserve"> </w:t>
      </w:r>
      <w:r w:rsidRPr="00EB3EAB">
        <w:rPr>
          <w:bCs/>
          <w:i/>
          <w:iCs/>
        </w:rPr>
        <w:t>Ilmiah</w:t>
      </w:r>
      <w:r w:rsidRPr="001C61E2">
        <w:rPr>
          <w:bCs/>
          <w:i/>
          <w:iCs/>
          <w:color w:val="FFFFFF" w:themeColor="background1"/>
        </w:rPr>
        <w:t xml:space="preserve"> </w:t>
      </w:r>
      <w:r w:rsidRPr="00EB3EAB">
        <w:rPr>
          <w:bCs/>
          <w:i/>
          <w:iCs/>
        </w:rPr>
        <w:t>Pendidikan</w:t>
      </w:r>
      <w:r w:rsidRPr="001C61E2">
        <w:rPr>
          <w:bCs/>
          <w:i/>
          <w:iCs/>
          <w:color w:val="FFFFFF" w:themeColor="background1"/>
        </w:rPr>
        <w:t xml:space="preserve"> </w:t>
      </w:r>
      <w:r w:rsidRPr="00EB3EAB">
        <w:rPr>
          <w:bCs/>
          <w:i/>
          <w:iCs/>
        </w:rPr>
        <w:t>MIPA</w:t>
      </w:r>
      <w:r w:rsidRPr="00EB3EAB">
        <w:rPr>
          <w:bCs/>
          <w:iCs/>
        </w:rPr>
        <w:t>,</w:t>
      </w:r>
      <w:r w:rsidRPr="001C61E2">
        <w:rPr>
          <w:bCs/>
          <w:iCs/>
          <w:color w:val="FFFFFF" w:themeColor="background1"/>
        </w:rPr>
        <w:t xml:space="preserve"> </w:t>
      </w:r>
      <w:r w:rsidRPr="00EB3EAB">
        <w:rPr>
          <w:bCs/>
          <w:i/>
          <w:iCs/>
        </w:rPr>
        <w:t>3</w:t>
      </w:r>
      <w:r w:rsidR="00492D60">
        <w:rPr>
          <w:bCs/>
          <w:iCs/>
        </w:rPr>
        <w:t>(1)</w:t>
      </w:r>
      <w:r w:rsidR="00492D60">
        <w:rPr>
          <w:bCs/>
          <w:iCs/>
          <w:lang w:val="id-ID"/>
        </w:rPr>
        <w:t xml:space="preserve">, </w:t>
      </w:r>
      <w:r w:rsidRPr="00EB3EAB">
        <w:rPr>
          <w:bCs/>
          <w:iCs/>
        </w:rPr>
        <w:t>72-77.</w:t>
      </w:r>
    </w:p>
    <w:p w:rsidR="007D0B1F" w:rsidRDefault="007D0B1F" w:rsidP="007D0B1F">
      <w:pPr>
        <w:ind w:left="851" w:hanging="851"/>
        <w:rPr>
          <w:bCs/>
          <w:iCs/>
        </w:rPr>
      </w:pPr>
    </w:p>
    <w:p w:rsidR="007D0B1F" w:rsidRDefault="007D0B1F" w:rsidP="00492D60">
      <w:pPr>
        <w:ind w:left="851" w:hanging="851"/>
        <w:jc w:val="both"/>
      </w:pPr>
      <w:r w:rsidRPr="0076478B">
        <w:t>Rukajat, A. (2018). </w:t>
      </w:r>
      <w:r w:rsidRPr="0076478B">
        <w:rPr>
          <w:i/>
          <w:iCs/>
        </w:rPr>
        <w:t>Pendekatan Penelitian Kuantitatif: Quantitative Research Approach</w:t>
      </w:r>
      <w:r w:rsidRPr="0076478B">
        <w:t xml:space="preserve">. </w:t>
      </w:r>
      <w:proofErr w:type="gramStart"/>
      <w:r w:rsidRPr="0076478B">
        <w:t>Deepublish.</w:t>
      </w:r>
      <w:proofErr w:type="gramEnd"/>
    </w:p>
    <w:p w:rsidR="007D0B1F" w:rsidRDefault="007D0B1F" w:rsidP="007D0B1F">
      <w:pPr>
        <w:ind w:left="851" w:hanging="851"/>
      </w:pPr>
    </w:p>
    <w:p w:rsidR="007D0B1F" w:rsidRDefault="007D0B1F" w:rsidP="00492D60">
      <w:pPr>
        <w:ind w:left="851" w:hanging="851"/>
        <w:jc w:val="both"/>
      </w:pPr>
      <w:r w:rsidRPr="00DF7256">
        <w:rPr>
          <w:lang w:val="id-ID"/>
        </w:rPr>
        <w:t>Saehu, A. (2017). </w:t>
      </w:r>
      <w:r w:rsidRPr="007D0B1F">
        <w:rPr>
          <w:iCs/>
          <w:lang w:val="id-ID"/>
        </w:rPr>
        <w:t>Model PPL Internasional untuk mahasiswa calon guru di lingkungan Perguruan Tinggi Agama Islam Negeri (PTAIN)</w:t>
      </w:r>
      <w:r w:rsidRPr="007D0B1F">
        <w:rPr>
          <w:lang w:val="id-ID"/>
        </w:rPr>
        <w:t> </w:t>
      </w:r>
      <w:r w:rsidRPr="00DF7256">
        <w:rPr>
          <w:lang w:val="id-ID"/>
        </w:rPr>
        <w:t>(</w:t>
      </w:r>
      <w:r w:rsidRPr="007D0B1F">
        <w:rPr>
          <w:i/>
          <w:lang w:val="id-ID"/>
        </w:rPr>
        <w:t>Doctoral dissertation</w:t>
      </w:r>
      <w:r w:rsidRPr="00DF7256">
        <w:rPr>
          <w:lang w:val="id-ID"/>
        </w:rPr>
        <w:t>, -).</w:t>
      </w:r>
    </w:p>
    <w:p w:rsidR="007D0B1F" w:rsidRDefault="007D0B1F" w:rsidP="00492D60">
      <w:pPr>
        <w:ind w:left="851" w:hanging="851"/>
        <w:jc w:val="both"/>
      </w:pPr>
      <w:r w:rsidRPr="0076478B">
        <w:rPr>
          <w:lang w:val="id-ID"/>
        </w:rPr>
        <w:t>Siyoto, S., &amp; Sodik, M. A. (2015). </w:t>
      </w:r>
      <w:r w:rsidR="00492D60">
        <w:rPr>
          <w:i/>
          <w:iCs/>
          <w:lang w:val="id-ID"/>
        </w:rPr>
        <w:t>Dasar Metodologi P</w:t>
      </w:r>
      <w:r w:rsidRPr="0076478B">
        <w:rPr>
          <w:i/>
          <w:iCs/>
          <w:lang w:val="id-ID"/>
        </w:rPr>
        <w:t>enelitian</w:t>
      </w:r>
      <w:r w:rsidRPr="0076478B">
        <w:rPr>
          <w:lang w:val="id-ID"/>
        </w:rPr>
        <w:t>. Literasi Media Publishing.</w:t>
      </w:r>
    </w:p>
    <w:p w:rsidR="007D0B1F" w:rsidRPr="007D0B1F" w:rsidRDefault="007D0B1F" w:rsidP="007D0B1F">
      <w:pPr>
        <w:ind w:left="851" w:hanging="851"/>
      </w:pPr>
    </w:p>
    <w:p w:rsidR="007D0B1F" w:rsidRDefault="007D0B1F" w:rsidP="00492D60">
      <w:pPr>
        <w:ind w:left="851" w:hanging="851"/>
        <w:jc w:val="both"/>
        <w:rPr>
          <w:bCs/>
          <w:iCs/>
        </w:rPr>
      </w:pPr>
      <w:r w:rsidRPr="00EB3EAB">
        <w:rPr>
          <w:bCs/>
          <w:iCs/>
        </w:rPr>
        <w:lastRenderedPageBreak/>
        <w:t>Suhandoyo,</w:t>
      </w:r>
      <w:r w:rsidRPr="001C61E2">
        <w:rPr>
          <w:bCs/>
          <w:iCs/>
          <w:color w:val="FFFFFF" w:themeColor="background1"/>
        </w:rPr>
        <w:t xml:space="preserve"> </w:t>
      </w:r>
      <w:r w:rsidRPr="00EB3EAB">
        <w:rPr>
          <w:bCs/>
          <w:iCs/>
        </w:rPr>
        <w:t>G.</w:t>
      </w:r>
      <w:r w:rsidRPr="001C61E2">
        <w:rPr>
          <w:bCs/>
          <w:iCs/>
          <w:color w:val="FFFFFF" w:themeColor="background1"/>
        </w:rPr>
        <w:t xml:space="preserve"> </w:t>
      </w:r>
      <w:r w:rsidRPr="00EB3EAB">
        <w:rPr>
          <w:bCs/>
          <w:iCs/>
        </w:rPr>
        <w:t>(2017).</w:t>
      </w:r>
      <w:r w:rsidRPr="001C61E2">
        <w:rPr>
          <w:bCs/>
          <w:iCs/>
          <w:color w:val="FFFFFF" w:themeColor="background1"/>
        </w:rPr>
        <w:t xml:space="preserve"> </w:t>
      </w:r>
      <w:r w:rsidRPr="00EB3EAB">
        <w:rPr>
          <w:bCs/>
          <w:iCs/>
        </w:rPr>
        <w:t>Profil</w:t>
      </w:r>
      <w:r w:rsidRPr="001C61E2">
        <w:rPr>
          <w:bCs/>
          <w:iCs/>
          <w:color w:val="FFFFFF" w:themeColor="background1"/>
        </w:rPr>
        <w:t xml:space="preserve"> </w:t>
      </w:r>
      <w:r w:rsidRPr="00EB3EAB">
        <w:rPr>
          <w:bCs/>
          <w:iCs/>
        </w:rPr>
        <w:t>Kemampuan</w:t>
      </w:r>
      <w:r w:rsidRPr="001C61E2">
        <w:rPr>
          <w:bCs/>
          <w:iCs/>
          <w:color w:val="FFFFFF" w:themeColor="background1"/>
        </w:rPr>
        <w:t xml:space="preserve"> </w:t>
      </w:r>
      <w:r w:rsidRPr="00EB3EAB">
        <w:rPr>
          <w:bCs/>
          <w:iCs/>
        </w:rPr>
        <w:t>Berpikir</w:t>
      </w:r>
      <w:r w:rsidRPr="001C61E2">
        <w:rPr>
          <w:bCs/>
          <w:iCs/>
          <w:color w:val="FFFFFF" w:themeColor="background1"/>
        </w:rPr>
        <w:t xml:space="preserve"> </w:t>
      </w:r>
      <w:r w:rsidRPr="00EB3EAB">
        <w:rPr>
          <w:bCs/>
          <w:iCs/>
        </w:rPr>
        <w:t>Kreatif</w:t>
      </w:r>
      <w:r w:rsidRPr="001C61E2">
        <w:rPr>
          <w:bCs/>
          <w:iCs/>
          <w:color w:val="FFFFFF" w:themeColor="background1"/>
        </w:rPr>
        <w:t xml:space="preserve"> </w:t>
      </w:r>
      <w:r w:rsidRPr="00EB3EAB">
        <w:rPr>
          <w:bCs/>
          <w:iCs/>
        </w:rPr>
        <w:t>Siswa</w:t>
      </w:r>
      <w:r w:rsidRPr="001C61E2">
        <w:rPr>
          <w:bCs/>
          <w:iCs/>
          <w:color w:val="FFFFFF" w:themeColor="background1"/>
        </w:rPr>
        <w:t xml:space="preserve"> </w:t>
      </w:r>
      <w:r w:rsidRPr="00EB3EAB">
        <w:rPr>
          <w:bCs/>
          <w:iCs/>
        </w:rPr>
        <w:t>dalam</w:t>
      </w:r>
      <w:r w:rsidRPr="001C61E2">
        <w:rPr>
          <w:bCs/>
          <w:iCs/>
          <w:color w:val="FFFFFF" w:themeColor="background1"/>
        </w:rPr>
        <w:t xml:space="preserve"> </w:t>
      </w:r>
      <w:r w:rsidRPr="00EB3EAB">
        <w:rPr>
          <w:bCs/>
          <w:iCs/>
        </w:rPr>
        <w:t>Menyelesaikan</w:t>
      </w:r>
      <w:r w:rsidRPr="001C61E2">
        <w:rPr>
          <w:bCs/>
          <w:iCs/>
          <w:color w:val="FFFFFF" w:themeColor="background1"/>
        </w:rPr>
        <w:t xml:space="preserve"> </w:t>
      </w:r>
      <w:r w:rsidRPr="00EB3EAB">
        <w:rPr>
          <w:bCs/>
          <w:iCs/>
        </w:rPr>
        <w:t>Soal</w:t>
      </w:r>
      <w:r w:rsidRPr="001C61E2">
        <w:rPr>
          <w:bCs/>
          <w:iCs/>
          <w:color w:val="FFFFFF" w:themeColor="background1"/>
        </w:rPr>
        <w:t xml:space="preserve"> </w:t>
      </w:r>
      <w:r w:rsidRPr="00EB3EAB">
        <w:rPr>
          <w:bCs/>
          <w:i/>
          <w:iCs/>
        </w:rPr>
        <w:t>Higherorder</w:t>
      </w:r>
      <w:r w:rsidRPr="001C61E2">
        <w:rPr>
          <w:bCs/>
          <w:i/>
          <w:iCs/>
          <w:color w:val="FFFFFF" w:themeColor="background1"/>
        </w:rPr>
        <w:t xml:space="preserve"> </w:t>
      </w:r>
      <w:r w:rsidRPr="00EB3EAB">
        <w:rPr>
          <w:bCs/>
          <w:i/>
          <w:iCs/>
        </w:rPr>
        <w:t>Thinking</w:t>
      </w:r>
      <w:r w:rsidRPr="001C61E2">
        <w:rPr>
          <w:bCs/>
          <w:iCs/>
          <w:color w:val="FFFFFF" w:themeColor="background1"/>
        </w:rPr>
        <w:t xml:space="preserve"> </w:t>
      </w:r>
      <w:r w:rsidR="00492D60">
        <w:rPr>
          <w:bCs/>
          <w:iCs/>
          <w:lang w:val="id-ID"/>
        </w:rPr>
        <w:t>D</w:t>
      </w:r>
      <w:r w:rsidRPr="00EB3EAB">
        <w:rPr>
          <w:bCs/>
          <w:iCs/>
        </w:rPr>
        <w:t>itinjau</w:t>
      </w:r>
      <w:r w:rsidRPr="001C61E2">
        <w:rPr>
          <w:bCs/>
          <w:iCs/>
          <w:color w:val="FFFFFF" w:themeColor="background1"/>
        </w:rPr>
        <w:t xml:space="preserve"> </w:t>
      </w:r>
      <w:r w:rsidRPr="00EB3EAB">
        <w:rPr>
          <w:bCs/>
          <w:iCs/>
        </w:rPr>
        <w:t>dari</w:t>
      </w:r>
      <w:r w:rsidRPr="001C61E2">
        <w:rPr>
          <w:bCs/>
          <w:iCs/>
          <w:color w:val="FFFFFF" w:themeColor="background1"/>
        </w:rPr>
        <w:t xml:space="preserve"> </w:t>
      </w:r>
      <w:r w:rsidRPr="00EB3EAB">
        <w:rPr>
          <w:bCs/>
          <w:i/>
          <w:iCs/>
        </w:rPr>
        <w:t>Adversity</w:t>
      </w:r>
      <w:r w:rsidRPr="001C61E2">
        <w:rPr>
          <w:bCs/>
          <w:i/>
          <w:iCs/>
          <w:color w:val="FFFFFF" w:themeColor="background1"/>
        </w:rPr>
        <w:t xml:space="preserve"> </w:t>
      </w:r>
      <w:r w:rsidRPr="00EB3EAB">
        <w:rPr>
          <w:bCs/>
          <w:i/>
          <w:iCs/>
        </w:rPr>
        <w:t>Quotient</w:t>
      </w:r>
      <w:r w:rsidRPr="001C61E2">
        <w:rPr>
          <w:bCs/>
          <w:i/>
          <w:iCs/>
          <w:color w:val="FFFFFF" w:themeColor="background1"/>
        </w:rPr>
        <w:t xml:space="preserve"> </w:t>
      </w:r>
      <w:r w:rsidRPr="00EB3EAB">
        <w:rPr>
          <w:bCs/>
          <w:i/>
          <w:iCs/>
        </w:rPr>
        <w:t>(</w:t>
      </w:r>
      <w:proofErr w:type="gramStart"/>
      <w:r w:rsidR="006C3040" w:rsidRPr="006C3040">
        <w:rPr>
          <w:bCs/>
          <w:i/>
          <w:iCs/>
        </w:rPr>
        <w:t xml:space="preserve">AQ </w:t>
      </w:r>
      <w:r w:rsidRPr="00EB3EAB">
        <w:rPr>
          <w:bCs/>
          <w:i/>
          <w:iCs/>
        </w:rPr>
        <w:t>)</w:t>
      </w:r>
      <w:proofErr w:type="gramEnd"/>
      <w:r w:rsidRPr="00EB3EAB">
        <w:rPr>
          <w:bCs/>
          <w:iCs/>
        </w:rPr>
        <w:t>.</w:t>
      </w:r>
      <w:r w:rsidRPr="001C61E2">
        <w:rPr>
          <w:bCs/>
          <w:iCs/>
          <w:color w:val="FFFFFF" w:themeColor="background1"/>
        </w:rPr>
        <w:t xml:space="preserve"> </w:t>
      </w:r>
      <w:proofErr w:type="gramStart"/>
      <w:r w:rsidRPr="00EB3EAB">
        <w:rPr>
          <w:bCs/>
          <w:i/>
          <w:iCs/>
        </w:rPr>
        <w:t>MATHEdunesa</w:t>
      </w:r>
      <w:r w:rsidRPr="00EB3EAB">
        <w:rPr>
          <w:bCs/>
          <w:iCs/>
        </w:rPr>
        <w:t>,</w:t>
      </w:r>
      <w:r w:rsidRPr="001C61E2">
        <w:rPr>
          <w:bCs/>
          <w:iCs/>
          <w:color w:val="FFFFFF" w:themeColor="background1"/>
        </w:rPr>
        <w:t xml:space="preserve"> </w:t>
      </w:r>
      <w:r w:rsidRPr="00EB3EAB">
        <w:rPr>
          <w:bCs/>
          <w:i/>
          <w:iCs/>
        </w:rPr>
        <w:t>5</w:t>
      </w:r>
      <w:r w:rsidRPr="00EB3EAB">
        <w:rPr>
          <w:bCs/>
          <w:iCs/>
        </w:rPr>
        <w:t>(3),</w:t>
      </w:r>
      <w:r w:rsidRPr="001C61E2">
        <w:rPr>
          <w:bCs/>
          <w:iCs/>
          <w:color w:val="FFFFFF" w:themeColor="background1"/>
        </w:rPr>
        <w:t xml:space="preserve"> </w:t>
      </w:r>
      <w:r w:rsidRPr="00EB3EAB">
        <w:rPr>
          <w:bCs/>
          <w:iCs/>
        </w:rPr>
        <w:t>156-</w:t>
      </w:r>
      <w:r w:rsidRPr="001C61E2">
        <w:rPr>
          <w:bCs/>
          <w:iCs/>
          <w:color w:val="FFFFFF" w:themeColor="background1"/>
        </w:rPr>
        <w:t xml:space="preserve"> </w:t>
      </w:r>
      <w:r w:rsidRPr="00EB3EAB">
        <w:rPr>
          <w:bCs/>
          <w:iCs/>
        </w:rPr>
        <w:t>165.</w:t>
      </w:r>
      <w:proofErr w:type="gramEnd"/>
    </w:p>
    <w:p w:rsidR="007D0B1F" w:rsidRDefault="007D0B1F" w:rsidP="007D0B1F">
      <w:pPr>
        <w:ind w:left="851" w:hanging="851"/>
        <w:rPr>
          <w:bCs/>
          <w:iCs/>
        </w:rPr>
      </w:pPr>
    </w:p>
    <w:p w:rsidR="007D0B1F" w:rsidRDefault="007D0B1F" w:rsidP="00492D60">
      <w:pPr>
        <w:ind w:left="851" w:hanging="851"/>
        <w:jc w:val="both"/>
        <w:rPr>
          <w:bCs/>
          <w:iCs/>
        </w:rPr>
      </w:pPr>
      <w:r w:rsidRPr="00073554">
        <w:rPr>
          <w:bCs/>
          <w:iCs/>
          <w:lang w:val="id-ID"/>
        </w:rPr>
        <w:t>Susilo, R. Y. (2005). </w:t>
      </w:r>
      <w:r w:rsidRPr="00492D60">
        <w:rPr>
          <w:bCs/>
          <w:iCs/>
          <w:lang w:val="id-ID"/>
        </w:rPr>
        <w:t>Analisis Pelaksanaan Program Praktek Pengalaman Lapangan Mahasiswa Program Studi Pendidikan Akuntansi Jurusan Ekonomi Fakultas Ilmu Sosial Universitas Negeri Semarang</w:t>
      </w:r>
      <w:r w:rsidRPr="00073554">
        <w:rPr>
          <w:bCs/>
          <w:iCs/>
          <w:lang w:val="id-ID"/>
        </w:rPr>
        <w:t> (</w:t>
      </w:r>
      <w:r w:rsidRPr="00492D60">
        <w:rPr>
          <w:bCs/>
          <w:i/>
          <w:iCs/>
          <w:lang w:val="id-ID"/>
        </w:rPr>
        <w:t>Doctoral dissertation</w:t>
      </w:r>
      <w:r w:rsidRPr="00073554">
        <w:rPr>
          <w:bCs/>
          <w:iCs/>
          <w:lang w:val="id-ID"/>
        </w:rPr>
        <w:t>, Universitas Negeri Semarang).</w:t>
      </w:r>
    </w:p>
    <w:p w:rsidR="007D0B1F" w:rsidRPr="007D0B1F" w:rsidRDefault="007D0B1F" w:rsidP="007D0B1F">
      <w:pPr>
        <w:ind w:left="851" w:hanging="851"/>
        <w:rPr>
          <w:bCs/>
          <w:iCs/>
        </w:rPr>
      </w:pPr>
    </w:p>
    <w:p w:rsidR="007D0B1F" w:rsidRDefault="007D0B1F" w:rsidP="00492D60">
      <w:pPr>
        <w:ind w:left="851" w:hanging="851"/>
        <w:jc w:val="both"/>
        <w:rPr>
          <w:bCs/>
          <w:iCs/>
        </w:rPr>
      </w:pPr>
      <w:r w:rsidRPr="00073554">
        <w:rPr>
          <w:bCs/>
          <w:iCs/>
          <w:lang w:val="id-ID"/>
        </w:rPr>
        <w:t>Syafitri, D. D. (2015). </w:t>
      </w:r>
      <w:r w:rsidRPr="00492D60">
        <w:rPr>
          <w:bCs/>
          <w:iCs/>
          <w:lang w:val="id-ID"/>
        </w:rPr>
        <w:t xml:space="preserve">Studi Deskriptif Mengenai </w:t>
      </w:r>
      <w:r w:rsidRPr="00492D60">
        <w:rPr>
          <w:bCs/>
          <w:i/>
          <w:iCs/>
          <w:lang w:val="id-ID"/>
        </w:rPr>
        <w:t>Adversity Quotient</w:t>
      </w:r>
      <w:r w:rsidR="00492D60">
        <w:rPr>
          <w:bCs/>
          <w:iCs/>
          <w:lang w:val="id-ID"/>
        </w:rPr>
        <w:t xml:space="preserve"> P</w:t>
      </w:r>
      <w:r w:rsidRPr="00492D60">
        <w:rPr>
          <w:bCs/>
          <w:iCs/>
          <w:lang w:val="id-ID"/>
        </w:rPr>
        <w:t>ada Mahasiswa Berpr</w:t>
      </w:r>
      <w:r w:rsidR="00492D60">
        <w:rPr>
          <w:bCs/>
          <w:iCs/>
          <w:lang w:val="id-ID"/>
        </w:rPr>
        <w:t>estasi Rendah di Fakultas Psikologi UNISBA</w:t>
      </w:r>
      <w:r w:rsidRPr="00492D60">
        <w:rPr>
          <w:bCs/>
          <w:iCs/>
          <w:lang w:val="id-ID"/>
        </w:rPr>
        <w:t xml:space="preserve"> Angkatan 2012</w:t>
      </w:r>
      <w:r w:rsidRPr="00073554">
        <w:rPr>
          <w:bCs/>
          <w:iCs/>
          <w:lang w:val="id-ID"/>
        </w:rPr>
        <w:t> (</w:t>
      </w:r>
      <w:r w:rsidRPr="00492D60">
        <w:rPr>
          <w:bCs/>
          <w:i/>
          <w:iCs/>
          <w:lang w:val="id-ID"/>
        </w:rPr>
        <w:t>Doctoral dissertation</w:t>
      </w:r>
      <w:r w:rsidRPr="00073554">
        <w:rPr>
          <w:bCs/>
          <w:iCs/>
          <w:lang w:val="id-ID"/>
        </w:rPr>
        <w:t>, Fakultas Psikologi (UNISBA)).</w:t>
      </w:r>
    </w:p>
    <w:p w:rsidR="007D0B1F" w:rsidRPr="007D0B1F" w:rsidRDefault="007D0B1F" w:rsidP="007D0B1F">
      <w:pPr>
        <w:ind w:left="851" w:hanging="851"/>
        <w:rPr>
          <w:bCs/>
          <w:iCs/>
        </w:rPr>
      </w:pPr>
    </w:p>
    <w:p w:rsidR="007D0B1F" w:rsidRDefault="007D0B1F" w:rsidP="00492D60">
      <w:pPr>
        <w:ind w:left="851" w:hanging="851"/>
        <w:jc w:val="both"/>
      </w:pPr>
      <w:r w:rsidRPr="00DF7256">
        <w:rPr>
          <w:lang w:val="id-ID"/>
        </w:rPr>
        <w:t>Tika Nilam, S. (2018). </w:t>
      </w:r>
      <w:r w:rsidR="00492D60">
        <w:rPr>
          <w:iCs/>
          <w:lang w:val="id-ID"/>
        </w:rPr>
        <w:t>Pengelolaan Kelas Oleh G</w:t>
      </w:r>
      <w:r w:rsidRPr="00492D60">
        <w:rPr>
          <w:iCs/>
          <w:lang w:val="id-ID"/>
        </w:rPr>
        <w:t>uru Program Pengalaman Lapangan Kependidikan (PPLK) Pada P</w:t>
      </w:r>
      <w:r w:rsidR="00492D60">
        <w:rPr>
          <w:iCs/>
          <w:lang w:val="id-ID"/>
        </w:rPr>
        <w:t>roses Pembelajaran IPS Terpadu d</w:t>
      </w:r>
      <w:r w:rsidRPr="00492D60">
        <w:rPr>
          <w:iCs/>
          <w:lang w:val="id-ID"/>
        </w:rPr>
        <w:t>i SMP Negeri 22 Padang</w:t>
      </w:r>
      <w:r w:rsidRPr="00DF7256">
        <w:rPr>
          <w:lang w:val="id-ID"/>
        </w:rPr>
        <w:t> (</w:t>
      </w:r>
      <w:r w:rsidRPr="00492D60">
        <w:rPr>
          <w:i/>
          <w:lang w:val="id-ID"/>
        </w:rPr>
        <w:t>Doctoral dissertation</w:t>
      </w:r>
      <w:r w:rsidRPr="00DF7256">
        <w:rPr>
          <w:lang w:val="id-ID"/>
        </w:rPr>
        <w:t>, STKIP PGRI Sumatera Barat).</w:t>
      </w:r>
    </w:p>
    <w:p w:rsidR="007D0B1F" w:rsidRPr="007D0B1F" w:rsidRDefault="007D0B1F" w:rsidP="007D0B1F">
      <w:pPr>
        <w:ind w:left="851" w:hanging="851"/>
      </w:pPr>
    </w:p>
    <w:p w:rsidR="007D0B1F" w:rsidRDefault="007D0B1F" w:rsidP="00492D60">
      <w:pPr>
        <w:ind w:left="851" w:hanging="851"/>
        <w:jc w:val="both"/>
        <w:rPr>
          <w:bCs/>
          <w:iCs/>
        </w:rPr>
      </w:pPr>
      <w:proofErr w:type="gramStart"/>
      <w:r w:rsidRPr="00EB3EAB">
        <w:rPr>
          <w:bCs/>
          <w:iCs/>
        </w:rPr>
        <w:t>Utami,</w:t>
      </w:r>
      <w:r w:rsidRPr="001C61E2">
        <w:rPr>
          <w:bCs/>
          <w:iCs/>
          <w:color w:val="FFFFFF" w:themeColor="background1"/>
        </w:rPr>
        <w:t xml:space="preserve"> </w:t>
      </w:r>
      <w:r w:rsidRPr="00EB3EAB">
        <w:rPr>
          <w:bCs/>
          <w:iCs/>
        </w:rPr>
        <w:t>E.</w:t>
      </w:r>
      <w:r w:rsidRPr="001C61E2">
        <w:rPr>
          <w:bCs/>
          <w:iCs/>
          <w:color w:val="FFFFFF" w:themeColor="background1"/>
        </w:rPr>
        <w:t xml:space="preserve"> </w:t>
      </w:r>
      <w:r w:rsidRPr="00EB3EAB">
        <w:rPr>
          <w:bCs/>
          <w:iCs/>
        </w:rPr>
        <w:t>W.,</w:t>
      </w:r>
      <w:r w:rsidRPr="001C61E2">
        <w:rPr>
          <w:bCs/>
          <w:iCs/>
          <w:color w:val="FFFFFF" w:themeColor="background1"/>
        </w:rPr>
        <w:t xml:space="preserve"> </w:t>
      </w:r>
      <w:r w:rsidRPr="00EB3EAB">
        <w:rPr>
          <w:bCs/>
          <w:iCs/>
        </w:rPr>
        <w:t>&amp;</w:t>
      </w:r>
      <w:r w:rsidRPr="001C61E2">
        <w:rPr>
          <w:bCs/>
          <w:iCs/>
          <w:color w:val="FFFFFF" w:themeColor="background1"/>
        </w:rPr>
        <w:t xml:space="preserve"> </w:t>
      </w:r>
      <w:r w:rsidRPr="00EB3EAB">
        <w:rPr>
          <w:bCs/>
          <w:iCs/>
        </w:rPr>
        <w:t>Dewanto,</w:t>
      </w:r>
      <w:r w:rsidRPr="001C61E2">
        <w:rPr>
          <w:bCs/>
          <w:iCs/>
          <w:color w:val="FFFFFF" w:themeColor="background1"/>
        </w:rPr>
        <w:t xml:space="preserve"> </w:t>
      </w:r>
      <w:r w:rsidRPr="00EB3EAB">
        <w:rPr>
          <w:bCs/>
          <w:iCs/>
        </w:rPr>
        <w:t>A.</w:t>
      </w:r>
      <w:r w:rsidRPr="001C61E2">
        <w:rPr>
          <w:bCs/>
          <w:iCs/>
          <w:color w:val="FFFFFF" w:themeColor="background1"/>
        </w:rPr>
        <w:t xml:space="preserve"> </w:t>
      </w:r>
      <w:r w:rsidRPr="00EB3EAB">
        <w:rPr>
          <w:bCs/>
          <w:iCs/>
        </w:rPr>
        <w:t>(2013).</w:t>
      </w:r>
      <w:proofErr w:type="gramEnd"/>
      <w:r w:rsidRPr="001C61E2">
        <w:rPr>
          <w:bCs/>
          <w:iCs/>
          <w:color w:val="FFFFFF" w:themeColor="background1"/>
        </w:rPr>
        <w:t xml:space="preserve"> </w:t>
      </w:r>
      <w:proofErr w:type="gramStart"/>
      <w:r w:rsidRPr="00EB3EAB">
        <w:rPr>
          <w:bCs/>
          <w:iCs/>
        </w:rPr>
        <w:t>Pengaruh</w:t>
      </w:r>
      <w:r w:rsidRPr="001C61E2">
        <w:rPr>
          <w:bCs/>
          <w:iCs/>
          <w:color w:val="FFFFFF" w:themeColor="background1"/>
        </w:rPr>
        <w:t xml:space="preserve"> </w:t>
      </w:r>
      <w:r w:rsidRPr="00EB3EAB">
        <w:rPr>
          <w:bCs/>
          <w:i/>
          <w:iCs/>
        </w:rPr>
        <w:t>Adversity</w:t>
      </w:r>
      <w:r w:rsidRPr="001C61E2">
        <w:rPr>
          <w:bCs/>
          <w:i/>
          <w:iCs/>
          <w:color w:val="FFFFFF" w:themeColor="background1"/>
        </w:rPr>
        <w:t xml:space="preserve"> </w:t>
      </w:r>
      <w:r w:rsidRPr="00EB3EAB">
        <w:rPr>
          <w:bCs/>
          <w:i/>
          <w:iCs/>
        </w:rPr>
        <w:t>Quotient</w:t>
      </w:r>
      <w:r w:rsidRPr="001C61E2">
        <w:rPr>
          <w:bCs/>
          <w:iCs/>
          <w:color w:val="FFFFFF" w:themeColor="background1"/>
        </w:rPr>
        <w:t xml:space="preserve"> </w:t>
      </w:r>
      <w:r w:rsidRPr="00EB3EAB">
        <w:rPr>
          <w:bCs/>
          <w:iCs/>
        </w:rPr>
        <w:t>terhadap</w:t>
      </w:r>
      <w:r w:rsidRPr="001C61E2">
        <w:rPr>
          <w:bCs/>
          <w:iCs/>
          <w:color w:val="FFFFFF" w:themeColor="background1"/>
        </w:rPr>
        <w:t xml:space="preserve"> </w:t>
      </w:r>
      <w:r w:rsidRPr="00EB3EAB">
        <w:rPr>
          <w:bCs/>
          <w:iCs/>
        </w:rPr>
        <w:t>Kinerja</w:t>
      </w:r>
      <w:r w:rsidRPr="001C61E2">
        <w:rPr>
          <w:bCs/>
          <w:iCs/>
          <w:color w:val="FFFFFF" w:themeColor="background1"/>
        </w:rPr>
        <w:t xml:space="preserve"> </w:t>
      </w:r>
      <w:r w:rsidRPr="00EB3EAB">
        <w:rPr>
          <w:bCs/>
          <w:iCs/>
        </w:rPr>
        <w:t>Perawat</w:t>
      </w:r>
      <w:r w:rsidRPr="001C61E2">
        <w:rPr>
          <w:bCs/>
          <w:iCs/>
          <w:color w:val="FFFFFF" w:themeColor="background1"/>
        </w:rPr>
        <w:t xml:space="preserve"> </w:t>
      </w:r>
      <w:r w:rsidRPr="00EB3EAB">
        <w:rPr>
          <w:bCs/>
          <w:iCs/>
        </w:rPr>
        <w:t>dengan</w:t>
      </w:r>
      <w:r w:rsidRPr="001C61E2">
        <w:rPr>
          <w:bCs/>
          <w:iCs/>
          <w:color w:val="FFFFFF" w:themeColor="background1"/>
        </w:rPr>
        <w:t xml:space="preserve"> </w:t>
      </w:r>
      <w:r w:rsidRPr="00EB3EAB">
        <w:rPr>
          <w:bCs/>
          <w:iCs/>
        </w:rPr>
        <w:t>Motivasi</w:t>
      </w:r>
      <w:r w:rsidRPr="001C61E2">
        <w:rPr>
          <w:bCs/>
          <w:iCs/>
          <w:color w:val="FFFFFF" w:themeColor="background1"/>
        </w:rPr>
        <w:t xml:space="preserve"> </w:t>
      </w:r>
      <w:r w:rsidRPr="00EB3EAB">
        <w:rPr>
          <w:bCs/>
          <w:iCs/>
        </w:rPr>
        <w:t>Kerja</w:t>
      </w:r>
      <w:r w:rsidRPr="001C61E2">
        <w:rPr>
          <w:bCs/>
          <w:iCs/>
          <w:color w:val="FFFFFF" w:themeColor="background1"/>
        </w:rPr>
        <w:t xml:space="preserve"> </w:t>
      </w:r>
      <w:r w:rsidRPr="00EB3EAB">
        <w:rPr>
          <w:bCs/>
          <w:iCs/>
        </w:rPr>
        <w:t>sebagai</w:t>
      </w:r>
      <w:r w:rsidRPr="001C61E2">
        <w:rPr>
          <w:bCs/>
          <w:iCs/>
          <w:color w:val="FFFFFF" w:themeColor="background1"/>
        </w:rPr>
        <w:t xml:space="preserve"> </w:t>
      </w:r>
      <w:r w:rsidRPr="00EB3EAB">
        <w:rPr>
          <w:bCs/>
          <w:iCs/>
        </w:rPr>
        <w:t>Variabel</w:t>
      </w:r>
      <w:r w:rsidRPr="001C61E2">
        <w:rPr>
          <w:bCs/>
          <w:iCs/>
          <w:color w:val="FFFFFF" w:themeColor="background1"/>
        </w:rPr>
        <w:t xml:space="preserve"> </w:t>
      </w:r>
      <w:r w:rsidRPr="00EB3EAB">
        <w:rPr>
          <w:bCs/>
          <w:iCs/>
        </w:rPr>
        <w:t>Mediasi</w:t>
      </w:r>
      <w:r w:rsidRPr="001C61E2">
        <w:rPr>
          <w:bCs/>
          <w:iCs/>
          <w:color w:val="FFFFFF" w:themeColor="background1"/>
        </w:rPr>
        <w:t xml:space="preserve"> </w:t>
      </w:r>
      <w:r w:rsidRPr="00EB3EAB">
        <w:rPr>
          <w:bCs/>
          <w:iCs/>
        </w:rPr>
        <w:t>(Studi</w:t>
      </w:r>
      <w:r w:rsidRPr="001C61E2">
        <w:rPr>
          <w:bCs/>
          <w:iCs/>
          <w:color w:val="FFFFFF" w:themeColor="background1"/>
        </w:rPr>
        <w:t xml:space="preserve"> </w:t>
      </w:r>
      <w:r w:rsidRPr="00EB3EAB">
        <w:rPr>
          <w:bCs/>
          <w:iCs/>
        </w:rPr>
        <w:t>di</w:t>
      </w:r>
      <w:r w:rsidRPr="001C61E2">
        <w:rPr>
          <w:bCs/>
          <w:iCs/>
          <w:color w:val="FFFFFF" w:themeColor="background1"/>
        </w:rPr>
        <w:t xml:space="preserve"> </w:t>
      </w:r>
      <w:r w:rsidRPr="00EB3EAB">
        <w:rPr>
          <w:bCs/>
          <w:iCs/>
        </w:rPr>
        <w:t>RSUD”</w:t>
      </w:r>
      <w:r w:rsidRPr="001C61E2">
        <w:rPr>
          <w:bCs/>
          <w:iCs/>
          <w:color w:val="FFFFFF" w:themeColor="background1"/>
        </w:rPr>
        <w:t xml:space="preserve"> </w:t>
      </w:r>
      <w:r w:rsidRPr="00EB3EAB">
        <w:rPr>
          <w:bCs/>
          <w:iCs/>
        </w:rPr>
        <w:t>Ngudi</w:t>
      </w:r>
      <w:r w:rsidRPr="001C61E2">
        <w:rPr>
          <w:bCs/>
          <w:iCs/>
          <w:color w:val="FFFFFF" w:themeColor="background1"/>
        </w:rPr>
        <w:t xml:space="preserve"> </w:t>
      </w:r>
      <w:r w:rsidRPr="00EB3EAB">
        <w:rPr>
          <w:bCs/>
          <w:iCs/>
        </w:rPr>
        <w:t>Waluyo”</w:t>
      </w:r>
      <w:r w:rsidRPr="001C61E2">
        <w:rPr>
          <w:bCs/>
          <w:iCs/>
          <w:color w:val="FFFFFF" w:themeColor="background1"/>
        </w:rPr>
        <w:t xml:space="preserve"> </w:t>
      </w:r>
      <w:r w:rsidRPr="00EB3EAB">
        <w:rPr>
          <w:bCs/>
          <w:iCs/>
        </w:rPr>
        <w:t>Wlingi).</w:t>
      </w:r>
      <w:proofErr w:type="gramEnd"/>
      <w:r w:rsidRPr="001C61E2">
        <w:rPr>
          <w:bCs/>
          <w:iCs/>
          <w:color w:val="FFFFFF" w:themeColor="background1"/>
        </w:rPr>
        <w:t xml:space="preserve"> </w:t>
      </w:r>
      <w:r w:rsidRPr="00EB3EAB">
        <w:rPr>
          <w:bCs/>
          <w:i/>
          <w:iCs/>
        </w:rPr>
        <w:t>Jurnal</w:t>
      </w:r>
      <w:r w:rsidRPr="001C61E2">
        <w:rPr>
          <w:bCs/>
          <w:i/>
          <w:iCs/>
          <w:color w:val="FFFFFF" w:themeColor="background1"/>
        </w:rPr>
        <w:t xml:space="preserve"> </w:t>
      </w:r>
      <w:r w:rsidRPr="00EB3EAB">
        <w:rPr>
          <w:bCs/>
          <w:i/>
          <w:iCs/>
        </w:rPr>
        <w:t>Aplikasi</w:t>
      </w:r>
      <w:r w:rsidRPr="001C61E2">
        <w:rPr>
          <w:bCs/>
          <w:i/>
          <w:iCs/>
          <w:color w:val="FFFFFF" w:themeColor="background1"/>
        </w:rPr>
        <w:t xml:space="preserve"> </w:t>
      </w:r>
      <w:r w:rsidRPr="00EB3EAB">
        <w:rPr>
          <w:bCs/>
          <w:i/>
          <w:iCs/>
        </w:rPr>
        <w:t>Manajemen</w:t>
      </w:r>
      <w:r w:rsidRPr="00EB3EAB">
        <w:rPr>
          <w:bCs/>
          <w:iCs/>
        </w:rPr>
        <w:t>,</w:t>
      </w:r>
      <w:r w:rsidRPr="001C61E2">
        <w:rPr>
          <w:bCs/>
          <w:iCs/>
          <w:color w:val="FFFFFF" w:themeColor="background1"/>
        </w:rPr>
        <w:t xml:space="preserve"> </w:t>
      </w:r>
      <w:r w:rsidRPr="00EB3EAB">
        <w:rPr>
          <w:bCs/>
          <w:i/>
          <w:iCs/>
        </w:rPr>
        <w:t>11</w:t>
      </w:r>
      <w:r w:rsidRPr="00EB3EAB">
        <w:rPr>
          <w:bCs/>
          <w:iCs/>
        </w:rPr>
        <w:t>(1),</w:t>
      </w:r>
      <w:r w:rsidRPr="001C61E2">
        <w:rPr>
          <w:bCs/>
          <w:iCs/>
          <w:color w:val="FFFFFF" w:themeColor="background1"/>
        </w:rPr>
        <w:t xml:space="preserve"> </w:t>
      </w:r>
      <w:r w:rsidRPr="00EB3EAB">
        <w:rPr>
          <w:bCs/>
          <w:iCs/>
        </w:rPr>
        <w:t>1-11.</w:t>
      </w:r>
    </w:p>
    <w:p w:rsidR="007D0B1F" w:rsidRPr="00EB3EAB" w:rsidRDefault="007D0B1F" w:rsidP="007D0B1F">
      <w:pPr>
        <w:ind w:left="851" w:hanging="851"/>
        <w:rPr>
          <w:bCs/>
          <w:iCs/>
        </w:rPr>
      </w:pPr>
    </w:p>
    <w:p w:rsidR="007D0B1F" w:rsidRPr="00EB3EAB" w:rsidRDefault="007D0B1F" w:rsidP="00492D60">
      <w:pPr>
        <w:ind w:left="851" w:hanging="851"/>
        <w:jc w:val="both"/>
        <w:rPr>
          <w:bCs/>
          <w:iCs/>
        </w:rPr>
      </w:pPr>
      <w:r w:rsidRPr="00EB3EAB">
        <w:rPr>
          <w:bCs/>
          <w:iCs/>
        </w:rPr>
        <w:t>Wardiana,</w:t>
      </w:r>
      <w:r w:rsidRPr="001C61E2">
        <w:rPr>
          <w:bCs/>
          <w:iCs/>
          <w:color w:val="FFFFFF" w:themeColor="background1"/>
        </w:rPr>
        <w:t xml:space="preserve"> </w:t>
      </w:r>
      <w:r w:rsidRPr="00EB3EAB">
        <w:rPr>
          <w:bCs/>
          <w:iCs/>
        </w:rPr>
        <w:t>I.</w:t>
      </w:r>
      <w:r w:rsidRPr="001C61E2">
        <w:rPr>
          <w:bCs/>
          <w:iCs/>
          <w:color w:val="FFFFFF" w:themeColor="background1"/>
        </w:rPr>
        <w:t xml:space="preserve"> </w:t>
      </w:r>
      <w:r w:rsidRPr="00EB3EAB">
        <w:rPr>
          <w:bCs/>
          <w:iCs/>
        </w:rPr>
        <w:t>P.</w:t>
      </w:r>
      <w:r w:rsidRPr="001C61E2">
        <w:rPr>
          <w:bCs/>
          <w:iCs/>
          <w:color w:val="FFFFFF" w:themeColor="background1"/>
        </w:rPr>
        <w:t xml:space="preserve"> </w:t>
      </w:r>
      <w:r w:rsidRPr="00EB3EAB">
        <w:rPr>
          <w:bCs/>
          <w:iCs/>
        </w:rPr>
        <w:t>A.,</w:t>
      </w:r>
      <w:r w:rsidRPr="001C61E2">
        <w:rPr>
          <w:bCs/>
          <w:iCs/>
          <w:color w:val="FFFFFF" w:themeColor="background1"/>
        </w:rPr>
        <w:t xml:space="preserve"> </w:t>
      </w:r>
      <w:r w:rsidRPr="00EB3EAB">
        <w:rPr>
          <w:bCs/>
          <w:iCs/>
        </w:rPr>
        <w:t>Wiarta,</w:t>
      </w:r>
      <w:r w:rsidRPr="001C61E2">
        <w:rPr>
          <w:bCs/>
          <w:iCs/>
          <w:color w:val="FFFFFF" w:themeColor="background1"/>
        </w:rPr>
        <w:t xml:space="preserve"> </w:t>
      </w:r>
      <w:r w:rsidRPr="00EB3EAB">
        <w:rPr>
          <w:bCs/>
          <w:iCs/>
        </w:rPr>
        <w:t>I.</w:t>
      </w:r>
      <w:r w:rsidRPr="001C61E2">
        <w:rPr>
          <w:bCs/>
          <w:iCs/>
          <w:color w:val="FFFFFF" w:themeColor="background1"/>
        </w:rPr>
        <w:t xml:space="preserve"> </w:t>
      </w:r>
      <w:r w:rsidRPr="00EB3EAB">
        <w:rPr>
          <w:bCs/>
          <w:iCs/>
        </w:rPr>
        <w:t>W.,</w:t>
      </w:r>
      <w:r w:rsidRPr="001C61E2">
        <w:rPr>
          <w:bCs/>
          <w:iCs/>
          <w:color w:val="FFFFFF" w:themeColor="background1"/>
        </w:rPr>
        <w:t xml:space="preserve"> </w:t>
      </w:r>
      <w:r w:rsidRPr="00EB3EAB">
        <w:rPr>
          <w:bCs/>
          <w:iCs/>
        </w:rPr>
        <w:t>&amp;</w:t>
      </w:r>
      <w:r w:rsidRPr="001C61E2">
        <w:rPr>
          <w:bCs/>
          <w:iCs/>
          <w:color w:val="FFFFFF" w:themeColor="background1"/>
        </w:rPr>
        <w:t xml:space="preserve"> </w:t>
      </w:r>
      <w:r w:rsidRPr="00EB3EAB">
        <w:rPr>
          <w:bCs/>
          <w:iCs/>
        </w:rPr>
        <w:t>Zulaikha,</w:t>
      </w:r>
      <w:r w:rsidRPr="001C61E2">
        <w:rPr>
          <w:bCs/>
          <w:iCs/>
          <w:color w:val="FFFFFF" w:themeColor="background1"/>
        </w:rPr>
        <w:t xml:space="preserve"> </w:t>
      </w:r>
      <w:r w:rsidRPr="00EB3EAB">
        <w:rPr>
          <w:bCs/>
          <w:iCs/>
        </w:rPr>
        <w:t>S.</w:t>
      </w:r>
      <w:r w:rsidRPr="001C61E2">
        <w:rPr>
          <w:bCs/>
          <w:iCs/>
          <w:color w:val="FFFFFF" w:themeColor="background1"/>
        </w:rPr>
        <w:t xml:space="preserve"> </w:t>
      </w:r>
      <w:r w:rsidRPr="00EB3EAB">
        <w:rPr>
          <w:bCs/>
          <w:iCs/>
        </w:rPr>
        <w:t>(2014).</w:t>
      </w:r>
      <w:r w:rsidRPr="001C61E2">
        <w:rPr>
          <w:bCs/>
          <w:iCs/>
          <w:color w:val="FFFFFF" w:themeColor="background1"/>
        </w:rPr>
        <w:t xml:space="preserve"> </w:t>
      </w:r>
      <w:r w:rsidRPr="00EB3EAB">
        <w:rPr>
          <w:bCs/>
          <w:iCs/>
        </w:rPr>
        <w:t>Hubungan</w:t>
      </w:r>
      <w:r w:rsidRPr="001C61E2">
        <w:rPr>
          <w:bCs/>
          <w:iCs/>
          <w:color w:val="FFFFFF" w:themeColor="background1"/>
        </w:rPr>
        <w:t xml:space="preserve"> </w:t>
      </w:r>
      <w:r w:rsidRPr="00EB3EAB">
        <w:rPr>
          <w:bCs/>
          <w:iCs/>
        </w:rPr>
        <w:t>antara</w:t>
      </w:r>
      <w:r w:rsidRPr="001C61E2">
        <w:rPr>
          <w:bCs/>
          <w:iCs/>
          <w:color w:val="FFFFFF" w:themeColor="background1"/>
        </w:rPr>
        <w:t xml:space="preserve"> </w:t>
      </w:r>
      <w:r w:rsidRPr="00EB3EAB">
        <w:rPr>
          <w:bCs/>
          <w:i/>
          <w:iCs/>
        </w:rPr>
        <w:t>Adversity</w:t>
      </w:r>
      <w:r w:rsidRPr="001C61E2">
        <w:rPr>
          <w:bCs/>
          <w:i/>
          <w:iCs/>
          <w:color w:val="FFFFFF" w:themeColor="background1"/>
        </w:rPr>
        <w:t xml:space="preserve"> </w:t>
      </w:r>
      <w:r w:rsidRPr="00EB3EAB">
        <w:rPr>
          <w:bCs/>
          <w:i/>
          <w:iCs/>
        </w:rPr>
        <w:t>Quotient</w:t>
      </w:r>
      <w:r w:rsidRPr="001C61E2">
        <w:rPr>
          <w:bCs/>
          <w:i/>
          <w:iCs/>
          <w:color w:val="FFFFFF" w:themeColor="background1"/>
        </w:rPr>
        <w:t xml:space="preserve"> </w:t>
      </w:r>
      <w:r w:rsidRPr="00EB3EAB">
        <w:rPr>
          <w:bCs/>
          <w:i/>
          <w:iCs/>
        </w:rPr>
        <w:t>(</w:t>
      </w:r>
      <w:proofErr w:type="gramStart"/>
      <w:r w:rsidR="006C3040" w:rsidRPr="006C3040">
        <w:rPr>
          <w:bCs/>
          <w:i/>
          <w:iCs/>
        </w:rPr>
        <w:t xml:space="preserve">AQ </w:t>
      </w:r>
      <w:r w:rsidRPr="00EB3EAB">
        <w:rPr>
          <w:bCs/>
          <w:i/>
          <w:iCs/>
        </w:rPr>
        <w:t>)</w:t>
      </w:r>
      <w:proofErr w:type="gramEnd"/>
      <w:r w:rsidRPr="001C61E2">
        <w:rPr>
          <w:bCs/>
          <w:iCs/>
          <w:color w:val="FFFFFF" w:themeColor="background1"/>
        </w:rPr>
        <w:t xml:space="preserve"> </w:t>
      </w:r>
      <w:r w:rsidRPr="00EB3EAB">
        <w:rPr>
          <w:bCs/>
          <w:iCs/>
        </w:rPr>
        <w:t>dan</w:t>
      </w:r>
      <w:r w:rsidRPr="001C61E2">
        <w:rPr>
          <w:bCs/>
          <w:iCs/>
          <w:color w:val="FFFFFF" w:themeColor="background1"/>
        </w:rPr>
        <w:t xml:space="preserve"> </w:t>
      </w:r>
      <w:r w:rsidRPr="00EB3EAB">
        <w:rPr>
          <w:bCs/>
          <w:iCs/>
        </w:rPr>
        <w:t>Minat</w:t>
      </w:r>
      <w:r w:rsidRPr="001C61E2">
        <w:rPr>
          <w:bCs/>
          <w:iCs/>
          <w:color w:val="FFFFFF" w:themeColor="background1"/>
        </w:rPr>
        <w:t xml:space="preserve"> </w:t>
      </w:r>
      <w:r w:rsidRPr="00EB3EAB">
        <w:rPr>
          <w:bCs/>
          <w:iCs/>
        </w:rPr>
        <w:t>Belajar</w:t>
      </w:r>
      <w:r w:rsidRPr="001C61E2">
        <w:rPr>
          <w:bCs/>
          <w:iCs/>
          <w:color w:val="FFFFFF" w:themeColor="background1"/>
        </w:rPr>
        <w:t xml:space="preserve"> </w:t>
      </w:r>
      <w:r w:rsidRPr="00EB3EAB">
        <w:rPr>
          <w:bCs/>
          <w:iCs/>
        </w:rPr>
        <w:t>dengan</w:t>
      </w:r>
      <w:r w:rsidRPr="001C61E2">
        <w:rPr>
          <w:bCs/>
          <w:iCs/>
          <w:color w:val="FFFFFF" w:themeColor="background1"/>
        </w:rPr>
        <w:t xml:space="preserve"> </w:t>
      </w:r>
      <w:r w:rsidRPr="00EB3EAB">
        <w:rPr>
          <w:bCs/>
          <w:iCs/>
        </w:rPr>
        <w:t>Prestasi</w:t>
      </w:r>
      <w:r w:rsidRPr="001C61E2">
        <w:rPr>
          <w:bCs/>
          <w:iCs/>
          <w:color w:val="FFFFFF" w:themeColor="background1"/>
        </w:rPr>
        <w:t xml:space="preserve"> </w:t>
      </w:r>
      <w:r w:rsidRPr="00EB3EAB">
        <w:rPr>
          <w:bCs/>
          <w:iCs/>
        </w:rPr>
        <w:t>Belajar</w:t>
      </w:r>
      <w:r w:rsidRPr="001C61E2">
        <w:rPr>
          <w:bCs/>
          <w:iCs/>
          <w:color w:val="FFFFFF" w:themeColor="background1"/>
        </w:rPr>
        <w:t xml:space="preserve"> </w:t>
      </w:r>
      <w:r w:rsidRPr="00EB3EAB">
        <w:rPr>
          <w:bCs/>
          <w:iCs/>
        </w:rPr>
        <w:t>Matematika</w:t>
      </w:r>
      <w:r w:rsidRPr="001C61E2">
        <w:rPr>
          <w:bCs/>
          <w:iCs/>
          <w:color w:val="FFFFFF" w:themeColor="background1"/>
        </w:rPr>
        <w:t xml:space="preserve"> </w:t>
      </w:r>
      <w:r w:rsidRPr="00EB3EAB">
        <w:rPr>
          <w:bCs/>
          <w:iCs/>
        </w:rPr>
        <w:t>pada</w:t>
      </w:r>
      <w:r w:rsidRPr="001C61E2">
        <w:rPr>
          <w:bCs/>
          <w:iCs/>
          <w:color w:val="FFFFFF" w:themeColor="background1"/>
        </w:rPr>
        <w:t xml:space="preserve"> </w:t>
      </w:r>
      <w:r w:rsidRPr="00EB3EAB">
        <w:rPr>
          <w:bCs/>
          <w:iCs/>
        </w:rPr>
        <w:t>Siswa</w:t>
      </w:r>
      <w:r w:rsidRPr="001C61E2">
        <w:rPr>
          <w:bCs/>
          <w:iCs/>
          <w:color w:val="FFFFFF" w:themeColor="background1"/>
        </w:rPr>
        <w:t xml:space="preserve"> </w:t>
      </w:r>
      <w:r w:rsidRPr="00EB3EAB">
        <w:rPr>
          <w:bCs/>
          <w:iCs/>
        </w:rPr>
        <w:t>Kelas</w:t>
      </w:r>
      <w:r w:rsidRPr="001C61E2">
        <w:rPr>
          <w:bCs/>
          <w:iCs/>
          <w:color w:val="FFFFFF" w:themeColor="background1"/>
        </w:rPr>
        <w:t xml:space="preserve"> </w:t>
      </w:r>
      <w:r w:rsidRPr="00EB3EAB">
        <w:rPr>
          <w:bCs/>
          <w:iCs/>
        </w:rPr>
        <w:t>V</w:t>
      </w:r>
      <w:r w:rsidRPr="001C61E2">
        <w:rPr>
          <w:bCs/>
          <w:iCs/>
          <w:color w:val="FFFFFF" w:themeColor="background1"/>
        </w:rPr>
        <w:t xml:space="preserve"> </w:t>
      </w:r>
      <w:r w:rsidRPr="00EB3EAB">
        <w:rPr>
          <w:bCs/>
          <w:iCs/>
        </w:rPr>
        <w:t>SD</w:t>
      </w:r>
      <w:r w:rsidRPr="001C61E2">
        <w:rPr>
          <w:bCs/>
          <w:iCs/>
          <w:color w:val="FFFFFF" w:themeColor="background1"/>
        </w:rPr>
        <w:t xml:space="preserve"> </w:t>
      </w:r>
      <w:r w:rsidRPr="00EB3EAB">
        <w:rPr>
          <w:bCs/>
          <w:iCs/>
        </w:rPr>
        <w:t>di</w:t>
      </w:r>
      <w:r w:rsidRPr="001C61E2">
        <w:rPr>
          <w:bCs/>
          <w:iCs/>
          <w:color w:val="FFFFFF" w:themeColor="background1"/>
        </w:rPr>
        <w:t xml:space="preserve"> </w:t>
      </w:r>
      <w:r w:rsidRPr="00EB3EAB">
        <w:rPr>
          <w:bCs/>
          <w:iCs/>
        </w:rPr>
        <w:t>Kelurahan</w:t>
      </w:r>
      <w:r w:rsidRPr="001C61E2">
        <w:rPr>
          <w:bCs/>
          <w:iCs/>
          <w:color w:val="FFFFFF" w:themeColor="background1"/>
        </w:rPr>
        <w:t xml:space="preserve"> </w:t>
      </w:r>
      <w:r w:rsidRPr="00EB3EAB">
        <w:rPr>
          <w:bCs/>
          <w:iCs/>
        </w:rPr>
        <w:t>Pedungan.</w:t>
      </w:r>
      <w:r w:rsidRPr="001C61E2">
        <w:rPr>
          <w:bCs/>
          <w:iCs/>
          <w:color w:val="FFFFFF" w:themeColor="background1"/>
        </w:rPr>
        <w:t xml:space="preserve"> </w:t>
      </w:r>
      <w:proofErr w:type="gramStart"/>
      <w:r w:rsidRPr="00EB3EAB">
        <w:rPr>
          <w:bCs/>
          <w:i/>
          <w:iCs/>
        </w:rPr>
        <w:t>MIMBAR</w:t>
      </w:r>
      <w:r w:rsidRPr="001C61E2">
        <w:rPr>
          <w:bCs/>
          <w:i/>
          <w:iCs/>
          <w:color w:val="FFFFFF" w:themeColor="background1"/>
        </w:rPr>
        <w:t xml:space="preserve"> </w:t>
      </w:r>
      <w:r w:rsidRPr="00EB3EAB">
        <w:rPr>
          <w:bCs/>
          <w:i/>
          <w:iCs/>
        </w:rPr>
        <w:t>PGSD</w:t>
      </w:r>
      <w:r w:rsidRPr="001C61E2">
        <w:rPr>
          <w:bCs/>
          <w:i/>
          <w:iCs/>
          <w:color w:val="FFFFFF" w:themeColor="background1"/>
        </w:rPr>
        <w:t xml:space="preserve"> </w:t>
      </w:r>
      <w:r w:rsidRPr="00EB3EAB">
        <w:rPr>
          <w:bCs/>
          <w:i/>
          <w:iCs/>
        </w:rPr>
        <w:t>Undiksha</w:t>
      </w:r>
      <w:r w:rsidRPr="00EB3EAB">
        <w:rPr>
          <w:bCs/>
          <w:iCs/>
        </w:rPr>
        <w:t>,</w:t>
      </w:r>
      <w:r w:rsidRPr="001C61E2">
        <w:rPr>
          <w:bCs/>
          <w:iCs/>
          <w:color w:val="FFFFFF" w:themeColor="background1"/>
        </w:rPr>
        <w:t xml:space="preserve"> </w:t>
      </w:r>
      <w:r w:rsidRPr="00EB3EAB">
        <w:rPr>
          <w:bCs/>
          <w:i/>
          <w:iCs/>
        </w:rPr>
        <w:t>2</w:t>
      </w:r>
      <w:r w:rsidRPr="00EB3EAB">
        <w:rPr>
          <w:bCs/>
          <w:iCs/>
        </w:rPr>
        <w:t>(1),</w:t>
      </w:r>
      <w:r w:rsidRPr="001C61E2">
        <w:rPr>
          <w:bCs/>
          <w:iCs/>
          <w:color w:val="FFFFFF" w:themeColor="background1"/>
        </w:rPr>
        <w:t xml:space="preserve"> </w:t>
      </w:r>
      <w:r w:rsidRPr="00EB3EAB">
        <w:rPr>
          <w:bCs/>
          <w:iCs/>
        </w:rPr>
        <w:t>187-</w:t>
      </w:r>
      <w:r w:rsidRPr="001C61E2">
        <w:rPr>
          <w:bCs/>
          <w:iCs/>
          <w:color w:val="FFFFFF" w:themeColor="background1"/>
        </w:rPr>
        <w:t xml:space="preserve"> </w:t>
      </w:r>
      <w:r w:rsidRPr="00EB3EAB">
        <w:rPr>
          <w:bCs/>
          <w:iCs/>
        </w:rPr>
        <w:t>198.</w:t>
      </w:r>
      <w:proofErr w:type="gramEnd"/>
    </w:p>
    <w:p w:rsidR="007D0B1F" w:rsidRPr="00CA78D8" w:rsidRDefault="00492D60" w:rsidP="00492D60">
      <w:pPr>
        <w:ind w:left="851" w:hanging="851"/>
        <w:jc w:val="both"/>
        <w:rPr>
          <w:bCs/>
          <w:iCs/>
          <w:lang w:val="id-ID"/>
        </w:rPr>
      </w:pPr>
      <w:r>
        <w:rPr>
          <w:bCs/>
          <w:iCs/>
          <w:lang w:val="id-ID"/>
        </w:rPr>
        <w:t xml:space="preserve">Wijaya, T. (2007). Hubungan </w:t>
      </w:r>
      <w:r w:rsidRPr="00492D60">
        <w:rPr>
          <w:bCs/>
          <w:i/>
          <w:iCs/>
          <w:lang w:val="id-ID"/>
        </w:rPr>
        <w:t>Adversity I</w:t>
      </w:r>
      <w:r w:rsidR="007D0B1F" w:rsidRPr="00492D60">
        <w:rPr>
          <w:bCs/>
          <w:i/>
          <w:iCs/>
          <w:lang w:val="id-ID"/>
        </w:rPr>
        <w:t>ntelligence</w:t>
      </w:r>
      <w:r>
        <w:rPr>
          <w:bCs/>
          <w:iCs/>
          <w:lang w:val="id-ID"/>
        </w:rPr>
        <w:t xml:space="preserve"> dengan Intensi Berwirausaha (Studi Empiris Pada S</w:t>
      </w:r>
      <w:r w:rsidR="007D0B1F" w:rsidRPr="00073554">
        <w:rPr>
          <w:bCs/>
          <w:iCs/>
          <w:lang w:val="id-ID"/>
        </w:rPr>
        <w:t>iswa SMKN 7 Yogyakarta). </w:t>
      </w:r>
      <w:r w:rsidR="007D0B1F" w:rsidRPr="00073554">
        <w:rPr>
          <w:bCs/>
          <w:i/>
          <w:iCs/>
          <w:lang w:val="id-ID"/>
        </w:rPr>
        <w:t>Jurnal Manajemen dan Kewirausahaan</w:t>
      </w:r>
      <w:r w:rsidR="007D0B1F" w:rsidRPr="00073554">
        <w:rPr>
          <w:bCs/>
          <w:iCs/>
          <w:lang w:val="id-ID"/>
        </w:rPr>
        <w:t>, </w:t>
      </w:r>
      <w:r w:rsidR="007D0B1F" w:rsidRPr="00073554">
        <w:rPr>
          <w:bCs/>
          <w:i/>
          <w:iCs/>
          <w:lang w:val="id-ID"/>
        </w:rPr>
        <w:t>9</w:t>
      </w:r>
      <w:r w:rsidR="007D0B1F" w:rsidRPr="00073554">
        <w:rPr>
          <w:bCs/>
          <w:iCs/>
          <w:lang w:val="id-ID"/>
        </w:rPr>
        <w:t>(2), 117-127.</w:t>
      </w:r>
    </w:p>
    <w:p w:rsidR="007D0B1F" w:rsidRPr="00CA78D8" w:rsidRDefault="007D0B1F" w:rsidP="007D0B1F">
      <w:pPr>
        <w:ind w:left="851" w:hanging="851"/>
        <w:rPr>
          <w:bCs/>
          <w:iCs/>
          <w:lang w:val="id-ID"/>
        </w:rPr>
      </w:pPr>
    </w:p>
    <w:p w:rsidR="007D0B1F" w:rsidRDefault="007D0B1F" w:rsidP="00492D60">
      <w:pPr>
        <w:ind w:left="851" w:hanging="851"/>
        <w:jc w:val="both"/>
        <w:rPr>
          <w:bCs/>
          <w:iCs/>
        </w:rPr>
      </w:pPr>
      <w:r w:rsidRPr="00073554">
        <w:rPr>
          <w:bCs/>
          <w:iCs/>
          <w:lang w:val="id-ID"/>
        </w:rPr>
        <w:t xml:space="preserve">Winarti, P. (2020). </w:t>
      </w:r>
      <w:r w:rsidR="00492D60" w:rsidRPr="00073554">
        <w:rPr>
          <w:bCs/>
          <w:iCs/>
          <w:lang w:val="id-ID"/>
        </w:rPr>
        <w:t>Persepsi Guru Pamong Terhadap K</w:t>
      </w:r>
      <w:r w:rsidR="00492D60">
        <w:rPr>
          <w:bCs/>
          <w:iCs/>
          <w:lang w:val="id-ID"/>
        </w:rPr>
        <w:t>ompetensi Mahasiswa Praktik Pengalaman Lapangan (PPL) Prodi PGSD FKIP UNDARIS di Sekolah Dasar d</w:t>
      </w:r>
      <w:r w:rsidR="00492D60" w:rsidRPr="00073554">
        <w:rPr>
          <w:bCs/>
          <w:iCs/>
          <w:lang w:val="id-ID"/>
        </w:rPr>
        <w:t>i W</w:t>
      </w:r>
      <w:r w:rsidR="00492D60">
        <w:rPr>
          <w:bCs/>
          <w:iCs/>
          <w:lang w:val="id-ID"/>
        </w:rPr>
        <w:t>ilayah Kecamatan Ungaran Barat d</w:t>
      </w:r>
      <w:r w:rsidR="00492D60" w:rsidRPr="00073554">
        <w:rPr>
          <w:bCs/>
          <w:iCs/>
          <w:lang w:val="id-ID"/>
        </w:rPr>
        <w:t xml:space="preserve">an Timur Tahun Akademik </w:t>
      </w:r>
      <w:r w:rsidRPr="00073554">
        <w:rPr>
          <w:bCs/>
          <w:iCs/>
          <w:lang w:val="id-ID"/>
        </w:rPr>
        <w:t>2018/2019. </w:t>
      </w:r>
      <w:r w:rsidRPr="00073554">
        <w:rPr>
          <w:bCs/>
          <w:i/>
          <w:iCs/>
          <w:lang w:val="id-ID"/>
        </w:rPr>
        <w:t>Waspada (Jurnal Wawasan Pengembangan Pendidikan)</w:t>
      </w:r>
      <w:r w:rsidRPr="00073554">
        <w:rPr>
          <w:bCs/>
          <w:iCs/>
          <w:lang w:val="id-ID"/>
        </w:rPr>
        <w:t>, </w:t>
      </w:r>
      <w:r w:rsidRPr="00073554">
        <w:rPr>
          <w:bCs/>
          <w:i/>
          <w:iCs/>
          <w:lang w:val="id-ID"/>
        </w:rPr>
        <w:t>7</w:t>
      </w:r>
      <w:r w:rsidRPr="00073554">
        <w:rPr>
          <w:bCs/>
          <w:iCs/>
          <w:lang w:val="id-ID"/>
        </w:rPr>
        <w:t>(1), 43-55.</w:t>
      </w:r>
    </w:p>
    <w:p w:rsidR="007D0B1F" w:rsidRPr="007D0B1F" w:rsidRDefault="007D0B1F" w:rsidP="007D0B1F">
      <w:pPr>
        <w:ind w:left="851" w:hanging="851"/>
        <w:rPr>
          <w:bCs/>
          <w:iCs/>
        </w:rPr>
      </w:pPr>
    </w:p>
    <w:p w:rsidR="007D0B1F" w:rsidRDefault="007D0B1F" w:rsidP="00492D60">
      <w:pPr>
        <w:ind w:left="851" w:hanging="851"/>
        <w:jc w:val="both"/>
        <w:rPr>
          <w:bCs/>
          <w:iCs/>
        </w:rPr>
      </w:pPr>
      <w:proofErr w:type="gramStart"/>
      <w:r w:rsidRPr="00EB3EAB">
        <w:rPr>
          <w:bCs/>
          <w:iCs/>
        </w:rPr>
        <w:t>Yoga,</w:t>
      </w:r>
      <w:r w:rsidRPr="001C61E2">
        <w:rPr>
          <w:bCs/>
          <w:iCs/>
          <w:color w:val="FFFFFF" w:themeColor="background1"/>
        </w:rPr>
        <w:t xml:space="preserve"> </w:t>
      </w:r>
      <w:r w:rsidRPr="00EB3EAB">
        <w:rPr>
          <w:bCs/>
          <w:iCs/>
        </w:rPr>
        <w:t>M.</w:t>
      </w:r>
      <w:r w:rsidRPr="001C61E2">
        <w:rPr>
          <w:bCs/>
          <w:iCs/>
          <w:color w:val="FFFFFF" w:themeColor="background1"/>
        </w:rPr>
        <w:t xml:space="preserve"> </w:t>
      </w:r>
      <w:r w:rsidRPr="00EB3EAB">
        <w:rPr>
          <w:bCs/>
          <w:iCs/>
        </w:rPr>
        <w:t>(2016).</w:t>
      </w:r>
      <w:proofErr w:type="gramEnd"/>
      <w:r w:rsidRPr="001C61E2">
        <w:rPr>
          <w:bCs/>
          <w:iCs/>
          <w:color w:val="FFFFFF" w:themeColor="background1"/>
        </w:rPr>
        <w:t xml:space="preserve"> </w:t>
      </w:r>
      <w:r w:rsidRPr="00EB3EAB">
        <w:rPr>
          <w:bCs/>
          <w:i/>
          <w:iCs/>
        </w:rPr>
        <w:t>Adversity</w:t>
      </w:r>
      <w:r w:rsidRPr="001C61E2">
        <w:rPr>
          <w:bCs/>
          <w:i/>
          <w:iCs/>
          <w:color w:val="FFFFFF" w:themeColor="background1"/>
        </w:rPr>
        <w:t xml:space="preserve"> </w:t>
      </w:r>
      <w:r w:rsidRPr="00EB3EAB">
        <w:rPr>
          <w:bCs/>
          <w:i/>
          <w:iCs/>
        </w:rPr>
        <w:t>Quotient:</w:t>
      </w:r>
      <w:r w:rsidRPr="001C61E2">
        <w:rPr>
          <w:bCs/>
          <w:i/>
          <w:iCs/>
          <w:color w:val="FFFFFF" w:themeColor="background1"/>
        </w:rPr>
        <w:t xml:space="preserve"> </w:t>
      </w:r>
      <w:r w:rsidRPr="00EB3EAB">
        <w:rPr>
          <w:bCs/>
          <w:i/>
          <w:iCs/>
        </w:rPr>
        <w:t>Agar</w:t>
      </w:r>
      <w:r w:rsidRPr="001C61E2">
        <w:rPr>
          <w:bCs/>
          <w:i/>
          <w:iCs/>
          <w:color w:val="FFFFFF" w:themeColor="background1"/>
        </w:rPr>
        <w:t xml:space="preserve"> </w:t>
      </w:r>
      <w:r w:rsidRPr="00EB3EAB">
        <w:rPr>
          <w:bCs/>
          <w:i/>
          <w:iCs/>
        </w:rPr>
        <w:t>Anak</w:t>
      </w:r>
      <w:r w:rsidRPr="001C61E2">
        <w:rPr>
          <w:bCs/>
          <w:i/>
          <w:iCs/>
          <w:color w:val="FFFFFF" w:themeColor="background1"/>
        </w:rPr>
        <w:t xml:space="preserve"> </w:t>
      </w:r>
      <w:r w:rsidRPr="00EB3EAB">
        <w:rPr>
          <w:bCs/>
          <w:i/>
          <w:iCs/>
        </w:rPr>
        <w:t>Tak</w:t>
      </w:r>
      <w:r w:rsidRPr="001C61E2">
        <w:rPr>
          <w:bCs/>
          <w:i/>
          <w:iCs/>
          <w:color w:val="FFFFFF" w:themeColor="background1"/>
        </w:rPr>
        <w:t xml:space="preserve"> </w:t>
      </w:r>
      <w:r w:rsidRPr="00EB3EAB">
        <w:rPr>
          <w:bCs/>
          <w:i/>
          <w:iCs/>
        </w:rPr>
        <w:t>Gampang</w:t>
      </w:r>
      <w:r w:rsidRPr="001C61E2">
        <w:rPr>
          <w:bCs/>
          <w:i/>
          <w:iCs/>
          <w:color w:val="FFFFFF" w:themeColor="background1"/>
        </w:rPr>
        <w:t xml:space="preserve"> </w:t>
      </w:r>
      <w:r w:rsidRPr="00EB3EAB">
        <w:rPr>
          <w:bCs/>
          <w:i/>
          <w:iCs/>
        </w:rPr>
        <w:t>Menyerah</w:t>
      </w:r>
      <w:r w:rsidRPr="00EB3EAB">
        <w:rPr>
          <w:bCs/>
          <w:iCs/>
        </w:rPr>
        <w:t>.</w:t>
      </w:r>
      <w:r w:rsidRPr="001C61E2">
        <w:rPr>
          <w:bCs/>
          <w:iCs/>
          <w:color w:val="FFFFFF" w:themeColor="background1"/>
        </w:rPr>
        <w:t xml:space="preserve"> </w:t>
      </w:r>
      <w:r w:rsidRPr="00EB3EAB">
        <w:rPr>
          <w:bCs/>
          <w:iCs/>
        </w:rPr>
        <w:t>Solo:</w:t>
      </w:r>
      <w:r w:rsidRPr="001C61E2">
        <w:rPr>
          <w:bCs/>
          <w:iCs/>
          <w:color w:val="FFFFFF" w:themeColor="background1"/>
        </w:rPr>
        <w:t xml:space="preserve"> </w:t>
      </w:r>
      <w:r w:rsidRPr="00EB3EAB">
        <w:rPr>
          <w:bCs/>
          <w:iCs/>
        </w:rPr>
        <w:t>Tinta</w:t>
      </w:r>
      <w:r w:rsidRPr="001C61E2">
        <w:rPr>
          <w:bCs/>
          <w:iCs/>
          <w:color w:val="FFFFFF" w:themeColor="background1"/>
        </w:rPr>
        <w:t xml:space="preserve"> </w:t>
      </w:r>
      <w:r w:rsidRPr="00EB3EAB">
        <w:rPr>
          <w:bCs/>
          <w:iCs/>
        </w:rPr>
        <w:t>Medina.</w:t>
      </w:r>
    </w:p>
    <w:p w:rsidR="00EE7D61" w:rsidRPr="0070174B" w:rsidRDefault="00EE7D61" w:rsidP="007D0B1F">
      <w:pPr>
        <w:pStyle w:val="ReferencesDaftarPustaka"/>
        <w:rPr>
          <w:lang w:val="id-ID"/>
        </w:rPr>
      </w:pPr>
    </w:p>
    <w:sectPr w:rsidR="00EE7D61" w:rsidRPr="0070174B" w:rsidSect="00B53BB7">
      <w:headerReference w:type="even" r:id="rId20"/>
      <w:headerReference w:type="default" r:id="rId21"/>
      <w:footerReference w:type="even" r:id="rId22"/>
      <w:footerReference w:type="default" r:id="rId23"/>
      <w:headerReference w:type="first" r:id="rId24"/>
      <w:footerReference w:type="first" r:id="rId25"/>
      <w:type w:val="continuous"/>
      <w:pgSz w:w="11907" w:h="16840" w:code="9"/>
      <w:pgMar w:top="1701" w:right="1814" w:bottom="1304" w:left="1814" w:header="964" w:footer="720" w:gutter="0"/>
      <w:pgNumType w:start="205"/>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698" w:rsidRDefault="00E96698" w:rsidP="004734C7">
      <w:r>
        <w:separator/>
      </w:r>
    </w:p>
  </w:endnote>
  <w:endnote w:type="continuationSeparator" w:id="0">
    <w:p w:rsidR="00E96698" w:rsidRDefault="00E96698" w:rsidP="00473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7C8" w:rsidRPr="006E42E7" w:rsidRDefault="00F73B46" w:rsidP="00BE643D">
    <w:pPr>
      <w:pStyle w:val="Footer"/>
      <w:tabs>
        <w:tab w:val="clear" w:pos="9360"/>
        <w:tab w:val="left" w:pos="1377"/>
        <w:tab w:val="right" w:pos="8364"/>
      </w:tabs>
      <w:rPr>
        <w:lang w:val="id-ID"/>
      </w:rPr>
    </w:pPr>
    <w:r>
      <w:fldChar w:fldCharType="begin"/>
    </w:r>
    <w:r>
      <w:instrText xml:space="preserve"> PAGE   \* MERGEFORMAT </w:instrText>
    </w:r>
    <w:r>
      <w:fldChar w:fldCharType="separate"/>
    </w:r>
    <w:r w:rsidR="00BB50D7">
      <w:rPr>
        <w:noProof/>
      </w:rPr>
      <w:t>206</w:t>
    </w:r>
    <w:r>
      <w:rPr>
        <w:noProof/>
      </w:rPr>
      <w:fldChar w:fldCharType="end"/>
    </w:r>
    <w:r w:rsidR="008C57C8">
      <w:rPr>
        <w:lang w:val="id-ID"/>
      </w:rPr>
      <w:tab/>
    </w:r>
    <w:r w:rsidR="008C57C8">
      <w:rPr>
        <w:lang w:val="id-ID"/>
      </w:rPr>
      <w:tab/>
    </w:r>
    <w:r w:rsidR="008C57C8">
      <w:rPr>
        <w:lang w:val="id-ID"/>
      </w:rPr>
      <w:tab/>
      <w:t>P-</w:t>
    </w:r>
    <w:r w:rsidR="008C57C8">
      <w:t xml:space="preserve">ISSN: 1979-0457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7C8" w:rsidRPr="00637302" w:rsidRDefault="008C57C8" w:rsidP="00146864">
    <w:pPr>
      <w:pStyle w:val="Footer"/>
      <w:tabs>
        <w:tab w:val="clear" w:pos="9360"/>
        <w:tab w:val="left" w:pos="1377"/>
        <w:tab w:val="right" w:pos="8505"/>
      </w:tabs>
      <w:rPr>
        <w:lang w:val="id-ID"/>
      </w:rPr>
    </w:pPr>
    <w:r>
      <w:rPr>
        <w:lang w:val="id-ID"/>
      </w:rPr>
      <w:t>E-</w:t>
    </w:r>
    <w:r>
      <w:t xml:space="preserve">ISSN </w:t>
    </w:r>
    <w:r>
      <w:rPr>
        <w:lang w:val="id-ID"/>
      </w:rPr>
      <w:t>2541</w:t>
    </w:r>
    <w:r w:rsidRPr="00ED7517">
      <w:t>-0</w:t>
    </w:r>
    <w:r>
      <w:rPr>
        <w:lang w:val="id-ID"/>
      </w:rPr>
      <w:t>075</w:t>
    </w:r>
    <w:r w:rsidRPr="00ED7517">
      <w:tab/>
    </w:r>
    <w:r w:rsidRPr="00ED7517">
      <w:tab/>
    </w:r>
    <w:r w:rsidR="00F73B46">
      <w:fldChar w:fldCharType="begin"/>
    </w:r>
    <w:r w:rsidR="00F73B46">
      <w:instrText xml:space="preserve"> PAGE   \* MERGEFORMAT </w:instrText>
    </w:r>
    <w:r w:rsidR="00F73B46">
      <w:fldChar w:fldCharType="separate"/>
    </w:r>
    <w:r w:rsidR="00BB50D7">
      <w:rPr>
        <w:noProof/>
      </w:rPr>
      <w:t>207</w:t>
    </w:r>
    <w:r w:rsidR="00F73B46">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shd w:val="clear" w:color="auto" w:fill="7030A0"/>
      <w:tblLook w:val="04A0" w:firstRow="1" w:lastRow="0" w:firstColumn="1" w:lastColumn="0" w:noHBand="0" w:noVBand="1"/>
    </w:tblPr>
    <w:tblGrid>
      <w:gridCol w:w="1101"/>
      <w:gridCol w:w="1723"/>
    </w:tblGrid>
    <w:tr w:rsidR="008C57C8" w:rsidTr="00405EA5">
      <w:tc>
        <w:tcPr>
          <w:tcW w:w="1101" w:type="dxa"/>
          <w:shd w:val="clear" w:color="auto" w:fill="7030A0"/>
        </w:tcPr>
        <w:p w:rsidR="008C57C8" w:rsidRPr="00405EA5" w:rsidRDefault="008C57C8" w:rsidP="00405EA5">
          <w:pPr>
            <w:pStyle w:val="Footer"/>
            <w:tabs>
              <w:tab w:val="clear" w:pos="9360"/>
              <w:tab w:val="left" w:pos="1377"/>
              <w:tab w:val="right" w:pos="8364"/>
            </w:tabs>
            <w:jc w:val="center"/>
            <w:rPr>
              <w:rFonts w:ascii="Cambria" w:hAnsi="Cambria"/>
              <w:b/>
              <w:color w:val="FFFFFF"/>
              <w:sz w:val="22"/>
              <w:szCs w:val="22"/>
              <w:lang w:val="id-ID"/>
            </w:rPr>
          </w:pPr>
          <w:r>
            <w:rPr>
              <w:noProof/>
              <w:color w:val="0000FF"/>
              <w:lang w:val="id-ID" w:eastAsia="id-ID"/>
            </w:rPr>
            <w:drawing>
              <wp:anchor distT="0" distB="0" distL="114300" distR="114300" simplePos="0" relativeHeight="251657728" behindDoc="0" locked="0" layoutInCell="1" allowOverlap="1">
                <wp:simplePos x="0" y="0"/>
                <wp:positionH relativeFrom="column">
                  <wp:posOffset>4486275</wp:posOffset>
                </wp:positionH>
                <wp:positionV relativeFrom="paragraph">
                  <wp:posOffset>54610</wp:posOffset>
                </wp:positionV>
                <wp:extent cx="830580" cy="293370"/>
                <wp:effectExtent l="0" t="0" r="7620" b="0"/>
                <wp:wrapNone/>
                <wp:docPr id="1" name="Picture 4"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580" cy="293370"/>
                        </a:xfrm>
                        <a:prstGeom prst="rect">
                          <a:avLst/>
                        </a:prstGeom>
                        <a:noFill/>
                      </pic:spPr>
                    </pic:pic>
                  </a:graphicData>
                </a:graphic>
              </wp:anchor>
            </w:drawing>
          </w:r>
          <w:r w:rsidRPr="00405EA5">
            <w:rPr>
              <w:rFonts w:ascii="Cambria" w:hAnsi="Cambria"/>
              <w:b/>
              <w:color w:val="FFFFFF"/>
              <w:sz w:val="22"/>
              <w:szCs w:val="22"/>
              <w:lang w:val="id-ID"/>
            </w:rPr>
            <w:t>UNP</w:t>
          </w:r>
        </w:p>
      </w:tc>
      <w:tc>
        <w:tcPr>
          <w:tcW w:w="1723" w:type="dxa"/>
          <w:shd w:val="clear" w:color="auto" w:fill="auto"/>
        </w:tcPr>
        <w:p w:rsidR="008C57C8" w:rsidRPr="00405EA5" w:rsidRDefault="008C57C8" w:rsidP="00405EA5">
          <w:pPr>
            <w:pStyle w:val="Footer"/>
            <w:tabs>
              <w:tab w:val="clear" w:pos="9360"/>
              <w:tab w:val="left" w:pos="1377"/>
              <w:tab w:val="right" w:pos="8364"/>
            </w:tabs>
            <w:jc w:val="center"/>
            <w:rPr>
              <w:rFonts w:ascii="Cambria" w:hAnsi="Cambria"/>
              <w:b/>
              <w:color w:val="7030A0"/>
              <w:sz w:val="22"/>
              <w:szCs w:val="22"/>
              <w:lang w:val="id-ID"/>
            </w:rPr>
          </w:pPr>
          <w:r w:rsidRPr="00405EA5">
            <w:rPr>
              <w:rFonts w:ascii="Cambria" w:hAnsi="Cambria"/>
              <w:b/>
              <w:color w:val="7030A0"/>
              <w:sz w:val="22"/>
              <w:szCs w:val="22"/>
              <w:lang w:val="id-ID"/>
            </w:rPr>
            <w:t>JOURNALS</w:t>
          </w:r>
        </w:p>
      </w:tc>
    </w:tr>
  </w:tbl>
  <w:p w:rsidR="008C57C8" w:rsidRPr="00241CBC" w:rsidRDefault="00F73B46" w:rsidP="00046E1B">
    <w:pPr>
      <w:pStyle w:val="Footer"/>
      <w:tabs>
        <w:tab w:val="clear" w:pos="9360"/>
        <w:tab w:val="left" w:pos="1377"/>
        <w:tab w:val="right" w:pos="8364"/>
      </w:tabs>
      <w:jc w:val="right"/>
      <w:rPr>
        <w:lang w:val="id-ID"/>
      </w:rPr>
    </w:pPr>
    <w:r>
      <w:fldChar w:fldCharType="begin"/>
    </w:r>
    <w:r>
      <w:instrText xml:space="preserve"> PAGE   \* MERGEFORMAT </w:instrText>
    </w:r>
    <w:r>
      <w:fldChar w:fldCharType="separate"/>
    </w:r>
    <w:r w:rsidR="00BB50D7">
      <w:rPr>
        <w:noProof/>
      </w:rPr>
      <w:t>205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698" w:rsidRDefault="00E96698" w:rsidP="004734C7">
      <w:r>
        <w:separator/>
      </w:r>
    </w:p>
  </w:footnote>
  <w:footnote w:type="continuationSeparator" w:id="0">
    <w:p w:rsidR="00E96698" w:rsidRDefault="00E96698" w:rsidP="00473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7C8" w:rsidRPr="00082F2C" w:rsidRDefault="008C57C8" w:rsidP="00B319FC">
    <w:pPr>
      <w:pStyle w:val="Header"/>
    </w:pPr>
    <w:r w:rsidRPr="00A725D6">
      <w:rPr>
        <w:rFonts w:ascii="Palatino Linotype" w:hAnsi="Palatino Linotype" w:cs="Monotype Corsiva"/>
      </w:rPr>
      <w:t>Lingua Didaktika</w:t>
    </w:r>
    <w:r>
      <w:rPr>
        <w:rFonts w:ascii="Agency FB" w:hAnsi="Agency FB" w:cs="Monotype Corsiva"/>
      </w:rPr>
      <w:t xml:space="preserve">| </w:t>
    </w:r>
    <w:r>
      <w:rPr>
        <w:rFonts w:ascii="Arial Narrow" w:hAnsi="Arial Narrow" w:cs="Arial Narrow"/>
      </w:rPr>
      <w:t>Volume 00 No 0, 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7C8" w:rsidRPr="00BB50D7" w:rsidRDefault="00BB50D7" w:rsidP="00BB50D7">
    <w:pPr>
      <w:pStyle w:val="NameNama"/>
      <w:jc w:val="left"/>
      <w:rPr>
        <w:sz w:val="16"/>
        <w:szCs w:val="28"/>
      </w:rPr>
    </w:pPr>
    <w:r w:rsidRPr="00422F12">
      <w:rPr>
        <w:i/>
        <w:sz w:val="16"/>
        <w:szCs w:val="28"/>
      </w:rPr>
      <w:t>ADVERSITY QUOTIENT</w:t>
    </w:r>
    <w:r w:rsidRPr="00422F12">
      <w:rPr>
        <w:sz w:val="16"/>
        <w:szCs w:val="28"/>
      </w:rPr>
      <w:t xml:space="preserve"> MAHASISWA PRAKTEK LAPANGAN KEPENDIDIKAN (PLK) PRODI PENDIDIKAN BAHASA JEPANG UNP DALAM MENGHADAPI PANDEMI COVID-19 TAHUN 2020</w:t>
    </w:r>
    <w:r>
      <w:rPr>
        <w:sz w:val="16"/>
        <w:szCs w:val="28"/>
        <w:lang w:val="id-ID"/>
      </w:rPr>
      <w:t xml:space="preserve"> </w:t>
    </w:r>
    <w:r w:rsidR="008C57C8" w:rsidRPr="003F5EB5">
      <w:rPr>
        <w:sz w:val="22"/>
        <w:szCs w:val="22"/>
        <w:lang w:val="id-ID"/>
      </w:rPr>
      <w:t xml:space="preserve">– </w:t>
    </w:r>
    <w:r>
      <w:rPr>
        <w:sz w:val="22"/>
        <w:szCs w:val="22"/>
        <w:lang w:val="id-ID"/>
      </w:rPr>
      <w:t xml:space="preserve">Reny Rahmalina, Reza Tririzky </w:t>
    </w:r>
    <w:r w:rsidR="008C57C8">
      <w:rPr>
        <w:sz w:val="22"/>
        <w:szCs w:val="22"/>
        <w:lang w:val="id-ID"/>
      </w:rPr>
      <w:t>&amp;</w:t>
    </w:r>
    <w:r>
      <w:rPr>
        <w:sz w:val="22"/>
        <w:szCs w:val="22"/>
        <w:lang w:val="id-ID"/>
      </w:rPr>
      <w:t>Annisa Fitri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55" w:type="dxa"/>
      <w:tblBorders>
        <w:bottom w:val="single" w:sz="4" w:space="0" w:color="000000"/>
      </w:tblBorders>
      <w:tblLayout w:type="fixed"/>
      <w:tblLook w:val="04A0" w:firstRow="1" w:lastRow="0" w:firstColumn="1" w:lastColumn="0" w:noHBand="0" w:noVBand="1"/>
    </w:tblPr>
    <w:tblGrid>
      <w:gridCol w:w="1101"/>
      <w:gridCol w:w="6237"/>
      <w:gridCol w:w="1417"/>
    </w:tblGrid>
    <w:tr w:rsidR="008C57C8" w:rsidTr="001F613B">
      <w:tc>
        <w:tcPr>
          <w:tcW w:w="1101" w:type="dxa"/>
          <w:shd w:val="clear" w:color="auto" w:fill="auto"/>
        </w:tcPr>
        <w:p w:rsidR="008C57C8" w:rsidRPr="00C07DDE" w:rsidRDefault="008C57C8" w:rsidP="00C07DDE">
          <w:pPr>
            <w:pStyle w:val="Header"/>
            <w:tabs>
              <w:tab w:val="clear" w:pos="9360"/>
              <w:tab w:val="right" w:pos="8789"/>
            </w:tabs>
            <w:spacing w:line="360" w:lineRule="auto"/>
            <w:rPr>
              <w:sz w:val="18"/>
              <w:szCs w:val="22"/>
              <w:lang w:val="id-ID"/>
            </w:rPr>
          </w:pPr>
          <w:r>
            <w:rPr>
              <w:noProof/>
              <w:sz w:val="18"/>
              <w:szCs w:val="22"/>
              <w:lang w:val="id-ID" w:eastAsia="id-ID"/>
            </w:rPr>
            <w:drawing>
              <wp:inline distT="0" distB="0" distL="0" distR="0">
                <wp:extent cx="523875" cy="7143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3672" t="17680" r="34795" b="5133"/>
                        <a:stretch>
                          <a:fillRect/>
                        </a:stretch>
                      </pic:blipFill>
                      <pic:spPr bwMode="auto">
                        <a:xfrm>
                          <a:off x="0" y="0"/>
                          <a:ext cx="523875" cy="714375"/>
                        </a:xfrm>
                        <a:prstGeom prst="rect">
                          <a:avLst/>
                        </a:prstGeom>
                        <a:noFill/>
                        <a:ln>
                          <a:noFill/>
                        </a:ln>
                      </pic:spPr>
                    </pic:pic>
                  </a:graphicData>
                </a:graphic>
              </wp:inline>
            </w:drawing>
          </w:r>
        </w:p>
      </w:tc>
      <w:tc>
        <w:tcPr>
          <w:tcW w:w="6237" w:type="dxa"/>
          <w:shd w:val="clear" w:color="auto" w:fill="auto"/>
        </w:tcPr>
        <w:p w:rsidR="008C57C8" w:rsidRPr="00C07DDE" w:rsidRDefault="008C57C8" w:rsidP="00C07DDE">
          <w:pPr>
            <w:pStyle w:val="Header"/>
            <w:tabs>
              <w:tab w:val="clear" w:pos="4680"/>
            </w:tabs>
            <w:jc w:val="center"/>
            <w:rPr>
              <w:sz w:val="16"/>
              <w:szCs w:val="16"/>
              <w:lang w:val="id-ID"/>
            </w:rPr>
          </w:pPr>
          <w:r w:rsidRPr="00C07DDE">
            <w:rPr>
              <w:sz w:val="16"/>
              <w:szCs w:val="16"/>
              <w:lang w:val="id-ID"/>
            </w:rPr>
            <w:t xml:space="preserve">available </w:t>
          </w:r>
          <w:r w:rsidRPr="00CE0929">
            <w:rPr>
              <w:i/>
              <w:sz w:val="16"/>
              <w:szCs w:val="16"/>
              <w:lang w:val="id-ID"/>
            </w:rPr>
            <w:t>online</w:t>
          </w:r>
          <w:r w:rsidRPr="00C07DDE">
            <w:rPr>
              <w:sz w:val="16"/>
              <w:szCs w:val="16"/>
              <w:lang w:val="id-ID"/>
            </w:rPr>
            <w:t xml:space="preserve"> at: </w:t>
          </w:r>
          <w:hyperlink r:id="rId2" w:history="1">
            <w:r w:rsidRPr="00ED797E">
              <w:rPr>
                <w:rStyle w:val="Hyperlink"/>
                <w:sz w:val="16"/>
                <w:szCs w:val="16"/>
              </w:rPr>
              <w:t>http://ejournal.unp.ac.id/index.php/linguadidaktika/index</w:t>
            </w:r>
          </w:hyperlink>
        </w:p>
        <w:p w:rsidR="008C57C8" w:rsidRPr="00C07DDE" w:rsidRDefault="008C57C8" w:rsidP="00C07DDE">
          <w:pPr>
            <w:pStyle w:val="Header"/>
            <w:tabs>
              <w:tab w:val="clear" w:pos="4680"/>
            </w:tabs>
            <w:jc w:val="center"/>
            <w:rPr>
              <w:sz w:val="22"/>
              <w:szCs w:val="22"/>
              <w:lang w:val="id-ID"/>
            </w:rPr>
          </w:pPr>
          <w:r>
            <w:rPr>
              <w:noProof/>
              <w:sz w:val="22"/>
              <w:szCs w:val="22"/>
              <w:lang w:val="id-ID" w:eastAsia="id-ID"/>
            </w:rPr>
            <w:drawing>
              <wp:inline distT="0" distB="0" distL="0" distR="0">
                <wp:extent cx="1352550" cy="352425"/>
                <wp:effectExtent l="0" t="0" r="0"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l="19450" t="51369" r="26889" b="24001"/>
                        <a:stretch>
                          <a:fillRect/>
                        </a:stretch>
                      </pic:blipFill>
                      <pic:spPr bwMode="auto">
                        <a:xfrm>
                          <a:off x="0" y="0"/>
                          <a:ext cx="1352550" cy="352425"/>
                        </a:xfrm>
                        <a:prstGeom prst="rect">
                          <a:avLst/>
                        </a:prstGeom>
                        <a:noFill/>
                        <a:ln>
                          <a:noFill/>
                        </a:ln>
                      </pic:spPr>
                    </pic:pic>
                  </a:graphicData>
                </a:graphic>
              </wp:inline>
            </w:drawing>
          </w:r>
        </w:p>
        <w:p w:rsidR="008C57C8" w:rsidRDefault="008C57C8" w:rsidP="00405EA5">
          <w:pPr>
            <w:pStyle w:val="Header"/>
            <w:jc w:val="center"/>
            <w:rPr>
              <w:sz w:val="14"/>
              <w:lang w:val="id-ID"/>
            </w:rPr>
          </w:pPr>
          <w:r w:rsidRPr="00E14200">
            <w:rPr>
              <w:sz w:val="14"/>
              <w:lang w:val="id-ID"/>
            </w:rPr>
            <w:t xml:space="preserve">Published by English Department Faculty of Languages and Arts of Universitas Negeri Padang </w:t>
          </w:r>
        </w:p>
        <w:p w:rsidR="008C57C8" w:rsidRPr="00C07DDE" w:rsidRDefault="008C57C8" w:rsidP="00405EA5">
          <w:pPr>
            <w:pStyle w:val="Header"/>
            <w:tabs>
              <w:tab w:val="clear" w:pos="4680"/>
            </w:tabs>
            <w:jc w:val="center"/>
            <w:rPr>
              <w:sz w:val="22"/>
              <w:szCs w:val="22"/>
              <w:lang w:val="id-ID"/>
            </w:rPr>
          </w:pPr>
          <w:r w:rsidRPr="00E14200">
            <w:rPr>
              <w:sz w:val="14"/>
              <w:lang w:val="id-ID"/>
            </w:rPr>
            <w:t>in collaboration with Indonesian English Teachers Association (IETA)</w:t>
          </w:r>
        </w:p>
      </w:tc>
      <w:tc>
        <w:tcPr>
          <w:tcW w:w="1417" w:type="dxa"/>
          <w:shd w:val="clear" w:color="auto" w:fill="auto"/>
        </w:tcPr>
        <w:p w:rsidR="008C57C8" w:rsidRDefault="008C57C8" w:rsidP="00C07DDE">
          <w:pPr>
            <w:pStyle w:val="Header"/>
            <w:jc w:val="right"/>
            <w:rPr>
              <w:rFonts w:ascii="Arial" w:hAnsi="Arial" w:cs="Arial"/>
              <w:sz w:val="14"/>
              <w:szCs w:val="22"/>
              <w:lang w:val="id-ID"/>
            </w:rPr>
          </w:pPr>
          <w:r>
            <w:rPr>
              <w:rFonts w:ascii="Arial" w:hAnsi="Arial" w:cs="Arial"/>
              <w:sz w:val="14"/>
              <w:szCs w:val="22"/>
              <w:lang w:val="id-ID"/>
            </w:rPr>
            <w:t>P-</w:t>
          </w:r>
          <w:r w:rsidRPr="00C07DDE">
            <w:rPr>
              <w:rFonts w:ascii="Arial" w:hAnsi="Arial" w:cs="Arial"/>
              <w:sz w:val="14"/>
              <w:szCs w:val="22"/>
              <w:lang w:val="id-ID"/>
            </w:rPr>
            <w:t>ISSN 1979-0457</w:t>
          </w:r>
        </w:p>
        <w:p w:rsidR="008C57C8" w:rsidRDefault="008C57C8" w:rsidP="00C07DDE">
          <w:pPr>
            <w:pStyle w:val="Header"/>
            <w:jc w:val="right"/>
            <w:rPr>
              <w:rFonts w:ascii="Arial" w:hAnsi="Arial" w:cs="Arial"/>
              <w:sz w:val="14"/>
              <w:szCs w:val="22"/>
              <w:lang w:val="id-ID"/>
            </w:rPr>
          </w:pPr>
          <w:r>
            <w:rPr>
              <w:rFonts w:ascii="Arial" w:hAnsi="Arial" w:cs="Arial"/>
              <w:sz w:val="14"/>
              <w:szCs w:val="22"/>
              <w:lang w:val="id-ID"/>
            </w:rPr>
            <w:t>E-ISSN 2541-0075</w:t>
          </w:r>
        </w:p>
        <w:p w:rsidR="008C57C8" w:rsidRPr="00C07DDE" w:rsidRDefault="008C57C8" w:rsidP="00C07DDE">
          <w:pPr>
            <w:pStyle w:val="Header"/>
            <w:jc w:val="right"/>
            <w:rPr>
              <w:rFonts w:ascii="Arial" w:hAnsi="Arial" w:cs="Arial"/>
              <w:sz w:val="14"/>
              <w:szCs w:val="22"/>
              <w:lang w:val="id-ID"/>
            </w:rPr>
          </w:pPr>
        </w:p>
        <w:p w:rsidR="008C57C8" w:rsidRPr="00C07DDE" w:rsidRDefault="008C57C8" w:rsidP="00C07DDE">
          <w:pPr>
            <w:pStyle w:val="Header"/>
            <w:jc w:val="right"/>
            <w:rPr>
              <w:rFonts w:ascii="Arial" w:hAnsi="Arial" w:cs="Arial"/>
              <w:sz w:val="14"/>
              <w:szCs w:val="22"/>
              <w:lang w:val="id-ID"/>
            </w:rPr>
          </w:pPr>
          <w:r w:rsidRPr="00C07DDE">
            <w:rPr>
              <w:rFonts w:ascii="Arial" w:hAnsi="Arial" w:cs="Arial"/>
              <w:sz w:val="14"/>
              <w:szCs w:val="22"/>
              <w:lang w:val="id-ID"/>
            </w:rPr>
            <w:t>Vol</w:t>
          </w:r>
          <w:r>
            <w:rPr>
              <w:rFonts w:ascii="Arial" w:hAnsi="Arial" w:cs="Arial"/>
              <w:sz w:val="14"/>
              <w:szCs w:val="22"/>
              <w:lang w:val="id-ID"/>
            </w:rPr>
            <w:t>.</w:t>
          </w:r>
          <w:r>
            <w:rPr>
              <w:rFonts w:ascii="Arial" w:hAnsi="Arial" w:cs="Arial"/>
              <w:sz w:val="14"/>
              <w:szCs w:val="22"/>
            </w:rPr>
            <w:t>00</w:t>
          </w:r>
          <w:r w:rsidRPr="00C07DDE">
            <w:rPr>
              <w:rFonts w:ascii="Arial" w:hAnsi="Arial" w:cs="Arial"/>
              <w:sz w:val="14"/>
              <w:szCs w:val="22"/>
              <w:lang w:val="id-ID"/>
            </w:rPr>
            <w:t>,</w:t>
          </w:r>
        </w:p>
        <w:p w:rsidR="008C57C8" w:rsidRPr="00C07DDE" w:rsidRDefault="008C57C8" w:rsidP="00C07DDE">
          <w:pPr>
            <w:pStyle w:val="Header"/>
            <w:jc w:val="right"/>
            <w:rPr>
              <w:rFonts w:ascii="Arial" w:hAnsi="Arial" w:cs="Arial"/>
              <w:sz w:val="14"/>
              <w:szCs w:val="22"/>
              <w:lang w:val="id-ID"/>
            </w:rPr>
          </w:pPr>
          <w:r w:rsidRPr="00C07DDE">
            <w:rPr>
              <w:rFonts w:ascii="Arial" w:hAnsi="Arial" w:cs="Arial"/>
              <w:sz w:val="14"/>
              <w:szCs w:val="22"/>
              <w:lang w:val="id-ID"/>
            </w:rPr>
            <w:t>No</w:t>
          </w:r>
          <w:r>
            <w:rPr>
              <w:rFonts w:ascii="Arial" w:hAnsi="Arial" w:cs="Arial"/>
              <w:sz w:val="14"/>
              <w:szCs w:val="22"/>
              <w:lang w:val="id-ID"/>
            </w:rPr>
            <w:t>.</w:t>
          </w:r>
          <w:r>
            <w:rPr>
              <w:rFonts w:ascii="Arial" w:hAnsi="Arial" w:cs="Arial"/>
              <w:sz w:val="14"/>
              <w:szCs w:val="22"/>
            </w:rPr>
            <w:t>0</w:t>
          </w:r>
          <w:r w:rsidRPr="00C07DDE">
            <w:rPr>
              <w:rFonts w:ascii="Arial" w:hAnsi="Arial" w:cs="Arial"/>
              <w:sz w:val="14"/>
              <w:szCs w:val="22"/>
              <w:lang w:val="id-ID"/>
            </w:rPr>
            <w:t>,</w:t>
          </w:r>
        </w:p>
        <w:p w:rsidR="008C57C8" w:rsidRPr="00C07DDE" w:rsidRDefault="008C57C8" w:rsidP="00C07DDE">
          <w:pPr>
            <w:pStyle w:val="Header"/>
            <w:jc w:val="right"/>
            <w:rPr>
              <w:rFonts w:ascii="Arial" w:hAnsi="Arial" w:cs="Arial"/>
              <w:sz w:val="14"/>
              <w:szCs w:val="22"/>
              <w:lang w:val="id-ID"/>
            </w:rPr>
          </w:pPr>
          <w:r w:rsidRPr="00C07DDE">
            <w:rPr>
              <w:rFonts w:ascii="Arial" w:hAnsi="Arial" w:cs="Arial"/>
              <w:sz w:val="14"/>
              <w:szCs w:val="22"/>
              <w:lang w:val="id-ID"/>
            </w:rPr>
            <w:t>20</w:t>
          </w:r>
          <w:r>
            <w:rPr>
              <w:rFonts w:ascii="Arial" w:hAnsi="Arial" w:cs="Arial"/>
              <w:sz w:val="14"/>
              <w:szCs w:val="22"/>
            </w:rPr>
            <w:t>xx</w:t>
          </w:r>
          <w:r w:rsidRPr="00C07DDE">
            <w:rPr>
              <w:rFonts w:ascii="Arial" w:hAnsi="Arial" w:cs="Arial"/>
              <w:sz w:val="14"/>
              <w:szCs w:val="22"/>
              <w:lang w:val="id-ID"/>
            </w:rPr>
            <w:t>,</w:t>
          </w:r>
        </w:p>
        <w:p w:rsidR="008C57C8" w:rsidRPr="00B53BB7" w:rsidRDefault="008C57C8" w:rsidP="00082F2C">
          <w:pPr>
            <w:pStyle w:val="Header"/>
            <w:jc w:val="right"/>
            <w:rPr>
              <w:rFonts w:ascii="Arial" w:hAnsi="Arial" w:cs="Arial"/>
              <w:sz w:val="14"/>
              <w:szCs w:val="22"/>
            </w:rPr>
          </w:pPr>
          <w:r>
            <w:rPr>
              <w:rFonts w:ascii="Arial" w:hAnsi="Arial" w:cs="Arial"/>
              <w:sz w:val="14"/>
              <w:szCs w:val="22"/>
              <w:lang w:val="id-ID"/>
            </w:rPr>
            <w:t>Page</w:t>
          </w:r>
          <w:r>
            <w:rPr>
              <w:rFonts w:ascii="Arial" w:hAnsi="Arial" w:cs="Arial"/>
              <w:sz w:val="14"/>
              <w:szCs w:val="22"/>
            </w:rPr>
            <w:t>000</w:t>
          </w:r>
          <w:r w:rsidRPr="00C07DDE">
            <w:rPr>
              <w:rFonts w:ascii="Arial" w:hAnsi="Arial" w:cs="Arial"/>
              <w:sz w:val="14"/>
              <w:szCs w:val="22"/>
              <w:lang w:val="id-ID"/>
            </w:rPr>
            <w:t>-</w:t>
          </w:r>
          <w:r>
            <w:rPr>
              <w:rFonts w:ascii="Arial" w:hAnsi="Arial" w:cs="Arial"/>
              <w:sz w:val="14"/>
              <w:szCs w:val="22"/>
            </w:rPr>
            <w:t>000</w:t>
          </w:r>
        </w:p>
      </w:tc>
    </w:tr>
  </w:tbl>
  <w:p w:rsidR="008C57C8" w:rsidRDefault="008C57C8">
    <w:pPr>
      <w:pStyle w:val="Header"/>
      <w:rPr>
        <w:lang w:val="id-ID"/>
      </w:rPr>
    </w:pPr>
  </w:p>
  <w:p w:rsidR="008C57C8" w:rsidRDefault="008C57C8" w:rsidP="002A669E">
    <w:pPr>
      <w:pStyle w:val="Header"/>
      <w:tabs>
        <w:tab w:val="clear" w:pos="9360"/>
        <w:tab w:val="right" w:pos="878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76F0"/>
    <w:multiLevelType w:val="hybridMultilevel"/>
    <w:tmpl w:val="742AF1A0"/>
    <w:lvl w:ilvl="0" w:tplc="DAA6B7D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3AF0472"/>
    <w:multiLevelType w:val="hybridMultilevel"/>
    <w:tmpl w:val="69DC8F72"/>
    <w:lvl w:ilvl="0" w:tplc="84F2BF0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300A9"/>
    <w:multiLevelType w:val="hybridMultilevel"/>
    <w:tmpl w:val="09A07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9C2F25"/>
    <w:multiLevelType w:val="hybridMultilevel"/>
    <w:tmpl w:val="D7BE2D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EC11D7"/>
    <w:multiLevelType w:val="hybridMultilevel"/>
    <w:tmpl w:val="82242C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037318"/>
    <w:multiLevelType w:val="hybridMultilevel"/>
    <w:tmpl w:val="0D7EEE6E"/>
    <w:lvl w:ilvl="0" w:tplc="378A390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1B3E567C"/>
    <w:multiLevelType w:val="hybridMultilevel"/>
    <w:tmpl w:val="1B0C11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B98543F"/>
    <w:multiLevelType w:val="hybridMultilevel"/>
    <w:tmpl w:val="0D7EEE6E"/>
    <w:lvl w:ilvl="0" w:tplc="378A390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1C06482F"/>
    <w:multiLevelType w:val="hybridMultilevel"/>
    <w:tmpl w:val="16F2980C"/>
    <w:lvl w:ilvl="0" w:tplc="5FA238F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1D4B0F94"/>
    <w:multiLevelType w:val="hybridMultilevel"/>
    <w:tmpl w:val="99EEE8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50669F"/>
    <w:multiLevelType w:val="hybridMultilevel"/>
    <w:tmpl w:val="7F041F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973AA5"/>
    <w:multiLevelType w:val="hybridMultilevel"/>
    <w:tmpl w:val="4D0891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50A343C"/>
    <w:multiLevelType w:val="hybridMultilevel"/>
    <w:tmpl w:val="6DD29CB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A913C27"/>
    <w:multiLevelType w:val="hybridMultilevel"/>
    <w:tmpl w:val="F15286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E31542"/>
    <w:multiLevelType w:val="hybridMultilevel"/>
    <w:tmpl w:val="68B432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4AD1BB2"/>
    <w:multiLevelType w:val="hybridMultilevel"/>
    <w:tmpl w:val="C66E279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511BF5"/>
    <w:multiLevelType w:val="hybridMultilevel"/>
    <w:tmpl w:val="63C274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589195E"/>
    <w:multiLevelType w:val="hybridMultilevel"/>
    <w:tmpl w:val="D8A251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DA16B2"/>
    <w:multiLevelType w:val="hybridMultilevel"/>
    <w:tmpl w:val="CC28C0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38073F"/>
    <w:multiLevelType w:val="hybridMultilevel"/>
    <w:tmpl w:val="13DAD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AE31CC"/>
    <w:multiLevelType w:val="hybridMultilevel"/>
    <w:tmpl w:val="E77C3ABE"/>
    <w:lvl w:ilvl="0" w:tplc="6A1E769E">
      <w:start w:val="4"/>
      <w:numFmt w:val="bullet"/>
      <w:lvlText w:val=""/>
      <w:lvlJc w:val="left"/>
      <w:pPr>
        <w:ind w:left="705" w:hanging="360"/>
      </w:pPr>
      <w:rPr>
        <w:rFonts w:ascii="Symbol" w:eastAsia="Calibri" w:hAnsi="Symbol"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1">
    <w:nsid w:val="45E77BB4"/>
    <w:multiLevelType w:val="hybridMultilevel"/>
    <w:tmpl w:val="E4F894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101DD6"/>
    <w:multiLevelType w:val="hybridMultilevel"/>
    <w:tmpl w:val="9C2274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A670D96"/>
    <w:multiLevelType w:val="hybridMultilevel"/>
    <w:tmpl w:val="B98804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531D6F"/>
    <w:multiLevelType w:val="hybridMultilevel"/>
    <w:tmpl w:val="D81AF1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7A6C86"/>
    <w:multiLevelType w:val="hybridMultilevel"/>
    <w:tmpl w:val="6B32D508"/>
    <w:lvl w:ilvl="0" w:tplc="A5FE7BD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nsid w:val="78D30CCA"/>
    <w:multiLevelType w:val="hybridMultilevel"/>
    <w:tmpl w:val="A5181C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D22AE5"/>
    <w:multiLevelType w:val="hybridMultilevel"/>
    <w:tmpl w:val="498E2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18"/>
  </w:num>
  <w:num w:numId="4">
    <w:abstractNumId w:val="21"/>
  </w:num>
  <w:num w:numId="5">
    <w:abstractNumId w:val="10"/>
  </w:num>
  <w:num w:numId="6">
    <w:abstractNumId w:val="26"/>
  </w:num>
  <w:num w:numId="7">
    <w:abstractNumId w:val="2"/>
  </w:num>
  <w:num w:numId="8">
    <w:abstractNumId w:val="27"/>
  </w:num>
  <w:num w:numId="9">
    <w:abstractNumId w:val="22"/>
  </w:num>
  <w:num w:numId="10">
    <w:abstractNumId w:val="6"/>
  </w:num>
  <w:num w:numId="11">
    <w:abstractNumId w:val="8"/>
  </w:num>
  <w:num w:numId="12">
    <w:abstractNumId w:val="0"/>
  </w:num>
  <w:num w:numId="13">
    <w:abstractNumId w:val="20"/>
  </w:num>
  <w:num w:numId="14">
    <w:abstractNumId w:val="15"/>
  </w:num>
  <w:num w:numId="15">
    <w:abstractNumId w:val="11"/>
  </w:num>
  <w:num w:numId="16">
    <w:abstractNumId w:val="14"/>
  </w:num>
  <w:num w:numId="17">
    <w:abstractNumId w:val="13"/>
  </w:num>
  <w:num w:numId="18">
    <w:abstractNumId w:val="16"/>
  </w:num>
  <w:num w:numId="19">
    <w:abstractNumId w:val="25"/>
  </w:num>
  <w:num w:numId="20">
    <w:abstractNumId w:val="5"/>
  </w:num>
  <w:num w:numId="21">
    <w:abstractNumId w:val="7"/>
  </w:num>
  <w:num w:numId="22">
    <w:abstractNumId w:val="1"/>
  </w:num>
  <w:num w:numId="23">
    <w:abstractNumId w:val="23"/>
  </w:num>
  <w:num w:numId="24">
    <w:abstractNumId w:val="3"/>
  </w:num>
  <w:num w:numId="25">
    <w:abstractNumId w:val="17"/>
  </w:num>
  <w:num w:numId="26">
    <w:abstractNumId w:val="24"/>
  </w:num>
  <w:num w:numId="27">
    <w:abstractNumId w:val="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hideSpellingErrors/>
  <w:proofState w:grammar="clean"/>
  <w:attachedTemplate r:id="rId1"/>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9DF"/>
    <w:rsid w:val="0000374B"/>
    <w:rsid w:val="00014428"/>
    <w:rsid w:val="00022138"/>
    <w:rsid w:val="00030F7D"/>
    <w:rsid w:val="00036D79"/>
    <w:rsid w:val="000457F6"/>
    <w:rsid w:val="00046E1B"/>
    <w:rsid w:val="00050983"/>
    <w:rsid w:val="00053C97"/>
    <w:rsid w:val="00060CD1"/>
    <w:rsid w:val="0006193B"/>
    <w:rsid w:val="00062FFF"/>
    <w:rsid w:val="00066E71"/>
    <w:rsid w:val="00077042"/>
    <w:rsid w:val="000807E6"/>
    <w:rsid w:val="00082DE7"/>
    <w:rsid w:val="00082F2C"/>
    <w:rsid w:val="00083AA3"/>
    <w:rsid w:val="0009388A"/>
    <w:rsid w:val="00094721"/>
    <w:rsid w:val="000B04C6"/>
    <w:rsid w:val="000B69B0"/>
    <w:rsid w:val="000C5125"/>
    <w:rsid w:val="000C5200"/>
    <w:rsid w:val="000E6521"/>
    <w:rsid w:val="000F4490"/>
    <w:rsid w:val="000F6B59"/>
    <w:rsid w:val="000F71A9"/>
    <w:rsid w:val="00105043"/>
    <w:rsid w:val="0010579D"/>
    <w:rsid w:val="001067C9"/>
    <w:rsid w:val="00110AFA"/>
    <w:rsid w:val="001122F4"/>
    <w:rsid w:val="001128EA"/>
    <w:rsid w:val="001213F2"/>
    <w:rsid w:val="0012275D"/>
    <w:rsid w:val="00122EE0"/>
    <w:rsid w:val="001316FB"/>
    <w:rsid w:val="00133AB7"/>
    <w:rsid w:val="00133DE6"/>
    <w:rsid w:val="00133EBC"/>
    <w:rsid w:val="00136C66"/>
    <w:rsid w:val="00136D5A"/>
    <w:rsid w:val="00146864"/>
    <w:rsid w:val="0015669D"/>
    <w:rsid w:val="0015751F"/>
    <w:rsid w:val="00166F78"/>
    <w:rsid w:val="0018413F"/>
    <w:rsid w:val="0018467F"/>
    <w:rsid w:val="00191D50"/>
    <w:rsid w:val="00195BAD"/>
    <w:rsid w:val="001A52A3"/>
    <w:rsid w:val="001B4DF3"/>
    <w:rsid w:val="001B4FC4"/>
    <w:rsid w:val="001C07CB"/>
    <w:rsid w:val="001C2AAA"/>
    <w:rsid w:val="001C6380"/>
    <w:rsid w:val="001E2A22"/>
    <w:rsid w:val="001E3B6E"/>
    <w:rsid w:val="001E5004"/>
    <w:rsid w:val="001F3512"/>
    <w:rsid w:val="001F613B"/>
    <w:rsid w:val="002174EE"/>
    <w:rsid w:val="00217E94"/>
    <w:rsid w:val="002221DE"/>
    <w:rsid w:val="00227DFA"/>
    <w:rsid w:val="00232FB8"/>
    <w:rsid w:val="002363A4"/>
    <w:rsid w:val="002369EF"/>
    <w:rsid w:val="002403E6"/>
    <w:rsid w:val="00241CBC"/>
    <w:rsid w:val="00242D1C"/>
    <w:rsid w:val="00246875"/>
    <w:rsid w:val="00247213"/>
    <w:rsid w:val="002500B5"/>
    <w:rsid w:val="002655BB"/>
    <w:rsid w:val="00270B9F"/>
    <w:rsid w:val="0027534F"/>
    <w:rsid w:val="00276BE8"/>
    <w:rsid w:val="00292377"/>
    <w:rsid w:val="002924A1"/>
    <w:rsid w:val="002A5B66"/>
    <w:rsid w:val="002A64CF"/>
    <w:rsid w:val="002A669E"/>
    <w:rsid w:val="002B2BFA"/>
    <w:rsid w:val="002B328C"/>
    <w:rsid w:val="002B776C"/>
    <w:rsid w:val="002C5A42"/>
    <w:rsid w:val="002C6B9E"/>
    <w:rsid w:val="002E052E"/>
    <w:rsid w:val="002E5921"/>
    <w:rsid w:val="002F0E81"/>
    <w:rsid w:val="002F328D"/>
    <w:rsid w:val="002F61F8"/>
    <w:rsid w:val="003104C8"/>
    <w:rsid w:val="003120D6"/>
    <w:rsid w:val="00312D06"/>
    <w:rsid w:val="003205D1"/>
    <w:rsid w:val="003348F0"/>
    <w:rsid w:val="00344B8B"/>
    <w:rsid w:val="00352FCF"/>
    <w:rsid w:val="003634EA"/>
    <w:rsid w:val="0036426C"/>
    <w:rsid w:val="003649F2"/>
    <w:rsid w:val="003722EE"/>
    <w:rsid w:val="0038440F"/>
    <w:rsid w:val="0038782E"/>
    <w:rsid w:val="00393C4A"/>
    <w:rsid w:val="00393DF6"/>
    <w:rsid w:val="00397863"/>
    <w:rsid w:val="003B3049"/>
    <w:rsid w:val="003B3D0C"/>
    <w:rsid w:val="003B55BE"/>
    <w:rsid w:val="003D0F35"/>
    <w:rsid w:val="003D16DD"/>
    <w:rsid w:val="003D2B21"/>
    <w:rsid w:val="003D3F67"/>
    <w:rsid w:val="003F5EB5"/>
    <w:rsid w:val="00405EA5"/>
    <w:rsid w:val="00407168"/>
    <w:rsid w:val="00412847"/>
    <w:rsid w:val="00415B54"/>
    <w:rsid w:val="00424386"/>
    <w:rsid w:val="00424CFC"/>
    <w:rsid w:val="004254BD"/>
    <w:rsid w:val="0042631D"/>
    <w:rsid w:val="004341CB"/>
    <w:rsid w:val="00450949"/>
    <w:rsid w:val="004551CD"/>
    <w:rsid w:val="00461953"/>
    <w:rsid w:val="004734C7"/>
    <w:rsid w:val="00481A94"/>
    <w:rsid w:val="0048557D"/>
    <w:rsid w:val="004862D6"/>
    <w:rsid w:val="00491005"/>
    <w:rsid w:val="00492D60"/>
    <w:rsid w:val="00493C11"/>
    <w:rsid w:val="00495A05"/>
    <w:rsid w:val="004966A8"/>
    <w:rsid w:val="004977FB"/>
    <w:rsid w:val="004A61BD"/>
    <w:rsid w:val="004B1DFB"/>
    <w:rsid w:val="004C0A3F"/>
    <w:rsid w:val="004D152D"/>
    <w:rsid w:val="004E4588"/>
    <w:rsid w:val="004E4CFC"/>
    <w:rsid w:val="004F3E51"/>
    <w:rsid w:val="0050130C"/>
    <w:rsid w:val="00503D54"/>
    <w:rsid w:val="00505015"/>
    <w:rsid w:val="00505211"/>
    <w:rsid w:val="00505787"/>
    <w:rsid w:val="00506912"/>
    <w:rsid w:val="0050707C"/>
    <w:rsid w:val="005070EA"/>
    <w:rsid w:val="005104BE"/>
    <w:rsid w:val="005213CA"/>
    <w:rsid w:val="0052196D"/>
    <w:rsid w:val="0052659C"/>
    <w:rsid w:val="00540EC4"/>
    <w:rsid w:val="00546DA7"/>
    <w:rsid w:val="00552BE2"/>
    <w:rsid w:val="00560324"/>
    <w:rsid w:val="005774C8"/>
    <w:rsid w:val="00584DAA"/>
    <w:rsid w:val="0058692F"/>
    <w:rsid w:val="005A74DD"/>
    <w:rsid w:val="005B637D"/>
    <w:rsid w:val="005B68D0"/>
    <w:rsid w:val="005C0D23"/>
    <w:rsid w:val="005C202C"/>
    <w:rsid w:val="005D5874"/>
    <w:rsid w:val="005F4EFE"/>
    <w:rsid w:val="006203AD"/>
    <w:rsid w:val="006203BC"/>
    <w:rsid w:val="00620EB1"/>
    <w:rsid w:val="00624388"/>
    <w:rsid w:val="00625E1E"/>
    <w:rsid w:val="00637302"/>
    <w:rsid w:val="00637A31"/>
    <w:rsid w:val="00640E46"/>
    <w:rsid w:val="006468F5"/>
    <w:rsid w:val="00650092"/>
    <w:rsid w:val="00652041"/>
    <w:rsid w:val="006603A4"/>
    <w:rsid w:val="0067298B"/>
    <w:rsid w:val="00675DE0"/>
    <w:rsid w:val="00680A5C"/>
    <w:rsid w:val="006861E8"/>
    <w:rsid w:val="006A4290"/>
    <w:rsid w:val="006A6191"/>
    <w:rsid w:val="006B109B"/>
    <w:rsid w:val="006B190F"/>
    <w:rsid w:val="006B2897"/>
    <w:rsid w:val="006C3040"/>
    <w:rsid w:val="006D367E"/>
    <w:rsid w:val="006E132A"/>
    <w:rsid w:val="006E42E7"/>
    <w:rsid w:val="006F15EB"/>
    <w:rsid w:val="006F32A9"/>
    <w:rsid w:val="0070174B"/>
    <w:rsid w:val="00702B1D"/>
    <w:rsid w:val="007053EE"/>
    <w:rsid w:val="00721DA9"/>
    <w:rsid w:val="00724B2F"/>
    <w:rsid w:val="00736F51"/>
    <w:rsid w:val="00737E2E"/>
    <w:rsid w:val="00744F36"/>
    <w:rsid w:val="007478B6"/>
    <w:rsid w:val="0075151F"/>
    <w:rsid w:val="00753458"/>
    <w:rsid w:val="00762F8C"/>
    <w:rsid w:val="007652B9"/>
    <w:rsid w:val="007675CC"/>
    <w:rsid w:val="00770529"/>
    <w:rsid w:val="007A4E84"/>
    <w:rsid w:val="007C4A0F"/>
    <w:rsid w:val="007C6BD9"/>
    <w:rsid w:val="007C6C0D"/>
    <w:rsid w:val="007D0B1F"/>
    <w:rsid w:val="007D2BE5"/>
    <w:rsid w:val="007E223D"/>
    <w:rsid w:val="007E2AB3"/>
    <w:rsid w:val="00801448"/>
    <w:rsid w:val="00801E9B"/>
    <w:rsid w:val="00835C30"/>
    <w:rsid w:val="0085547E"/>
    <w:rsid w:val="0086035D"/>
    <w:rsid w:val="008629C5"/>
    <w:rsid w:val="00867C74"/>
    <w:rsid w:val="00881130"/>
    <w:rsid w:val="00881477"/>
    <w:rsid w:val="00883F05"/>
    <w:rsid w:val="00884352"/>
    <w:rsid w:val="008938C4"/>
    <w:rsid w:val="008A2460"/>
    <w:rsid w:val="008A40FB"/>
    <w:rsid w:val="008A4FAA"/>
    <w:rsid w:val="008A725D"/>
    <w:rsid w:val="008B02CF"/>
    <w:rsid w:val="008B1E04"/>
    <w:rsid w:val="008C0815"/>
    <w:rsid w:val="008C1382"/>
    <w:rsid w:val="008C3840"/>
    <w:rsid w:val="008C57C8"/>
    <w:rsid w:val="008C583C"/>
    <w:rsid w:val="008D0625"/>
    <w:rsid w:val="008D4732"/>
    <w:rsid w:val="008D6264"/>
    <w:rsid w:val="008E30F6"/>
    <w:rsid w:val="008E5023"/>
    <w:rsid w:val="008E5B04"/>
    <w:rsid w:val="008F61E1"/>
    <w:rsid w:val="008F6F34"/>
    <w:rsid w:val="008F75F5"/>
    <w:rsid w:val="0090025C"/>
    <w:rsid w:val="00900306"/>
    <w:rsid w:val="009005C2"/>
    <w:rsid w:val="00901502"/>
    <w:rsid w:val="009125AC"/>
    <w:rsid w:val="009154DA"/>
    <w:rsid w:val="00916C11"/>
    <w:rsid w:val="00924E67"/>
    <w:rsid w:val="00932068"/>
    <w:rsid w:val="0094003D"/>
    <w:rsid w:val="00951541"/>
    <w:rsid w:val="00954EE1"/>
    <w:rsid w:val="00956AB8"/>
    <w:rsid w:val="00957734"/>
    <w:rsid w:val="00962553"/>
    <w:rsid w:val="00962DD0"/>
    <w:rsid w:val="0096546C"/>
    <w:rsid w:val="00967A5F"/>
    <w:rsid w:val="00971F2E"/>
    <w:rsid w:val="00974640"/>
    <w:rsid w:val="009755CD"/>
    <w:rsid w:val="00976781"/>
    <w:rsid w:val="009814B2"/>
    <w:rsid w:val="00981C2E"/>
    <w:rsid w:val="00984A6F"/>
    <w:rsid w:val="00984F2C"/>
    <w:rsid w:val="009902D5"/>
    <w:rsid w:val="00990E8E"/>
    <w:rsid w:val="00994448"/>
    <w:rsid w:val="00997033"/>
    <w:rsid w:val="0099750C"/>
    <w:rsid w:val="009A42C4"/>
    <w:rsid w:val="009B6B67"/>
    <w:rsid w:val="009C40AC"/>
    <w:rsid w:val="009C5160"/>
    <w:rsid w:val="009C57C4"/>
    <w:rsid w:val="009D44D7"/>
    <w:rsid w:val="009D47AA"/>
    <w:rsid w:val="009E4061"/>
    <w:rsid w:val="009F06F0"/>
    <w:rsid w:val="00A04364"/>
    <w:rsid w:val="00A057E2"/>
    <w:rsid w:val="00A05946"/>
    <w:rsid w:val="00A1574F"/>
    <w:rsid w:val="00A1787D"/>
    <w:rsid w:val="00A17FEB"/>
    <w:rsid w:val="00A21C7B"/>
    <w:rsid w:val="00A22C6E"/>
    <w:rsid w:val="00A25481"/>
    <w:rsid w:val="00A267D0"/>
    <w:rsid w:val="00A32A09"/>
    <w:rsid w:val="00A34AC9"/>
    <w:rsid w:val="00A359DD"/>
    <w:rsid w:val="00A40165"/>
    <w:rsid w:val="00A438F2"/>
    <w:rsid w:val="00A44B45"/>
    <w:rsid w:val="00A44EC2"/>
    <w:rsid w:val="00A44FA2"/>
    <w:rsid w:val="00A55794"/>
    <w:rsid w:val="00A56CBB"/>
    <w:rsid w:val="00A57A6E"/>
    <w:rsid w:val="00A60235"/>
    <w:rsid w:val="00A707A2"/>
    <w:rsid w:val="00A725D6"/>
    <w:rsid w:val="00A739E7"/>
    <w:rsid w:val="00A7501B"/>
    <w:rsid w:val="00A77C22"/>
    <w:rsid w:val="00AA2BAC"/>
    <w:rsid w:val="00AB350D"/>
    <w:rsid w:val="00AC1D74"/>
    <w:rsid w:val="00AD0A4B"/>
    <w:rsid w:val="00AD38ED"/>
    <w:rsid w:val="00AD6C3E"/>
    <w:rsid w:val="00AE05F4"/>
    <w:rsid w:val="00AE41F5"/>
    <w:rsid w:val="00AE5ADB"/>
    <w:rsid w:val="00AF1E23"/>
    <w:rsid w:val="00AF2433"/>
    <w:rsid w:val="00AF2C9D"/>
    <w:rsid w:val="00AF32AC"/>
    <w:rsid w:val="00AF5928"/>
    <w:rsid w:val="00AF6FD4"/>
    <w:rsid w:val="00B01260"/>
    <w:rsid w:val="00B02E93"/>
    <w:rsid w:val="00B109FF"/>
    <w:rsid w:val="00B10B26"/>
    <w:rsid w:val="00B15FBC"/>
    <w:rsid w:val="00B319FC"/>
    <w:rsid w:val="00B34418"/>
    <w:rsid w:val="00B42D17"/>
    <w:rsid w:val="00B46B1C"/>
    <w:rsid w:val="00B53BB7"/>
    <w:rsid w:val="00B56305"/>
    <w:rsid w:val="00B56B7E"/>
    <w:rsid w:val="00B60997"/>
    <w:rsid w:val="00B6200F"/>
    <w:rsid w:val="00B644D0"/>
    <w:rsid w:val="00B73271"/>
    <w:rsid w:val="00B838C3"/>
    <w:rsid w:val="00B95D8D"/>
    <w:rsid w:val="00B97660"/>
    <w:rsid w:val="00BA34FD"/>
    <w:rsid w:val="00BB0B2E"/>
    <w:rsid w:val="00BB15E3"/>
    <w:rsid w:val="00BB50D7"/>
    <w:rsid w:val="00BB6F89"/>
    <w:rsid w:val="00BC490D"/>
    <w:rsid w:val="00BC4D9F"/>
    <w:rsid w:val="00BD5AC4"/>
    <w:rsid w:val="00BE643D"/>
    <w:rsid w:val="00BE64BD"/>
    <w:rsid w:val="00BF61FD"/>
    <w:rsid w:val="00C009DF"/>
    <w:rsid w:val="00C024CE"/>
    <w:rsid w:val="00C05320"/>
    <w:rsid w:val="00C074CC"/>
    <w:rsid w:val="00C07DDE"/>
    <w:rsid w:val="00C14102"/>
    <w:rsid w:val="00C336DE"/>
    <w:rsid w:val="00C36715"/>
    <w:rsid w:val="00C36B90"/>
    <w:rsid w:val="00C53E93"/>
    <w:rsid w:val="00C5549C"/>
    <w:rsid w:val="00C64B6F"/>
    <w:rsid w:val="00C66FBC"/>
    <w:rsid w:val="00C70F9A"/>
    <w:rsid w:val="00C71E23"/>
    <w:rsid w:val="00C740CF"/>
    <w:rsid w:val="00C82759"/>
    <w:rsid w:val="00C92137"/>
    <w:rsid w:val="00C95D7B"/>
    <w:rsid w:val="00C96CFD"/>
    <w:rsid w:val="00CA78D8"/>
    <w:rsid w:val="00CB21EC"/>
    <w:rsid w:val="00CB2F94"/>
    <w:rsid w:val="00CB699F"/>
    <w:rsid w:val="00CD0516"/>
    <w:rsid w:val="00CD12AB"/>
    <w:rsid w:val="00CE0929"/>
    <w:rsid w:val="00CE53D9"/>
    <w:rsid w:val="00D0055A"/>
    <w:rsid w:val="00D10634"/>
    <w:rsid w:val="00D200EF"/>
    <w:rsid w:val="00D30882"/>
    <w:rsid w:val="00D3225C"/>
    <w:rsid w:val="00D46E96"/>
    <w:rsid w:val="00D52DA3"/>
    <w:rsid w:val="00D736D3"/>
    <w:rsid w:val="00D76177"/>
    <w:rsid w:val="00D7709A"/>
    <w:rsid w:val="00D775A7"/>
    <w:rsid w:val="00D77E3A"/>
    <w:rsid w:val="00D80C68"/>
    <w:rsid w:val="00D85B58"/>
    <w:rsid w:val="00D86138"/>
    <w:rsid w:val="00D94970"/>
    <w:rsid w:val="00DA6C4F"/>
    <w:rsid w:val="00DB7DCA"/>
    <w:rsid w:val="00DC185E"/>
    <w:rsid w:val="00DC5B3F"/>
    <w:rsid w:val="00DD72E7"/>
    <w:rsid w:val="00DE361C"/>
    <w:rsid w:val="00DE4558"/>
    <w:rsid w:val="00DE5151"/>
    <w:rsid w:val="00DE5F4B"/>
    <w:rsid w:val="00DE7482"/>
    <w:rsid w:val="00DF0849"/>
    <w:rsid w:val="00DF3327"/>
    <w:rsid w:val="00E004E3"/>
    <w:rsid w:val="00E024B5"/>
    <w:rsid w:val="00E06915"/>
    <w:rsid w:val="00E06D8F"/>
    <w:rsid w:val="00E07BBD"/>
    <w:rsid w:val="00E307B3"/>
    <w:rsid w:val="00E32202"/>
    <w:rsid w:val="00E43C98"/>
    <w:rsid w:val="00E47C1F"/>
    <w:rsid w:val="00E5598F"/>
    <w:rsid w:val="00E60A03"/>
    <w:rsid w:val="00E657FA"/>
    <w:rsid w:val="00E713A3"/>
    <w:rsid w:val="00E7761D"/>
    <w:rsid w:val="00E80F3D"/>
    <w:rsid w:val="00E96698"/>
    <w:rsid w:val="00E971D4"/>
    <w:rsid w:val="00EA205E"/>
    <w:rsid w:val="00EA7414"/>
    <w:rsid w:val="00EB5763"/>
    <w:rsid w:val="00EB5DD1"/>
    <w:rsid w:val="00EC0636"/>
    <w:rsid w:val="00EC60D1"/>
    <w:rsid w:val="00EC7483"/>
    <w:rsid w:val="00ED5108"/>
    <w:rsid w:val="00ED797E"/>
    <w:rsid w:val="00EE4FA6"/>
    <w:rsid w:val="00EE7D61"/>
    <w:rsid w:val="00EF27AA"/>
    <w:rsid w:val="00F051BA"/>
    <w:rsid w:val="00F12AAC"/>
    <w:rsid w:val="00F15B9E"/>
    <w:rsid w:val="00F15BB8"/>
    <w:rsid w:val="00F24367"/>
    <w:rsid w:val="00F36281"/>
    <w:rsid w:val="00F43B3B"/>
    <w:rsid w:val="00F56305"/>
    <w:rsid w:val="00F60D0B"/>
    <w:rsid w:val="00F60EF7"/>
    <w:rsid w:val="00F6371E"/>
    <w:rsid w:val="00F73B46"/>
    <w:rsid w:val="00F81B68"/>
    <w:rsid w:val="00F845A4"/>
    <w:rsid w:val="00FA47A1"/>
    <w:rsid w:val="00FA5219"/>
    <w:rsid w:val="00FB45C0"/>
    <w:rsid w:val="00FB5A03"/>
    <w:rsid w:val="00FB6E66"/>
    <w:rsid w:val="00FC54D2"/>
    <w:rsid w:val="00FC6785"/>
    <w:rsid w:val="00FC6FFD"/>
    <w:rsid w:val="00FC77D2"/>
    <w:rsid w:val="00FD193C"/>
    <w:rsid w:val="00FD562E"/>
    <w:rsid w:val="00FE6241"/>
    <w:rsid w:val="00FF0F60"/>
    <w:rsid w:val="00FF73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B109B"/>
    <w:rPr>
      <w:rFonts w:ascii="Times New Roman" w:eastAsia="Times New Roman" w:hAnsi="Times New Roman"/>
      <w:sz w:val="24"/>
      <w:szCs w:val="24"/>
    </w:rPr>
  </w:style>
  <w:style w:type="paragraph" w:styleId="Heading2">
    <w:name w:val="heading 2"/>
    <w:basedOn w:val="Normal"/>
    <w:next w:val="Normal"/>
    <w:link w:val="Heading2Char"/>
    <w:unhideWhenUsed/>
    <w:qFormat/>
    <w:rsid w:val="00F36281"/>
    <w:pPr>
      <w:keepNext/>
      <w:keepLines/>
      <w:spacing w:before="40"/>
      <w:outlineLvl w:val="1"/>
    </w:pPr>
    <w:rPr>
      <w:rFonts w:ascii="Calibri" w:eastAsia="MS Gothic" w:hAnsi="Calibri"/>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109B"/>
    <w:rPr>
      <w:rFonts w:ascii="Tahoma" w:hAnsi="Tahoma"/>
      <w:sz w:val="16"/>
      <w:szCs w:val="16"/>
    </w:rPr>
  </w:style>
  <w:style w:type="character" w:customStyle="1" w:styleId="BalloonTextChar">
    <w:name w:val="Balloon Text Char"/>
    <w:link w:val="BalloonText"/>
    <w:uiPriority w:val="99"/>
    <w:semiHidden/>
    <w:rsid w:val="006B109B"/>
    <w:rPr>
      <w:rFonts w:ascii="Tahoma" w:eastAsia="Times New Roman" w:hAnsi="Tahoma" w:cs="Tahoma"/>
      <w:sz w:val="16"/>
      <w:szCs w:val="16"/>
    </w:rPr>
  </w:style>
  <w:style w:type="character" w:customStyle="1" w:styleId="apple-style-span">
    <w:name w:val="apple-style-span"/>
    <w:basedOn w:val="DefaultParagraphFont"/>
    <w:rsid w:val="002363A4"/>
  </w:style>
  <w:style w:type="character" w:customStyle="1" w:styleId="apple-converted-space">
    <w:name w:val="apple-converted-space"/>
    <w:basedOn w:val="DefaultParagraphFont"/>
    <w:rsid w:val="002363A4"/>
  </w:style>
  <w:style w:type="paragraph" w:styleId="FootnoteText">
    <w:name w:val="footnote text"/>
    <w:basedOn w:val="Normal"/>
    <w:link w:val="FootnoteTextChar"/>
    <w:uiPriority w:val="99"/>
    <w:unhideWhenUsed/>
    <w:rsid w:val="002363A4"/>
    <w:rPr>
      <w:rFonts w:ascii="Calibri" w:eastAsia="Calibri" w:hAnsi="Calibri"/>
      <w:sz w:val="20"/>
      <w:szCs w:val="20"/>
    </w:rPr>
  </w:style>
  <w:style w:type="character" w:customStyle="1" w:styleId="FootnoteTextChar">
    <w:name w:val="Footnote Text Char"/>
    <w:link w:val="FootnoteText"/>
    <w:uiPriority w:val="99"/>
    <w:rsid w:val="002363A4"/>
    <w:rPr>
      <w:rFonts w:ascii="Calibri" w:eastAsia="Calibri" w:hAnsi="Calibri" w:cs="Times New Roman"/>
    </w:rPr>
  </w:style>
  <w:style w:type="character" w:styleId="Hyperlink">
    <w:name w:val="Hyperlink"/>
    <w:unhideWhenUsed/>
    <w:rsid w:val="002363A4"/>
    <w:rPr>
      <w:color w:val="0000FF"/>
      <w:u w:val="single"/>
    </w:rPr>
  </w:style>
  <w:style w:type="paragraph" w:styleId="ListParagraph">
    <w:name w:val="List Paragraph"/>
    <w:basedOn w:val="Normal"/>
    <w:uiPriority w:val="34"/>
    <w:qFormat/>
    <w:rsid w:val="002363A4"/>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4734C7"/>
    <w:pPr>
      <w:tabs>
        <w:tab w:val="center" w:pos="4680"/>
        <w:tab w:val="right" w:pos="9360"/>
      </w:tabs>
    </w:pPr>
  </w:style>
  <w:style w:type="character" w:customStyle="1" w:styleId="HeaderChar">
    <w:name w:val="Header Char"/>
    <w:link w:val="Header"/>
    <w:uiPriority w:val="99"/>
    <w:rsid w:val="004734C7"/>
    <w:rPr>
      <w:rFonts w:ascii="Times New Roman" w:eastAsia="Times New Roman" w:hAnsi="Times New Roman"/>
      <w:sz w:val="24"/>
      <w:szCs w:val="24"/>
    </w:rPr>
  </w:style>
  <w:style w:type="paragraph" w:styleId="Footer">
    <w:name w:val="footer"/>
    <w:basedOn w:val="Normal"/>
    <w:link w:val="FooterChar"/>
    <w:uiPriority w:val="99"/>
    <w:unhideWhenUsed/>
    <w:rsid w:val="004734C7"/>
    <w:pPr>
      <w:tabs>
        <w:tab w:val="center" w:pos="4680"/>
        <w:tab w:val="right" w:pos="9360"/>
      </w:tabs>
    </w:pPr>
  </w:style>
  <w:style w:type="character" w:customStyle="1" w:styleId="FooterChar">
    <w:name w:val="Footer Char"/>
    <w:link w:val="Footer"/>
    <w:uiPriority w:val="99"/>
    <w:rsid w:val="004734C7"/>
    <w:rPr>
      <w:rFonts w:ascii="Times New Roman" w:eastAsia="Times New Roman" w:hAnsi="Times New Roman"/>
      <w:sz w:val="24"/>
      <w:szCs w:val="24"/>
    </w:rPr>
  </w:style>
  <w:style w:type="paragraph" w:styleId="NoSpacing">
    <w:name w:val="No Spacing"/>
    <w:link w:val="NoSpacingChar"/>
    <w:uiPriority w:val="1"/>
    <w:qFormat/>
    <w:rsid w:val="00E307B3"/>
    <w:rPr>
      <w:sz w:val="22"/>
      <w:szCs w:val="22"/>
    </w:rPr>
  </w:style>
  <w:style w:type="paragraph" w:customStyle="1" w:styleId="Default">
    <w:name w:val="Default"/>
    <w:rsid w:val="00E307B3"/>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DF0849"/>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aliases w:val="Title/Judul"/>
    <w:basedOn w:val="Normal"/>
    <w:next w:val="Normal"/>
    <w:link w:val="TitleChar"/>
    <w:uiPriority w:val="10"/>
    <w:qFormat/>
    <w:rsid w:val="00C82759"/>
    <w:pPr>
      <w:contextualSpacing/>
      <w:jc w:val="center"/>
    </w:pPr>
    <w:rPr>
      <w:rFonts w:ascii="Cambria" w:hAnsi="Cambria"/>
      <w:b/>
      <w:sz w:val="28"/>
      <w:szCs w:val="28"/>
    </w:rPr>
  </w:style>
  <w:style w:type="character" w:customStyle="1" w:styleId="TitleChar">
    <w:name w:val="Title Char"/>
    <w:aliases w:val="Title/Judul Char"/>
    <w:link w:val="Title"/>
    <w:uiPriority w:val="10"/>
    <w:rsid w:val="00C82759"/>
    <w:rPr>
      <w:rFonts w:ascii="Cambria" w:eastAsia="Times New Roman" w:hAnsi="Cambria"/>
      <w:b/>
      <w:sz w:val="28"/>
      <w:szCs w:val="28"/>
      <w:lang w:eastAsia="en-US"/>
    </w:rPr>
  </w:style>
  <w:style w:type="paragraph" w:customStyle="1" w:styleId="NameNama">
    <w:name w:val="Name/Nama"/>
    <w:basedOn w:val="NoSpacing"/>
    <w:link w:val="NameNamaChar"/>
    <w:qFormat/>
    <w:rsid w:val="00C82759"/>
    <w:pPr>
      <w:jc w:val="center"/>
    </w:pPr>
    <w:rPr>
      <w:rFonts w:ascii="Cambria" w:hAnsi="Cambria"/>
      <w:b/>
      <w:sz w:val="24"/>
      <w:szCs w:val="24"/>
    </w:rPr>
  </w:style>
  <w:style w:type="paragraph" w:customStyle="1" w:styleId="AffiliationAfiliasiPenulis">
    <w:name w:val="Affiliation/Afiliasi Penulis"/>
    <w:basedOn w:val="NoSpacing"/>
    <w:link w:val="AffiliationAfiliasiPenulisChar"/>
    <w:qFormat/>
    <w:rsid w:val="00C82759"/>
    <w:pPr>
      <w:jc w:val="center"/>
    </w:pPr>
    <w:rPr>
      <w:rFonts w:ascii="Cambria" w:hAnsi="Cambria"/>
      <w:sz w:val="24"/>
      <w:szCs w:val="24"/>
    </w:rPr>
  </w:style>
  <w:style w:type="character" w:customStyle="1" w:styleId="NoSpacingChar">
    <w:name w:val="No Spacing Char"/>
    <w:link w:val="NoSpacing"/>
    <w:uiPriority w:val="1"/>
    <w:rsid w:val="00C82759"/>
    <w:rPr>
      <w:sz w:val="22"/>
      <w:szCs w:val="22"/>
      <w:lang w:eastAsia="en-US" w:bidi="ar-SA"/>
    </w:rPr>
  </w:style>
  <w:style w:type="character" w:customStyle="1" w:styleId="NameNamaChar">
    <w:name w:val="Name/Nama Char"/>
    <w:basedOn w:val="NoSpacingChar"/>
    <w:link w:val="NameNama"/>
    <w:rsid w:val="00C82759"/>
    <w:rPr>
      <w:sz w:val="22"/>
      <w:szCs w:val="22"/>
      <w:lang w:eastAsia="en-US" w:bidi="ar-SA"/>
    </w:rPr>
  </w:style>
  <w:style w:type="paragraph" w:customStyle="1" w:styleId="Email">
    <w:name w:val="Email"/>
    <w:basedOn w:val="Normal"/>
    <w:link w:val="EmailChar"/>
    <w:qFormat/>
    <w:rsid w:val="00C82759"/>
    <w:pPr>
      <w:jc w:val="center"/>
    </w:pPr>
    <w:rPr>
      <w:rFonts w:ascii="Cambria" w:hAnsi="Cambria"/>
    </w:rPr>
  </w:style>
  <w:style w:type="character" w:customStyle="1" w:styleId="AffiliationAfiliasiPenulisChar">
    <w:name w:val="Affiliation/Afiliasi Penulis Char"/>
    <w:link w:val="AffiliationAfiliasiPenulis"/>
    <w:rsid w:val="00C82759"/>
    <w:rPr>
      <w:rFonts w:ascii="Cambria" w:hAnsi="Cambria"/>
      <w:sz w:val="24"/>
      <w:szCs w:val="24"/>
      <w:lang w:eastAsia="en-US"/>
    </w:rPr>
  </w:style>
  <w:style w:type="paragraph" w:customStyle="1" w:styleId="AbstractAbstrak">
    <w:name w:val="Abstract/Abstrak"/>
    <w:basedOn w:val="Normal"/>
    <w:link w:val="AbstractAbstrakChar"/>
    <w:qFormat/>
    <w:rsid w:val="00C82759"/>
    <w:pPr>
      <w:contextualSpacing/>
      <w:jc w:val="center"/>
    </w:pPr>
    <w:rPr>
      <w:rFonts w:ascii="Cambria" w:hAnsi="Cambria"/>
      <w:b/>
    </w:rPr>
  </w:style>
  <w:style w:type="character" w:customStyle="1" w:styleId="EmailChar">
    <w:name w:val="Email Char"/>
    <w:link w:val="Email"/>
    <w:rsid w:val="00C82759"/>
    <w:rPr>
      <w:rFonts w:ascii="Cambria" w:eastAsia="Times New Roman" w:hAnsi="Cambria"/>
      <w:sz w:val="24"/>
      <w:szCs w:val="24"/>
      <w:lang w:eastAsia="en-US"/>
    </w:rPr>
  </w:style>
  <w:style w:type="paragraph" w:customStyle="1" w:styleId="ContentAbstract">
    <w:name w:val="Content Abstract"/>
    <w:basedOn w:val="Normal"/>
    <w:link w:val="ContentAbstractChar"/>
    <w:rsid w:val="009A42C4"/>
    <w:pPr>
      <w:ind w:right="-1"/>
      <w:contextualSpacing/>
      <w:jc w:val="both"/>
    </w:pPr>
    <w:rPr>
      <w:rFonts w:ascii="Cambria" w:hAnsi="Cambria"/>
      <w:sz w:val="22"/>
    </w:rPr>
  </w:style>
  <w:style w:type="character" w:customStyle="1" w:styleId="AbstractAbstrakChar">
    <w:name w:val="Abstract/Abstrak Char"/>
    <w:link w:val="AbstractAbstrak"/>
    <w:rsid w:val="00C82759"/>
    <w:rPr>
      <w:rFonts w:ascii="Cambria" w:eastAsia="Times New Roman" w:hAnsi="Cambria"/>
      <w:b/>
      <w:sz w:val="24"/>
      <w:szCs w:val="24"/>
      <w:lang w:eastAsia="en-US"/>
    </w:rPr>
  </w:style>
  <w:style w:type="paragraph" w:customStyle="1" w:styleId="Keywords">
    <w:name w:val="Keywords"/>
    <w:basedOn w:val="Normal"/>
    <w:link w:val="KeywordsChar"/>
    <w:qFormat/>
    <w:rsid w:val="00FE6241"/>
    <w:pPr>
      <w:ind w:left="567" w:right="566"/>
      <w:contextualSpacing/>
      <w:jc w:val="both"/>
    </w:pPr>
    <w:rPr>
      <w:i/>
    </w:rPr>
  </w:style>
  <w:style w:type="character" w:customStyle="1" w:styleId="ContentAbstractChar">
    <w:name w:val="Content Abstract Char"/>
    <w:link w:val="ContentAbstract"/>
    <w:rsid w:val="009A42C4"/>
    <w:rPr>
      <w:rFonts w:ascii="Cambria" w:eastAsia="Times New Roman" w:hAnsi="Cambria"/>
      <w:sz w:val="22"/>
      <w:szCs w:val="24"/>
      <w:lang w:eastAsia="en-US"/>
    </w:rPr>
  </w:style>
  <w:style w:type="paragraph" w:customStyle="1" w:styleId="SubtitleSubjudul">
    <w:name w:val="Subtitle/Subjudul"/>
    <w:basedOn w:val="Normal"/>
    <w:link w:val="SubtitleSubjudulChar"/>
    <w:qFormat/>
    <w:rsid w:val="00FE6241"/>
    <w:pPr>
      <w:tabs>
        <w:tab w:val="left" w:pos="5573"/>
      </w:tabs>
    </w:pPr>
    <w:rPr>
      <w:rFonts w:ascii="Cambria" w:hAnsi="Cambria"/>
      <w:b/>
    </w:rPr>
  </w:style>
  <w:style w:type="character" w:customStyle="1" w:styleId="KeywordsChar">
    <w:name w:val="Keywords Char"/>
    <w:link w:val="Keywords"/>
    <w:rsid w:val="00FE6241"/>
    <w:rPr>
      <w:rFonts w:ascii="Times New Roman" w:eastAsia="Times New Roman" w:hAnsi="Times New Roman"/>
      <w:i/>
      <w:sz w:val="24"/>
      <w:szCs w:val="24"/>
      <w:lang w:eastAsia="en-US"/>
    </w:rPr>
  </w:style>
  <w:style w:type="paragraph" w:customStyle="1" w:styleId="MainTextIsiteks">
    <w:name w:val="Main Text/Isi teks"/>
    <w:basedOn w:val="Normal"/>
    <w:link w:val="MainTextIsiteksChar"/>
    <w:qFormat/>
    <w:rsid w:val="00FE6241"/>
    <w:pPr>
      <w:ind w:firstLine="426"/>
      <w:jc w:val="both"/>
    </w:pPr>
  </w:style>
  <w:style w:type="character" w:customStyle="1" w:styleId="SubtitleSubjudulChar">
    <w:name w:val="Subtitle/Subjudul Char"/>
    <w:link w:val="SubtitleSubjudul"/>
    <w:rsid w:val="00FE6241"/>
    <w:rPr>
      <w:rFonts w:ascii="Cambria" w:eastAsia="Times New Roman" w:hAnsi="Cambria"/>
      <w:b/>
      <w:sz w:val="24"/>
      <w:szCs w:val="24"/>
      <w:lang w:eastAsia="en-US"/>
    </w:rPr>
  </w:style>
  <w:style w:type="paragraph" w:customStyle="1" w:styleId="ReferenceDaftarPustaka">
    <w:name w:val="Reference/Daftar Pustaka"/>
    <w:basedOn w:val="Normal"/>
    <w:link w:val="ReferenceDaftarPustakaChar"/>
    <w:rsid w:val="00F15BB8"/>
    <w:pPr>
      <w:jc w:val="center"/>
    </w:pPr>
    <w:rPr>
      <w:rFonts w:ascii="Cambria" w:hAnsi="Cambria"/>
      <w:b/>
    </w:rPr>
  </w:style>
  <w:style w:type="character" w:customStyle="1" w:styleId="MainTextIsiteksChar">
    <w:name w:val="Main Text/Isi teks Char"/>
    <w:link w:val="MainTextIsiteks"/>
    <w:rsid w:val="00FE6241"/>
    <w:rPr>
      <w:rFonts w:ascii="Times New Roman" w:eastAsia="Times New Roman" w:hAnsi="Times New Roman"/>
      <w:sz w:val="24"/>
      <w:szCs w:val="24"/>
      <w:lang w:val="en-US" w:eastAsia="en-US"/>
    </w:rPr>
  </w:style>
  <w:style w:type="paragraph" w:customStyle="1" w:styleId="ReferencesDaftarPustaka">
    <w:name w:val="References/Daftar Pustaka"/>
    <w:basedOn w:val="ReferenceDaftarPustaka"/>
    <w:link w:val="ReferencesDaftarPustakaChar"/>
    <w:qFormat/>
    <w:rsid w:val="00F15BB8"/>
  </w:style>
  <w:style w:type="character" w:customStyle="1" w:styleId="ReferenceDaftarPustakaChar">
    <w:name w:val="Reference/Daftar Pustaka Char"/>
    <w:link w:val="ReferenceDaftarPustaka"/>
    <w:rsid w:val="00F15BB8"/>
    <w:rPr>
      <w:rFonts w:ascii="Cambria" w:eastAsia="Times New Roman" w:hAnsi="Cambria"/>
      <w:b/>
      <w:sz w:val="24"/>
      <w:szCs w:val="24"/>
      <w:lang w:eastAsia="en-US"/>
    </w:rPr>
  </w:style>
  <w:style w:type="paragraph" w:customStyle="1" w:styleId="DirectQuotationKutipanLangsung">
    <w:name w:val="Direct Quotation/Kutipan Langsung"/>
    <w:basedOn w:val="Normal"/>
    <w:link w:val="DirectQuotationKutipanLangsungChar"/>
    <w:qFormat/>
    <w:rsid w:val="002924A1"/>
    <w:pPr>
      <w:ind w:left="426" w:right="424"/>
      <w:jc w:val="both"/>
    </w:pPr>
    <w:rPr>
      <w:rFonts w:ascii="Cambria" w:hAnsi="Cambria"/>
      <w:i/>
      <w:sz w:val="22"/>
    </w:rPr>
  </w:style>
  <w:style w:type="character" w:customStyle="1" w:styleId="ReferencesDaftarPustakaChar">
    <w:name w:val="References/Daftar Pustaka Char"/>
    <w:basedOn w:val="ReferenceDaftarPustakaChar"/>
    <w:link w:val="ReferencesDaftarPustaka"/>
    <w:rsid w:val="00F15BB8"/>
    <w:rPr>
      <w:rFonts w:ascii="Cambria" w:eastAsia="Times New Roman" w:hAnsi="Cambria"/>
      <w:b/>
      <w:sz w:val="24"/>
      <w:szCs w:val="24"/>
      <w:lang w:eastAsia="en-US"/>
    </w:rPr>
  </w:style>
  <w:style w:type="character" w:customStyle="1" w:styleId="DirectQuotationKutipanLangsungChar">
    <w:name w:val="Direct Quotation/Kutipan Langsung Char"/>
    <w:link w:val="DirectQuotationKutipanLangsung"/>
    <w:rsid w:val="002924A1"/>
    <w:rPr>
      <w:rFonts w:ascii="Cambria" w:eastAsia="Times New Roman" w:hAnsi="Cambria"/>
      <w:i/>
      <w:sz w:val="22"/>
      <w:szCs w:val="24"/>
      <w:lang w:val="en-US"/>
    </w:rPr>
  </w:style>
  <w:style w:type="paragraph" w:customStyle="1" w:styleId="ContentReferenceList">
    <w:name w:val="Content Reference List"/>
    <w:basedOn w:val="Normal"/>
    <w:link w:val="ContentReferenceListChar"/>
    <w:qFormat/>
    <w:rsid w:val="009154DA"/>
    <w:pPr>
      <w:spacing w:before="240"/>
      <w:ind w:left="567" w:hanging="567"/>
    </w:pPr>
    <w:rPr>
      <w:rFonts w:ascii="Cambria" w:hAnsi="Cambria"/>
      <w:sz w:val="22"/>
    </w:rPr>
  </w:style>
  <w:style w:type="character" w:customStyle="1" w:styleId="ContentReferenceListChar">
    <w:name w:val="Content Reference List Char"/>
    <w:link w:val="ContentReferenceList"/>
    <w:rsid w:val="009154DA"/>
    <w:rPr>
      <w:rFonts w:ascii="Cambria" w:eastAsia="Times New Roman" w:hAnsi="Cambria"/>
      <w:sz w:val="22"/>
      <w:szCs w:val="24"/>
      <w:lang w:eastAsia="en-US"/>
    </w:rPr>
  </w:style>
  <w:style w:type="paragraph" w:customStyle="1" w:styleId="IsiContentAbstract">
    <w:name w:val="Isi/Content Abstract"/>
    <w:basedOn w:val="ContentAbstract"/>
    <w:link w:val="IsiContentAbstractChar"/>
    <w:qFormat/>
    <w:rsid w:val="00FE6241"/>
    <w:pPr>
      <w:ind w:left="567" w:right="566"/>
    </w:pPr>
    <w:rPr>
      <w:rFonts w:ascii="Times New Roman" w:hAnsi="Times New Roman"/>
      <w:sz w:val="24"/>
    </w:rPr>
  </w:style>
  <w:style w:type="character" w:customStyle="1" w:styleId="IsiContentAbstractChar">
    <w:name w:val="Isi/Content Abstract Char"/>
    <w:link w:val="IsiContentAbstract"/>
    <w:rsid w:val="00FE6241"/>
    <w:rPr>
      <w:rFonts w:ascii="Times New Roman" w:eastAsia="Times New Roman" w:hAnsi="Times New Roman"/>
      <w:sz w:val="24"/>
      <w:szCs w:val="24"/>
      <w:lang w:eastAsia="en-US"/>
    </w:rPr>
  </w:style>
  <w:style w:type="character" w:styleId="FootnoteReference">
    <w:name w:val="footnote reference"/>
    <w:uiPriority w:val="99"/>
    <w:semiHidden/>
    <w:unhideWhenUsed/>
    <w:rsid w:val="00AF32AC"/>
    <w:rPr>
      <w:vertAlign w:val="superscript"/>
    </w:rPr>
  </w:style>
  <w:style w:type="character" w:styleId="CommentReference">
    <w:name w:val="annotation reference"/>
    <w:uiPriority w:val="99"/>
    <w:semiHidden/>
    <w:unhideWhenUsed/>
    <w:rsid w:val="00BE643D"/>
    <w:rPr>
      <w:sz w:val="16"/>
      <w:szCs w:val="16"/>
    </w:rPr>
  </w:style>
  <w:style w:type="paragraph" w:styleId="CommentText">
    <w:name w:val="annotation text"/>
    <w:basedOn w:val="Normal"/>
    <w:link w:val="CommentTextChar"/>
    <w:uiPriority w:val="99"/>
    <w:semiHidden/>
    <w:unhideWhenUsed/>
    <w:rsid w:val="00BE643D"/>
    <w:rPr>
      <w:sz w:val="20"/>
      <w:szCs w:val="20"/>
    </w:rPr>
  </w:style>
  <w:style w:type="character" w:customStyle="1" w:styleId="CommentTextChar">
    <w:name w:val="Comment Text Char"/>
    <w:link w:val="CommentText"/>
    <w:uiPriority w:val="99"/>
    <w:semiHidden/>
    <w:rsid w:val="00BE643D"/>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BE643D"/>
    <w:rPr>
      <w:b/>
      <w:bCs/>
    </w:rPr>
  </w:style>
  <w:style w:type="character" w:customStyle="1" w:styleId="CommentSubjectChar">
    <w:name w:val="Comment Subject Char"/>
    <w:link w:val="CommentSubject"/>
    <w:uiPriority w:val="99"/>
    <w:semiHidden/>
    <w:rsid w:val="00BE643D"/>
    <w:rPr>
      <w:rFonts w:ascii="Times New Roman" w:eastAsia="Times New Roman" w:hAnsi="Times New Roman"/>
      <w:b/>
      <w:bCs/>
      <w:lang w:val="en-US" w:eastAsia="en-US"/>
    </w:rPr>
  </w:style>
  <w:style w:type="character" w:customStyle="1" w:styleId="Heading2Char">
    <w:name w:val="Heading 2 Char"/>
    <w:basedOn w:val="DefaultParagraphFont"/>
    <w:link w:val="Heading2"/>
    <w:rsid w:val="00F36281"/>
    <w:rPr>
      <w:rFonts w:eastAsia="MS Gothic"/>
      <w:color w:val="365F91"/>
      <w:sz w:val="26"/>
      <w:szCs w:val="26"/>
      <w:lang w:val="en-US" w:eastAsia="en-US"/>
    </w:rPr>
  </w:style>
  <w:style w:type="character" w:styleId="IntenseEmphasis">
    <w:name w:val="Intense Emphasis"/>
    <w:basedOn w:val="DefaultParagraphFont"/>
    <w:uiPriority w:val="21"/>
    <w:qFormat/>
    <w:rsid w:val="00AD0A4B"/>
    <w:rPr>
      <w:b/>
      <w:bCs/>
      <w:i/>
      <w:iCs/>
      <w:color w:val="4F81BD"/>
    </w:rPr>
  </w:style>
  <w:style w:type="character" w:styleId="Emphasis">
    <w:name w:val="Emphasis"/>
    <w:uiPriority w:val="20"/>
    <w:qFormat/>
    <w:rsid w:val="00A21C7B"/>
    <w:rPr>
      <w:i/>
      <w:iCs/>
    </w:rPr>
  </w:style>
  <w:style w:type="character" w:customStyle="1" w:styleId="UnresolvedMention">
    <w:name w:val="Unresolved Mention"/>
    <w:basedOn w:val="DefaultParagraphFont"/>
    <w:uiPriority w:val="99"/>
    <w:semiHidden/>
    <w:unhideWhenUsed/>
    <w:rsid w:val="00762F8C"/>
    <w:rPr>
      <w:color w:val="808080"/>
      <w:shd w:val="clear" w:color="auto" w:fill="E6E6E6"/>
    </w:rPr>
  </w:style>
  <w:style w:type="paragraph" w:customStyle="1" w:styleId="abstrak">
    <w:name w:val="abstrak"/>
    <w:basedOn w:val="BodyText"/>
    <w:qFormat/>
    <w:rsid w:val="00762F8C"/>
    <w:pPr>
      <w:spacing w:after="0"/>
      <w:ind w:left="567" w:right="567"/>
      <w:jc w:val="both"/>
    </w:pPr>
    <w:rPr>
      <w:rFonts w:eastAsia="SimSun"/>
      <w:spacing w:val="-1"/>
      <w:sz w:val="20"/>
    </w:rPr>
  </w:style>
  <w:style w:type="paragraph" w:styleId="BodyText">
    <w:name w:val="Body Text"/>
    <w:basedOn w:val="Normal"/>
    <w:link w:val="BodyTextChar"/>
    <w:uiPriority w:val="99"/>
    <w:semiHidden/>
    <w:unhideWhenUsed/>
    <w:rsid w:val="00762F8C"/>
    <w:pPr>
      <w:spacing w:after="120"/>
    </w:pPr>
  </w:style>
  <w:style w:type="character" w:customStyle="1" w:styleId="BodyTextChar">
    <w:name w:val="Body Text Char"/>
    <w:basedOn w:val="DefaultParagraphFont"/>
    <w:link w:val="BodyText"/>
    <w:uiPriority w:val="99"/>
    <w:semiHidden/>
    <w:rsid w:val="00762F8C"/>
    <w:rPr>
      <w:rFonts w:ascii="Times New Roman" w:eastAsia="Times New Roman" w:hAnsi="Times New Roman"/>
      <w:sz w:val="24"/>
      <w:szCs w:val="24"/>
    </w:rPr>
  </w:style>
  <w:style w:type="character" w:customStyle="1" w:styleId="hps">
    <w:name w:val="hps"/>
    <w:rsid w:val="005B68D0"/>
    <w:rPr>
      <w:rFonts w:cs="Times New Roman"/>
    </w:rPr>
  </w:style>
  <w:style w:type="character" w:styleId="FollowedHyperlink">
    <w:name w:val="FollowedHyperlink"/>
    <w:basedOn w:val="DefaultParagraphFont"/>
    <w:uiPriority w:val="99"/>
    <w:semiHidden/>
    <w:unhideWhenUsed/>
    <w:rsid w:val="008C583C"/>
    <w:rPr>
      <w:color w:val="954F72"/>
      <w:u w:val="single"/>
    </w:rPr>
  </w:style>
  <w:style w:type="character" w:customStyle="1" w:styleId="st">
    <w:name w:val="st"/>
    <w:basedOn w:val="DefaultParagraphFont"/>
    <w:rsid w:val="003104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B109B"/>
    <w:rPr>
      <w:rFonts w:ascii="Times New Roman" w:eastAsia="Times New Roman" w:hAnsi="Times New Roman"/>
      <w:sz w:val="24"/>
      <w:szCs w:val="24"/>
    </w:rPr>
  </w:style>
  <w:style w:type="paragraph" w:styleId="Heading2">
    <w:name w:val="heading 2"/>
    <w:basedOn w:val="Normal"/>
    <w:next w:val="Normal"/>
    <w:link w:val="Heading2Char"/>
    <w:unhideWhenUsed/>
    <w:qFormat/>
    <w:rsid w:val="00F36281"/>
    <w:pPr>
      <w:keepNext/>
      <w:keepLines/>
      <w:spacing w:before="40"/>
      <w:outlineLvl w:val="1"/>
    </w:pPr>
    <w:rPr>
      <w:rFonts w:ascii="Calibri" w:eastAsia="MS Gothic" w:hAnsi="Calibri"/>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109B"/>
    <w:rPr>
      <w:rFonts w:ascii="Tahoma" w:hAnsi="Tahoma"/>
      <w:sz w:val="16"/>
      <w:szCs w:val="16"/>
    </w:rPr>
  </w:style>
  <w:style w:type="character" w:customStyle="1" w:styleId="BalloonTextChar">
    <w:name w:val="Balloon Text Char"/>
    <w:link w:val="BalloonText"/>
    <w:uiPriority w:val="99"/>
    <w:semiHidden/>
    <w:rsid w:val="006B109B"/>
    <w:rPr>
      <w:rFonts w:ascii="Tahoma" w:eastAsia="Times New Roman" w:hAnsi="Tahoma" w:cs="Tahoma"/>
      <w:sz w:val="16"/>
      <w:szCs w:val="16"/>
    </w:rPr>
  </w:style>
  <w:style w:type="character" w:customStyle="1" w:styleId="apple-style-span">
    <w:name w:val="apple-style-span"/>
    <w:basedOn w:val="DefaultParagraphFont"/>
    <w:rsid w:val="002363A4"/>
  </w:style>
  <w:style w:type="character" w:customStyle="1" w:styleId="apple-converted-space">
    <w:name w:val="apple-converted-space"/>
    <w:basedOn w:val="DefaultParagraphFont"/>
    <w:rsid w:val="002363A4"/>
  </w:style>
  <w:style w:type="paragraph" w:styleId="FootnoteText">
    <w:name w:val="footnote text"/>
    <w:basedOn w:val="Normal"/>
    <w:link w:val="FootnoteTextChar"/>
    <w:uiPriority w:val="99"/>
    <w:unhideWhenUsed/>
    <w:rsid w:val="002363A4"/>
    <w:rPr>
      <w:rFonts w:ascii="Calibri" w:eastAsia="Calibri" w:hAnsi="Calibri"/>
      <w:sz w:val="20"/>
      <w:szCs w:val="20"/>
    </w:rPr>
  </w:style>
  <w:style w:type="character" w:customStyle="1" w:styleId="FootnoteTextChar">
    <w:name w:val="Footnote Text Char"/>
    <w:link w:val="FootnoteText"/>
    <w:uiPriority w:val="99"/>
    <w:rsid w:val="002363A4"/>
    <w:rPr>
      <w:rFonts w:ascii="Calibri" w:eastAsia="Calibri" w:hAnsi="Calibri" w:cs="Times New Roman"/>
    </w:rPr>
  </w:style>
  <w:style w:type="character" w:styleId="Hyperlink">
    <w:name w:val="Hyperlink"/>
    <w:unhideWhenUsed/>
    <w:rsid w:val="002363A4"/>
    <w:rPr>
      <w:color w:val="0000FF"/>
      <w:u w:val="single"/>
    </w:rPr>
  </w:style>
  <w:style w:type="paragraph" w:styleId="ListParagraph">
    <w:name w:val="List Paragraph"/>
    <w:basedOn w:val="Normal"/>
    <w:uiPriority w:val="34"/>
    <w:qFormat/>
    <w:rsid w:val="002363A4"/>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4734C7"/>
    <w:pPr>
      <w:tabs>
        <w:tab w:val="center" w:pos="4680"/>
        <w:tab w:val="right" w:pos="9360"/>
      </w:tabs>
    </w:pPr>
  </w:style>
  <w:style w:type="character" w:customStyle="1" w:styleId="HeaderChar">
    <w:name w:val="Header Char"/>
    <w:link w:val="Header"/>
    <w:uiPriority w:val="99"/>
    <w:rsid w:val="004734C7"/>
    <w:rPr>
      <w:rFonts w:ascii="Times New Roman" w:eastAsia="Times New Roman" w:hAnsi="Times New Roman"/>
      <w:sz w:val="24"/>
      <w:szCs w:val="24"/>
    </w:rPr>
  </w:style>
  <w:style w:type="paragraph" w:styleId="Footer">
    <w:name w:val="footer"/>
    <w:basedOn w:val="Normal"/>
    <w:link w:val="FooterChar"/>
    <w:uiPriority w:val="99"/>
    <w:unhideWhenUsed/>
    <w:rsid w:val="004734C7"/>
    <w:pPr>
      <w:tabs>
        <w:tab w:val="center" w:pos="4680"/>
        <w:tab w:val="right" w:pos="9360"/>
      </w:tabs>
    </w:pPr>
  </w:style>
  <w:style w:type="character" w:customStyle="1" w:styleId="FooterChar">
    <w:name w:val="Footer Char"/>
    <w:link w:val="Footer"/>
    <w:uiPriority w:val="99"/>
    <w:rsid w:val="004734C7"/>
    <w:rPr>
      <w:rFonts w:ascii="Times New Roman" w:eastAsia="Times New Roman" w:hAnsi="Times New Roman"/>
      <w:sz w:val="24"/>
      <w:szCs w:val="24"/>
    </w:rPr>
  </w:style>
  <w:style w:type="paragraph" w:styleId="NoSpacing">
    <w:name w:val="No Spacing"/>
    <w:link w:val="NoSpacingChar"/>
    <w:uiPriority w:val="1"/>
    <w:qFormat/>
    <w:rsid w:val="00E307B3"/>
    <w:rPr>
      <w:sz w:val="22"/>
      <w:szCs w:val="22"/>
    </w:rPr>
  </w:style>
  <w:style w:type="paragraph" w:customStyle="1" w:styleId="Default">
    <w:name w:val="Default"/>
    <w:rsid w:val="00E307B3"/>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DF0849"/>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aliases w:val="Title/Judul"/>
    <w:basedOn w:val="Normal"/>
    <w:next w:val="Normal"/>
    <w:link w:val="TitleChar"/>
    <w:uiPriority w:val="10"/>
    <w:qFormat/>
    <w:rsid w:val="00C82759"/>
    <w:pPr>
      <w:contextualSpacing/>
      <w:jc w:val="center"/>
    </w:pPr>
    <w:rPr>
      <w:rFonts w:ascii="Cambria" w:hAnsi="Cambria"/>
      <w:b/>
      <w:sz w:val="28"/>
      <w:szCs w:val="28"/>
    </w:rPr>
  </w:style>
  <w:style w:type="character" w:customStyle="1" w:styleId="TitleChar">
    <w:name w:val="Title Char"/>
    <w:aliases w:val="Title/Judul Char"/>
    <w:link w:val="Title"/>
    <w:uiPriority w:val="10"/>
    <w:rsid w:val="00C82759"/>
    <w:rPr>
      <w:rFonts w:ascii="Cambria" w:eastAsia="Times New Roman" w:hAnsi="Cambria"/>
      <w:b/>
      <w:sz w:val="28"/>
      <w:szCs w:val="28"/>
      <w:lang w:eastAsia="en-US"/>
    </w:rPr>
  </w:style>
  <w:style w:type="paragraph" w:customStyle="1" w:styleId="NameNama">
    <w:name w:val="Name/Nama"/>
    <w:basedOn w:val="NoSpacing"/>
    <w:link w:val="NameNamaChar"/>
    <w:qFormat/>
    <w:rsid w:val="00C82759"/>
    <w:pPr>
      <w:jc w:val="center"/>
    </w:pPr>
    <w:rPr>
      <w:rFonts w:ascii="Cambria" w:hAnsi="Cambria"/>
      <w:b/>
      <w:sz w:val="24"/>
      <w:szCs w:val="24"/>
    </w:rPr>
  </w:style>
  <w:style w:type="paragraph" w:customStyle="1" w:styleId="AffiliationAfiliasiPenulis">
    <w:name w:val="Affiliation/Afiliasi Penulis"/>
    <w:basedOn w:val="NoSpacing"/>
    <w:link w:val="AffiliationAfiliasiPenulisChar"/>
    <w:qFormat/>
    <w:rsid w:val="00C82759"/>
    <w:pPr>
      <w:jc w:val="center"/>
    </w:pPr>
    <w:rPr>
      <w:rFonts w:ascii="Cambria" w:hAnsi="Cambria"/>
      <w:sz w:val="24"/>
      <w:szCs w:val="24"/>
    </w:rPr>
  </w:style>
  <w:style w:type="character" w:customStyle="1" w:styleId="NoSpacingChar">
    <w:name w:val="No Spacing Char"/>
    <w:link w:val="NoSpacing"/>
    <w:uiPriority w:val="1"/>
    <w:rsid w:val="00C82759"/>
    <w:rPr>
      <w:sz w:val="22"/>
      <w:szCs w:val="22"/>
      <w:lang w:eastAsia="en-US" w:bidi="ar-SA"/>
    </w:rPr>
  </w:style>
  <w:style w:type="character" w:customStyle="1" w:styleId="NameNamaChar">
    <w:name w:val="Name/Nama Char"/>
    <w:basedOn w:val="NoSpacingChar"/>
    <w:link w:val="NameNama"/>
    <w:rsid w:val="00C82759"/>
    <w:rPr>
      <w:sz w:val="22"/>
      <w:szCs w:val="22"/>
      <w:lang w:eastAsia="en-US" w:bidi="ar-SA"/>
    </w:rPr>
  </w:style>
  <w:style w:type="paragraph" w:customStyle="1" w:styleId="Email">
    <w:name w:val="Email"/>
    <w:basedOn w:val="Normal"/>
    <w:link w:val="EmailChar"/>
    <w:qFormat/>
    <w:rsid w:val="00C82759"/>
    <w:pPr>
      <w:jc w:val="center"/>
    </w:pPr>
    <w:rPr>
      <w:rFonts w:ascii="Cambria" w:hAnsi="Cambria"/>
    </w:rPr>
  </w:style>
  <w:style w:type="character" w:customStyle="1" w:styleId="AffiliationAfiliasiPenulisChar">
    <w:name w:val="Affiliation/Afiliasi Penulis Char"/>
    <w:link w:val="AffiliationAfiliasiPenulis"/>
    <w:rsid w:val="00C82759"/>
    <w:rPr>
      <w:rFonts w:ascii="Cambria" w:hAnsi="Cambria"/>
      <w:sz w:val="24"/>
      <w:szCs w:val="24"/>
      <w:lang w:eastAsia="en-US"/>
    </w:rPr>
  </w:style>
  <w:style w:type="paragraph" w:customStyle="1" w:styleId="AbstractAbstrak">
    <w:name w:val="Abstract/Abstrak"/>
    <w:basedOn w:val="Normal"/>
    <w:link w:val="AbstractAbstrakChar"/>
    <w:qFormat/>
    <w:rsid w:val="00C82759"/>
    <w:pPr>
      <w:contextualSpacing/>
      <w:jc w:val="center"/>
    </w:pPr>
    <w:rPr>
      <w:rFonts w:ascii="Cambria" w:hAnsi="Cambria"/>
      <w:b/>
    </w:rPr>
  </w:style>
  <w:style w:type="character" w:customStyle="1" w:styleId="EmailChar">
    <w:name w:val="Email Char"/>
    <w:link w:val="Email"/>
    <w:rsid w:val="00C82759"/>
    <w:rPr>
      <w:rFonts w:ascii="Cambria" w:eastAsia="Times New Roman" w:hAnsi="Cambria"/>
      <w:sz w:val="24"/>
      <w:szCs w:val="24"/>
      <w:lang w:eastAsia="en-US"/>
    </w:rPr>
  </w:style>
  <w:style w:type="paragraph" w:customStyle="1" w:styleId="ContentAbstract">
    <w:name w:val="Content Abstract"/>
    <w:basedOn w:val="Normal"/>
    <w:link w:val="ContentAbstractChar"/>
    <w:rsid w:val="009A42C4"/>
    <w:pPr>
      <w:ind w:right="-1"/>
      <w:contextualSpacing/>
      <w:jc w:val="both"/>
    </w:pPr>
    <w:rPr>
      <w:rFonts w:ascii="Cambria" w:hAnsi="Cambria"/>
      <w:sz w:val="22"/>
    </w:rPr>
  </w:style>
  <w:style w:type="character" w:customStyle="1" w:styleId="AbstractAbstrakChar">
    <w:name w:val="Abstract/Abstrak Char"/>
    <w:link w:val="AbstractAbstrak"/>
    <w:rsid w:val="00C82759"/>
    <w:rPr>
      <w:rFonts w:ascii="Cambria" w:eastAsia="Times New Roman" w:hAnsi="Cambria"/>
      <w:b/>
      <w:sz w:val="24"/>
      <w:szCs w:val="24"/>
      <w:lang w:eastAsia="en-US"/>
    </w:rPr>
  </w:style>
  <w:style w:type="paragraph" w:customStyle="1" w:styleId="Keywords">
    <w:name w:val="Keywords"/>
    <w:basedOn w:val="Normal"/>
    <w:link w:val="KeywordsChar"/>
    <w:qFormat/>
    <w:rsid w:val="00FE6241"/>
    <w:pPr>
      <w:ind w:left="567" w:right="566"/>
      <w:contextualSpacing/>
      <w:jc w:val="both"/>
    </w:pPr>
    <w:rPr>
      <w:i/>
    </w:rPr>
  </w:style>
  <w:style w:type="character" w:customStyle="1" w:styleId="ContentAbstractChar">
    <w:name w:val="Content Abstract Char"/>
    <w:link w:val="ContentAbstract"/>
    <w:rsid w:val="009A42C4"/>
    <w:rPr>
      <w:rFonts w:ascii="Cambria" w:eastAsia="Times New Roman" w:hAnsi="Cambria"/>
      <w:sz w:val="22"/>
      <w:szCs w:val="24"/>
      <w:lang w:eastAsia="en-US"/>
    </w:rPr>
  </w:style>
  <w:style w:type="paragraph" w:customStyle="1" w:styleId="SubtitleSubjudul">
    <w:name w:val="Subtitle/Subjudul"/>
    <w:basedOn w:val="Normal"/>
    <w:link w:val="SubtitleSubjudulChar"/>
    <w:qFormat/>
    <w:rsid w:val="00FE6241"/>
    <w:pPr>
      <w:tabs>
        <w:tab w:val="left" w:pos="5573"/>
      </w:tabs>
    </w:pPr>
    <w:rPr>
      <w:rFonts w:ascii="Cambria" w:hAnsi="Cambria"/>
      <w:b/>
    </w:rPr>
  </w:style>
  <w:style w:type="character" w:customStyle="1" w:styleId="KeywordsChar">
    <w:name w:val="Keywords Char"/>
    <w:link w:val="Keywords"/>
    <w:rsid w:val="00FE6241"/>
    <w:rPr>
      <w:rFonts w:ascii="Times New Roman" w:eastAsia="Times New Roman" w:hAnsi="Times New Roman"/>
      <w:i/>
      <w:sz w:val="24"/>
      <w:szCs w:val="24"/>
      <w:lang w:eastAsia="en-US"/>
    </w:rPr>
  </w:style>
  <w:style w:type="paragraph" w:customStyle="1" w:styleId="MainTextIsiteks">
    <w:name w:val="Main Text/Isi teks"/>
    <w:basedOn w:val="Normal"/>
    <w:link w:val="MainTextIsiteksChar"/>
    <w:qFormat/>
    <w:rsid w:val="00FE6241"/>
    <w:pPr>
      <w:ind w:firstLine="426"/>
      <w:jc w:val="both"/>
    </w:pPr>
  </w:style>
  <w:style w:type="character" w:customStyle="1" w:styleId="SubtitleSubjudulChar">
    <w:name w:val="Subtitle/Subjudul Char"/>
    <w:link w:val="SubtitleSubjudul"/>
    <w:rsid w:val="00FE6241"/>
    <w:rPr>
      <w:rFonts w:ascii="Cambria" w:eastAsia="Times New Roman" w:hAnsi="Cambria"/>
      <w:b/>
      <w:sz w:val="24"/>
      <w:szCs w:val="24"/>
      <w:lang w:eastAsia="en-US"/>
    </w:rPr>
  </w:style>
  <w:style w:type="paragraph" w:customStyle="1" w:styleId="ReferenceDaftarPustaka">
    <w:name w:val="Reference/Daftar Pustaka"/>
    <w:basedOn w:val="Normal"/>
    <w:link w:val="ReferenceDaftarPustakaChar"/>
    <w:rsid w:val="00F15BB8"/>
    <w:pPr>
      <w:jc w:val="center"/>
    </w:pPr>
    <w:rPr>
      <w:rFonts w:ascii="Cambria" w:hAnsi="Cambria"/>
      <w:b/>
    </w:rPr>
  </w:style>
  <w:style w:type="character" w:customStyle="1" w:styleId="MainTextIsiteksChar">
    <w:name w:val="Main Text/Isi teks Char"/>
    <w:link w:val="MainTextIsiteks"/>
    <w:rsid w:val="00FE6241"/>
    <w:rPr>
      <w:rFonts w:ascii="Times New Roman" w:eastAsia="Times New Roman" w:hAnsi="Times New Roman"/>
      <w:sz w:val="24"/>
      <w:szCs w:val="24"/>
      <w:lang w:val="en-US" w:eastAsia="en-US"/>
    </w:rPr>
  </w:style>
  <w:style w:type="paragraph" w:customStyle="1" w:styleId="ReferencesDaftarPustaka">
    <w:name w:val="References/Daftar Pustaka"/>
    <w:basedOn w:val="ReferenceDaftarPustaka"/>
    <w:link w:val="ReferencesDaftarPustakaChar"/>
    <w:qFormat/>
    <w:rsid w:val="00F15BB8"/>
  </w:style>
  <w:style w:type="character" w:customStyle="1" w:styleId="ReferenceDaftarPustakaChar">
    <w:name w:val="Reference/Daftar Pustaka Char"/>
    <w:link w:val="ReferenceDaftarPustaka"/>
    <w:rsid w:val="00F15BB8"/>
    <w:rPr>
      <w:rFonts w:ascii="Cambria" w:eastAsia="Times New Roman" w:hAnsi="Cambria"/>
      <w:b/>
      <w:sz w:val="24"/>
      <w:szCs w:val="24"/>
      <w:lang w:eastAsia="en-US"/>
    </w:rPr>
  </w:style>
  <w:style w:type="paragraph" w:customStyle="1" w:styleId="DirectQuotationKutipanLangsung">
    <w:name w:val="Direct Quotation/Kutipan Langsung"/>
    <w:basedOn w:val="Normal"/>
    <w:link w:val="DirectQuotationKutipanLangsungChar"/>
    <w:qFormat/>
    <w:rsid w:val="002924A1"/>
    <w:pPr>
      <w:ind w:left="426" w:right="424"/>
      <w:jc w:val="both"/>
    </w:pPr>
    <w:rPr>
      <w:rFonts w:ascii="Cambria" w:hAnsi="Cambria"/>
      <w:i/>
      <w:sz w:val="22"/>
    </w:rPr>
  </w:style>
  <w:style w:type="character" w:customStyle="1" w:styleId="ReferencesDaftarPustakaChar">
    <w:name w:val="References/Daftar Pustaka Char"/>
    <w:basedOn w:val="ReferenceDaftarPustakaChar"/>
    <w:link w:val="ReferencesDaftarPustaka"/>
    <w:rsid w:val="00F15BB8"/>
    <w:rPr>
      <w:rFonts w:ascii="Cambria" w:eastAsia="Times New Roman" w:hAnsi="Cambria"/>
      <w:b/>
      <w:sz w:val="24"/>
      <w:szCs w:val="24"/>
      <w:lang w:eastAsia="en-US"/>
    </w:rPr>
  </w:style>
  <w:style w:type="character" w:customStyle="1" w:styleId="DirectQuotationKutipanLangsungChar">
    <w:name w:val="Direct Quotation/Kutipan Langsung Char"/>
    <w:link w:val="DirectQuotationKutipanLangsung"/>
    <w:rsid w:val="002924A1"/>
    <w:rPr>
      <w:rFonts w:ascii="Cambria" w:eastAsia="Times New Roman" w:hAnsi="Cambria"/>
      <w:i/>
      <w:sz w:val="22"/>
      <w:szCs w:val="24"/>
      <w:lang w:val="en-US"/>
    </w:rPr>
  </w:style>
  <w:style w:type="paragraph" w:customStyle="1" w:styleId="ContentReferenceList">
    <w:name w:val="Content Reference List"/>
    <w:basedOn w:val="Normal"/>
    <w:link w:val="ContentReferenceListChar"/>
    <w:qFormat/>
    <w:rsid w:val="009154DA"/>
    <w:pPr>
      <w:spacing w:before="240"/>
      <w:ind w:left="567" w:hanging="567"/>
    </w:pPr>
    <w:rPr>
      <w:rFonts w:ascii="Cambria" w:hAnsi="Cambria"/>
      <w:sz w:val="22"/>
    </w:rPr>
  </w:style>
  <w:style w:type="character" w:customStyle="1" w:styleId="ContentReferenceListChar">
    <w:name w:val="Content Reference List Char"/>
    <w:link w:val="ContentReferenceList"/>
    <w:rsid w:val="009154DA"/>
    <w:rPr>
      <w:rFonts w:ascii="Cambria" w:eastAsia="Times New Roman" w:hAnsi="Cambria"/>
      <w:sz w:val="22"/>
      <w:szCs w:val="24"/>
      <w:lang w:eastAsia="en-US"/>
    </w:rPr>
  </w:style>
  <w:style w:type="paragraph" w:customStyle="1" w:styleId="IsiContentAbstract">
    <w:name w:val="Isi/Content Abstract"/>
    <w:basedOn w:val="ContentAbstract"/>
    <w:link w:val="IsiContentAbstractChar"/>
    <w:qFormat/>
    <w:rsid w:val="00FE6241"/>
    <w:pPr>
      <w:ind w:left="567" w:right="566"/>
    </w:pPr>
    <w:rPr>
      <w:rFonts w:ascii="Times New Roman" w:hAnsi="Times New Roman"/>
      <w:sz w:val="24"/>
    </w:rPr>
  </w:style>
  <w:style w:type="character" w:customStyle="1" w:styleId="IsiContentAbstractChar">
    <w:name w:val="Isi/Content Abstract Char"/>
    <w:link w:val="IsiContentAbstract"/>
    <w:rsid w:val="00FE6241"/>
    <w:rPr>
      <w:rFonts w:ascii="Times New Roman" w:eastAsia="Times New Roman" w:hAnsi="Times New Roman"/>
      <w:sz w:val="24"/>
      <w:szCs w:val="24"/>
      <w:lang w:eastAsia="en-US"/>
    </w:rPr>
  </w:style>
  <w:style w:type="character" w:styleId="FootnoteReference">
    <w:name w:val="footnote reference"/>
    <w:uiPriority w:val="99"/>
    <w:semiHidden/>
    <w:unhideWhenUsed/>
    <w:rsid w:val="00AF32AC"/>
    <w:rPr>
      <w:vertAlign w:val="superscript"/>
    </w:rPr>
  </w:style>
  <w:style w:type="character" w:styleId="CommentReference">
    <w:name w:val="annotation reference"/>
    <w:uiPriority w:val="99"/>
    <w:semiHidden/>
    <w:unhideWhenUsed/>
    <w:rsid w:val="00BE643D"/>
    <w:rPr>
      <w:sz w:val="16"/>
      <w:szCs w:val="16"/>
    </w:rPr>
  </w:style>
  <w:style w:type="paragraph" w:styleId="CommentText">
    <w:name w:val="annotation text"/>
    <w:basedOn w:val="Normal"/>
    <w:link w:val="CommentTextChar"/>
    <w:uiPriority w:val="99"/>
    <w:semiHidden/>
    <w:unhideWhenUsed/>
    <w:rsid w:val="00BE643D"/>
    <w:rPr>
      <w:sz w:val="20"/>
      <w:szCs w:val="20"/>
    </w:rPr>
  </w:style>
  <w:style w:type="character" w:customStyle="1" w:styleId="CommentTextChar">
    <w:name w:val="Comment Text Char"/>
    <w:link w:val="CommentText"/>
    <w:uiPriority w:val="99"/>
    <w:semiHidden/>
    <w:rsid w:val="00BE643D"/>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BE643D"/>
    <w:rPr>
      <w:b/>
      <w:bCs/>
    </w:rPr>
  </w:style>
  <w:style w:type="character" w:customStyle="1" w:styleId="CommentSubjectChar">
    <w:name w:val="Comment Subject Char"/>
    <w:link w:val="CommentSubject"/>
    <w:uiPriority w:val="99"/>
    <w:semiHidden/>
    <w:rsid w:val="00BE643D"/>
    <w:rPr>
      <w:rFonts w:ascii="Times New Roman" w:eastAsia="Times New Roman" w:hAnsi="Times New Roman"/>
      <w:b/>
      <w:bCs/>
      <w:lang w:val="en-US" w:eastAsia="en-US"/>
    </w:rPr>
  </w:style>
  <w:style w:type="character" w:customStyle="1" w:styleId="Heading2Char">
    <w:name w:val="Heading 2 Char"/>
    <w:basedOn w:val="DefaultParagraphFont"/>
    <w:link w:val="Heading2"/>
    <w:rsid w:val="00F36281"/>
    <w:rPr>
      <w:rFonts w:eastAsia="MS Gothic"/>
      <w:color w:val="365F91"/>
      <w:sz w:val="26"/>
      <w:szCs w:val="26"/>
      <w:lang w:val="en-US" w:eastAsia="en-US"/>
    </w:rPr>
  </w:style>
  <w:style w:type="character" w:styleId="IntenseEmphasis">
    <w:name w:val="Intense Emphasis"/>
    <w:basedOn w:val="DefaultParagraphFont"/>
    <w:uiPriority w:val="21"/>
    <w:qFormat/>
    <w:rsid w:val="00AD0A4B"/>
    <w:rPr>
      <w:b/>
      <w:bCs/>
      <w:i/>
      <w:iCs/>
      <w:color w:val="4F81BD"/>
    </w:rPr>
  </w:style>
  <w:style w:type="character" w:styleId="Emphasis">
    <w:name w:val="Emphasis"/>
    <w:uiPriority w:val="20"/>
    <w:qFormat/>
    <w:rsid w:val="00A21C7B"/>
    <w:rPr>
      <w:i/>
      <w:iCs/>
    </w:rPr>
  </w:style>
  <w:style w:type="character" w:customStyle="1" w:styleId="UnresolvedMention">
    <w:name w:val="Unresolved Mention"/>
    <w:basedOn w:val="DefaultParagraphFont"/>
    <w:uiPriority w:val="99"/>
    <w:semiHidden/>
    <w:unhideWhenUsed/>
    <w:rsid w:val="00762F8C"/>
    <w:rPr>
      <w:color w:val="808080"/>
      <w:shd w:val="clear" w:color="auto" w:fill="E6E6E6"/>
    </w:rPr>
  </w:style>
  <w:style w:type="paragraph" w:customStyle="1" w:styleId="abstrak">
    <w:name w:val="abstrak"/>
    <w:basedOn w:val="BodyText"/>
    <w:qFormat/>
    <w:rsid w:val="00762F8C"/>
    <w:pPr>
      <w:spacing w:after="0"/>
      <w:ind w:left="567" w:right="567"/>
      <w:jc w:val="both"/>
    </w:pPr>
    <w:rPr>
      <w:rFonts w:eastAsia="SimSun"/>
      <w:spacing w:val="-1"/>
      <w:sz w:val="20"/>
    </w:rPr>
  </w:style>
  <w:style w:type="paragraph" w:styleId="BodyText">
    <w:name w:val="Body Text"/>
    <w:basedOn w:val="Normal"/>
    <w:link w:val="BodyTextChar"/>
    <w:uiPriority w:val="99"/>
    <w:semiHidden/>
    <w:unhideWhenUsed/>
    <w:rsid w:val="00762F8C"/>
    <w:pPr>
      <w:spacing w:after="120"/>
    </w:pPr>
  </w:style>
  <w:style w:type="character" w:customStyle="1" w:styleId="BodyTextChar">
    <w:name w:val="Body Text Char"/>
    <w:basedOn w:val="DefaultParagraphFont"/>
    <w:link w:val="BodyText"/>
    <w:uiPriority w:val="99"/>
    <w:semiHidden/>
    <w:rsid w:val="00762F8C"/>
    <w:rPr>
      <w:rFonts w:ascii="Times New Roman" w:eastAsia="Times New Roman" w:hAnsi="Times New Roman"/>
      <w:sz w:val="24"/>
      <w:szCs w:val="24"/>
    </w:rPr>
  </w:style>
  <w:style w:type="character" w:customStyle="1" w:styleId="hps">
    <w:name w:val="hps"/>
    <w:rsid w:val="005B68D0"/>
    <w:rPr>
      <w:rFonts w:cs="Times New Roman"/>
    </w:rPr>
  </w:style>
  <w:style w:type="character" w:styleId="FollowedHyperlink">
    <w:name w:val="FollowedHyperlink"/>
    <w:basedOn w:val="DefaultParagraphFont"/>
    <w:uiPriority w:val="99"/>
    <w:semiHidden/>
    <w:unhideWhenUsed/>
    <w:rsid w:val="008C583C"/>
    <w:rPr>
      <w:color w:val="954F72"/>
      <w:u w:val="single"/>
    </w:rPr>
  </w:style>
  <w:style w:type="character" w:customStyle="1" w:styleId="st">
    <w:name w:val="st"/>
    <w:basedOn w:val="DefaultParagraphFont"/>
    <w:rsid w:val="00310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68172">
      <w:bodyDiv w:val="1"/>
      <w:marLeft w:val="0"/>
      <w:marRight w:val="0"/>
      <w:marTop w:val="0"/>
      <w:marBottom w:val="0"/>
      <w:divBdr>
        <w:top w:val="none" w:sz="0" w:space="0" w:color="auto"/>
        <w:left w:val="none" w:sz="0" w:space="0" w:color="auto"/>
        <w:bottom w:val="none" w:sz="0" w:space="0" w:color="auto"/>
        <w:right w:val="none" w:sz="0" w:space="0" w:color="auto"/>
      </w:divBdr>
    </w:div>
    <w:div w:id="1384870578">
      <w:bodyDiv w:val="1"/>
      <w:marLeft w:val="0"/>
      <w:marRight w:val="0"/>
      <w:marTop w:val="0"/>
      <w:marBottom w:val="0"/>
      <w:divBdr>
        <w:top w:val="none" w:sz="0" w:space="0" w:color="auto"/>
        <w:left w:val="none" w:sz="0" w:space="0" w:color="auto"/>
        <w:bottom w:val="none" w:sz="0" w:space="0" w:color="auto"/>
        <w:right w:val="none" w:sz="0" w:space="0" w:color="auto"/>
      </w:divBdr>
    </w:div>
    <w:div w:id="1688943168">
      <w:bodyDiv w:val="1"/>
      <w:marLeft w:val="0"/>
      <w:marRight w:val="0"/>
      <w:marTop w:val="0"/>
      <w:marBottom w:val="0"/>
      <w:divBdr>
        <w:top w:val="none" w:sz="0" w:space="0" w:color="auto"/>
        <w:left w:val="none" w:sz="0" w:space="0" w:color="auto"/>
        <w:bottom w:val="none" w:sz="0" w:space="0" w:color="auto"/>
        <w:right w:val="none" w:sz="0" w:space="0" w:color="auto"/>
      </w:divBdr>
    </w:div>
    <w:div w:id="205438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chart" Target="charts/chart1.xml"/><Relationship Id="rId25" Type="http://schemas.openxmlformats.org/officeDocument/2006/relationships/footer" Target="footer3.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24036/ld.v11i2.xxxx"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footer" Target="footer2.xml"/><Relationship Id="rId10" Type="http://schemas.openxmlformats.org/officeDocument/2006/relationships/hyperlink" Target="mailto:author2@email.ac.id" TargetMode="External"/><Relationship Id="rId19"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hyperlink" Target="mailto:renyrahmalina@fbs.unp.ac.id" TargetMode="External"/><Relationship Id="rId14" Type="http://schemas.openxmlformats.org/officeDocument/2006/relationships/diagramQuickStyle" Target="diagrams/quickStyle1.xm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creativecommons.org/licenses/by-nc/4.0/"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ejournal.unp.ac.id/index.php/linguadidaktika/index"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Lingua%20Didaktika\LinguaDidaktika2020.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48"/>
    </mc:Choice>
    <mc:Fallback>
      <c:style val="48"/>
    </mc:Fallback>
  </mc:AlternateContent>
  <c:chart>
    <c:autoTitleDeleted val="1"/>
    <c:view3D>
      <c:rotX val="75"/>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explosion val="25"/>
          <c:dPt>
            <c:idx val="0"/>
            <c:bubble3D val="0"/>
            <c:spPr>
              <a:solidFill>
                <a:schemeClr val="accent6">
                  <a:lumMod val="75000"/>
                </a:schemeClr>
              </a:solidFill>
            </c:spPr>
          </c:dPt>
          <c:dPt>
            <c:idx val="1"/>
            <c:bubble3D val="0"/>
            <c:spPr>
              <a:solidFill>
                <a:schemeClr val="tx2">
                  <a:lumMod val="60000"/>
                  <a:lumOff val="40000"/>
                </a:schemeClr>
              </a:solidFill>
            </c:spPr>
          </c:dPt>
          <c:dPt>
            <c:idx val="2"/>
            <c:bubble3D val="0"/>
            <c:spPr>
              <a:solidFill>
                <a:schemeClr val="bg2">
                  <a:lumMod val="50000"/>
                </a:schemeClr>
              </a:solidFill>
            </c:spPr>
          </c:dPt>
          <c:cat>
            <c:strRef>
              <c:f>Sheet1!$A$2:$A$5</c:f>
              <c:strCache>
                <c:ptCount val="3"/>
                <c:pt idx="0">
                  <c:v>Climber</c:v>
                </c:pt>
                <c:pt idx="1">
                  <c:v>Camper</c:v>
                </c:pt>
                <c:pt idx="2">
                  <c:v>Quitter</c:v>
                </c:pt>
              </c:strCache>
            </c:strRef>
          </c:cat>
          <c:val>
            <c:numRef>
              <c:f>Sheet1!$B$2:$B$5</c:f>
              <c:numCache>
                <c:formatCode>General</c:formatCode>
                <c:ptCount val="4"/>
                <c:pt idx="0">
                  <c:v>17</c:v>
                </c:pt>
                <c:pt idx="1">
                  <c:v>17</c:v>
                </c:pt>
                <c:pt idx="2">
                  <c:v>10</c:v>
                </c:pt>
              </c:numCache>
            </c:numRef>
          </c:val>
        </c:ser>
        <c:dLbls>
          <c:showLegendKey val="0"/>
          <c:showVal val="0"/>
          <c:showCatName val="0"/>
          <c:showSerName val="0"/>
          <c:showPercent val="0"/>
          <c:showBubbleSize val="0"/>
          <c:showLeaderLines val="1"/>
        </c:dLbls>
      </c:pie3DChart>
    </c:plotArea>
    <c:legend>
      <c:legendPos val="b"/>
      <c:legendEntry>
        <c:idx val="3"/>
        <c:delete val="1"/>
      </c:legendEntry>
      <c:overlay val="0"/>
      <c:txPr>
        <a:bodyPr/>
        <a:lstStyle/>
        <a:p>
          <a:pPr>
            <a:defRPr lang="id-ID"/>
          </a:pPr>
          <a:endParaRPr lang="id-ID"/>
        </a:p>
      </c:txPr>
    </c:legend>
    <c:plotVisOnly val="1"/>
    <c:dispBlanksAs val="zero"/>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47"/>
    </mc:Choice>
    <mc:Fallback>
      <c:style val="47"/>
    </mc:Fallback>
  </mc:AlternateContent>
  <c:chart>
    <c:autoTitleDeleted val="1"/>
    <c:plotArea>
      <c:layout/>
      <c:doughnutChart>
        <c:varyColors val="1"/>
        <c:ser>
          <c:idx val="0"/>
          <c:order val="0"/>
          <c:tx>
            <c:strRef>
              <c:f>Sheet1!$B$1</c:f>
              <c:strCache>
                <c:ptCount val="1"/>
                <c:pt idx="0">
                  <c:v>Sales</c:v>
                </c:pt>
              </c:strCache>
            </c:strRef>
          </c:tx>
          <c:explosion val="25"/>
          <c:dPt>
            <c:idx val="0"/>
            <c:bubble3D val="0"/>
            <c:spPr>
              <a:solidFill>
                <a:schemeClr val="accent6">
                  <a:lumMod val="75000"/>
                </a:schemeClr>
              </a:solidFill>
            </c:spPr>
          </c:dPt>
          <c:dPt>
            <c:idx val="1"/>
            <c:bubble3D val="0"/>
            <c:spPr>
              <a:solidFill>
                <a:schemeClr val="tx2">
                  <a:lumMod val="60000"/>
                  <a:lumOff val="40000"/>
                </a:schemeClr>
              </a:solidFill>
            </c:spPr>
          </c:dPt>
          <c:dPt>
            <c:idx val="2"/>
            <c:bubble3D val="0"/>
            <c:spPr>
              <a:solidFill>
                <a:schemeClr val="bg2">
                  <a:lumMod val="50000"/>
                </a:schemeClr>
              </a:solidFill>
            </c:spPr>
          </c:dPt>
          <c:cat>
            <c:strRef>
              <c:f>Sheet1!$A$2:$A$5</c:f>
              <c:strCache>
                <c:ptCount val="3"/>
                <c:pt idx="0">
                  <c:v>Climber</c:v>
                </c:pt>
                <c:pt idx="1">
                  <c:v>Camper</c:v>
                </c:pt>
                <c:pt idx="2">
                  <c:v>Quitter</c:v>
                </c:pt>
              </c:strCache>
            </c:strRef>
          </c:cat>
          <c:val>
            <c:numRef>
              <c:f>Sheet1!$B$2:$B$5</c:f>
              <c:numCache>
                <c:formatCode>General</c:formatCode>
                <c:ptCount val="4"/>
                <c:pt idx="0">
                  <c:v>5</c:v>
                </c:pt>
                <c:pt idx="1">
                  <c:v>3</c:v>
                </c:pt>
                <c:pt idx="2">
                  <c:v>1</c:v>
                </c:pt>
              </c:numCache>
            </c:numRef>
          </c:val>
        </c:ser>
        <c:dLbls>
          <c:showLegendKey val="0"/>
          <c:showVal val="0"/>
          <c:showCatName val="0"/>
          <c:showSerName val="0"/>
          <c:showPercent val="0"/>
          <c:showBubbleSize val="0"/>
          <c:showLeaderLines val="1"/>
        </c:dLbls>
        <c:firstSliceAng val="0"/>
        <c:holeSize val="50"/>
      </c:doughnutChart>
    </c:plotArea>
    <c:legend>
      <c:legendPos val="b"/>
      <c:legendEntry>
        <c:idx val="3"/>
        <c:delete val="1"/>
      </c:legendEntry>
      <c:overlay val="0"/>
      <c:txPr>
        <a:bodyPr/>
        <a:lstStyle/>
        <a:p>
          <a:pPr>
            <a:defRPr lang="id-ID"/>
          </a:pPr>
          <a:endParaRPr lang="id-ID"/>
        </a:p>
      </c:txPr>
    </c:legend>
    <c:plotVisOnly val="1"/>
    <c:dispBlanksAs val="zero"/>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44"/>
    </mc:Choice>
    <mc:Fallback>
      <c:style val="44"/>
    </mc:Fallback>
  </mc:AlternateContent>
  <c:chart>
    <c:autoTitleDeleted val="1"/>
    <c:plotArea>
      <c:layout>
        <c:manualLayout>
          <c:layoutTarget val="inner"/>
          <c:xMode val="edge"/>
          <c:yMode val="edge"/>
          <c:x val="0.21051629984160536"/>
          <c:y val="7.8078078078078081E-2"/>
          <c:w val="0.41975308641975306"/>
          <c:h val="0.86786786786786752"/>
        </c:manualLayout>
      </c:layout>
      <c:doughnutChart>
        <c:varyColors val="1"/>
        <c:ser>
          <c:idx val="0"/>
          <c:order val="0"/>
          <c:tx>
            <c:strRef>
              <c:f>Sheet1!$B$1</c:f>
              <c:strCache>
                <c:ptCount val="1"/>
                <c:pt idx="0">
                  <c:v>Sales</c:v>
                </c:pt>
              </c:strCache>
            </c:strRef>
          </c:tx>
          <c:explosion val="21"/>
          <c:dPt>
            <c:idx val="0"/>
            <c:bubble3D val="0"/>
            <c:spPr>
              <a:solidFill>
                <a:schemeClr val="accent6">
                  <a:lumMod val="75000"/>
                </a:schemeClr>
              </a:solidFill>
            </c:spPr>
          </c:dPt>
          <c:dPt>
            <c:idx val="1"/>
            <c:bubble3D val="0"/>
            <c:spPr>
              <a:solidFill>
                <a:schemeClr val="tx2">
                  <a:lumMod val="60000"/>
                  <a:lumOff val="40000"/>
                </a:schemeClr>
              </a:solidFill>
            </c:spPr>
          </c:dPt>
          <c:dPt>
            <c:idx val="2"/>
            <c:bubble3D val="0"/>
            <c:spPr>
              <a:solidFill>
                <a:schemeClr val="bg2">
                  <a:lumMod val="50000"/>
                </a:schemeClr>
              </a:solidFill>
            </c:spPr>
          </c:dPt>
          <c:cat>
            <c:strRef>
              <c:f>Sheet1!$A$2:$A$5</c:f>
              <c:strCache>
                <c:ptCount val="3"/>
                <c:pt idx="0">
                  <c:v>Climber</c:v>
                </c:pt>
                <c:pt idx="1">
                  <c:v>Camper</c:v>
                </c:pt>
                <c:pt idx="2">
                  <c:v>Quitter</c:v>
                </c:pt>
              </c:strCache>
            </c:strRef>
          </c:cat>
          <c:val>
            <c:numRef>
              <c:f>Sheet1!$B$2:$B$5</c:f>
              <c:numCache>
                <c:formatCode>General</c:formatCode>
                <c:ptCount val="4"/>
                <c:pt idx="0">
                  <c:v>12</c:v>
                </c:pt>
                <c:pt idx="1">
                  <c:v>14</c:v>
                </c:pt>
                <c:pt idx="2">
                  <c:v>1.4</c:v>
                </c:pt>
              </c:numCache>
            </c:numRef>
          </c:val>
        </c:ser>
        <c:dLbls>
          <c:showLegendKey val="0"/>
          <c:showVal val="0"/>
          <c:showCatName val="0"/>
          <c:showSerName val="0"/>
          <c:showPercent val="0"/>
          <c:showBubbleSize val="0"/>
          <c:showLeaderLines val="1"/>
        </c:dLbls>
        <c:firstSliceAng val="0"/>
        <c:holeSize val="50"/>
      </c:doughnutChart>
    </c:plotArea>
    <c:legend>
      <c:legendPos val="r"/>
      <c:legendEntry>
        <c:idx val="3"/>
        <c:delete val="1"/>
      </c:legendEntry>
      <c:layout>
        <c:manualLayout>
          <c:xMode val="edge"/>
          <c:yMode val="edge"/>
          <c:x val="0.80592729830339971"/>
          <c:y val="0.33100056418181489"/>
          <c:w val="0.14178511999725524"/>
          <c:h val="0.33799838104349206"/>
        </c:manualLayout>
      </c:layout>
      <c:overlay val="0"/>
      <c:txPr>
        <a:bodyPr/>
        <a:lstStyle/>
        <a:p>
          <a:pPr>
            <a:defRPr lang="id-ID"/>
          </a:pPr>
          <a:endParaRPr lang="id-ID"/>
        </a:p>
      </c:txPr>
    </c:legend>
    <c:plotVisOnly val="1"/>
    <c:dispBlanksAs val="zero"/>
    <c:showDLblsOverMax val="0"/>
  </c:chart>
  <c:externalData r:id="rId1">
    <c:autoUpdate val="0"/>
  </c:externalData>
  <c:userShapes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E088F9-8F3D-49FA-A201-B2B76CF9A633}" type="doc">
      <dgm:prSet loTypeId="urn:microsoft.com/office/officeart/2005/8/layout/pyramid1" loCatId="pyramid" qsTypeId="urn:microsoft.com/office/officeart/2005/8/quickstyle/simple1" qsCatId="simple" csTypeId="urn:microsoft.com/office/officeart/2005/8/colors/accent1_2" csCatId="accent1" phldr="1"/>
      <dgm:spPr/>
    </dgm:pt>
    <dgm:pt modelId="{6D33CA29-5AC5-4055-AFEB-430815862B48}">
      <dgm:prSet phldrT="[Text]" custT="1"/>
      <dgm:spPr>
        <a:solidFill>
          <a:schemeClr val="accent6">
            <a:lumMod val="75000"/>
          </a:schemeClr>
        </a:solidFill>
      </dgm:spPr>
      <dgm:t>
        <a:bodyPr/>
        <a:lstStyle/>
        <a:p>
          <a:pPr algn="ctr"/>
          <a:r>
            <a:rPr lang="en-US" sz="1400">
              <a:latin typeface="Times New Roman" pitchFamily="18" charset="0"/>
              <a:cs typeface="Times New Roman" pitchFamily="18" charset="0"/>
            </a:rPr>
            <a:t>Climber</a:t>
          </a:r>
          <a:endParaRPr lang="en-US" sz="1800">
            <a:latin typeface="Times New Roman" pitchFamily="18" charset="0"/>
            <a:cs typeface="Times New Roman" pitchFamily="18" charset="0"/>
          </a:endParaRPr>
        </a:p>
      </dgm:t>
    </dgm:pt>
    <dgm:pt modelId="{DFE7E91C-7FB8-4633-9908-4989958A4304}" type="parTrans" cxnId="{B90E6A72-B245-4007-9690-D84DE07D7935}">
      <dgm:prSet/>
      <dgm:spPr/>
      <dgm:t>
        <a:bodyPr/>
        <a:lstStyle/>
        <a:p>
          <a:pPr algn="ctr"/>
          <a:endParaRPr lang="en-US"/>
        </a:p>
      </dgm:t>
    </dgm:pt>
    <dgm:pt modelId="{3D69A9D1-874C-4B2F-B277-F007B99BD69B}" type="sibTrans" cxnId="{B90E6A72-B245-4007-9690-D84DE07D7935}">
      <dgm:prSet/>
      <dgm:spPr/>
      <dgm:t>
        <a:bodyPr/>
        <a:lstStyle/>
        <a:p>
          <a:pPr algn="ctr"/>
          <a:endParaRPr lang="en-US"/>
        </a:p>
      </dgm:t>
    </dgm:pt>
    <dgm:pt modelId="{66632E45-871D-4F22-9233-857C7CBA3301}">
      <dgm:prSet phldrT="[Text]" custT="1"/>
      <dgm:spPr>
        <a:solidFill>
          <a:schemeClr val="tx2">
            <a:lumMod val="60000"/>
            <a:lumOff val="40000"/>
          </a:schemeClr>
        </a:solidFill>
      </dgm:spPr>
      <dgm:t>
        <a:bodyPr/>
        <a:lstStyle/>
        <a:p>
          <a:pPr algn="ctr"/>
          <a:r>
            <a:rPr lang="en-US" sz="1400">
              <a:latin typeface="Times New Roman" pitchFamily="18" charset="0"/>
              <a:cs typeface="Times New Roman" pitchFamily="18" charset="0"/>
            </a:rPr>
            <a:t>Camper</a:t>
          </a:r>
          <a:endParaRPr lang="en-US" sz="3800">
            <a:latin typeface="Times New Roman" pitchFamily="18" charset="0"/>
            <a:cs typeface="Times New Roman" pitchFamily="18" charset="0"/>
          </a:endParaRPr>
        </a:p>
      </dgm:t>
    </dgm:pt>
    <dgm:pt modelId="{83A4E5DF-D965-46FB-AA56-F722D31A4DB6}" type="parTrans" cxnId="{FC919ADA-FC4C-4B93-B8C1-839126185A38}">
      <dgm:prSet/>
      <dgm:spPr/>
      <dgm:t>
        <a:bodyPr/>
        <a:lstStyle/>
        <a:p>
          <a:pPr algn="ctr"/>
          <a:endParaRPr lang="en-US"/>
        </a:p>
      </dgm:t>
    </dgm:pt>
    <dgm:pt modelId="{21DEC837-1973-4C02-A0E0-BAE5B387DA0D}" type="sibTrans" cxnId="{FC919ADA-FC4C-4B93-B8C1-839126185A38}">
      <dgm:prSet/>
      <dgm:spPr/>
      <dgm:t>
        <a:bodyPr/>
        <a:lstStyle/>
        <a:p>
          <a:pPr algn="ctr"/>
          <a:endParaRPr lang="en-US"/>
        </a:p>
      </dgm:t>
    </dgm:pt>
    <dgm:pt modelId="{390FF1EC-6C71-43CA-895D-BFBFAE8306D5}">
      <dgm:prSet phldrT="[Text]" custT="1"/>
      <dgm:spPr>
        <a:solidFill>
          <a:schemeClr val="bg2">
            <a:lumMod val="50000"/>
          </a:schemeClr>
        </a:solidFill>
      </dgm:spPr>
      <dgm:t>
        <a:bodyPr/>
        <a:lstStyle/>
        <a:p>
          <a:pPr algn="ctr"/>
          <a:r>
            <a:rPr lang="en-US" sz="1400">
              <a:latin typeface="Times New Roman" pitchFamily="18" charset="0"/>
              <a:cs typeface="Times New Roman" pitchFamily="18" charset="0"/>
            </a:rPr>
            <a:t>Quitter</a:t>
          </a:r>
          <a:endParaRPr lang="en-US" sz="3800">
            <a:latin typeface="Times New Roman" pitchFamily="18" charset="0"/>
            <a:cs typeface="Times New Roman" pitchFamily="18" charset="0"/>
          </a:endParaRPr>
        </a:p>
      </dgm:t>
    </dgm:pt>
    <dgm:pt modelId="{318E657A-02EF-444D-BB69-A25B6D8AD3EA}" type="parTrans" cxnId="{1BA5DF87-0D24-4378-993D-BA098C9D908B}">
      <dgm:prSet/>
      <dgm:spPr/>
      <dgm:t>
        <a:bodyPr/>
        <a:lstStyle/>
        <a:p>
          <a:pPr algn="ctr"/>
          <a:endParaRPr lang="en-US"/>
        </a:p>
      </dgm:t>
    </dgm:pt>
    <dgm:pt modelId="{55C22B21-1642-4078-99A7-5B0B802F3E23}" type="sibTrans" cxnId="{1BA5DF87-0D24-4378-993D-BA098C9D908B}">
      <dgm:prSet/>
      <dgm:spPr/>
      <dgm:t>
        <a:bodyPr/>
        <a:lstStyle/>
        <a:p>
          <a:pPr algn="ctr"/>
          <a:endParaRPr lang="en-US"/>
        </a:p>
      </dgm:t>
    </dgm:pt>
    <dgm:pt modelId="{B9D3F284-C56C-48ED-B3D5-A53D0B10F83B}" type="pres">
      <dgm:prSet presAssocID="{77E088F9-8F3D-49FA-A201-B2B76CF9A633}" presName="Name0" presStyleCnt="0">
        <dgm:presLayoutVars>
          <dgm:dir/>
          <dgm:animLvl val="lvl"/>
          <dgm:resizeHandles val="exact"/>
        </dgm:presLayoutVars>
      </dgm:prSet>
      <dgm:spPr/>
    </dgm:pt>
    <dgm:pt modelId="{42BB9384-0A4E-4D80-B510-57D37B5131CE}" type="pres">
      <dgm:prSet presAssocID="{6D33CA29-5AC5-4055-AFEB-430815862B48}" presName="Name8" presStyleCnt="0"/>
      <dgm:spPr/>
    </dgm:pt>
    <dgm:pt modelId="{6AB90C4B-872A-4CFD-BE6B-A306B13D87E0}" type="pres">
      <dgm:prSet presAssocID="{6D33CA29-5AC5-4055-AFEB-430815862B48}" presName="level" presStyleLbl="node1" presStyleIdx="0" presStyleCnt="3">
        <dgm:presLayoutVars>
          <dgm:chMax val="1"/>
          <dgm:bulletEnabled val="1"/>
        </dgm:presLayoutVars>
      </dgm:prSet>
      <dgm:spPr/>
      <dgm:t>
        <a:bodyPr/>
        <a:lstStyle/>
        <a:p>
          <a:endParaRPr lang="id-ID"/>
        </a:p>
      </dgm:t>
    </dgm:pt>
    <dgm:pt modelId="{3B9B0F61-90DD-4895-AE11-BEAC2FBF2F11}" type="pres">
      <dgm:prSet presAssocID="{6D33CA29-5AC5-4055-AFEB-430815862B48}" presName="levelTx" presStyleLbl="revTx" presStyleIdx="0" presStyleCnt="0">
        <dgm:presLayoutVars>
          <dgm:chMax val="1"/>
          <dgm:bulletEnabled val="1"/>
        </dgm:presLayoutVars>
      </dgm:prSet>
      <dgm:spPr/>
      <dgm:t>
        <a:bodyPr/>
        <a:lstStyle/>
        <a:p>
          <a:endParaRPr lang="id-ID"/>
        </a:p>
      </dgm:t>
    </dgm:pt>
    <dgm:pt modelId="{FEA3F519-FAF7-4628-BEC2-240EFC26C086}" type="pres">
      <dgm:prSet presAssocID="{66632E45-871D-4F22-9233-857C7CBA3301}" presName="Name8" presStyleCnt="0"/>
      <dgm:spPr/>
    </dgm:pt>
    <dgm:pt modelId="{ED99882D-3E4D-404E-BE97-15D0A38BC42C}" type="pres">
      <dgm:prSet presAssocID="{66632E45-871D-4F22-9233-857C7CBA3301}" presName="level" presStyleLbl="node1" presStyleIdx="1" presStyleCnt="3">
        <dgm:presLayoutVars>
          <dgm:chMax val="1"/>
          <dgm:bulletEnabled val="1"/>
        </dgm:presLayoutVars>
      </dgm:prSet>
      <dgm:spPr/>
      <dgm:t>
        <a:bodyPr/>
        <a:lstStyle/>
        <a:p>
          <a:endParaRPr lang="en-US"/>
        </a:p>
      </dgm:t>
    </dgm:pt>
    <dgm:pt modelId="{98D31CE7-C264-41EC-B01E-A16EDA55AA29}" type="pres">
      <dgm:prSet presAssocID="{66632E45-871D-4F22-9233-857C7CBA3301}" presName="levelTx" presStyleLbl="revTx" presStyleIdx="0" presStyleCnt="0">
        <dgm:presLayoutVars>
          <dgm:chMax val="1"/>
          <dgm:bulletEnabled val="1"/>
        </dgm:presLayoutVars>
      </dgm:prSet>
      <dgm:spPr/>
      <dgm:t>
        <a:bodyPr/>
        <a:lstStyle/>
        <a:p>
          <a:endParaRPr lang="en-US"/>
        </a:p>
      </dgm:t>
    </dgm:pt>
    <dgm:pt modelId="{A4416B1E-DFE4-4ACC-B9CB-BB5634ADEAC0}" type="pres">
      <dgm:prSet presAssocID="{390FF1EC-6C71-43CA-895D-BFBFAE8306D5}" presName="Name8" presStyleCnt="0"/>
      <dgm:spPr/>
    </dgm:pt>
    <dgm:pt modelId="{D4BCC76F-5C22-41AE-988A-9673931178EA}" type="pres">
      <dgm:prSet presAssocID="{390FF1EC-6C71-43CA-895D-BFBFAE8306D5}" presName="level" presStyleLbl="node1" presStyleIdx="2" presStyleCnt="3">
        <dgm:presLayoutVars>
          <dgm:chMax val="1"/>
          <dgm:bulletEnabled val="1"/>
        </dgm:presLayoutVars>
      </dgm:prSet>
      <dgm:spPr/>
      <dgm:t>
        <a:bodyPr/>
        <a:lstStyle/>
        <a:p>
          <a:endParaRPr lang="id-ID"/>
        </a:p>
      </dgm:t>
    </dgm:pt>
    <dgm:pt modelId="{EE652A76-FE26-48C9-AE1E-99F759A09538}" type="pres">
      <dgm:prSet presAssocID="{390FF1EC-6C71-43CA-895D-BFBFAE8306D5}" presName="levelTx" presStyleLbl="revTx" presStyleIdx="0" presStyleCnt="0">
        <dgm:presLayoutVars>
          <dgm:chMax val="1"/>
          <dgm:bulletEnabled val="1"/>
        </dgm:presLayoutVars>
      </dgm:prSet>
      <dgm:spPr/>
      <dgm:t>
        <a:bodyPr/>
        <a:lstStyle/>
        <a:p>
          <a:endParaRPr lang="id-ID"/>
        </a:p>
      </dgm:t>
    </dgm:pt>
  </dgm:ptLst>
  <dgm:cxnLst>
    <dgm:cxn modelId="{2B65421E-FF4C-497A-BB36-0E0594FB6530}" type="presOf" srcId="{390FF1EC-6C71-43CA-895D-BFBFAE8306D5}" destId="{D4BCC76F-5C22-41AE-988A-9673931178EA}" srcOrd="0" destOrd="0" presId="urn:microsoft.com/office/officeart/2005/8/layout/pyramid1"/>
    <dgm:cxn modelId="{972AF296-5BF1-4374-B922-914455B5B28F}" type="presOf" srcId="{66632E45-871D-4F22-9233-857C7CBA3301}" destId="{98D31CE7-C264-41EC-B01E-A16EDA55AA29}" srcOrd="1" destOrd="0" presId="urn:microsoft.com/office/officeart/2005/8/layout/pyramid1"/>
    <dgm:cxn modelId="{1BA5DF87-0D24-4378-993D-BA098C9D908B}" srcId="{77E088F9-8F3D-49FA-A201-B2B76CF9A633}" destId="{390FF1EC-6C71-43CA-895D-BFBFAE8306D5}" srcOrd="2" destOrd="0" parTransId="{318E657A-02EF-444D-BB69-A25B6D8AD3EA}" sibTransId="{55C22B21-1642-4078-99A7-5B0B802F3E23}"/>
    <dgm:cxn modelId="{BD692FF8-EED9-472A-9B4B-89F4125CE2AE}" type="presOf" srcId="{6D33CA29-5AC5-4055-AFEB-430815862B48}" destId="{3B9B0F61-90DD-4895-AE11-BEAC2FBF2F11}" srcOrd="1" destOrd="0" presId="urn:microsoft.com/office/officeart/2005/8/layout/pyramid1"/>
    <dgm:cxn modelId="{700FC82E-4CE0-4D73-91A8-816C816A6213}" type="presOf" srcId="{66632E45-871D-4F22-9233-857C7CBA3301}" destId="{ED99882D-3E4D-404E-BE97-15D0A38BC42C}" srcOrd="0" destOrd="0" presId="urn:microsoft.com/office/officeart/2005/8/layout/pyramid1"/>
    <dgm:cxn modelId="{78012692-23FA-4185-86A0-5ABB844D2128}" type="presOf" srcId="{390FF1EC-6C71-43CA-895D-BFBFAE8306D5}" destId="{EE652A76-FE26-48C9-AE1E-99F759A09538}" srcOrd="1" destOrd="0" presId="urn:microsoft.com/office/officeart/2005/8/layout/pyramid1"/>
    <dgm:cxn modelId="{E925C2BF-22BC-482F-9655-0A5A76B93661}" type="presOf" srcId="{6D33CA29-5AC5-4055-AFEB-430815862B48}" destId="{6AB90C4B-872A-4CFD-BE6B-A306B13D87E0}" srcOrd="0" destOrd="0" presId="urn:microsoft.com/office/officeart/2005/8/layout/pyramid1"/>
    <dgm:cxn modelId="{FC919ADA-FC4C-4B93-B8C1-839126185A38}" srcId="{77E088F9-8F3D-49FA-A201-B2B76CF9A633}" destId="{66632E45-871D-4F22-9233-857C7CBA3301}" srcOrd="1" destOrd="0" parTransId="{83A4E5DF-D965-46FB-AA56-F722D31A4DB6}" sibTransId="{21DEC837-1973-4C02-A0E0-BAE5B387DA0D}"/>
    <dgm:cxn modelId="{B90E6A72-B245-4007-9690-D84DE07D7935}" srcId="{77E088F9-8F3D-49FA-A201-B2B76CF9A633}" destId="{6D33CA29-5AC5-4055-AFEB-430815862B48}" srcOrd="0" destOrd="0" parTransId="{DFE7E91C-7FB8-4633-9908-4989958A4304}" sibTransId="{3D69A9D1-874C-4B2F-B277-F007B99BD69B}"/>
    <dgm:cxn modelId="{4567756E-6943-4AA8-AC9F-5E3B1D933204}" type="presOf" srcId="{77E088F9-8F3D-49FA-A201-B2B76CF9A633}" destId="{B9D3F284-C56C-48ED-B3D5-A53D0B10F83B}" srcOrd="0" destOrd="0" presId="urn:microsoft.com/office/officeart/2005/8/layout/pyramid1"/>
    <dgm:cxn modelId="{754F1118-603A-49C3-B13C-CD36E08A424F}" type="presParOf" srcId="{B9D3F284-C56C-48ED-B3D5-A53D0B10F83B}" destId="{42BB9384-0A4E-4D80-B510-57D37B5131CE}" srcOrd="0" destOrd="0" presId="urn:microsoft.com/office/officeart/2005/8/layout/pyramid1"/>
    <dgm:cxn modelId="{3ACA37B8-0820-4240-A0AD-C5CE7ACA0526}" type="presParOf" srcId="{42BB9384-0A4E-4D80-B510-57D37B5131CE}" destId="{6AB90C4B-872A-4CFD-BE6B-A306B13D87E0}" srcOrd="0" destOrd="0" presId="urn:microsoft.com/office/officeart/2005/8/layout/pyramid1"/>
    <dgm:cxn modelId="{85C26BB3-6948-41FE-80BD-0E2D92B31C07}" type="presParOf" srcId="{42BB9384-0A4E-4D80-B510-57D37B5131CE}" destId="{3B9B0F61-90DD-4895-AE11-BEAC2FBF2F11}" srcOrd="1" destOrd="0" presId="urn:microsoft.com/office/officeart/2005/8/layout/pyramid1"/>
    <dgm:cxn modelId="{9C72D217-B710-4041-AF6B-21C7E7386781}" type="presParOf" srcId="{B9D3F284-C56C-48ED-B3D5-A53D0B10F83B}" destId="{FEA3F519-FAF7-4628-BEC2-240EFC26C086}" srcOrd="1" destOrd="0" presId="urn:microsoft.com/office/officeart/2005/8/layout/pyramid1"/>
    <dgm:cxn modelId="{377EC985-CD3F-428E-BCF5-A6102596F4AF}" type="presParOf" srcId="{FEA3F519-FAF7-4628-BEC2-240EFC26C086}" destId="{ED99882D-3E4D-404E-BE97-15D0A38BC42C}" srcOrd="0" destOrd="0" presId="urn:microsoft.com/office/officeart/2005/8/layout/pyramid1"/>
    <dgm:cxn modelId="{6E2ACE56-F8FD-4B3C-B158-695949492DAA}" type="presParOf" srcId="{FEA3F519-FAF7-4628-BEC2-240EFC26C086}" destId="{98D31CE7-C264-41EC-B01E-A16EDA55AA29}" srcOrd="1" destOrd="0" presId="urn:microsoft.com/office/officeart/2005/8/layout/pyramid1"/>
    <dgm:cxn modelId="{ABEFEECC-A27E-4613-86F9-56DA1EB4DD5D}" type="presParOf" srcId="{B9D3F284-C56C-48ED-B3D5-A53D0B10F83B}" destId="{A4416B1E-DFE4-4ACC-B9CB-BB5634ADEAC0}" srcOrd="2" destOrd="0" presId="urn:microsoft.com/office/officeart/2005/8/layout/pyramid1"/>
    <dgm:cxn modelId="{EFBEA37B-F69C-4E77-84C9-30B77EDE4F38}" type="presParOf" srcId="{A4416B1E-DFE4-4ACC-B9CB-BB5634ADEAC0}" destId="{D4BCC76F-5C22-41AE-988A-9673931178EA}" srcOrd="0" destOrd="0" presId="urn:microsoft.com/office/officeart/2005/8/layout/pyramid1"/>
    <dgm:cxn modelId="{0B93F904-827E-44CE-A6B0-BCAE1349E7FF}" type="presParOf" srcId="{A4416B1E-DFE4-4ACC-B9CB-BB5634ADEAC0}" destId="{EE652A76-FE26-48C9-AE1E-99F759A09538}" srcOrd="1" destOrd="0" presId="urn:microsoft.com/office/officeart/2005/8/layout/pyramid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B90C4B-872A-4CFD-BE6B-A306B13D87E0}">
      <dsp:nvSpPr>
        <dsp:cNvPr id="0" name=""/>
        <dsp:cNvSpPr/>
      </dsp:nvSpPr>
      <dsp:spPr>
        <a:xfrm>
          <a:off x="955758" y="0"/>
          <a:ext cx="955758" cy="527436"/>
        </a:xfrm>
        <a:prstGeom prst="trapezoid">
          <a:avLst>
            <a:gd name="adj" fmla="val 90604"/>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Climber</a:t>
          </a:r>
          <a:endParaRPr lang="en-US" sz="1800" kern="1200">
            <a:latin typeface="Times New Roman" pitchFamily="18" charset="0"/>
            <a:cs typeface="Times New Roman" pitchFamily="18" charset="0"/>
          </a:endParaRPr>
        </a:p>
      </dsp:txBody>
      <dsp:txXfrm>
        <a:off x="955758" y="0"/>
        <a:ext cx="955758" cy="527436"/>
      </dsp:txXfrm>
    </dsp:sp>
    <dsp:sp modelId="{ED99882D-3E4D-404E-BE97-15D0A38BC42C}">
      <dsp:nvSpPr>
        <dsp:cNvPr id="0" name=""/>
        <dsp:cNvSpPr/>
      </dsp:nvSpPr>
      <dsp:spPr>
        <a:xfrm>
          <a:off x="477879" y="527436"/>
          <a:ext cx="1911516" cy="527436"/>
        </a:xfrm>
        <a:prstGeom prst="trapezoid">
          <a:avLst>
            <a:gd name="adj" fmla="val 90604"/>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Camper</a:t>
          </a:r>
          <a:endParaRPr lang="en-US" sz="3800" kern="1200">
            <a:latin typeface="Times New Roman" pitchFamily="18" charset="0"/>
            <a:cs typeface="Times New Roman" pitchFamily="18" charset="0"/>
          </a:endParaRPr>
        </a:p>
      </dsp:txBody>
      <dsp:txXfrm>
        <a:off x="812394" y="527436"/>
        <a:ext cx="1242485" cy="527436"/>
      </dsp:txXfrm>
    </dsp:sp>
    <dsp:sp modelId="{D4BCC76F-5C22-41AE-988A-9673931178EA}">
      <dsp:nvSpPr>
        <dsp:cNvPr id="0" name=""/>
        <dsp:cNvSpPr/>
      </dsp:nvSpPr>
      <dsp:spPr>
        <a:xfrm>
          <a:off x="0" y="1054873"/>
          <a:ext cx="2867274" cy="527436"/>
        </a:xfrm>
        <a:prstGeom prst="trapezoid">
          <a:avLst>
            <a:gd name="adj" fmla="val 90604"/>
          </a:avLst>
        </a:prstGeom>
        <a:solidFill>
          <a:schemeClr val="bg2">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Quitter</a:t>
          </a:r>
          <a:endParaRPr lang="en-US" sz="3800" kern="1200">
            <a:latin typeface="Times New Roman" pitchFamily="18" charset="0"/>
            <a:cs typeface="Times New Roman" pitchFamily="18" charset="0"/>
          </a:endParaRPr>
        </a:p>
      </dsp:txBody>
      <dsp:txXfrm>
        <a:off x="501772" y="1054873"/>
        <a:ext cx="1863728" cy="52743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0.58403</cdr:x>
      <cdr:y>0.28</cdr:y>
    </cdr:from>
    <cdr:to>
      <cdr:x>0.68487</cdr:x>
      <cdr:y>0.42182</cdr:y>
    </cdr:to>
    <cdr:sp macro="" textlink="">
      <cdr:nvSpPr>
        <cdr:cNvPr id="2" name="TextBox 1"/>
        <cdr:cNvSpPr txBox="1"/>
      </cdr:nvSpPr>
      <cdr:spPr>
        <a:xfrm xmlns:a="http://schemas.openxmlformats.org/drawingml/2006/main">
          <a:off x="2647950" y="733425"/>
          <a:ext cx="457200" cy="3714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800"/>
            <a:t>17</a:t>
          </a:r>
          <a:endParaRPr lang="en-US" sz="1100"/>
        </a:p>
      </cdr:txBody>
    </cdr:sp>
  </cdr:relSizeAnchor>
  <cdr:relSizeAnchor xmlns:cdr="http://schemas.openxmlformats.org/drawingml/2006/chartDrawing">
    <cdr:from>
      <cdr:x>0.38235</cdr:x>
      <cdr:y>0.53455</cdr:y>
    </cdr:from>
    <cdr:to>
      <cdr:x>0.47899</cdr:x>
      <cdr:y>0.68364</cdr:y>
    </cdr:to>
    <cdr:sp macro="" textlink="">
      <cdr:nvSpPr>
        <cdr:cNvPr id="3" name="TextBox 2"/>
        <cdr:cNvSpPr txBox="1"/>
      </cdr:nvSpPr>
      <cdr:spPr>
        <a:xfrm xmlns:a="http://schemas.openxmlformats.org/drawingml/2006/main">
          <a:off x="1733550" y="1400175"/>
          <a:ext cx="438150" cy="3905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800"/>
            <a:t>17</a:t>
          </a:r>
        </a:p>
      </cdr:txBody>
    </cdr:sp>
  </cdr:relSizeAnchor>
  <cdr:relSizeAnchor xmlns:cdr="http://schemas.openxmlformats.org/drawingml/2006/chartDrawing">
    <cdr:from>
      <cdr:x>0.35504</cdr:x>
      <cdr:y>0.17455</cdr:y>
    </cdr:from>
    <cdr:to>
      <cdr:x>0.45798</cdr:x>
      <cdr:y>0.30182</cdr:y>
    </cdr:to>
    <cdr:sp macro="" textlink="">
      <cdr:nvSpPr>
        <cdr:cNvPr id="4" name="TextBox 3"/>
        <cdr:cNvSpPr txBox="1"/>
      </cdr:nvSpPr>
      <cdr:spPr>
        <a:xfrm xmlns:a="http://schemas.openxmlformats.org/drawingml/2006/main">
          <a:off x="1609725" y="457200"/>
          <a:ext cx="466725" cy="3333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800"/>
            <a:t>10</a:t>
          </a:r>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0.61728</cdr:x>
      <cdr:y>0.41708</cdr:y>
    </cdr:from>
    <cdr:to>
      <cdr:x>0.67233</cdr:x>
      <cdr:y>0.58953</cdr:y>
    </cdr:to>
    <cdr:sp macro="" textlink="">
      <cdr:nvSpPr>
        <cdr:cNvPr id="2" name="TextBox 1"/>
        <cdr:cNvSpPr txBox="1"/>
      </cdr:nvSpPr>
      <cdr:spPr>
        <a:xfrm xmlns:a="http://schemas.openxmlformats.org/drawingml/2006/main">
          <a:off x="2990850" y="990600"/>
          <a:ext cx="266700" cy="4095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800"/>
            <a:t>5</a:t>
          </a:r>
          <a:endParaRPr lang="en-US" sz="1100"/>
        </a:p>
      </cdr:txBody>
    </cdr:sp>
  </cdr:relSizeAnchor>
  <cdr:relSizeAnchor xmlns:cdr="http://schemas.openxmlformats.org/drawingml/2006/chartDrawing">
    <cdr:from>
      <cdr:x>0.3224</cdr:x>
      <cdr:y>0.385</cdr:y>
    </cdr:from>
    <cdr:to>
      <cdr:x>0.37351</cdr:x>
      <cdr:y>0.54943</cdr:y>
    </cdr:to>
    <cdr:sp macro="" textlink="">
      <cdr:nvSpPr>
        <cdr:cNvPr id="3" name="TextBox 2"/>
        <cdr:cNvSpPr txBox="1"/>
      </cdr:nvSpPr>
      <cdr:spPr>
        <a:xfrm xmlns:a="http://schemas.openxmlformats.org/drawingml/2006/main">
          <a:off x="1562100" y="914400"/>
          <a:ext cx="247650" cy="3905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800"/>
            <a:t>3</a:t>
          </a:r>
          <a:endParaRPr lang="en-US" sz="1100"/>
        </a:p>
      </cdr:txBody>
    </cdr:sp>
  </cdr:relSizeAnchor>
  <cdr:relSizeAnchor xmlns:cdr="http://schemas.openxmlformats.org/drawingml/2006/chartDrawing">
    <cdr:from>
      <cdr:x>0.42463</cdr:x>
      <cdr:y>0.0762</cdr:y>
    </cdr:from>
    <cdr:to>
      <cdr:x>0.45608</cdr:x>
      <cdr:y>0.13635</cdr:y>
    </cdr:to>
    <cdr:sp macro="" textlink="">
      <cdr:nvSpPr>
        <cdr:cNvPr id="4" name="TextBox 3"/>
        <cdr:cNvSpPr txBox="1"/>
      </cdr:nvSpPr>
      <cdr:spPr>
        <a:xfrm xmlns:a="http://schemas.openxmlformats.org/drawingml/2006/main">
          <a:off x="2057400" y="180975"/>
          <a:ext cx="152400" cy="1428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800"/>
            <a:t>1</a:t>
          </a:r>
          <a:endParaRPr lang="en-US" sz="1100"/>
        </a:p>
      </cdr:txBody>
    </cdr:sp>
  </cdr:relSizeAnchor>
</c:userShapes>
</file>

<file path=word/drawings/drawing3.xml><?xml version="1.0" encoding="utf-8"?>
<c:userShapes xmlns:c="http://schemas.openxmlformats.org/drawingml/2006/chart">
  <cdr:relSizeAnchor xmlns:cdr="http://schemas.openxmlformats.org/drawingml/2006/chartDrawing">
    <cdr:from>
      <cdr:x>0.53595</cdr:x>
      <cdr:y>0.37838</cdr:y>
    </cdr:from>
    <cdr:to>
      <cdr:x>0.63399</cdr:x>
      <cdr:y>0.54955</cdr:y>
    </cdr:to>
    <cdr:sp macro="" textlink="">
      <cdr:nvSpPr>
        <cdr:cNvPr id="2" name="TextBox 1"/>
        <cdr:cNvSpPr txBox="1"/>
      </cdr:nvSpPr>
      <cdr:spPr>
        <a:xfrm xmlns:a="http://schemas.openxmlformats.org/drawingml/2006/main">
          <a:off x="2343149" y="800100"/>
          <a:ext cx="428625" cy="3619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800"/>
            <a:t>12</a:t>
          </a:r>
        </a:p>
      </cdr:txBody>
    </cdr:sp>
  </cdr:relSizeAnchor>
  <cdr:relSizeAnchor xmlns:cdr="http://schemas.openxmlformats.org/drawingml/2006/chartDrawing">
    <cdr:from>
      <cdr:x>0.21351</cdr:x>
      <cdr:y>0.4955</cdr:y>
    </cdr:from>
    <cdr:to>
      <cdr:x>0.33987</cdr:x>
      <cdr:y>0.67117</cdr:y>
    </cdr:to>
    <cdr:sp macro="" textlink="">
      <cdr:nvSpPr>
        <cdr:cNvPr id="3" name="TextBox 2"/>
        <cdr:cNvSpPr txBox="1"/>
      </cdr:nvSpPr>
      <cdr:spPr>
        <a:xfrm xmlns:a="http://schemas.openxmlformats.org/drawingml/2006/main">
          <a:off x="933450" y="1047750"/>
          <a:ext cx="552450" cy="3714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800"/>
            <a:t>14</a:t>
          </a:r>
        </a:p>
      </cdr:txBody>
    </cdr:sp>
  </cdr:relSizeAnchor>
  <cdr:relSizeAnchor xmlns:cdr="http://schemas.openxmlformats.org/drawingml/2006/chartDrawing">
    <cdr:from>
      <cdr:x>0.36383</cdr:x>
      <cdr:y>0.11261</cdr:y>
    </cdr:from>
    <cdr:to>
      <cdr:x>0.40087</cdr:x>
      <cdr:y>0.21622</cdr:y>
    </cdr:to>
    <cdr:sp macro="" textlink="">
      <cdr:nvSpPr>
        <cdr:cNvPr id="4" name="TextBox 3"/>
        <cdr:cNvSpPr txBox="1"/>
      </cdr:nvSpPr>
      <cdr:spPr>
        <a:xfrm xmlns:a="http://schemas.openxmlformats.org/drawingml/2006/main">
          <a:off x="1590675" y="238125"/>
          <a:ext cx="161925" cy="2190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800"/>
            <a:t>9</a:t>
          </a:r>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F5240-3FEF-4888-99A6-42B71C73E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LinguaDidaktika2020</Template>
  <TotalTime>54</TotalTime>
  <Pages>12</Pages>
  <Words>3879</Words>
  <Characters>22111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25939</CharactersWithSpaces>
  <SharedDoc>false</SharedDoc>
  <HLinks>
    <vt:vector size="30" baseType="variant">
      <vt:variant>
        <vt:i4>5046354</vt:i4>
      </vt:variant>
      <vt:variant>
        <vt:i4>6</vt:i4>
      </vt:variant>
      <vt:variant>
        <vt:i4>0</vt:i4>
      </vt:variant>
      <vt:variant>
        <vt:i4>5</vt:i4>
      </vt:variant>
      <vt:variant>
        <vt:lpwstr>http://dx.doi.org/10.24036/ld.v11i2.xxxx</vt:lpwstr>
      </vt:variant>
      <vt:variant>
        <vt:lpwstr/>
      </vt:variant>
      <vt:variant>
        <vt:i4>6881349</vt:i4>
      </vt:variant>
      <vt:variant>
        <vt:i4>3</vt:i4>
      </vt:variant>
      <vt:variant>
        <vt:i4>0</vt:i4>
      </vt:variant>
      <vt:variant>
        <vt:i4>5</vt:i4>
      </vt:variant>
      <vt:variant>
        <vt:lpwstr>mailto:author2@email.ac.id</vt:lpwstr>
      </vt:variant>
      <vt:variant>
        <vt:lpwstr/>
      </vt:variant>
      <vt:variant>
        <vt:i4>6946885</vt:i4>
      </vt:variant>
      <vt:variant>
        <vt:i4>0</vt:i4>
      </vt:variant>
      <vt:variant>
        <vt:i4>0</vt:i4>
      </vt:variant>
      <vt:variant>
        <vt:i4>5</vt:i4>
      </vt:variant>
      <vt:variant>
        <vt:lpwstr>mailto:author1@email.ac.id</vt:lpwstr>
      </vt:variant>
      <vt:variant>
        <vt:lpwstr/>
      </vt:variant>
      <vt:variant>
        <vt:i4>4653142</vt:i4>
      </vt:variant>
      <vt:variant>
        <vt:i4>6</vt:i4>
      </vt:variant>
      <vt:variant>
        <vt:i4>0</vt:i4>
      </vt:variant>
      <vt:variant>
        <vt:i4>5</vt:i4>
      </vt:variant>
      <vt:variant>
        <vt:lpwstr>http://ejournal.unp.ac.id/index.php/linguadidaktika/index</vt:lpwstr>
      </vt:variant>
      <vt:variant>
        <vt:lpwstr/>
      </vt:variant>
      <vt:variant>
        <vt:i4>2555949</vt:i4>
      </vt:variant>
      <vt:variant>
        <vt:i4>-1</vt:i4>
      </vt:variant>
      <vt:variant>
        <vt:i4>4097</vt:i4>
      </vt:variant>
      <vt:variant>
        <vt:i4>4</vt:i4>
      </vt:variant>
      <vt:variant>
        <vt:lpwstr>http://creativecommons.org/licenses/by-nc/4.0/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Win_8</cp:lastModifiedBy>
  <cp:revision>5</cp:revision>
  <cp:lastPrinted>2018-02-21T05:50:00Z</cp:lastPrinted>
  <dcterms:created xsi:type="dcterms:W3CDTF">2020-11-16T07:20:00Z</dcterms:created>
  <dcterms:modified xsi:type="dcterms:W3CDTF">2020-11-19T07:30:00Z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55b48e4b-6887-31e8-8d10-d928aae0af7e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