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EB" w:rsidRPr="00F269D7" w:rsidRDefault="00114AEB" w:rsidP="00A60A60">
      <w:pPr>
        <w:autoSpaceDE w:val="0"/>
        <w:autoSpaceDN w:val="0"/>
        <w:adjustRightInd w:val="0"/>
        <w:spacing w:after="0" w:line="240" w:lineRule="auto"/>
        <w:ind w:right="521"/>
        <w:rPr>
          <w:rFonts w:ascii="Calisto MT" w:hAnsi="Calisto MT"/>
          <w:b/>
          <w:color w:val="000000"/>
          <w:sz w:val="30"/>
          <w:szCs w:val="30"/>
          <w:lang w:val="en-US"/>
        </w:rPr>
      </w:pPr>
    </w:p>
    <w:p w:rsidR="00CB5618" w:rsidRPr="00F269D7" w:rsidRDefault="005610F1" w:rsidP="00A60A60">
      <w:pPr>
        <w:autoSpaceDE w:val="0"/>
        <w:autoSpaceDN w:val="0"/>
        <w:adjustRightInd w:val="0"/>
        <w:spacing w:after="0" w:line="240" w:lineRule="auto"/>
        <w:ind w:right="521"/>
        <w:rPr>
          <w:rFonts w:ascii="Calisto MT" w:hAnsi="Calisto MT"/>
          <w:b/>
          <w:color w:val="000000"/>
          <w:sz w:val="30"/>
          <w:szCs w:val="30"/>
          <w:lang w:val="en-US"/>
        </w:rPr>
      </w:pPr>
      <w:r>
        <w:rPr>
          <w:rFonts w:ascii="Calisto MT" w:hAnsi="Calisto MT"/>
          <w:b/>
          <w:color w:val="000000"/>
          <w:sz w:val="30"/>
          <w:szCs w:val="30"/>
          <w:lang w:val="en-US"/>
        </w:rPr>
        <w:t>Whether There Effect of the Used Video on Group Guidance Services t</w:t>
      </w:r>
      <w:r w:rsidRPr="005610F1">
        <w:rPr>
          <w:rFonts w:ascii="Calisto MT" w:hAnsi="Calisto MT"/>
          <w:b/>
          <w:color w:val="000000"/>
          <w:sz w:val="30"/>
          <w:szCs w:val="30"/>
          <w:lang w:val="en-US"/>
        </w:rPr>
        <w:t>o Aggressive Behavior</w:t>
      </w:r>
      <w:r>
        <w:rPr>
          <w:rFonts w:ascii="Calisto MT" w:hAnsi="Calisto MT"/>
          <w:b/>
          <w:color w:val="000000"/>
          <w:sz w:val="30"/>
          <w:szCs w:val="30"/>
          <w:lang w:val="en-US"/>
        </w:rPr>
        <w:t>?</w:t>
      </w:r>
    </w:p>
    <w:p w:rsidR="00CB5618" w:rsidRPr="005610F1" w:rsidRDefault="00CB5618" w:rsidP="00CB5618">
      <w:pPr>
        <w:autoSpaceDE w:val="0"/>
        <w:autoSpaceDN w:val="0"/>
        <w:adjustRightInd w:val="0"/>
        <w:spacing w:after="0" w:line="240" w:lineRule="auto"/>
        <w:rPr>
          <w:rFonts w:ascii="Calisto MT" w:hAnsi="Calisto MT"/>
          <w:color w:val="000000"/>
          <w:sz w:val="24"/>
          <w:szCs w:val="24"/>
          <w:lang w:val="en-US"/>
        </w:rPr>
      </w:pPr>
    </w:p>
    <w:p w:rsidR="00CB5618" w:rsidRPr="002624F1" w:rsidRDefault="005610F1" w:rsidP="00CB5618">
      <w:pPr>
        <w:autoSpaceDE w:val="0"/>
        <w:autoSpaceDN w:val="0"/>
        <w:adjustRightInd w:val="0"/>
        <w:spacing w:after="0" w:line="240" w:lineRule="auto"/>
        <w:rPr>
          <w:rFonts w:ascii="Calisto MT" w:hAnsi="Calisto MT"/>
          <w:color w:val="000000"/>
          <w:sz w:val="24"/>
          <w:szCs w:val="24"/>
          <w:vertAlign w:val="superscript"/>
          <w:lang w:val="en-US"/>
        </w:rPr>
      </w:pPr>
      <w:r>
        <w:rPr>
          <w:rFonts w:ascii="Calisto MT" w:hAnsi="Calisto MT"/>
          <w:color w:val="000000"/>
          <w:sz w:val="24"/>
          <w:szCs w:val="24"/>
          <w:lang w:val="en-US"/>
        </w:rPr>
        <w:t>Hariyani</w:t>
      </w:r>
      <w:r>
        <w:rPr>
          <w:rFonts w:ascii="Calisto MT" w:hAnsi="Calisto MT"/>
          <w:color w:val="000000"/>
          <w:sz w:val="24"/>
          <w:szCs w:val="24"/>
          <w:vertAlign w:val="superscript"/>
          <w:lang w:val="en-US"/>
        </w:rPr>
        <w:t>1</w:t>
      </w:r>
      <w:r w:rsidR="002624F1">
        <w:rPr>
          <w:rFonts w:ascii="Calisto MT" w:hAnsi="Calisto MT"/>
          <w:color w:val="000000"/>
          <w:sz w:val="24"/>
          <w:szCs w:val="24"/>
          <w:lang w:val="en-US"/>
        </w:rPr>
        <w:t xml:space="preserve">, </w:t>
      </w:r>
      <w:proofErr w:type="spellStart"/>
      <w:r w:rsidR="002624F1">
        <w:rPr>
          <w:rFonts w:ascii="Calisto MT" w:hAnsi="Calisto MT"/>
          <w:color w:val="000000"/>
          <w:sz w:val="24"/>
          <w:szCs w:val="24"/>
          <w:lang w:val="en-US"/>
        </w:rPr>
        <w:t>Yuda</w:t>
      </w:r>
      <w:proofErr w:type="spellEnd"/>
      <w:r w:rsidR="002624F1">
        <w:rPr>
          <w:rFonts w:ascii="Calisto MT" w:hAnsi="Calisto MT"/>
          <w:color w:val="000000"/>
          <w:sz w:val="24"/>
          <w:szCs w:val="24"/>
          <w:lang w:val="en-US"/>
        </w:rPr>
        <w:t xml:space="preserve"> Syahputra</w:t>
      </w:r>
      <w:r w:rsidR="002624F1">
        <w:rPr>
          <w:rFonts w:ascii="Calisto MT" w:hAnsi="Calisto MT"/>
          <w:color w:val="000000"/>
          <w:sz w:val="24"/>
          <w:szCs w:val="24"/>
          <w:vertAlign w:val="superscript"/>
          <w:lang w:val="en-US"/>
        </w:rPr>
        <w:t>2</w:t>
      </w:r>
    </w:p>
    <w:p w:rsidR="005610F1" w:rsidRDefault="005610F1" w:rsidP="005610F1">
      <w:pPr>
        <w:autoSpaceDE w:val="0"/>
        <w:autoSpaceDN w:val="0"/>
        <w:adjustRightInd w:val="0"/>
        <w:spacing w:after="0" w:line="240" w:lineRule="auto"/>
        <w:rPr>
          <w:rFonts w:ascii="Calisto MT" w:hAnsi="Calisto MT"/>
          <w:color w:val="000000"/>
          <w:sz w:val="20"/>
          <w:szCs w:val="20"/>
          <w:lang w:val="en-US"/>
        </w:rPr>
      </w:pPr>
      <w:r>
        <w:rPr>
          <w:rFonts w:ascii="Calisto MT" w:hAnsi="Calisto MT"/>
          <w:color w:val="000000"/>
          <w:sz w:val="20"/>
          <w:szCs w:val="20"/>
          <w:vertAlign w:val="superscript"/>
          <w:lang w:val="en-US"/>
        </w:rPr>
        <w:t>1</w:t>
      </w:r>
      <w:r w:rsidR="002624F1" w:rsidRPr="002624F1">
        <w:rPr>
          <w:rFonts w:ascii="Calisto MT" w:hAnsi="Calisto MT"/>
          <w:color w:val="000000"/>
          <w:sz w:val="20"/>
          <w:szCs w:val="20"/>
        </w:rPr>
        <w:t>Guidance and Counseling Program</w:t>
      </w:r>
      <w:r w:rsidRPr="005610F1">
        <w:rPr>
          <w:rFonts w:ascii="Calisto MT" w:hAnsi="Calisto MT"/>
          <w:color w:val="000000"/>
          <w:sz w:val="20"/>
          <w:szCs w:val="20"/>
        </w:rPr>
        <w:t>, Madrasah Tsanawiyah Negeri 3 Medan, Jl. Melati XIII, Helvetia Tengah, Medan Helvetia 20124, Indonesia</w:t>
      </w:r>
    </w:p>
    <w:p w:rsidR="005660C8" w:rsidRPr="005660C8" w:rsidRDefault="002624F1" w:rsidP="005660C8">
      <w:pPr>
        <w:autoSpaceDE w:val="0"/>
        <w:autoSpaceDN w:val="0"/>
        <w:adjustRightInd w:val="0"/>
        <w:spacing w:after="0" w:line="240" w:lineRule="auto"/>
        <w:rPr>
          <w:rFonts w:ascii="Calisto MT" w:hAnsi="Calisto MT"/>
          <w:color w:val="000000"/>
          <w:sz w:val="20"/>
          <w:szCs w:val="20"/>
        </w:rPr>
      </w:pPr>
      <w:r w:rsidRPr="005660C8">
        <w:rPr>
          <w:rFonts w:ascii="Calisto MT" w:hAnsi="Calisto MT"/>
          <w:color w:val="000000"/>
          <w:sz w:val="20"/>
          <w:szCs w:val="20"/>
          <w:vertAlign w:val="superscript"/>
        </w:rPr>
        <w:t>2</w:t>
      </w:r>
      <w:r w:rsidR="005660C8" w:rsidRPr="005660C8">
        <w:rPr>
          <w:rFonts w:ascii="Calisto MT" w:hAnsi="Calisto MT"/>
          <w:color w:val="000000"/>
          <w:sz w:val="20"/>
          <w:szCs w:val="20"/>
        </w:rPr>
        <w:t xml:space="preserve">Guidance and </w:t>
      </w:r>
      <w:proofErr w:type="spellStart"/>
      <w:r w:rsidR="005660C8" w:rsidRPr="005660C8">
        <w:rPr>
          <w:rFonts w:ascii="Calisto MT" w:hAnsi="Calisto MT"/>
          <w:color w:val="000000"/>
          <w:sz w:val="20"/>
          <w:szCs w:val="20"/>
        </w:rPr>
        <w:t>Counseling</w:t>
      </w:r>
      <w:proofErr w:type="spellEnd"/>
      <w:r w:rsidR="005660C8" w:rsidRPr="005660C8">
        <w:rPr>
          <w:rFonts w:ascii="Calisto MT" w:hAnsi="Calisto MT"/>
          <w:color w:val="000000"/>
          <w:sz w:val="20"/>
          <w:szCs w:val="20"/>
        </w:rPr>
        <w:t xml:space="preserve"> Department, </w:t>
      </w:r>
      <w:proofErr w:type="spellStart"/>
      <w:r w:rsidR="005660C8" w:rsidRPr="005660C8">
        <w:rPr>
          <w:rFonts w:ascii="Calisto MT" w:hAnsi="Calisto MT"/>
          <w:color w:val="000000"/>
          <w:sz w:val="20"/>
          <w:szCs w:val="20"/>
        </w:rPr>
        <w:t>Universitas</w:t>
      </w:r>
      <w:proofErr w:type="spellEnd"/>
      <w:r w:rsidR="005660C8" w:rsidRPr="005660C8">
        <w:rPr>
          <w:rFonts w:ascii="Calisto MT" w:hAnsi="Calisto MT"/>
          <w:color w:val="000000"/>
          <w:sz w:val="20"/>
          <w:szCs w:val="20"/>
        </w:rPr>
        <w:t xml:space="preserve"> </w:t>
      </w:r>
      <w:proofErr w:type="spellStart"/>
      <w:r w:rsidR="005660C8" w:rsidRPr="005660C8">
        <w:rPr>
          <w:rFonts w:ascii="Calisto MT" w:hAnsi="Calisto MT"/>
          <w:color w:val="000000"/>
          <w:sz w:val="20"/>
          <w:szCs w:val="20"/>
        </w:rPr>
        <w:t>Negeri</w:t>
      </w:r>
      <w:proofErr w:type="spellEnd"/>
      <w:r w:rsidR="005660C8" w:rsidRPr="005660C8">
        <w:rPr>
          <w:rFonts w:ascii="Calisto MT" w:hAnsi="Calisto MT"/>
          <w:color w:val="000000"/>
          <w:sz w:val="20"/>
          <w:szCs w:val="20"/>
        </w:rPr>
        <w:t xml:space="preserve"> Padang, Jl. Prof. </w:t>
      </w:r>
      <w:proofErr w:type="spellStart"/>
      <w:r w:rsidR="005660C8" w:rsidRPr="005660C8">
        <w:rPr>
          <w:rFonts w:ascii="Calisto MT" w:hAnsi="Calisto MT"/>
          <w:color w:val="000000"/>
          <w:sz w:val="20"/>
          <w:szCs w:val="20"/>
        </w:rPr>
        <w:t>Dr.</w:t>
      </w:r>
      <w:proofErr w:type="spellEnd"/>
      <w:r w:rsidR="005660C8" w:rsidRPr="005660C8">
        <w:rPr>
          <w:rFonts w:ascii="Calisto MT" w:hAnsi="Calisto MT"/>
          <w:color w:val="000000"/>
          <w:sz w:val="20"/>
          <w:szCs w:val="20"/>
        </w:rPr>
        <w:t xml:space="preserve"> </w:t>
      </w:r>
      <w:proofErr w:type="spellStart"/>
      <w:r w:rsidR="005660C8" w:rsidRPr="005660C8">
        <w:rPr>
          <w:rFonts w:ascii="Calisto MT" w:hAnsi="Calisto MT"/>
          <w:color w:val="000000"/>
          <w:sz w:val="20"/>
          <w:szCs w:val="20"/>
        </w:rPr>
        <w:t>Hamka</w:t>
      </w:r>
      <w:proofErr w:type="spellEnd"/>
      <w:r w:rsidR="005660C8" w:rsidRPr="005660C8">
        <w:rPr>
          <w:rFonts w:ascii="Calisto MT" w:hAnsi="Calisto MT"/>
          <w:color w:val="000000"/>
          <w:sz w:val="20"/>
          <w:szCs w:val="20"/>
        </w:rPr>
        <w:t xml:space="preserve">, Air </w:t>
      </w:r>
      <w:proofErr w:type="spellStart"/>
      <w:r w:rsidR="005660C8" w:rsidRPr="005660C8">
        <w:rPr>
          <w:rFonts w:ascii="Calisto MT" w:hAnsi="Calisto MT"/>
          <w:color w:val="000000"/>
          <w:sz w:val="20"/>
          <w:szCs w:val="20"/>
        </w:rPr>
        <w:t>Tawar</w:t>
      </w:r>
      <w:proofErr w:type="spellEnd"/>
      <w:r w:rsidR="005660C8" w:rsidRPr="005660C8">
        <w:rPr>
          <w:rFonts w:ascii="Calisto MT" w:hAnsi="Calisto MT"/>
          <w:color w:val="000000"/>
          <w:sz w:val="20"/>
          <w:szCs w:val="20"/>
        </w:rPr>
        <w:t xml:space="preserve"> Padang 25131, West Sumatera Indonesia</w:t>
      </w:r>
    </w:p>
    <w:p w:rsidR="002624F1" w:rsidRPr="002624F1" w:rsidRDefault="002624F1" w:rsidP="002624F1">
      <w:pPr>
        <w:autoSpaceDE w:val="0"/>
        <w:autoSpaceDN w:val="0"/>
        <w:adjustRightInd w:val="0"/>
        <w:spacing w:after="0" w:line="240" w:lineRule="auto"/>
        <w:rPr>
          <w:rFonts w:ascii="Calisto MT" w:hAnsi="Calisto MT"/>
          <w:color w:val="000000"/>
          <w:sz w:val="20"/>
          <w:szCs w:val="20"/>
        </w:rPr>
      </w:pPr>
      <w:bookmarkStart w:id="0" w:name="_GoBack"/>
      <w:bookmarkEnd w:id="0"/>
    </w:p>
    <w:p w:rsidR="002624F1" w:rsidRPr="002624F1" w:rsidRDefault="002624F1" w:rsidP="005610F1">
      <w:pPr>
        <w:autoSpaceDE w:val="0"/>
        <w:autoSpaceDN w:val="0"/>
        <w:adjustRightInd w:val="0"/>
        <w:spacing w:after="0" w:line="240" w:lineRule="auto"/>
        <w:rPr>
          <w:rFonts w:ascii="Calisto MT" w:hAnsi="Calisto MT"/>
          <w:color w:val="000000"/>
          <w:sz w:val="20"/>
          <w:szCs w:val="20"/>
          <w:lang w:val="en-US"/>
        </w:rPr>
      </w:pPr>
    </w:p>
    <w:p w:rsidR="005610F1" w:rsidRPr="005610F1" w:rsidRDefault="005610F1" w:rsidP="00CB5618">
      <w:pPr>
        <w:autoSpaceDE w:val="0"/>
        <w:autoSpaceDN w:val="0"/>
        <w:adjustRightInd w:val="0"/>
        <w:spacing w:after="0" w:line="240" w:lineRule="auto"/>
        <w:rPr>
          <w:rFonts w:ascii="Calisto MT" w:hAnsi="Calisto MT"/>
          <w:color w:val="000000"/>
          <w:sz w:val="20"/>
          <w:szCs w:val="20"/>
        </w:rPr>
      </w:pPr>
    </w:p>
    <w:p w:rsidR="00CB5618" w:rsidRDefault="00CB5618" w:rsidP="00CB5618">
      <w:pPr>
        <w:autoSpaceDE w:val="0"/>
        <w:autoSpaceDN w:val="0"/>
        <w:adjustRightInd w:val="0"/>
        <w:spacing w:after="0" w:line="240" w:lineRule="auto"/>
        <w:rPr>
          <w:rFonts w:ascii="Calisto MT" w:hAnsi="Calisto MT"/>
          <w:color w:val="000000"/>
          <w:sz w:val="20"/>
          <w:szCs w:val="20"/>
          <w:lang w:val="en-US"/>
        </w:rPr>
      </w:pPr>
      <w:r w:rsidRPr="00F269D7">
        <w:rPr>
          <w:rFonts w:ascii="Calisto MT" w:hAnsi="Calisto MT"/>
          <w:color w:val="000000"/>
          <w:sz w:val="20"/>
          <w:szCs w:val="20"/>
          <w:lang w:val="en-US"/>
        </w:rPr>
        <w:t xml:space="preserve">* </w:t>
      </w:r>
      <w:proofErr w:type="gramStart"/>
      <w:r w:rsidRPr="00F269D7">
        <w:rPr>
          <w:rFonts w:ascii="Calisto MT" w:hAnsi="Calisto MT"/>
          <w:color w:val="000000"/>
          <w:sz w:val="20"/>
          <w:szCs w:val="20"/>
          <w:lang w:val="en-US"/>
        </w:rPr>
        <w:t>e-mail</w:t>
      </w:r>
      <w:proofErr w:type="gramEnd"/>
      <w:r w:rsidRPr="00F269D7">
        <w:rPr>
          <w:rFonts w:ascii="Calisto MT" w:hAnsi="Calisto MT"/>
          <w:color w:val="000000"/>
          <w:sz w:val="20"/>
          <w:szCs w:val="20"/>
          <w:lang w:val="en-US"/>
        </w:rPr>
        <w:t xml:space="preserve">: </w:t>
      </w:r>
      <w:hyperlink r:id="rId9" w:history="1">
        <w:r w:rsidR="005610F1" w:rsidRPr="004723F4">
          <w:rPr>
            <w:rStyle w:val="Hyperlink"/>
            <w:rFonts w:ascii="Calisto MT" w:hAnsi="Calisto MT"/>
            <w:sz w:val="20"/>
            <w:szCs w:val="20"/>
            <w:lang w:val="en-US"/>
          </w:rPr>
          <w:t>mpsihariyani@gmail.com</w:t>
        </w:r>
      </w:hyperlink>
    </w:p>
    <w:p w:rsidR="005610F1" w:rsidRPr="00F269D7" w:rsidRDefault="005610F1" w:rsidP="00CB5618">
      <w:pPr>
        <w:autoSpaceDE w:val="0"/>
        <w:autoSpaceDN w:val="0"/>
        <w:adjustRightInd w:val="0"/>
        <w:spacing w:after="0" w:line="240" w:lineRule="auto"/>
        <w:rPr>
          <w:rFonts w:ascii="Calisto MT" w:hAnsi="Calisto MT"/>
          <w:color w:val="000000"/>
          <w:sz w:val="20"/>
          <w:szCs w:val="20"/>
          <w:lang w:val="en-US"/>
        </w:rPr>
      </w:pPr>
    </w:p>
    <w:p w:rsidR="00CB5618" w:rsidRPr="00F269D7" w:rsidRDefault="00CB5618" w:rsidP="00CB5618">
      <w:pPr>
        <w:autoSpaceDE w:val="0"/>
        <w:autoSpaceDN w:val="0"/>
        <w:adjustRightInd w:val="0"/>
        <w:spacing w:after="0" w:line="240" w:lineRule="auto"/>
        <w:rPr>
          <w:rFonts w:ascii="Calisto MT" w:hAnsi="Calisto MT"/>
          <w:color w:val="000000"/>
          <w:sz w:val="20"/>
          <w:szCs w:val="20"/>
          <w:lang w:val="en-US"/>
        </w:rPr>
      </w:pPr>
    </w:p>
    <w:p w:rsidR="00CB5618" w:rsidRPr="007A6480" w:rsidRDefault="00CB5618" w:rsidP="00CB5618">
      <w:pPr>
        <w:pStyle w:val="ListParagraph"/>
        <w:spacing w:after="0" w:line="240" w:lineRule="auto"/>
        <w:ind w:right="805"/>
        <w:contextualSpacing w:val="0"/>
        <w:jc w:val="both"/>
        <w:rPr>
          <w:rFonts w:ascii="Calisto MT" w:hAnsi="Calisto MT"/>
          <w:sz w:val="20"/>
          <w:szCs w:val="20"/>
        </w:rPr>
      </w:pPr>
      <w:r w:rsidRPr="007A6480">
        <w:rPr>
          <w:rFonts w:ascii="Calisto MT" w:hAnsi="Calisto MT"/>
          <w:b/>
          <w:sz w:val="20"/>
          <w:szCs w:val="20"/>
        </w:rPr>
        <w:t>Abstr</w:t>
      </w:r>
      <w:r w:rsidRPr="007A6480">
        <w:rPr>
          <w:rFonts w:ascii="Calisto MT" w:hAnsi="Calisto MT"/>
          <w:b/>
          <w:sz w:val="20"/>
          <w:szCs w:val="20"/>
          <w:lang w:val="en-US"/>
        </w:rPr>
        <w:t>act</w:t>
      </w:r>
    </w:p>
    <w:p w:rsidR="00CB5618" w:rsidRPr="00E56BDE" w:rsidRDefault="00E56BDE" w:rsidP="001F7A29">
      <w:pPr>
        <w:spacing w:after="0" w:line="240" w:lineRule="auto"/>
        <w:ind w:left="720" w:right="-2"/>
        <w:jc w:val="both"/>
        <w:rPr>
          <w:rFonts w:ascii="Calisto MT" w:hAnsi="Calisto MT"/>
          <w:bCs/>
          <w:color w:val="000000"/>
          <w:sz w:val="20"/>
          <w:szCs w:val="20"/>
        </w:rPr>
      </w:pPr>
      <w:r w:rsidRPr="00E56BDE">
        <w:rPr>
          <w:rFonts w:ascii="Calisto MT" w:hAnsi="Calisto MT"/>
          <w:bCs/>
          <w:color w:val="000000"/>
          <w:sz w:val="20"/>
          <w:szCs w:val="20"/>
        </w:rPr>
        <w:t>The purpose of this study is to examine the effectiveness of Group Guidance with Video (</w:t>
      </w:r>
      <w:r>
        <w:rPr>
          <w:rFonts w:ascii="Calisto MT" w:hAnsi="Calisto MT"/>
          <w:bCs/>
          <w:color w:val="000000"/>
          <w:sz w:val="20"/>
          <w:szCs w:val="20"/>
          <w:lang w:val="en-US"/>
        </w:rPr>
        <w:t>G2</w:t>
      </w:r>
      <w:r w:rsidRPr="00E56BDE">
        <w:rPr>
          <w:rFonts w:ascii="Calisto MT" w:hAnsi="Calisto MT"/>
          <w:bCs/>
          <w:color w:val="000000"/>
          <w:sz w:val="20"/>
          <w:szCs w:val="20"/>
        </w:rPr>
        <w:t xml:space="preserve">-V) services in reducing aggressive behavior of junior high school students. The approach of this research is Pre-Experiment with the design of one group pretest-posttest design. The subjects in this study were 10 students (consisting of 5 male and 5 female) junior high schools in North Sumatra, which were obtained through purposive sampling. The instrument used was an aggressive behavior instrument with a scale Likert model. Data were analyzed using nonparametric statistical techniques using the Wilcoxon Signed Ranks Test and stacking Rasch models. The results of the analysis show that there is an influence of </w:t>
      </w:r>
      <w:r>
        <w:rPr>
          <w:rFonts w:ascii="Calisto MT" w:hAnsi="Calisto MT"/>
          <w:bCs/>
          <w:color w:val="000000"/>
          <w:sz w:val="20"/>
          <w:szCs w:val="20"/>
          <w:lang w:val="en-US"/>
        </w:rPr>
        <w:t>G2-V</w:t>
      </w:r>
      <w:r w:rsidRPr="00E56BDE">
        <w:rPr>
          <w:rFonts w:ascii="Calisto MT" w:hAnsi="Calisto MT"/>
          <w:bCs/>
          <w:color w:val="000000"/>
          <w:sz w:val="20"/>
          <w:szCs w:val="20"/>
        </w:rPr>
        <w:t xml:space="preserve"> in reducing the aggressive behavior of junior high school students in North Sumatra. The implications of guidance and counseling services are discussed further.</w:t>
      </w:r>
      <w:r w:rsidR="00CB5618" w:rsidRPr="00E56BDE">
        <w:rPr>
          <w:rFonts w:ascii="Calisto MT" w:hAnsi="Calisto MT"/>
          <w:bCs/>
          <w:color w:val="000000"/>
          <w:sz w:val="20"/>
          <w:szCs w:val="20"/>
        </w:rPr>
        <w:t xml:space="preserve"> </w:t>
      </w:r>
    </w:p>
    <w:p w:rsidR="00CB5618" w:rsidRPr="00F269D7" w:rsidRDefault="00CB5618" w:rsidP="00CB5618">
      <w:pPr>
        <w:spacing w:after="0" w:line="240" w:lineRule="auto"/>
        <w:ind w:right="522"/>
        <w:jc w:val="both"/>
        <w:rPr>
          <w:rFonts w:ascii="Calisto MT" w:hAnsi="Calisto MT"/>
          <w:color w:val="000000"/>
          <w:sz w:val="20"/>
          <w:szCs w:val="20"/>
          <w:lang w:val="en-US"/>
        </w:rPr>
      </w:pPr>
    </w:p>
    <w:p w:rsidR="00CB5618" w:rsidRPr="00E56BDE" w:rsidRDefault="00CB5618" w:rsidP="001F7A29">
      <w:pPr>
        <w:pStyle w:val="ListParagraph"/>
        <w:tabs>
          <w:tab w:val="left" w:pos="8787"/>
        </w:tabs>
        <w:spacing w:after="0" w:line="240" w:lineRule="auto"/>
        <w:ind w:right="-2"/>
        <w:contextualSpacing w:val="0"/>
        <w:jc w:val="both"/>
        <w:rPr>
          <w:rFonts w:ascii="Calisto MT" w:hAnsi="Calisto MT"/>
          <w:bCs/>
          <w:color w:val="000000"/>
          <w:sz w:val="18"/>
          <w:szCs w:val="20"/>
        </w:rPr>
      </w:pPr>
      <w:r w:rsidRPr="007A6480">
        <w:rPr>
          <w:rFonts w:ascii="Calisto MT" w:hAnsi="Calisto MT"/>
          <w:b/>
          <w:sz w:val="20"/>
          <w:szCs w:val="20"/>
          <w:lang w:val="en-US"/>
        </w:rPr>
        <w:t>Keywords</w:t>
      </w:r>
      <w:r w:rsidRPr="007A6480">
        <w:rPr>
          <w:rFonts w:ascii="Calisto MT" w:hAnsi="Calisto MT"/>
          <w:sz w:val="20"/>
          <w:szCs w:val="20"/>
        </w:rPr>
        <w:t>:</w:t>
      </w:r>
      <w:r w:rsidRPr="007A6480">
        <w:rPr>
          <w:rFonts w:ascii="Calisto MT" w:hAnsi="Calisto MT"/>
          <w:sz w:val="20"/>
          <w:szCs w:val="20"/>
          <w:lang w:val="en-US"/>
        </w:rPr>
        <w:t xml:space="preserve"> </w:t>
      </w:r>
      <w:r w:rsidR="00E56BDE" w:rsidRPr="00E56BDE">
        <w:rPr>
          <w:rFonts w:ascii="Calisto MT" w:hAnsi="Calisto MT"/>
          <w:bCs/>
          <w:color w:val="000000"/>
          <w:sz w:val="20"/>
        </w:rPr>
        <w:t>Aggressive Behaviour, Group Guidance with Video (</w:t>
      </w:r>
      <w:r w:rsidR="00E56BDE">
        <w:rPr>
          <w:rFonts w:ascii="Calisto MT" w:hAnsi="Calisto MT"/>
          <w:bCs/>
          <w:color w:val="000000"/>
          <w:sz w:val="20"/>
          <w:lang w:val="en-US"/>
        </w:rPr>
        <w:t>G2</w:t>
      </w:r>
      <w:r w:rsidR="00E56BDE" w:rsidRPr="00E56BDE">
        <w:rPr>
          <w:rFonts w:ascii="Calisto MT" w:hAnsi="Calisto MT"/>
          <w:bCs/>
          <w:color w:val="000000"/>
          <w:sz w:val="20"/>
        </w:rPr>
        <w:t>-V), Stacking Rasch</w:t>
      </w:r>
      <w:r w:rsidRPr="00E56BDE">
        <w:rPr>
          <w:rFonts w:ascii="Calisto MT" w:hAnsi="Calisto MT"/>
          <w:bCs/>
          <w:color w:val="000000"/>
          <w:sz w:val="18"/>
          <w:szCs w:val="20"/>
        </w:rPr>
        <w:t> </w:t>
      </w:r>
    </w:p>
    <w:p w:rsidR="00CB5618" w:rsidRPr="00F269D7" w:rsidRDefault="00CB5618" w:rsidP="00CB5618">
      <w:pPr>
        <w:spacing w:after="0" w:line="240" w:lineRule="auto"/>
        <w:rPr>
          <w:rFonts w:ascii="Calisto MT" w:hAnsi="Calisto MT"/>
          <w:color w:val="000000"/>
          <w:sz w:val="20"/>
          <w:szCs w:val="20"/>
          <w:lang w:val="en-US"/>
        </w:rPr>
      </w:pPr>
    </w:p>
    <w:p w:rsidR="006E1D40" w:rsidRPr="00712F37" w:rsidRDefault="006E1D40" w:rsidP="007A6480">
      <w:pPr>
        <w:pStyle w:val="ListParagraph"/>
        <w:spacing w:after="0" w:line="240" w:lineRule="auto"/>
        <w:ind w:left="709" w:right="-2"/>
        <w:contextualSpacing w:val="0"/>
        <w:jc w:val="both"/>
        <w:rPr>
          <w:rFonts w:ascii="Calisto MT" w:hAnsi="Calisto MT"/>
          <w:b/>
          <w:sz w:val="20"/>
          <w:szCs w:val="20"/>
          <w:lang w:val="en-US"/>
        </w:rPr>
      </w:pPr>
      <w:r w:rsidRPr="007A6480">
        <w:rPr>
          <w:rFonts w:ascii="Calisto MT" w:hAnsi="Calisto MT"/>
          <w:b/>
          <w:sz w:val="20"/>
          <w:szCs w:val="20"/>
          <w:lang w:val="en-US"/>
        </w:rPr>
        <w:t xml:space="preserve">How to </w:t>
      </w:r>
      <w:r w:rsidRPr="007A6480">
        <w:rPr>
          <w:rFonts w:ascii="Calisto MT" w:hAnsi="Calisto MT"/>
          <w:b/>
          <w:sz w:val="20"/>
          <w:szCs w:val="20"/>
        </w:rPr>
        <w:t xml:space="preserve">Cite: </w:t>
      </w:r>
      <w:r w:rsidRPr="007A6480">
        <w:rPr>
          <w:rFonts w:ascii="Calisto MT" w:hAnsi="Calisto MT"/>
          <w:sz w:val="20"/>
          <w:szCs w:val="20"/>
        </w:rPr>
        <w:t xml:space="preserve">Author </w:t>
      </w:r>
      <w:r w:rsidR="00712F37" w:rsidRPr="007A6480">
        <w:rPr>
          <w:rFonts w:ascii="Calisto MT" w:hAnsi="Calisto MT"/>
          <w:sz w:val="20"/>
          <w:szCs w:val="20"/>
        </w:rPr>
        <w:t>1,</w:t>
      </w:r>
      <w:r w:rsidRPr="007A6480">
        <w:rPr>
          <w:rFonts w:ascii="Calisto MT" w:hAnsi="Calisto MT"/>
          <w:sz w:val="20"/>
          <w:szCs w:val="20"/>
        </w:rPr>
        <w:t xml:space="preserve"> Author 2. Year. Title manuscript. </w:t>
      </w:r>
      <w:proofErr w:type="spellStart"/>
      <w:r w:rsidRPr="00CB414D">
        <w:rPr>
          <w:rFonts w:ascii="Calisto MT" w:hAnsi="Calisto MT"/>
          <w:sz w:val="20"/>
          <w:szCs w:val="20"/>
          <w:lang w:val="en-US"/>
        </w:rPr>
        <w:t>Konselor</w:t>
      </w:r>
      <w:proofErr w:type="spellEnd"/>
      <w:r w:rsidRPr="007A6480">
        <w:rPr>
          <w:rFonts w:ascii="Calisto MT" w:hAnsi="Calisto MT"/>
          <w:sz w:val="20"/>
          <w:szCs w:val="20"/>
        </w:rPr>
        <w:t xml:space="preserve">, </w:t>
      </w:r>
      <w:r w:rsidR="00A74BB4">
        <w:rPr>
          <w:rFonts w:ascii="Calisto MT" w:hAnsi="Calisto MT"/>
          <w:sz w:val="20"/>
          <w:szCs w:val="20"/>
          <w:lang w:val="en-US"/>
        </w:rPr>
        <w:t>VV</w:t>
      </w:r>
      <w:r w:rsidRPr="007A6480">
        <w:rPr>
          <w:rFonts w:ascii="Calisto MT" w:hAnsi="Calisto MT"/>
          <w:sz w:val="20"/>
          <w:szCs w:val="20"/>
        </w:rPr>
        <w:t xml:space="preserve"> (</w:t>
      </w:r>
      <w:r w:rsidR="00712F37">
        <w:rPr>
          <w:rFonts w:ascii="Calisto MT" w:hAnsi="Calisto MT"/>
          <w:sz w:val="20"/>
          <w:szCs w:val="20"/>
          <w:lang w:val="en-US"/>
        </w:rPr>
        <w:t>N</w:t>
      </w:r>
      <w:r w:rsidRPr="007A6480">
        <w:rPr>
          <w:rFonts w:ascii="Calisto MT" w:hAnsi="Calisto MT"/>
          <w:sz w:val="20"/>
          <w:szCs w:val="20"/>
        </w:rPr>
        <w:t>): p</w:t>
      </w:r>
      <w:r w:rsidRPr="007A6480">
        <w:rPr>
          <w:rFonts w:ascii="Calisto MT" w:hAnsi="Calisto MT"/>
          <w:sz w:val="20"/>
          <w:szCs w:val="20"/>
          <w:lang w:val="en-US"/>
        </w:rPr>
        <w:t>p</w:t>
      </w:r>
      <w:r w:rsidRPr="007A6480">
        <w:rPr>
          <w:rFonts w:ascii="Calisto MT" w:hAnsi="Calisto MT"/>
          <w:sz w:val="20"/>
          <w:szCs w:val="20"/>
        </w:rPr>
        <w:t>. XX-XX</w:t>
      </w:r>
      <w:r w:rsidR="00712F37">
        <w:rPr>
          <w:rFonts w:ascii="Calisto MT" w:hAnsi="Calisto MT"/>
          <w:sz w:val="20"/>
          <w:szCs w:val="20"/>
          <w:lang w:val="en-US"/>
        </w:rPr>
        <w:t xml:space="preserve">, </w:t>
      </w:r>
      <w:r w:rsidR="00712F37" w:rsidRPr="008C4606">
        <w:rPr>
          <w:lang w:val="en-US"/>
        </w:rPr>
        <w:t>DOI:</w:t>
      </w:r>
      <w:r w:rsidR="00712F37" w:rsidRPr="00712F37">
        <w:t xml:space="preserve"> </w:t>
      </w:r>
      <w:hyperlink r:id="rId10" w:history="1">
        <w:r w:rsidR="00712F37" w:rsidRPr="00712F37">
          <w:rPr>
            <w:rFonts w:ascii="Calisto MT" w:hAnsi="Calisto MT"/>
            <w:sz w:val="20"/>
            <w:szCs w:val="20"/>
          </w:rPr>
          <w:t>10.24036/XXXXXXXXXX-X-XX</w:t>
        </w:r>
      </w:hyperlink>
    </w:p>
    <w:p w:rsidR="00CB5618" w:rsidRPr="007A6480" w:rsidRDefault="00CB5618" w:rsidP="007A6480">
      <w:pPr>
        <w:spacing w:after="0" w:line="240" w:lineRule="auto"/>
        <w:ind w:right="522"/>
        <w:jc w:val="both"/>
        <w:rPr>
          <w:rFonts w:ascii="Calisto MT" w:hAnsi="Calisto MT"/>
          <w:sz w:val="20"/>
          <w:szCs w:val="20"/>
          <w:lang w:val="en-U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16"/>
      </w:tblGrid>
      <w:tr w:rsidR="00CB5618" w:rsidRPr="00F269D7" w:rsidTr="00F269D7">
        <w:tc>
          <w:tcPr>
            <w:tcW w:w="9016" w:type="dxa"/>
            <w:tcBorders>
              <w:top w:val="single" w:sz="4" w:space="0" w:color="auto"/>
              <w:left w:val="nil"/>
              <w:bottom w:val="single" w:sz="6" w:space="0" w:color="auto"/>
              <w:right w:val="nil"/>
            </w:tcBorders>
            <w:shd w:val="clear" w:color="auto" w:fill="auto"/>
          </w:tcPr>
          <w:p w:rsidR="00CB5618" w:rsidRPr="00F269D7" w:rsidRDefault="00380AEE" w:rsidP="00F269D7">
            <w:pPr>
              <w:pStyle w:val="OpenAcces"/>
              <w:spacing w:before="80" w:after="80"/>
              <w:ind w:left="992"/>
              <w:rPr>
                <w:rFonts w:ascii="Calisto MT" w:hAnsi="Calisto MT"/>
                <w:sz w:val="13"/>
                <w:szCs w:val="13"/>
              </w:rPr>
            </w:pPr>
            <w:r>
              <w:rPr>
                <w:noProof/>
              </w:rPr>
              <w:drawing>
                <wp:anchor distT="0" distB="0" distL="71755" distR="71755" simplePos="0" relativeHeight="251657728" behindDoc="1" locked="0" layoutInCell="1" allowOverlap="1">
                  <wp:simplePos x="0" y="0"/>
                  <wp:positionH relativeFrom="column">
                    <wp:posOffset>-19685</wp:posOffset>
                  </wp:positionH>
                  <wp:positionV relativeFrom="paragraph">
                    <wp:posOffset>24130</wp:posOffset>
                  </wp:positionV>
                  <wp:extent cx="599440" cy="238125"/>
                  <wp:effectExtent l="0" t="0" r="0" b="9525"/>
                  <wp:wrapTight wrapText="bothSides">
                    <wp:wrapPolygon edited="0">
                      <wp:start x="0" y="0"/>
                      <wp:lineTo x="0" y="20736"/>
                      <wp:lineTo x="20593" y="20736"/>
                      <wp:lineTo x="20593" y="0"/>
                      <wp:lineTo x="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6AE" w:rsidRPr="00F269D7">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004D06AE" w:rsidRPr="00F269D7">
              <w:rPr>
                <w:rFonts w:ascii="Calisto MT" w:hAnsi="Calisto MT"/>
                <w:iCs/>
                <w:sz w:val="13"/>
                <w:szCs w:val="13"/>
              </w:rPr>
              <w:t>.</w:t>
            </w:r>
            <w:r w:rsidR="004D06AE" w:rsidRPr="00F269D7">
              <w:rPr>
                <w:rFonts w:ascii="Calisto MT" w:hAnsi="Calisto MT"/>
                <w:sz w:val="13"/>
                <w:szCs w:val="13"/>
              </w:rPr>
              <w:t xml:space="preserve"> ©201</w:t>
            </w:r>
            <w:r w:rsidR="009A0B86" w:rsidRPr="00F269D7">
              <w:rPr>
                <w:rFonts w:ascii="Calisto MT" w:hAnsi="Calisto MT"/>
                <w:sz w:val="13"/>
                <w:szCs w:val="13"/>
              </w:rPr>
              <w:t>8</w:t>
            </w:r>
            <w:r w:rsidR="004D06AE" w:rsidRPr="00F269D7">
              <w:rPr>
                <w:rFonts w:ascii="Calisto MT" w:hAnsi="Calisto MT"/>
                <w:sz w:val="13"/>
                <w:szCs w:val="13"/>
              </w:rPr>
              <w:t xml:space="preserve"> by author.</w:t>
            </w:r>
          </w:p>
        </w:tc>
      </w:tr>
    </w:tbl>
    <w:p w:rsidR="00CB5618" w:rsidRPr="007A6480" w:rsidRDefault="00CB5618" w:rsidP="009557ED">
      <w:pPr>
        <w:spacing w:after="0" w:line="240" w:lineRule="auto"/>
        <w:jc w:val="both"/>
        <w:rPr>
          <w:rFonts w:ascii="Calisto MT" w:hAnsi="Calisto MT"/>
          <w:b/>
          <w:sz w:val="20"/>
          <w:szCs w:val="20"/>
        </w:rPr>
      </w:pPr>
    </w:p>
    <w:p w:rsidR="00CB5618" w:rsidRPr="00054684" w:rsidRDefault="0088703B" w:rsidP="00F7263E">
      <w:pPr>
        <w:tabs>
          <w:tab w:val="left" w:pos="2595"/>
        </w:tabs>
        <w:spacing w:after="120" w:line="240" w:lineRule="auto"/>
        <w:jc w:val="both"/>
        <w:rPr>
          <w:rFonts w:ascii="Calisto MT" w:hAnsi="Calisto MT"/>
          <w:b/>
          <w:sz w:val="24"/>
          <w:szCs w:val="24"/>
          <w:lang w:val="en-US"/>
        </w:rPr>
      </w:pPr>
      <w:r w:rsidRPr="00054684">
        <w:rPr>
          <w:rFonts w:ascii="Calisto MT" w:hAnsi="Calisto MT"/>
          <w:b/>
          <w:sz w:val="24"/>
          <w:szCs w:val="24"/>
          <w:lang w:val="en-US"/>
        </w:rPr>
        <w:t>Introduction</w:t>
      </w:r>
      <w:r w:rsidR="00F7263E" w:rsidRPr="00054684">
        <w:rPr>
          <w:rFonts w:ascii="Calisto MT" w:hAnsi="Calisto MT"/>
          <w:b/>
          <w:sz w:val="24"/>
          <w:szCs w:val="24"/>
          <w:lang w:val="en-US"/>
        </w:rPr>
        <w:tab/>
      </w:r>
    </w:p>
    <w:p w:rsidR="00E020EA" w:rsidRPr="00E020EA" w:rsidRDefault="00E020EA" w:rsidP="00E020EA">
      <w:pPr>
        <w:spacing w:after="120" w:line="240" w:lineRule="auto"/>
        <w:ind w:firstLine="284"/>
        <w:jc w:val="both"/>
        <w:rPr>
          <w:rFonts w:ascii="Calisto MT" w:hAnsi="Calisto MT"/>
          <w:sz w:val="20"/>
          <w:szCs w:val="20"/>
          <w:lang w:val="en-US"/>
        </w:rPr>
      </w:pPr>
      <w:r w:rsidRPr="00E020EA">
        <w:rPr>
          <w:rFonts w:ascii="Calisto MT" w:hAnsi="Calisto MT"/>
          <w:sz w:val="20"/>
          <w:szCs w:val="20"/>
        </w:rPr>
        <w:t xml:space="preserve">Aggressive behavior that has happened lately in the world of education is very alarming. The experts define aggressive behavior is any form of action that intends to hurt or hurt others both physically and mentally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"Buss", "given" : "Arnold H", "non-dropping-particle" : "", "parse-names" : false, "suffix" : "" }, { "dropping-particle" : "", "family" : "Perry", "given" : "Mark", "non-dropping-particle" : "", "parse-names" : false, "suffix" : "" } ], "container-title" : "Journal of Personality and Social Psychology", "id" : "ITEM-1", "issue" : "3", "issued" : { "date-parts" : [ [ "1992" ] ] }, "page" : "452-459", "title" : "Personality Processes and Individual The Aggression Questionnaire", "type" : "article-journal", "volume" : "63" }, "uris" : [ "http://www.mendeley.com/documents/?uuid=f230acbf-e648-485a-b64f-cba0ba7b0b44" ] }, { "id" : "ITEM-2", "itemData" : { "author" : [ { "dropping-particle" : "", "family" : "Berkowitz", "given" : "Leonard", "non-dropping-particle" : "", "parse-names" : false, "suffix" : "" } ], "id" : "ITEM-2", "issued" : { "date-parts" : [ [ "2005" ] ] }, "publisher" : "Pustaka Binaman Pressindo", "publisher-place" : "Jakarta", "title" : "Agresi I, Sebab dan Akibatnya. Terjemahan Hartati Woro Susiatni", "type" : "book" }, "uris" : [ "http://www.mendeley.com/documents/?uuid=26849ab2-ac48-4470-82c1-994c2fc01ba7" ] }, { "id" : "ITEM-3", "itemData" : { "author" : [ { "dropping-particle" : "", "family" : "Taylor", "given" : "Shelley E.", "non-dropping-particle" : "", "parse-names" : false, "suffix" : "" }, { "dropping-particle" : "", "family" : "Peplau", "given" : "Letitia Anne", "non-dropping-particle" : "", "parse-names" : false, "suffix" : "" }, { "dropping-particle" : "", "family" : "Sears", "given" : "David O.", "non-dropping-particle" : "", "parse-names" : false, "suffix" : "" } ], "id" : "ITEM-3", "issued" : { "date-parts" : [ [ "2009" ] ] }, "publisher" : "Kencana Prenada Media Group", "publisher-place" : "Jakarta", "title" : "Psikologi Sosial Edisi Kedua Belas", "type" : "book" }, "uris" : [ "http://www.mendeley.com/documents/?uuid=db074b24-1f59-4157-9e66-313b80673759" ] } ], "mendeley" : { "formattedCitation" : "(Berkowitz, 2005; Buss &amp; Perry, 1992; Taylor, Peplau, &amp; Sears, 2009)", "plainTextFormattedCitation" : "(Berkowitz, 2005; Buss &amp; Perry, 1992; Taylor, Peplau, &amp; Sears, 2009)", "previouslyFormattedCitation" : "(Berkowitz, 2005; Buss &amp; Perry, 1992; Taylor, Peplau, &amp; Sears, 2009)"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(Berkowitz, 2005; Buss &amp; Perry, 1992; Taylor, Peplau, &amp; Sears, 2009)</w:t>
      </w:r>
      <w:r w:rsidRPr="00E020EA">
        <w:rPr>
          <w:rFonts w:ascii="Calisto MT" w:hAnsi="Calisto MT"/>
          <w:sz w:val="20"/>
          <w:szCs w:val="20"/>
        </w:rPr>
        <w:fldChar w:fldCharType="end"/>
      </w:r>
      <w:r w:rsidRPr="00E020EA">
        <w:rPr>
          <w:rFonts w:ascii="Calisto MT" w:hAnsi="Calisto MT"/>
          <w:sz w:val="20"/>
          <w:szCs w:val="20"/>
        </w:rPr>
        <w:t xml:space="preserve">. Furthermore, aggressive behavior is physical or verbal behavior that is intended to damage, destroy property, and hurt others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"Atkinson. L.R", "given" : "", "non-dropping-particle" : "", "parse-names" : false, "suffix" : "" } ], "id" : "ITEM-1", "issued" : { "date-parts" : [ [ "2010" ] ] }, "publisher" : "Interaksara", "publisher-place" : "Jakarta", "title" : "Pengantar Psikologi jilid 2", "type" : "book" }, "uris" : [ "http://www.mendeley.com/documents/?uuid=b70cbba7-cccd-4594-969e-2ac9e8b3fb80", "http://www.mendeley.com/documents/?uuid=c137de37-e976-470f-842c-c2ab8c8c01d7" ] }, { "id" : "ITEM-2", "itemData" : { "author" : [ { "dropping-particle" : "", "family" : "Myers", "given" : "D. G", "non-dropping-particle" : "", "parse-names" : false, "suffix" : "" } ], "id" : "ITEM-2", "issued" : { "date-parts" : [ [ "2012" ] ] }, "publisher" : "Salemba Humanika", "publisher-place" : "Jakarta", "title" : "Psikolog Sosial Edisi 10. Terjemahan oleh Aliya Tusyani, dkk", "type" : "book" }, "uris" : [ "http://www.mendeley.com/documents/?uuid=71ea0377-e243-40ff-9e43-2cb2b23f4cd5" ] } ], "mendeley" : { "formattedCitation" : "(Atkinson. L.R, 2010; Myers, 2012)", "plainTextFormattedCitation" : "(Atkinson. L.R, 2010; Myers, 2012)", "previouslyFormattedCitation" : "(Atkinson. L.R, 2010; Myers, 2012)"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(Atkinson. L.R, 2010; Myers, 2012)</w:t>
      </w:r>
      <w:r w:rsidRPr="00E020EA">
        <w:rPr>
          <w:rFonts w:ascii="Calisto MT" w:hAnsi="Calisto MT"/>
          <w:sz w:val="20"/>
          <w:szCs w:val="20"/>
        </w:rPr>
        <w:fldChar w:fldCharType="end"/>
      </w:r>
      <w:r>
        <w:rPr>
          <w:rFonts w:ascii="Calisto MT" w:hAnsi="Calisto MT"/>
          <w:sz w:val="20"/>
          <w:szCs w:val="20"/>
          <w:lang w:val="en-US"/>
        </w:rPr>
        <w:t>.</w:t>
      </w:r>
    </w:p>
    <w:p w:rsidR="00E020EA" w:rsidRPr="00E020EA" w:rsidRDefault="00E020EA" w:rsidP="00E020EA">
      <w:pPr>
        <w:spacing w:after="120" w:line="240" w:lineRule="auto"/>
        <w:ind w:firstLine="284"/>
        <w:jc w:val="both"/>
        <w:rPr>
          <w:rFonts w:ascii="Calisto MT" w:hAnsi="Calisto MT"/>
          <w:sz w:val="20"/>
          <w:szCs w:val="20"/>
        </w:rPr>
      </w:pPr>
      <w:r w:rsidRPr="00E020EA">
        <w:rPr>
          <w:rFonts w:ascii="Calisto MT" w:hAnsi="Calisto MT"/>
          <w:sz w:val="20"/>
          <w:szCs w:val="20"/>
        </w:rPr>
        <w:t xml:space="preserve">Several studies have shown that many things cause individuals to behave aggressively, namely excessive drinking of alcohol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"10.1080/10926771.2011.546750", "ISSN" : "1092-6771", "abstract" : "An experiment simultaneously examined the effects of acute alcohol intoxication and self-focused rumination on triggered displaced aggression. An ethnically diverse sample of 97 young adult participants (41 men, 56 women) were recruited from a university community and surrounding area. Participants were provoked by an experimenter, randomly assigned to a 2 (alcohol, sober)???2 (rumination, distraction)???2 (trigger, no trigger) between-participants design, and then given an opportunity to aggress against an undeserving other who was either completely innocent or slightly annoying. Self-focused rumination increased displaced aggression only when participants were triggered by the slightly annoying participant. Alcohol independently augmented aggression. An experiment simultaneously examined the effects of acute alcohol intoxication and self-focused rumination on triggered displaced aggression. An ethnically diverse sample of 97 young adult participants (41 men, 56 women) were recruited from a university community and surrounding area. Participants were provoked by an experimenter, randomly assigned to a 2 (alcohol, sober)???2 (rumination, distraction)???2 (trigger, no trigger) between-participants design, and then given an opportunity to aggress against an undeserving other who was either completely innocent or slightly annoying. Self-focused rumination increased displaced aggression only when participants were triggered by the slightly annoying participant. Alcohol independently augmented aggression.", "author" : [ { "dropping-particle" : "", "family" : "Denson", "given" : "Thomas F.", "non-dropping-particle" : "", "parse-names" : false, "suffix" : "" }, { "dropping-particle" : "", "family" : "Spanovic", "given" : "Marija", "non-dropping-particle" : "", "parse-names" : false, "suffix" : "" }, { "dropping-particle" : "", "family" : "Aviles", "given" : "Fredy E.", "non-dropping-particle" : "", "parse-names" : false, "suffix" : "" }, { "dropping-particle" : "", "family" : "Pollock", "given" : "Vicki E.", "non-dropping-particle" : "", "parse-names" : false, "suffix" : "" }, { "dropping-particle" : "", "family" : "Earleywine", "given" : "Mitch", "non-dropping-particle" : "", "parse-names" : false, "suffix" : "" }, { "dropping-particle" : "", "family" : "Miller", "given" : "Norman", "non-dropping-particle" : "", "parse-names" : false, "suffix" : "" } ], "container-title" : "Journal of Aggression, Maltreatment &amp; Trauma", "id" : "ITEM-1", "issue" : "2", "issued" : { "date-parts" : [ [ "2011" ] ] }, "page" : "128-147", "title" : "The Effects of Acute Alcohol Intoxication and Self-Focused Rumination on Triggered Displaced Aggression", "type" : "article-journal", "volume" : "20" }, "uris" : [ "http://www.mendeley.com/documents/?uuid=0d0a2734-6794-4b0d-8947-24d0cf3a2c61" ] }, { "id" : "ITEM-2", "itemData" : { "DOI" : "10.1080/14659891.2016.1184334", "ISSN" : "1465-9891", "abstract" : "Objective: Past research associates heavy episodic drinking (HED), trait aggression, and conformity to masculine norms with increased risk of barroom aggression (BA) perpetration by men. Such studies have mostly employed university samples, limiting the generalizability of these findings to other male groups. This study assessed the association of HED, trait aggression, and masculine norms with BA perpetration in a sample of male tradespeople.Method: Australian tradesmen aged 18\u201335 years (N= 221,Mage= 21.92,SDage= 4.08, 81.5% apprentices) completed an individual interview at their place of work or training, assessing past-month HED and past-year verbal and physical BA perpetrations, as well as the short Buss-Perry Aggression Questionnaire and items from the Conformity to Masculine Norms Inventory-46.Results: Participants reported high levels of verbal (35.1%) and physical (27%) BA perpetration. Negative binomial regression analyses found that HED, trait aggression, and Winning, Risk-taking, and Playboy norms predicted increased risk of both verbal and physical BA perpetrations, while Violence was negatively associated with verbal BA perpetration.Conclusions: Trait aggression was the strongest predictor of both verbal and physical BA perpetrations. Dispositional aggression, HED, and norms endorsing competitiveness, risk-taking, and promiscuity increase the risk of male tradespeople engaging in BA.", "author" : [ { "dropping-particle" : "", "family" : "Hayley", "given" : "Alexa", "non-dropping-particle" : "", "parse-names" : false, "suffix" : "" }, { "dropping-particle" : "", "family" : "Cox", "given" : "Elise", "non-dropping-particle" : "", "parse-names" : false, "suffix" : "" }, { "dropping-particle" : "", "family" : "Zinkiewica", "given" : "Lucy", "non-dropping-particle" : "", "parse-names" : false, "suffix" : "" }, { "dropping-particle" : "", "family" : "Graham", "given" : "Kathryn", "non-dropping-particle" : "", "parse-names" : false, "suffix" : "" }, { "dropping-particle" : "", "family" : "Wells", "given" : "Samantha", "non-dropping-particle" : "", "parse-names" : false, "suffix" : "" }, { "dropping-particle" : "", "family" : "Zhou", "given" : "Jin", "non-dropping-particle" : "", "parse-names" : false, "suffix" : "" }, { "dropping-particle" : "", "family" : "Miller", "given" : "Peter G.", "non-dropping-particle" : "", "parse-names" : false, "suffix" : "" } ], "container-title" : "Journal of Substance Use", "id" : "ITEM-2", "issue" : "3", "issued" : { "date-parts" : [ [ "2017" ] ] }, "page" : "1-8", "publisher" : "Taylor &amp; Francis", "title" : "Barroom aggression among Australian women: associations with heavy episodic drinking, trait aggression, and conformity to gender norms.", "type" : "article-journal", "volume" : "22" }, "uris" : [ "http://www.mendeley.com/documents/?uuid=9885a101-b5a2-490c-a970-0a5274570a3e" ] } ], "mendeley" : { "formattedCitation" : "(Denson et al., 2011; Hayley et al., 2017)", "plainTextFormattedCitation" : "(Denson et al., 2011; Hayley et al., 2017)", "previouslyFormattedCitation" : "(Denson et al., 2011; Hayley et al., 2017)"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(Denson et al., 2011; Hayley et al., 2017)</w:t>
      </w:r>
      <w:r w:rsidRPr="00E020EA">
        <w:rPr>
          <w:rFonts w:ascii="Calisto MT" w:hAnsi="Calisto MT"/>
          <w:sz w:val="20"/>
          <w:szCs w:val="20"/>
        </w:rPr>
        <w:fldChar w:fldCharType="end"/>
      </w:r>
      <w:r w:rsidRPr="00E020EA">
        <w:rPr>
          <w:rFonts w:ascii="Calisto MT" w:hAnsi="Calisto MT"/>
          <w:sz w:val="20"/>
          <w:szCs w:val="20"/>
        </w:rPr>
        <w:t xml:space="preserve">. Cognitive development, education levels, and degrees of exposure should be conducted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"10.1016/j.chb.2016.12.077", "ISSN" : "0747-5632", "author" : [ { "dropping-particle" : "", "family" : "Cho", "given" : "Hyun", "non-dropping-particle" : "", "parse-names" : false, "suffix" : "" }, { "dropping-particle" : "", "family" : "Lee", "given" : "Sang-kyu", "non-dropping-particle" : "", "parse-names" : false, "suffix" : "" }, { "dropping-particle" : "", "family" : "Choi", "given" : "Jung-seok", "non-dropping-particle" : "", "parse-names" : false, "suffix" : "" }, { "dropping-particle" : "", "family" : "Choi", "given" : "Sam-wook", "non-dropping-particle" : "", "parse-names" : false, "suffix" : "" }, { "dropping-particle" : "", "family" : "Kim", "given" : "Dai-jin", "non-dropping-particle" : "", "parse-names" : false, "suffix" : "" } ], "container-title" : "Computers in Human Behavior", "id" : "ITEM-1", "issued" : { "date-parts" : [ [ "2016" ] ] }, "publisher" : "Elsevier B.V.", "title" : "An exploratory study on association between Internet game contents and aggression in Korean adolescents", "type" : "article-journal" }, "uris" : [ "http://www.mendeley.com/documents/?uuid=64731702-2688-49e6-ac89-83ace4516aa8" ] } ], "mendeley" : { "formattedCitation" : "(Cho, Lee, Choi, Choi, &amp; Kim, 2016)", "plainTextFormattedCitation" : "(Cho, Lee, Choi, Choi, &amp; Kim, 2016)", "previouslyFormattedCitation" : "(Cho, Lee, Choi, Choi, &amp; Kim, 2016)"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(Cho, Lee, Choi, Choi, &amp; Kim, 2016)</w:t>
      </w:r>
      <w:r w:rsidRPr="00E020EA">
        <w:rPr>
          <w:rFonts w:ascii="Calisto MT" w:hAnsi="Calisto MT"/>
          <w:sz w:val="20"/>
          <w:szCs w:val="20"/>
        </w:rPr>
        <w:fldChar w:fldCharType="end"/>
      </w:r>
      <w:r w:rsidRPr="00E020EA">
        <w:rPr>
          <w:rFonts w:ascii="Calisto MT" w:hAnsi="Calisto MT"/>
          <w:sz w:val="20"/>
          <w:szCs w:val="20"/>
        </w:rPr>
        <w:t xml:space="preserve">. </w:t>
      </w:r>
      <w:r w:rsidR="001125C1" w:rsidRPr="00E020EA">
        <w:rPr>
          <w:rFonts w:ascii="Calisto MT" w:hAnsi="Calisto MT"/>
          <w:sz w:val="20"/>
          <w:szCs w:val="20"/>
        </w:rPr>
        <w:t>Provocation, pain, stress, and heat</w:t>
      </w:r>
      <w:r w:rsidRPr="00E020EA">
        <w:rPr>
          <w:rFonts w:ascii="Calisto MT" w:hAnsi="Calisto MT"/>
          <w:sz w:val="20"/>
          <w:szCs w:val="20"/>
        </w:rPr>
        <w:t xml:space="preserve">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"10.1016/j.copsyc.2017.03.027", "ISSN" : "2352-250X", "author" : [ { "dropping-particle" : "", "family" : "Groves", "given" : "Christopher L", "non-dropping-particle" : "", "parse-names" : false, "suffix" : "" }, { "dropping-particle" : "", "family" : "Anderson", "given" : "Craig A", "non-dropping-particle" : "", "parse-names" : false, "suffix" : "" } ], "container-title" : "Current Opinion in Psychology", "id" : "ITEM-1", "issued" : { "date-parts" : [ [ "2017" ] ] }, "page" : "144-148", "publisher" : "Elsevier Ltd", "title" : "ScienceDirect Aversive events and aggression", "type" : "article-journal", "volume" : "19" }, "uris" : [ "http://www.mendeley.com/documents/?uuid=7822a7be-fe6c-4e9d-ae6c-48f8975ad3a4" ] } ], "mendeley" : { "formattedCitation" : "(Groves &amp; Anderson, 2017)", "plainTextFormattedCitation" : "(Groves &amp; Anderson, 2017)", "previouslyFormattedCitation" : "(Groves &amp; Anderson, 2017)"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(Groves &amp; Anderson, 2017)</w:t>
      </w:r>
      <w:r w:rsidRPr="00E020EA">
        <w:rPr>
          <w:rFonts w:ascii="Calisto MT" w:hAnsi="Calisto MT"/>
          <w:sz w:val="20"/>
          <w:szCs w:val="20"/>
        </w:rPr>
        <w:fldChar w:fldCharType="end"/>
      </w:r>
      <w:r w:rsidRPr="00E020EA">
        <w:rPr>
          <w:rFonts w:ascii="Calisto MT" w:hAnsi="Calisto MT"/>
          <w:sz w:val="20"/>
          <w:szCs w:val="20"/>
        </w:rPr>
        <w:t xml:space="preserve">. </w:t>
      </w:r>
      <w:r w:rsidR="001125C1" w:rsidRPr="00E020EA">
        <w:rPr>
          <w:rFonts w:ascii="Calisto MT" w:hAnsi="Calisto MT"/>
          <w:sz w:val="20"/>
          <w:szCs w:val="20"/>
        </w:rPr>
        <w:t>Video games with the most blood activated</w:t>
      </w:r>
      <w:r w:rsidRPr="00E020EA">
        <w:rPr>
          <w:rFonts w:ascii="Calisto MT" w:hAnsi="Calisto MT"/>
          <w:sz w:val="20"/>
          <w:szCs w:val="20"/>
        </w:rPr>
        <w:t xml:space="preserve">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"10.1016/j.jesp.2007.10.003", "ISBN" : "0022-1031", "ISSN" : "00221031", "abstract" : "The current study utilized the General Aggression Model, with an emphasis on aggression-related priming, to explore the different effects on hostility, physiological arousal, and state aggression in those who played a violent video game (Mortal Kombat: Deadly Alliance) with differing levels of blood (maximum, medium, low, and off). Simple effects analyses showed that those in the maximum blood and medium blood conditions had a significant increase in hostility and physiological arousal, while those in the low blood and no blood conditions did not have such an increase in arousal and hostility. Further analyses indicated that those in the maximum and medium blood conditions used the character's weapon significantly more often than those in the low and blood absent conditions. Implications and future research are discussed. \u00a9 2007 Elsevier Inc. All rights reserved.", "author" : [ { "dropping-particle" : "", "family" : "Barlett", "given" : "Christopher P.", "non-dropping-particle" : "", "parse-names" : false, "suffix" : "" }, { "dropping-particle" : "", "family" : "Harris", "given" : "Richard J.", "non-dropping-particle" : "", "parse-names" : false, "suffix" : "" }, { "dropping-particle" : "", "family" : "Bruey", "given" : "Callie", "non-dropping-particle" : "", "parse-names" : false, "suffix" : "" } ], "container-title" : "Journal of Experimental Social Psychology", "id" : "ITEM-1", "issue" : "3", "issued" : { "date-parts" : [ [ "2008" ] ] }, "page" : "539-546", "title" : "The effect of the amount of blood in a violent video game on aggression, hostility, and arousal", "type" : "article-journal", "volume" : "44" }, "uris" : [ "http://www.mendeley.com/documents/?uuid=5ab634af-c3a3-425d-a2a5-1d77ba16213b" ] } ], "mendeley" : { "formattedCitation" : "(Barlett, Harris, &amp; Bruey, 2008)", "manualFormatting" : "(Hasan, B\u00e8gue, Scharkow, &amp; Bushman, 2018)", "plainTextFormattedCitation" : "(Barlett, Harris, &amp; Bruey, 2008)", "previouslyFormattedCitation" : "(Barlett, Harris, &amp; Bruey, 2008)"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fldChar w:fldCharType="begin" w:fldLock="1"/>
      </w:r>
      <w:r w:rsidR="002624F1">
        <w:rPr>
          <w:rFonts w:ascii="Calisto MT" w:hAnsi="Calisto MT"/>
          <w:noProof/>
          <w:sz w:val="20"/>
          <w:szCs w:val="20"/>
        </w:rPr>
        <w:instrText>ADDIN CSL_CITATION { "citationItems" : [ { "id" : "ITEM-1", "itemData" : { "DOI" : "10.1016/j.jesp.2017.08.009", "ISBN" : "0022-1031", "ISSN" : "10960465", "abstract" : "This is a correction to Hasan, Y., B\u00e9gue, L., Scharkow, M., &amp; Bushman, B. J. (2013). \u201cThe more you play, the more aggressive you become: A long-term experimental study of cumulative violent video game effects on hostile expectations and aggressive behavior\u201d Journal of Experimental Social Psychology, 49, 224\u2013227. In the Method section, second paragraph under \u201cProcedure\u201d, the sentence \u201cParticipants are asked: \u201cWhat happens next? List 20 things that the (main character) will do or say, think, and feel as the story continues\u201d should read: \u201dParticipants were asked to list up to six things that the main character would do or say, up to six things the character would think, and up to six things the character would feel.\u201d In the Results section, the paragraph under \u201cReliability of story stem completions\u201d should read: \u201cIndependent coders, blind to experimental conditions, rated on a 1\u20137 scale (from \u201cnot at all aggressive\u201d to \u201ccompletely aggressive\u201d) the aggressive content of each of the behaviors, thoughts, and feelings participants listed when completing the story stems. The intraclass correlations were.81,.86, and.74, for aggressive behaviors, thoughts, and feelings, respectively (Shrout &amp; Fleiss, 1979). Because the intraclass correlation coefficients were relatively high, the scores from the two raters were averaged. All ratings in each response category were averaged, and then further averaged across the two story stems to increase reliability.\u201d The authors regret this error and apologise for any inconvenience caused.", "author" : [ { "dropping-particle" : "", "family" : "Hasan", "given" : "Youssef", "non-dropping-particle" : "", "parse-names" : false, "suffix" : "" }, { "dropping-particle" : "", "family" : "B\u00e8gue", "given" : "Laurent", "non-dropping-particle" : "", "parse-names" : false, "suffix" : "" }, { "dropping-particle" : "", "family" : "Scharkow", "given" : "Michael", "non-dropping-particle" : "", "parse-names" : false, "suffix" : "" }, { "dropping-particle" : "", "family" : "Bushman", "given" : "Brad J.", "non-dropping-particle" : "", "parse-names" : false, "suffix" : "" } ], "container-title" : "Journal of Experimental Social Psychology", "id" : "ITEM-1", "issue" : "2", "issued" : { "date-parts" : [ [ "2018" ] ] }, "page" : "328", "publisher" : "Elsevier Inc.", "title" : "Corrigendum to \u201cThe more you play, the more aggressive you become: A long-term experimental study of cumulative violent video game effects on hostile expectations and aggressive behavior\u201d (J. Exp. Soc. Psychol. (2013) 49 (224\u2013227)(S0022103112002259)(10.10", "type" : "article-journal", "volume" : "74" }, "uris" : [ "http://www.mendeley.com/documents/?uuid=9f6cec9a-5ffa-475b-9d7f-be8feef229c7" ] } ], "mendeley" : { "formattedCitation" : "(Hasan, B\u00e8gue, Scharkow, &amp; Bushman, 2018)", "plainTextFormattedCitation" : "(Hasan, B\u00e8gue, Scharkow, &amp; Bushman, 2018)", "previouslyFormattedCitation" : "(Hasan, B\u00e8gue, Scharkow, &amp; Bushman, 2018)" }, "properties" : { "noteIndex" : 0 }, "schema" : "https://github.com/citation-style-language/schema/raw/master/csl-citation.json" }</w:instrText>
      </w:r>
      <w:r w:rsidRPr="00E020EA">
        <w:rPr>
          <w:rFonts w:ascii="Calisto MT" w:hAnsi="Calisto MT"/>
          <w:noProof/>
          <w:sz w:val="20"/>
          <w:szCs w:val="20"/>
        </w:rPr>
        <w:fldChar w:fldCharType="separate"/>
      </w:r>
      <w:r w:rsidRPr="00E020EA">
        <w:rPr>
          <w:rFonts w:ascii="Calisto MT" w:hAnsi="Calisto MT"/>
          <w:noProof/>
          <w:sz w:val="20"/>
          <w:szCs w:val="20"/>
        </w:rPr>
        <w:t>(Hasan, Bègue, Scharkow, &amp; Bushman, 2018)</w:t>
      </w:r>
      <w:r w:rsidRPr="00E020EA">
        <w:rPr>
          <w:rFonts w:ascii="Calisto MT" w:hAnsi="Calisto MT"/>
          <w:noProof/>
          <w:sz w:val="20"/>
          <w:szCs w:val="20"/>
        </w:rPr>
        <w:fldChar w:fldCharType="end"/>
      </w:r>
      <w:r w:rsidRPr="00E020EA">
        <w:rPr>
          <w:rFonts w:ascii="Calisto MT" w:hAnsi="Calisto MT"/>
          <w:sz w:val="20"/>
          <w:szCs w:val="20"/>
        </w:rPr>
        <w:fldChar w:fldCharType="end"/>
      </w:r>
      <w:r w:rsidRPr="00E020EA">
        <w:rPr>
          <w:rFonts w:ascii="Calisto MT" w:hAnsi="Calisto MT"/>
          <w:sz w:val="20"/>
          <w:szCs w:val="20"/>
        </w:rPr>
        <w:t xml:space="preserve">. </w:t>
      </w:r>
      <w:r w:rsidR="001125C1" w:rsidRPr="00E020EA">
        <w:rPr>
          <w:rFonts w:ascii="Calisto MT" w:hAnsi="Calisto MT"/>
          <w:sz w:val="20"/>
          <w:szCs w:val="20"/>
        </w:rPr>
        <w:t>Personal condition of adolescents, family environment, community environment, and school environment</w:t>
      </w:r>
      <w:r w:rsidRPr="00E020EA">
        <w:rPr>
          <w:rFonts w:ascii="Calisto MT" w:hAnsi="Calisto MT"/>
          <w:sz w:val="20"/>
          <w:szCs w:val="20"/>
        </w:rPr>
        <w:t xml:space="preserve">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"Willis", "given" : "S", "non-dropping-particle" : "", "parse-names" : false, "suffix" : "" } ], "id" : "ITEM-1", "issued" : { "date-parts" : [ [ "2010" ] ] }, "publisher" : "Alfabeta", "publisher-place" : "Bandung", "title" : "Remaja dan Masalahnya", "type" : "book" }, "uris" : [ "http://www.mendeley.com/documents/?uuid=ccdecef5-7d8d-4e66-b9be-c44c6e473ead" ] } ], "mendeley" : { "formattedCitation" : "(Willis, 2010)", "plainTextFormattedCitation" : "(Willis, 2010)", "previouslyFormattedCitation" : "(Willis, 2010)"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(Willis, 2010)</w:t>
      </w:r>
      <w:r w:rsidRPr="00E020EA">
        <w:rPr>
          <w:rFonts w:ascii="Calisto MT" w:hAnsi="Calisto MT"/>
          <w:sz w:val="20"/>
          <w:szCs w:val="20"/>
        </w:rPr>
        <w:fldChar w:fldCharType="end"/>
      </w:r>
      <w:r w:rsidRPr="00E020EA">
        <w:rPr>
          <w:rFonts w:ascii="Calisto MT" w:hAnsi="Calisto MT"/>
          <w:sz w:val="20"/>
          <w:szCs w:val="20"/>
        </w:rPr>
        <w:t xml:space="preserve">. </w:t>
      </w:r>
      <w:r w:rsidR="001125C1" w:rsidRPr="00E020EA">
        <w:rPr>
          <w:rFonts w:ascii="Calisto MT" w:hAnsi="Calisto MT"/>
          <w:sz w:val="20"/>
          <w:szCs w:val="20"/>
        </w:rPr>
        <w:t>Anger, biological (genes, brain systems, and blood chemistry), generation gap, environment (poverty, anonymity, and hot temperatures), frustration, and erroneous disciplinary processes</w:t>
      </w:r>
      <w:r w:rsidRPr="00E020EA">
        <w:rPr>
          <w:rFonts w:ascii="Calisto MT" w:hAnsi="Calisto MT"/>
          <w:sz w:val="20"/>
          <w:szCs w:val="20"/>
        </w:rPr>
        <w:t xml:space="preserve"> </w:t>
      </w:r>
      <w:r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"Arifin", "given" : "B. S", "non-dropping-particle" : "", "parse-names" : false, "suffix" : "" } ], "id" : "ITEM-1", "issued" : { "date-parts" : [ [ "2015" ] ] }, "publisher" : "Pustaka Setia", "publisher-place" : "Bandung", "title" : "Psikologi Sosial", "type" : "book" }, "uris" : [ "http://www.mendeley.com/documents/?uuid=24a94c7e-89d7-4c2a-a658-8a9c81a590bf" ] } ], "mendeley" : { "formattedCitation" : "(Arifin, 2015)", "plainTextFormattedCitation" : "(Arifin, 2015)", "previouslyFormattedCitation" : "(Arifin, 2015)" }, "properties" : { "noteIndex" : 0 }, "schema" : "https://github.com/citation-style-language/schema/raw/master/csl-citation.json" }</w:instrText>
      </w:r>
      <w:r w:rsidRPr="00E020EA">
        <w:rPr>
          <w:rFonts w:ascii="Calisto MT" w:hAnsi="Calisto MT"/>
          <w:sz w:val="20"/>
          <w:szCs w:val="20"/>
        </w:rPr>
        <w:fldChar w:fldCharType="separate"/>
      </w:r>
      <w:r w:rsidRPr="00E020EA">
        <w:rPr>
          <w:rFonts w:ascii="Calisto MT" w:hAnsi="Calisto MT"/>
          <w:noProof/>
          <w:sz w:val="20"/>
          <w:szCs w:val="20"/>
        </w:rPr>
        <w:t>(Arifin, 2015)</w:t>
      </w:r>
      <w:r w:rsidRPr="00E020EA">
        <w:rPr>
          <w:rFonts w:ascii="Calisto MT" w:hAnsi="Calisto MT"/>
          <w:sz w:val="20"/>
          <w:szCs w:val="20"/>
        </w:rPr>
        <w:fldChar w:fldCharType="end"/>
      </w:r>
      <w:r w:rsidRPr="00E020EA">
        <w:rPr>
          <w:rFonts w:ascii="Calisto MT" w:hAnsi="Calisto MT"/>
          <w:sz w:val="20"/>
          <w:szCs w:val="20"/>
        </w:rPr>
        <w:t>.</w:t>
      </w:r>
    </w:p>
    <w:p w:rsidR="00E020EA" w:rsidRPr="00E020EA" w:rsidRDefault="001125C1" w:rsidP="00E020EA">
      <w:pPr>
        <w:spacing w:after="120" w:line="240" w:lineRule="auto"/>
        <w:ind w:firstLine="284"/>
        <w:jc w:val="both"/>
        <w:rPr>
          <w:rFonts w:ascii="Calisto MT" w:hAnsi="Calisto MT"/>
          <w:sz w:val="20"/>
          <w:szCs w:val="20"/>
        </w:rPr>
      </w:pPr>
      <w:r w:rsidRPr="00E020EA">
        <w:rPr>
          <w:rFonts w:ascii="Calisto MT" w:hAnsi="Calisto MT"/>
          <w:sz w:val="20"/>
          <w:szCs w:val="20"/>
        </w:rPr>
        <w:t>Aggressive behavior is often carried out by individuals and groups in the form of brawl, insulting, beating, family violence, and emotional that causes violence and criminal acts</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"Krahe", "given" : "Barbara", "non-dropping-particle" : "", "parse-names" : false, "suffix" : "" } ], "id" : "ITEM-1", "issued" : { "date-parts" : [ [ "2005" ] ] }, "publisher" : "Pustaka Pelajar", "publisher-place" : "Yogyakarta", "title" : "Perilaku Agresi", "type" : "book" }, "uris" : [ "http://www.mendeley.com/documents/?uuid=3a9132e8-61ee-4ba1-ad41-3e282a8eec43", "http://www.mendeley.com/documents/?uuid=f4d6060e-446e-461d-87d1-07bd6af551a6" ] }, { "id" : "ITEM-2", "itemData" : { "author" : [ { "dropping-particle" : "", "family" : "Statistik", "given" : "Badan Pusat", "non-dropping-particle" : "", "parse-names" : false, "suffix" : "" } ], "id" : "ITEM-2", "issued" : { "date-parts" : [ [ "2016" ] ] }, "number-of-pages" : "1-175", "publisher" : "Badan Pusat Statistik", "publisher-place" : "Jakarta", "title" : "Statistik Kriminal 2016", "type" : "book" }, "uris" : [ "http://www.mendeley.com/documents/?uuid=2ceb2d3a-0096-4a23-92f9-e83ccd21402a", "http://www.mendeley.com/documents/?uuid=efd6f583-f4f0-4cf1-8beb-14ab8562f64f" ] }, { "id" : "ITEM-3", "itemData" : { "author" : [ { "dropping-particle" : "", "family" : "Afdal", "given" : "Afdal", "non-dropping-particle" : "", "parse-names" : false, "suffix" : "" }, { "dropping-particle" : "", "family" : "Alizamar", "given" : "Alizamar", "non-dropping-particle" : "", "parse-names" : false, "suffix" : "" }, { "dropping-particle" : "", "family" : "Ifdil", "given" : "Ifdil", "non-dropping-particle" : "", "parse-names" : false, "suffix" : "" }, { "dropping-particle" : "", "family" : "Erlamsyah", "given" : "Erlamsyah", "non-dropping-particle" : "", "parse-names" : false, "suffix" : "" }, { "dropping-particle" : "", "family" : "Taufik", "given" : "Taufik", "non-dropping-particle" : "", "parse-names" : false, "suffix" : "" } ], "container-title" : "Advances in Social Science, Education and Humanities Research", "id" : "ITEM-3", "issue" : "23", "issued" : { "date-parts" : [ [ "2017" ] ] }, "page" : "935-939", "title" : "Guidance And Counseling Services For Women Victims Of Domestic Violence", "type" : "article-journal", "volume" : "118" }, "uris" : [ "http://www.mendeley.com/documents/?uuid=6ab3c127-96f1-4290-87de-83c518f3d095" ] }, { "id" : "ITEM-4", "itemData" : { "author" : [ { "dropping-particle" : "", "family" : "Buss", "given" : "Arnold H", "non-dropping-particle" : "", "parse-names" : false, "suffix" : "" }, { "dropping-particle" : "", "family" : "Perry", "given" : "Mark", "non-dropping-particle" : "", "parse-names" : false, "suffix" : "" } ], "container-title" : "Journal of Personality and Social Psychology", "id" : "ITEM-4", "issue" : "3", "issued" : { "date-parts" : [ [ "1992" ] ] }, "page" : "452-459", "title" : "Personality Processes and Individual The Aggression Questionnaire", "type" : "article-journal", "volume" : "63" }, "uris" : [ "http://www.mendeley.com/documents/?uuid=f230acbf-e648-485a-b64f-cba0ba7b0b44" ] }, { "id" : "ITEM-5", "itemData" : { "author" : [ { "dropping-particle" : "", "family" : "Myers", "given" : "D. G", "non-dropping-particle" : "", "parse-names" : false, "suffix" : "" } ], "id" : "ITEM-5", "issued" : { "date-parts" : [ [ "2012" ] ] }, "publisher" : "Salemba Humanika", "publisher-place" : "Jakarta", "title" : "Psikolog Sosial Edisi 10. Terjemahan oleh Aliya Tusyani, dkk", "type" : "book" }, "uris" : [ "http://www.mendeley.com/documents/?uuid=71ea0377-e243-40ff-9e43-2cb2b23f4cd5" ] } ], "mendeley" : { "formattedCitation" : "(Afdal, Alizamar, Ifdil, Erlamsyah, &amp; Taufik, 2017; Buss &amp; Perry, 1992; Krahe, 2005; Myers, 2012; Statistik, 2016)", "plainTextFormattedCitation" : "(Afdal, Alizamar, Ifdil, Erlamsyah, &amp; Taufik, 2017; Buss &amp; Perry, 1992; Krahe, 2005; Myers, 2012; Statistik, 2016)", "previouslyFormattedCitation" : "(Afdal, Alizamar, Ifdil, Erlamsyah, &amp; Taufik, 2017; Buss &amp; Perry, 1992; Krahe, 2005; Myers, 2012; Statistik, 2016)"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(Afdal, Alizamar, Ifdil, Erlamsyah, &amp; Taufik, 2017; Buss &amp; Perry, 1992; Krahe, 2005; Myers, 2012; Statistik, 2016)</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r w:rsidRPr="00E020EA">
        <w:rPr>
          <w:rFonts w:ascii="Calisto MT" w:hAnsi="Calisto MT"/>
          <w:sz w:val="20"/>
          <w:szCs w:val="20"/>
        </w:rPr>
        <w:t>and psychological aggression that is most often done is to shout with harsh words (96.2%)</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"10.1016/j.chiabu.2017.02.004", "ISBN" : "0145-2134", "ISSN" : "18737757", "PMID" : "28189961", "abstract" : "Using data collected over a 1-year period on a stratified random sample of 368 parents with children studying in nurseries (mean age\u00a0=\u00a03.97\u00a0years), this study assessed the predictive effects of parental corporal punishment, parental psychological aggression, preschoolers\u2019 altruism, and preschoolers\u2019 forgiveness on preschoolers\u2019 anxiety symptoms in Hong Kong, China. Results of hierarchical regression analyses showed that parental psychological aggression, preschoolers\u2019 altruism and preschoolers\u2019 forgiveness at Time 1 significantly predicted preschoolers\u2019 anxiety at Time 2, when controlling for the initial level of preschoolers\u2019 anxiety and important demographic variables that co-vary with preschoolers\u2019 anxiety. Moreover, preschoolers\u2019 altruism moderated the predictive effect of parental psychological aggression on preschoolers\u2019 anxiety symptoms. The study has several significant contributions. First, the study supports the predictive effect of parental aggressive discipline on preschoolers\u2019 anxiety. Second, we provide evidence that preschoolers\u2019 altruism and forgiveness negatively predict preschoolers\u2019 anxiety symptoms. Third, preschoolers\u2019 altruism and forgiveness are shown to protect them against parental psychological aggression. A dual-focus approach to intervention and prevention is proposed to reduce aggressive discipline by parents as well as to enhance altruism and forgiveness in children. Parent training programs could be provided to teach parents positive discipline strategies. Home-based or school-based interventions could be designed for preschool children to foster and enhance their altruism and forgiveness.", "author" : [ { "dropping-particle" : "", "family" : "Kwok", "given" : "Sylvia Y.C.L.", "non-dropping-particle" : "", "parse-names" : false, "suffix" : "" }, { "dropping-particle" : "", "family" : "Gu", "given" : "Minmin", "non-dropping-particle" : "", "parse-names" : false, "suffix" : "" }, { "dropping-particle" : "", "family" : "Cheung", "given" : "Andy P.S.", "non-dropping-particle" : "", "parse-names" : false, "suffix" : "" } ], "container-title" : "Child Abuse and Neglect", "id" : "ITEM-1", "issued" : { "date-parts" : [ [ "2017" ] ] }, "page" : "236-247", "publisher" : "Elsevier Ltd", "title" : "A longitudinal study of the role of children's altruism and forgiveness in the relation between parental aggressive discipline and anxiety of preschoolers in China", "type" : "article-journal", "volume" : "65" }, "uris" : [ "http://www.mendeley.com/documents/?uuid=76004346-98a9-4a52-9a2a-7cf133ca1adc", "http://www.mendeley.com/documents/?uuid=13cf7ad1-7d02-4bcc-b646-b34afec6bf30" ] } ], "mendeley" : { "formattedCitation" : "(Kwok, Gu, &amp; Cheung, 2017)", "plainTextFormattedCitation" : "(Kwok, Gu, &amp; Cheung, 2017)", "previouslyFormattedCitation" : "(Kwok, Gu, &amp; Cheung, 2017)"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 xml:space="preserve">(Kwok, Gu, &amp; </w:t>
      </w:r>
      <w:r w:rsidR="00E020EA" w:rsidRPr="00E020EA">
        <w:rPr>
          <w:rFonts w:ascii="Calisto MT" w:hAnsi="Calisto MT"/>
          <w:noProof/>
          <w:sz w:val="20"/>
          <w:szCs w:val="20"/>
        </w:rPr>
        <w:lastRenderedPageBreak/>
        <w:t>Cheung, 2017)</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r w:rsidRPr="00E020EA">
        <w:rPr>
          <w:rFonts w:ascii="Calisto MT" w:hAnsi="Calisto MT"/>
          <w:sz w:val="20"/>
          <w:szCs w:val="20"/>
        </w:rPr>
        <w:t>As a result of aggressive behavior, the results of the study found 69% of adolescent respondents had fights dominated by male teenage students</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"Su\u2019ud", "given" : "S", "non-dropping-particle" : "", "parse-names" : false, "suffix" : "" } ], "container-title" : "Jurnal Psychology", "id" : "ITEM-1", "issue" : "34", "issued" : { "date-parts" : [ [ "2011" ] ] }, "title" : "Remaja dan Perilaku Menyimpang Studi Kasus pada Masyarakat Boepinang, Bombana. Jurnal Psikologi (Online)", "type" : "article-journal", "volume" : "1" }, "uris" : [ "http://www.mendeley.com/documents/?uuid=57e9aa3f-512b-46a6-98cf-ceacab959690" ] } ], "mendeley" : { "formattedCitation" : "(Su\u2019ud, 2011)", "plainTextFormattedCitation" : "(Su\u2019ud, 2011)", "previouslyFormattedCitation" : "(Su\u2019ud, 2011)"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(Su’ud, 2011)</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r w:rsidRPr="00E020EA">
        <w:rPr>
          <w:rFonts w:ascii="Calisto MT" w:hAnsi="Calisto MT"/>
          <w:sz w:val="20"/>
          <w:szCs w:val="20"/>
        </w:rPr>
        <w:t>men were more likely to behave aggressively than women</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"10.24036/0051za0002", "author" : [ { "dropping-particle" : "", "family" : "Alizamar", "given" : "A", "non-dropping-particle" : "", "parse-names" : false, "suffix" : "" }, { "dropping-particle" : "", "family" : "Syahputra", "given" : "Yuda", "non-dropping-particle" : "", "parse-names" : false, "suffix" : "" }, { "dropping-particle" : "", "family" : "Ardi", "given" : "Zadrian", "non-dropping-particle" : "", "parse-names" : false, "suffix" : "" }, { "dropping-particle" : "", "family" : "Trizeta", "given" : "Leviana", "non-dropping-particle" : "", "parse-names" : false, "suffix" : "" } ], "container-title" : "International Journal of Research in Counseling and Education", "id" : "ITEM-1", "issue" : "01", "issued" : { "date-parts" : [ [ "2018" ] ] }, "page" : "22-32", "title" : "Differences in aggressive behavior of male and female students using Rasch stacking", "type" : "article-journal", "volume" : "03" }, "uris" : [ "http://www.mendeley.com/documents/?uuid=fb98bcd7-f067-47d1-b0a6-12bae371f7ce", "http://www.mendeley.com/documents/?uuid=b9f7d064-381f-4d0e-99b6-c290713f06ff" ] } ], "mendeley" : { "formattedCitation" : "(Alizamar, Syahputra, Ardi, &amp; Trizeta, 2018)", "plainTextFormattedCitation" : "(Alizamar, Syahputra, Ardi, &amp; Trizeta, 2018)", "previouslyFormattedCitation" : "(Alizamar, Syahputra, Ardi, &amp; Trizeta, 2018)"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(Alizamar, Syahputra, Ardi, &amp; Trizeta, 2018)</w:t>
      </w:r>
      <w:r w:rsidR="00E020EA" w:rsidRPr="00E020EA">
        <w:rPr>
          <w:rFonts w:ascii="Calisto MT" w:hAnsi="Calisto MT"/>
          <w:sz w:val="20"/>
          <w:szCs w:val="20"/>
        </w:rPr>
        <w:fldChar w:fldCharType="end"/>
      </w:r>
      <w:r w:rsidR="00E020EA" w:rsidRPr="00E020EA">
        <w:rPr>
          <w:rFonts w:ascii="Calisto MT" w:hAnsi="Calisto MT"/>
          <w:sz w:val="20"/>
          <w:szCs w:val="20"/>
        </w:rPr>
        <w:t>.</w:t>
      </w:r>
      <w:r w:rsidR="00E020EA">
        <w:rPr>
          <w:rFonts w:ascii="Calisto MT" w:hAnsi="Calisto MT"/>
          <w:sz w:val="20"/>
          <w:szCs w:val="20"/>
        </w:rPr>
        <w:t xml:space="preserve"> </w:t>
      </w:r>
      <w:r w:rsidRPr="00E020EA">
        <w:rPr>
          <w:rFonts w:ascii="Calisto MT" w:hAnsi="Calisto MT"/>
          <w:sz w:val="20"/>
          <w:szCs w:val="20"/>
        </w:rPr>
        <w:t>Similarly, 56% of male students have attended the graduation</w:t>
      </w:r>
      <w:r w:rsidR="00E020EA">
        <w:rPr>
          <w:rFonts w:ascii="Calisto MT" w:hAnsi="Calisto MT"/>
          <w:sz w:val="20"/>
          <w:szCs w:val="20"/>
          <w:lang w:val="en-US"/>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"Siagian", "given" : "J", "non-dropping-particle" : "", "parse-names" : false, "suffix" : "" } ], "container-title" : "Jurnal Psikologi", "id" : "ITEM-1", "issue" : "1", "issued" : { "date-parts" : [ [ "2011" ] ] }, "title" : "Tinjauan tentang Perilaku Menyimpang Remaja di Kelurahan Titi Rantai Kecamatan Medan Baru Kota Medan (online)", "type" : "article-journal", "volume" : "1" }, "uris" : [ "http://www.mendeley.com/documents/?uuid=7678368a-57c8-4bd0-a4d4-6cc6af36a918" ] } ], "mendeley" : { "formattedCitation" : "(Siagian, 2011)", "plainTextFormattedCitation" : "(Siagian, 2011)", "previouslyFormattedCitation" : "(Siagian, 2011)"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(Siagian, 2011)</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p>
    <w:p w:rsidR="001125C1" w:rsidRPr="00E020EA" w:rsidRDefault="001125C1" w:rsidP="001125C1">
      <w:pPr>
        <w:spacing w:after="120" w:line="240" w:lineRule="auto"/>
        <w:ind w:firstLine="284"/>
        <w:jc w:val="both"/>
        <w:rPr>
          <w:rFonts w:ascii="Calisto MT" w:hAnsi="Calisto MT"/>
          <w:sz w:val="20"/>
          <w:szCs w:val="20"/>
        </w:rPr>
      </w:pPr>
      <w:r w:rsidRPr="00E020EA">
        <w:rPr>
          <w:rFonts w:ascii="Calisto MT" w:hAnsi="Calisto MT"/>
          <w:sz w:val="20"/>
          <w:szCs w:val="20"/>
        </w:rPr>
        <w:t>In addition,</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"10.1080/10570310409374812", "ISBN" : "10570314", "ISSN" : "1057-0314", "PMID" : "15139538", "abstract" : "This study examined the effects of exposure to verbally aggressive television sitcoms on the accessibility of aggressive cognitive responses within the framework provided by the General Aggression Model (Anderson &amp; Bushman, 2002). Participants viewed either a sitcom or a crime drama and then completed a thought-listing task and measures of affective state, arousal, and trait verbal aggressiveness. Results indicated that during sitcom exposure, participants produced a statistically significant number of aggressive cognitive responses, with character attacks being the most common type, followed by competence attacks. Furthermore, when controlling for the effects of affect and arousal, the television exposure condition and trait verbal aggressiveness interacted to predict aggressive cognitive responses. Trait verbal aggressiveness predicted aggressive cognitive responses during sitcom exposure, but not during crime drama exposure. Finally, sitcom viewers produced a marginally higher number of aggressive cognitive responses than did viewers of the crime drama. [ABSTRACT FROM AUTHOR] Copyright of Western Journal of Communication is the property of Western States Communication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"Chory\u2010Assad", "given" : "Rebecca M.", "non-dropping-particle" : "", "parse-names" : false, "suffix" : "" } ], "container-title" : "Western Journal of Communication", "id" : "ITEM-1", "issue" : "4", "issued" : { "date-parts" : [ [ "2004" ] ] }, "page" : "431-453", "title" : "Effects of television sitcom exposure on the accessibility of verbally aggressive thoughts", "type" : "article-journal", "volume" : "68" }, "uris" : [ "http://www.mendeley.com/documents/?uuid=28fe2d35-4700-4a15-bb6d-4021b9b27d64" ] } ], "mendeley" : { "formattedCitation" : "(Chory\u2010Assad, 2004)", "manualFormatting" : "Chory (2004)", "plainTextFormattedCitation" : "(Chory\u2010Assad, 2004)", "previouslyFormattedCitation" : "(Chory\u2010Assad, 2004)"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Chory (2004)</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r w:rsidRPr="00E020EA">
        <w:rPr>
          <w:rFonts w:ascii="Calisto MT" w:hAnsi="Calisto MT"/>
          <w:sz w:val="20"/>
          <w:szCs w:val="20"/>
        </w:rPr>
        <w:t>revealed that exposure to comedy shows on television affected verbally aggressive behavior, as long as participant comedy shows produced statistically significant amounts of aggressive cognitive responses, with the preferred character being the example followed in verbally aggressive behavior. While the National Television Violence Study (NTVS) revealed that children's programs have more violent incidents (69%) than adult programs (57%) which pose a high risk for children to learn and imitate violent behavior</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"10.1016/j.sbspro.2010.10.070", "ISSN" : "18770428", "abstract" : "Aggressive behaviour among school children had raised a cause of concern in Malaysia. The development of aggressive behaviour places children at serious risk for future mal-adaptation in the form of continued aggression, conduct problems, and overall difficulties in the domain of social relationships. Therefore, there is a need to study the origins and development of aggressive behaviour. This paper focuses on the nature of aggressive behaviour among school children, the theories that underlying the aggressive behaviour, and the impact of media violence on the development of aggressive behaviour of school children. \u00a9 2010 Published by Elsevier Ltd.", "author" : [ { "dropping-particle" : "", "family" : "Lan", "given" : "Kong Luo", "non-dropping-particle" : "", "parse-names" : false, "suffix" : "" }, { "dropping-particle" : "", "family" : "Abdullah", "given" : "Maria Chong", "non-dropping-particle" : "", "parse-names" : false, "suffix" : "" }, { "dropping-particle" : "", "family" : "Roslan", "given" : "Samsilah", "non-dropping-particle" : "", "parse-names" : false, "suffix" : "" } ], "container-title" : "Procedia - Social and Behavioral Sciences", "id" : "ITEM-1", "issue" : "2", "issued" : { "date-parts" : [ [ "2010" ] ] }, "page" : "522-527", "title" : "Understanding media violence and the development of aggressive behaviour of school children", "type" : "article-journal", "volume" : "7" }, "uris" : [ "http://www.mendeley.com/documents/?uuid=6b952a72-4840-4d80-be55-67115dc150d3" ] } ], "mendeley" : { "formattedCitation" : "(Lan, Abdullah, &amp; Roslan, 2010)", "plainTextFormattedCitation" : "(Lan, Abdullah, &amp; Roslan, 2010)", "previouslyFormattedCitation" : "(Lan, Abdullah, &amp; Roslan, 2010)"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(Lan, Abdullah, &amp; Roslan, 2010)</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r w:rsidRPr="00E020EA">
        <w:rPr>
          <w:rFonts w:ascii="Calisto MT" w:hAnsi="Calisto MT"/>
          <w:sz w:val="20"/>
          <w:szCs w:val="20"/>
        </w:rPr>
        <w:t>This condition was confirmed by</w:t>
      </w:r>
      <w:r w:rsidR="00E020EA" w:rsidRPr="00E020EA">
        <w:rPr>
          <w:rFonts w:ascii="Calisto MT" w:hAnsi="Calisto MT"/>
          <w:sz w:val="20"/>
          <w:szCs w:val="20"/>
        </w:rPr>
        <w:t xml:space="preserve"> Krahe (2005) </w:t>
      </w:r>
      <w:r w:rsidRPr="00E020EA">
        <w:rPr>
          <w:rFonts w:ascii="Calisto MT" w:hAnsi="Calisto MT"/>
          <w:sz w:val="20"/>
          <w:szCs w:val="20"/>
        </w:rPr>
        <w:t>who stated that if someone observes violence in the media, then that person will imitate what he sees in the media.</w:t>
      </w:r>
    </w:p>
    <w:p w:rsidR="00E020EA" w:rsidRPr="00E020EA" w:rsidRDefault="001125C1" w:rsidP="001125C1">
      <w:pPr>
        <w:spacing w:after="120" w:line="240" w:lineRule="auto"/>
        <w:ind w:firstLine="284"/>
        <w:jc w:val="both"/>
        <w:rPr>
          <w:rFonts w:ascii="Calisto MT" w:hAnsi="Calisto MT"/>
          <w:sz w:val="20"/>
          <w:szCs w:val="20"/>
        </w:rPr>
      </w:pPr>
      <w:r w:rsidRPr="00E020EA">
        <w:rPr>
          <w:rFonts w:ascii="Calisto MT" w:hAnsi="Calisto MT"/>
          <w:sz w:val="20"/>
          <w:szCs w:val="20"/>
        </w:rPr>
        <w:t>Aggressive behavior is very important to reduce in educational activities, to reduce aggressive behavior students certainly need the role of the teacher guidance and counseling or counselor (BK / Counselor) for the provision of guidance and counseling services. One of the services that can be provided to reduce aggressive behavior is group guidance services</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"Simanjuntak", "given" : "J", "non-dropping-particle" : "", "parse-names" : false, "suffix" : "" } ], "id" : "ITEM-1", "issued" : { "date-parts" : [ [ "2012" ] ] }, "publisher" : "Doctoral dissertation, UNIMED", "title" : "Mengurangi Perilaku Agresif melalui Layanan Bimbingan Kelompok Siswa Kelas VIII SMP Negeri 2 Siabu Kabupaten Mandailing Natal Tahun Ajaran 2011/2012", "type" : "thesis" }, "uris" : [ "http://www.mendeley.com/documents/?uuid=afe82d76-e161-42fc-b6ce-a51fd7a8778a", "http://www.mendeley.com/documents/?uuid=9741b30a-df94-4bdd-879e-d7fd0d471fcf", "http://www.mendeley.com/documents/?uuid=ff2b4504-dda4-4eb2-882c-69d1a3f15f5c" ] }, { "id" : "ITEM-2", "itemData" : { "author" : [ { "dropping-particle" : "", "family" : "Sukatrno", "given" : "S", "non-dropping-particle" : "", "parse-names" : false, "suffix" : "" } ], "container-title" : "Jurnal Bimbingan dan Konseling", "id" : "ITEM-2", "issue" : "2", "issued" : { "date-parts" : [ [ "2016" ] ] }, "page" : "1-7", "title" : "Group Counseling Services Effectiveness In Reducing Student Behavior Aggressive SMA 6 Padangsidimpuan State Academic Year 2015-2016", "type" : "article-journal", "volume" : "1" }, "uris" : [ "http://www.mendeley.com/documents/?uuid=bc78a917-626e-454c-9963-c852e7caf331", "http://www.mendeley.com/documents/?uuid=fc7fdb7f-719f-4ccc-b2b3-9d58145bbae6", "http://www.mendeley.com/documents/?uuid=a35e0b1e-9fd2-4fd5-b794-508d2685ef5b" ] } ], "mendeley" : { "formattedCitation" : "(Simanjuntak, 2012; Sukatrno, 2016)", "plainTextFormattedCitation" : "(Simanjuntak, 2012; Sukatrno, 2016)", "previouslyFormattedCitation" : "(Simanjuntak, 2012; Sukatrno, 2016)"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(Simanjuntak, 2012; Sukatrno, 2016)</w:t>
      </w:r>
      <w:r w:rsidR="00E020EA" w:rsidRPr="00E020EA">
        <w:rPr>
          <w:rFonts w:ascii="Calisto MT" w:hAnsi="Calisto MT"/>
          <w:sz w:val="20"/>
          <w:szCs w:val="20"/>
        </w:rPr>
        <w:fldChar w:fldCharType="end"/>
      </w:r>
      <w:r w:rsidR="00E020EA" w:rsidRPr="00E020EA">
        <w:rPr>
          <w:rFonts w:ascii="Calisto MT" w:hAnsi="Calisto MT"/>
          <w:sz w:val="20"/>
          <w:szCs w:val="20"/>
        </w:rPr>
        <w:t xml:space="preserve">. </w:t>
      </w:r>
      <w:r w:rsidRPr="00E020EA">
        <w:rPr>
          <w:rFonts w:ascii="Calisto MT" w:hAnsi="Calisto MT"/>
          <w:sz w:val="20"/>
          <w:szCs w:val="20"/>
        </w:rPr>
        <w:t>The type of media that will be used in assisting the process of implementing group guidance services will be video media, because the video can be repeated or dismissed, so the BK / Counselor teacher can invite students to discuss the contents/messages of the video being viewed, as well as questions and answers about the video which aired</w:t>
      </w:r>
      <w:r w:rsidR="00E020EA" w:rsidRPr="00E020EA">
        <w:rPr>
          <w:rFonts w:ascii="Calisto MT" w:hAnsi="Calisto MT"/>
          <w:sz w:val="20"/>
          <w:szCs w:val="20"/>
        </w:rPr>
        <w:t xml:space="preserve"> </w:t>
      </w:r>
      <w:r w:rsidR="00E020EA" w:rsidRPr="00E020EA">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"Anderson", "given" : "Ronald H.", "non-dropping-particle" : "", "parse-names" : false, "suffix" : "" } ], "id" : "ITEM-1", "issued" : { "date-parts" : [ [ "1987" ] ] }, "publisher" : "American Society for Training an d Development", "publisher-place" : "Modison Wesconsin:", "title" : "Selecting and Developing Media for Instruction", "type" : "book" }, "uris" : [ "http://www.mendeley.com/documents/?uuid=c39b610a-0720-425e-bb3c-ca5da32022de" ] } ], "mendeley" : { "formattedCitation" : "(R. H. Anderson, 1987)", "plainTextFormattedCitation" : "(R. H. Anderson, 1987)", "previouslyFormattedCitation" : "(R. H. Anderson, 1987)" }, "properties" : { "noteIndex" : 0 }, "schema" : "https://github.com/citation-style-language/schema/raw/master/csl-citation.json" }</w:instrText>
      </w:r>
      <w:r w:rsidR="00E020EA" w:rsidRPr="00E020EA">
        <w:rPr>
          <w:rFonts w:ascii="Calisto MT" w:hAnsi="Calisto MT"/>
          <w:sz w:val="20"/>
          <w:szCs w:val="20"/>
        </w:rPr>
        <w:fldChar w:fldCharType="separate"/>
      </w:r>
      <w:r w:rsidR="00E020EA" w:rsidRPr="00E020EA">
        <w:rPr>
          <w:rFonts w:ascii="Calisto MT" w:hAnsi="Calisto MT"/>
          <w:noProof/>
          <w:sz w:val="20"/>
          <w:szCs w:val="20"/>
        </w:rPr>
        <w:t>(R. H. Anderson, 1987)</w:t>
      </w:r>
      <w:r w:rsidR="00E020EA" w:rsidRPr="00E020EA">
        <w:rPr>
          <w:rFonts w:ascii="Calisto MT" w:hAnsi="Calisto MT"/>
          <w:sz w:val="20"/>
          <w:szCs w:val="20"/>
        </w:rPr>
        <w:fldChar w:fldCharType="end"/>
      </w:r>
      <w:r w:rsidR="00E020EA" w:rsidRPr="00E020EA">
        <w:rPr>
          <w:rFonts w:ascii="Calisto MT" w:hAnsi="Calisto MT"/>
          <w:sz w:val="20"/>
          <w:szCs w:val="20"/>
        </w:rPr>
        <w:t>.</w:t>
      </w:r>
    </w:p>
    <w:p w:rsidR="00F45BF6" w:rsidRDefault="001125C1" w:rsidP="00E020EA">
      <w:pPr>
        <w:spacing w:after="120" w:line="240" w:lineRule="auto"/>
        <w:ind w:firstLine="284"/>
        <w:jc w:val="both"/>
        <w:rPr>
          <w:rFonts w:ascii="Calisto MT" w:eastAsia="Times New Roman" w:hAnsi="Calisto MT"/>
          <w:b/>
          <w:color w:val="231F20"/>
          <w:sz w:val="20"/>
          <w:szCs w:val="20"/>
          <w:lang w:val="en-US" w:eastAsia="ja-JP"/>
        </w:rPr>
      </w:pPr>
      <w:r w:rsidRPr="00E020EA">
        <w:rPr>
          <w:rFonts w:ascii="Calisto MT" w:hAnsi="Calisto MT"/>
          <w:sz w:val="20"/>
          <w:szCs w:val="20"/>
        </w:rPr>
        <w:t>Based on the above explanation aggressive students need to obtain appropriate educational services. Both from teachers in the field of study (through learning strategies) and by counselors (through guidance and counseling services that are independent). So the purpose of this study was to test the effectiveness of group guidance services coupled with video (G2-V) in reducing the aggressive behavior of junior high school students in North Sumatra.</w:t>
      </w:r>
    </w:p>
    <w:p w:rsidR="001125C1" w:rsidRDefault="001125C1" w:rsidP="002A2DF0">
      <w:pPr>
        <w:spacing w:after="120" w:line="240" w:lineRule="auto"/>
        <w:jc w:val="both"/>
        <w:rPr>
          <w:rFonts w:ascii="Calisto MT" w:eastAsia="Times New Roman" w:hAnsi="Calisto MT"/>
          <w:b/>
          <w:color w:val="231F20"/>
          <w:sz w:val="20"/>
          <w:szCs w:val="20"/>
          <w:lang w:val="en-US" w:eastAsia="ja-JP"/>
        </w:rPr>
      </w:pPr>
    </w:p>
    <w:p w:rsidR="00CB5618" w:rsidRPr="00F269D7" w:rsidRDefault="0088703B" w:rsidP="002A2DF0">
      <w:pPr>
        <w:spacing w:after="120" w:line="240" w:lineRule="auto"/>
        <w:jc w:val="both"/>
        <w:rPr>
          <w:rFonts w:ascii="Calisto MT" w:eastAsia="Times New Roman" w:hAnsi="Calisto MT"/>
          <w:b/>
          <w:color w:val="231F20"/>
          <w:sz w:val="20"/>
          <w:szCs w:val="20"/>
          <w:lang w:val="en-US" w:eastAsia="ja-JP"/>
        </w:rPr>
      </w:pPr>
      <w:r w:rsidRPr="00F269D7">
        <w:rPr>
          <w:rFonts w:ascii="Calisto MT" w:eastAsia="Times New Roman" w:hAnsi="Calisto MT"/>
          <w:b/>
          <w:color w:val="231F20"/>
          <w:sz w:val="20"/>
          <w:szCs w:val="20"/>
          <w:lang w:val="en-US" w:eastAsia="ja-JP"/>
        </w:rPr>
        <w:t>Method</w:t>
      </w:r>
    </w:p>
    <w:p w:rsidR="001125C1" w:rsidRPr="001125C1" w:rsidRDefault="001125C1" w:rsidP="001125C1">
      <w:pPr>
        <w:spacing w:after="120" w:line="240" w:lineRule="auto"/>
        <w:ind w:firstLine="284"/>
        <w:jc w:val="both"/>
        <w:rPr>
          <w:rFonts w:ascii="Calisto MT" w:hAnsi="Calisto MT"/>
          <w:sz w:val="20"/>
          <w:szCs w:val="20"/>
          <w:lang w:val="en-US"/>
        </w:rPr>
      </w:pPr>
      <w:r>
        <w:rPr>
          <w:rFonts w:ascii="Calisto MT" w:hAnsi="Calisto MT"/>
          <w:sz w:val="20"/>
          <w:szCs w:val="20"/>
          <w:lang w:val="en-US"/>
        </w:rPr>
        <w:t>This research uses one-</w:t>
      </w:r>
      <w:r w:rsidRPr="001125C1">
        <w:rPr>
          <w:rFonts w:ascii="Calisto MT" w:hAnsi="Calisto MT"/>
          <w:sz w:val="20"/>
          <w:szCs w:val="20"/>
          <w:lang w:val="en-US"/>
        </w:rPr>
        <w:t xml:space="preserve">group pretest-posttest design. The subjects in this study were 10 students (consisting of 5 boys and 5 girls) in junior high school in North Sumatra, who </w:t>
      </w:r>
      <w:proofErr w:type="gramStart"/>
      <w:r w:rsidRPr="001125C1">
        <w:rPr>
          <w:rFonts w:ascii="Calisto MT" w:hAnsi="Calisto MT"/>
          <w:sz w:val="20"/>
          <w:szCs w:val="20"/>
          <w:lang w:val="en-US"/>
        </w:rPr>
        <w:t>were</w:t>
      </w:r>
      <w:proofErr w:type="gramEnd"/>
      <w:r w:rsidRPr="001125C1">
        <w:rPr>
          <w:rFonts w:ascii="Calisto MT" w:hAnsi="Calisto MT"/>
          <w:sz w:val="20"/>
          <w:szCs w:val="20"/>
          <w:lang w:val="en-US"/>
        </w:rPr>
        <w:t xml:space="preserve"> obtained through purposive sampling. The subjects in this study were students who had aggressive behavior with the following considerations: making fun of, hitting, kicking, </w:t>
      </w:r>
      <w:proofErr w:type="gramStart"/>
      <w:r w:rsidRPr="001125C1">
        <w:rPr>
          <w:rFonts w:ascii="Calisto MT" w:hAnsi="Calisto MT"/>
          <w:sz w:val="20"/>
          <w:szCs w:val="20"/>
          <w:lang w:val="en-US"/>
        </w:rPr>
        <w:t>snapping</w:t>
      </w:r>
      <w:proofErr w:type="gramEnd"/>
      <w:r w:rsidRPr="001125C1">
        <w:rPr>
          <w:rFonts w:ascii="Calisto MT" w:hAnsi="Calisto MT"/>
          <w:sz w:val="20"/>
          <w:szCs w:val="20"/>
          <w:lang w:val="en-US"/>
        </w:rPr>
        <w:t xml:space="preserve"> pocket money by threatening, getting angry for no reason, and hitting using a tie. Data is collected through aggressive instruments developed from theory </w:t>
      </w:r>
      <w:r w:rsidRPr="001125C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"author" : [ { "dropping-particle" : "", "family" : "Buss", "given" : "Arnold H", "non-dropping-particle" : "", "parse-names" : false, "suffix" : "" }, { "dropping-particle" : "", "family" : "Perry", "given" : "Mark", "non-dropping-particle" : "", "parse-names" : false, "suffix" : "" } ], "container-title" : "Journal of Personality and Social Psychology", "id" : "ITEM-1", "issue" : "3", "issued" : { "date-parts" : [ [ "1992" ] ] }, "page" : "452-459", "title" : "Personality Processes and Individual The Aggression Questionnaire", "type" : "article-journal", "volume" : "63" }, "uris" : [ "http://www.mendeley.com/documents/?uuid=f230acbf-e648-485a-b64f-cba0ba7b0b44" ] }, { "id" : "ITEM-2", "itemData" : { "ISSN" : "20117922", "abstract" : "The Aggression Questionnaire (Buss &amp; Perry, 1992) is one of the most used instruments to assess aggression; it includes 29 items grouped into 4 factors. Furthermore, a reduced version of 12-item has been proposed (Bryant &amp; Smith, 2001), and it has also been examined by several researchers. Nevertheless, Latin-American samples have rarely been included. In this study, exploratory and confirmatory models were evaluated among a sample of adolescents from Cordoba, Argentina (N = 371). Moreover, internal consistency and gender invariance were examined. A 2-factor structure resulted in the exploratory analysis, while 2- and 4-factor (short and long versions) structures showed acceptable fits in confirmatory analysis. In general, internal consistency was acceptable, and gender invariance was supported. Implications and limitations are discussed.", "author" : [ { "dropping-particle" : "", "family" : "Reyna", "given" : "Cecilia", "non-dropping-particle" : "", "parse-names" : false, "suffix" : "" }, { "dropping-particle" : "", "family" : "Ivacevich", "given" : "Maria Gabriela Lello", "non-dropping-particle" : "", "parse-names" : false, "suffix" : "" }, { "dropping-particle" : "", "family" : "Sanchez", "given" : "Anahi", "non-dropping-particle" : "", "parse-names" : false, "suffix" : "" }, { "dropping-particle" : "", "family" : "Brussino", "given" : "Silvina", "non-dropping-particle" : "", "parse-names" : false, "suffix" : "" } ], "container-title" : "International Journal of Psychological Research", "id" : "ITEM-2", "issue" : "2", "issued" : { "date-parts" : [ [ "2011" ] ] }, "page" : "30-37", "title" : "The Buss-Perry Aggression Questionnaire: Construct Validity and Gender Invariance Among Argentinean Adolescents", "type" : "article-journal", "volume" : "4" }, "uris" : [ "http://www.mendeley.com/documents/?uuid=0d8251e3-8070-4aeb-92f2-a67fe919730a" ] }, { "id" : "ITEM-3", "itemData" : { "ISSN" : "14431475", "abstract" : "Buss and Perry (1992) developed the Aggression Questionnaire (AQ) to assess aggressiveness as a personality trait in high school and college samples. The AQ has been used by researchers in United States, Italy, Germany, Netherland, Japan, Canada, and Greece. The present study is reported on an Arabic adapted version of the AQ among a sample of 510 Egyptian high school students. An exploratory factor analysis technique defined four factors: physical aggression (9 items), verbal aggression (5 items), anger (7 items), and hostility (8 items). The correlation among the four factors ranged from 0.38 to 0.49. A confirmatory factor analysis revealed that the AQ could be described by four first levels factors that were linked by a higher order factor of general aggression. Rasch analysis showed that the AQ was bias free. Relevance of these findings to the assessment of the trait aggressiveness is discussed. Aggression questionnaire, Egyptian adolescents, bias, Rasch analysis", "author" : [ { "dropping-particle" : "", "family" : "Abd-El-Fattah", "given" : "Sabry M.", "non-dropping-particle" : "", "parse-names" : false, "suffix" : "" } ], "container-title" : "International Education Journal", "id" : "ITEM-3", "issue" : "2", "issued" : { "date-parts" : [ [ "2007" ] ] }, "page" : "237-248", "title" : "Is the aggression Questionnaire bias free? A Rasch analysis", "type" : "article-journal", "volume" : "8" }, "uris" : [ "http://www.mendeley.com/documents/?uuid=3ada0f0f-8166-415f-a9bb-2b73bff23df3" ] } ], "mendeley" : { "formattedCitation" : "(Abd-El-Fattah, 2007; Buss &amp; Perry, 1992; Reyna, Ivacevich, Sanchez, &amp; Brussino, 2011)", "plainTextFormattedCitation" : "(Abd-El-Fattah, 2007; Buss &amp; Perry, 1992; Reyna, Ivacevich, Sanchez, &amp; Brussino, 2011)", "previouslyFormattedCitation" : "(Abd-El-Fattah, 2007; Buss &amp; Perry, 1992; Reyna, Ivacevich, Sanchez, &amp; Brussino, 2011)" }, "properties" : { "noteIndex" : 0 }, "schema" : "https://github.com/citation-style-language/schema/raw/master/csl-citation.json" }</w:instrText>
      </w:r>
      <w:r w:rsidRPr="001125C1">
        <w:rPr>
          <w:rFonts w:ascii="Calisto MT" w:hAnsi="Calisto MT"/>
          <w:sz w:val="20"/>
          <w:szCs w:val="20"/>
          <w:lang w:val="en-US"/>
        </w:rPr>
        <w:fldChar w:fldCharType="separate"/>
      </w:r>
      <w:r w:rsidRPr="001125C1">
        <w:rPr>
          <w:rFonts w:ascii="Calisto MT" w:hAnsi="Calisto MT"/>
          <w:noProof/>
          <w:sz w:val="20"/>
          <w:szCs w:val="20"/>
          <w:lang w:val="en-US"/>
        </w:rPr>
        <w:t>(Abd-El-Fattah, 2007; Buss &amp; Perry, 1992; Reyna, Ivacevich, Sanchez, &amp; Brussino, 2011)</w:t>
      </w:r>
      <w:r w:rsidRPr="001125C1">
        <w:rPr>
          <w:rFonts w:ascii="Calisto MT" w:hAnsi="Calisto MT"/>
          <w:sz w:val="20"/>
          <w:szCs w:val="20"/>
          <w:lang w:val="en-US"/>
        </w:rPr>
        <w:fldChar w:fldCharType="end"/>
      </w:r>
      <w:r w:rsidRPr="001125C1">
        <w:rPr>
          <w:rFonts w:ascii="Calisto MT" w:hAnsi="Calisto MT"/>
          <w:sz w:val="20"/>
          <w:szCs w:val="20"/>
          <w:lang w:val="en-US"/>
        </w:rPr>
        <w:t xml:space="preserve">. The questionnaire uses 5 points with a </w:t>
      </w:r>
      <w:proofErr w:type="spellStart"/>
      <w:r w:rsidRPr="001125C1">
        <w:rPr>
          <w:rFonts w:ascii="Calisto MT" w:hAnsi="Calisto MT"/>
          <w:sz w:val="20"/>
          <w:szCs w:val="20"/>
          <w:lang w:val="en-US"/>
        </w:rPr>
        <w:t>Likert</w:t>
      </w:r>
      <w:proofErr w:type="spellEnd"/>
      <w:r w:rsidRPr="001125C1">
        <w:rPr>
          <w:rFonts w:ascii="Calisto MT" w:hAnsi="Calisto MT"/>
          <w:sz w:val="20"/>
          <w:szCs w:val="20"/>
          <w:lang w:val="en-US"/>
        </w:rPr>
        <w:t xml:space="preserve"> scale model including answer choices: always, often, sometimes, rarely, and never. The analysis technique used is nonparametric statistics using Wilcoxon Signed Ranks Test combined with </w:t>
      </w:r>
      <w:proofErr w:type="spellStart"/>
      <w:r w:rsidRPr="001125C1">
        <w:rPr>
          <w:rFonts w:ascii="Calisto MT" w:hAnsi="Calisto MT"/>
          <w:sz w:val="20"/>
          <w:szCs w:val="20"/>
          <w:lang w:val="en-US"/>
        </w:rPr>
        <w:t>Rasch</w:t>
      </w:r>
      <w:proofErr w:type="spellEnd"/>
      <w:r w:rsidRPr="001125C1">
        <w:rPr>
          <w:rFonts w:ascii="Calisto MT" w:hAnsi="Calisto MT"/>
          <w:sz w:val="20"/>
          <w:szCs w:val="20"/>
          <w:lang w:val="en-US"/>
        </w:rPr>
        <w:t xml:space="preserve"> Stacking Model </w:t>
      </w:r>
      <w:r w:rsidRPr="001125C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"author" : [ { "dropping-particle" : "", "family" : "Sumintono, B., &amp; Widhiarso", "given" : "W.", "non-dropping-particle" : "", "parse-names" : false, "suffix" : "" } ], "id" : "ITEM-1", "issued" : { "date-parts" : [ [ "2015" ] ] }, "publisher" : "Trim Komunikata", "publisher-place" : "Bandung", "title" : "Aplikasi Pemodelan Rasch pada Asessment Pendidikan", "type" : "book" }, "uris" : [ "http://www.mendeley.com/documents/?uuid=569d5cb4-1e16-4395-847b-a40f3cf9f1a2" ] } ], "mendeley" : { "formattedCitation" : "(Sumintono, B., &amp; Widhiarso, 2015)", "plainTextFormattedCitation" : "(Sumintono, B., &amp; Widhiarso, 2015)", "previouslyFormattedCitation" : "(Sumintono, B., &amp; Widhiarso, 2015)" }, "properties" : { "noteIndex" : 0 }, "schema" : "https://github.com/citation-style-language/schema/raw/master/csl-citation.json" }</w:instrText>
      </w:r>
      <w:r w:rsidRPr="001125C1">
        <w:rPr>
          <w:rFonts w:ascii="Calisto MT" w:hAnsi="Calisto MT"/>
          <w:sz w:val="20"/>
          <w:szCs w:val="20"/>
          <w:lang w:val="en-US"/>
        </w:rPr>
        <w:fldChar w:fldCharType="separate"/>
      </w:r>
      <w:r w:rsidRPr="001125C1">
        <w:rPr>
          <w:rFonts w:ascii="Calisto MT" w:hAnsi="Calisto MT"/>
          <w:noProof/>
          <w:sz w:val="20"/>
          <w:szCs w:val="20"/>
          <w:lang w:val="en-US"/>
        </w:rPr>
        <w:t>(Sumintono, B., &amp; Widhiarso, 2015)</w:t>
      </w:r>
      <w:r w:rsidRPr="001125C1">
        <w:rPr>
          <w:rFonts w:ascii="Calisto MT" w:hAnsi="Calisto MT"/>
          <w:sz w:val="20"/>
          <w:szCs w:val="20"/>
          <w:lang w:val="en-US"/>
        </w:rPr>
        <w:fldChar w:fldCharType="end"/>
      </w:r>
      <w:r w:rsidRPr="001125C1">
        <w:rPr>
          <w:rFonts w:ascii="Calisto MT" w:hAnsi="Calisto MT"/>
          <w:sz w:val="20"/>
          <w:szCs w:val="20"/>
          <w:lang w:val="en-US"/>
        </w:rPr>
        <w:t xml:space="preserve">. </w:t>
      </w:r>
      <w:r w:rsidR="00626B43" w:rsidRPr="00626B43">
        <w:rPr>
          <w:rFonts w:ascii="Calisto MT" w:hAnsi="Calisto MT"/>
          <w:sz w:val="20"/>
          <w:szCs w:val="20"/>
          <w:lang w:val="en-US"/>
        </w:rPr>
        <w:t xml:space="preserve">Furthermore, regarding the data before and after the G2-V treatment on the decline in aggressive behavior of students using the Wilcoxon Signed Rank Test and Stacking </w:t>
      </w:r>
      <w:proofErr w:type="spellStart"/>
      <w:r w:rsidR="00626B43" w:rsidRPr="00626B43">
        <w:rPr>
          <w:rFonts w:ascii="Calisto MT" w:hAnsi="Calisto MT"/>
          <w:sz w:val="20"/>
          <w:szCs w:val="20"/>
          <w:lang w:val="en-US"/>
        </w:rPr>
        <w:t>Rasch</w:t>
      </w:r>
      <w:proofErr w:type="spellEnd"/>
      <w:r w:rsidR="00626B43" w:rsidRPr="00626B43">
        <w:rPr>
          <w:rFonts w:ascii="Calisto MT" w:hAnsi="Calisto MT"/>
          <w:sz w:val="20"/>
          <w:szCs w:val="20"/>
          <w:lang w:val="en-US"/>
        </w:rPr>
        <w:t xml:space="preserve"> Model</w:t>
      </w:r>
      <w:r w:rsidRPr="001125C1">
        <w:rPr>
          <w:rFonts w:ascii="Calisto MT" w:hAnsi="Calisto MT"/>
          <w:sz w:val="20"/>
          <w:szCs w:val="20"/>
          <w:lang w:val="en-US"/>
        </w:rPr>
        <w:t xml:space="preserve"> </w:t>
      </w:r>
      <w:r w:rsidRPr="001125C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"author" : [ { "dropping-particle" : "", "family" : "Sumintono, B., &amp; Widhiarso", "given" : "W.", "non-dropping-particle" : "", "parse-names" : false, "suffix" : "" } ], "id" : "ITEM-1", "issued" : { "date-parts" : [ [ "2015" ] ] }, "publisher" : "Trim Komunikata", "publisher-place" : "Bandung", "title" : "Aplikasi Pemodelan Rasch pada Asessment Pendidikan", "type" : "book" }, "uris" : [ "http://www.mendeley.com/documents/?uuid=569d5cb4-1e16-4395-847b-a40f3cf9f1a2" ] } ], "mendeley" : { "formattedCitation" : "(Sumintono, B., &amp; Widhiarso, 2015)", "plainTextFormattedCitation" : "(Sumintono, B., &amp; Widhiarso, 2015)", "previouslyFormattedCitation" : "(Sumintono, B., &amp; Widhiarso, 2015)" }, "properties" : { "noteIndex" : 0 }, "schema" : "https://github.com/citation-style-language/schema/raw/master/csl-citation.json" }</w:instrText>
      </w:r>
      <w:r w:rsidRPr="001125C1">
        <w:rPr>
          <w:rFonts w:ascii="Calisto MT" w:hAnsi="Calisto MT"/>
          <w:sz w:val="20"/>
          <w:szCs w:val="20"/>
          <w:lang w:val="en-US"/>
        </w:rPr>
        <w:fldChar w:fldCharType="separate"/>
      </w:r>
      <w:r w:rsidRPr="001125C1">
        <w:rPr>
          <w:rFonts w:ascii="Calisto MT" w:hAnsi="Calisto MT"/>
          <w:noProof/>
          <w:sz w:val="20"/>
          <w:szCs w:val="20"/>
          <w:lang w:val="en-US"/>
        </w:rPr>
        <w:t>(Sumintono, B., &amp; Widhiarso, 2015)</w:t>
      </w:r>
      <w:r w:rsidRPr="001125C1">
        <w:rPr>
          <w:rFonts w:ascii="Calisto MT" w:hAnsi="Calisto MT"/>
          <w:sz w:val="20"/>
          <w:szCs w:val="20"/>
          <w:lang w:val="en-US"/>
        </w:rPr>
        <w:fldChar w:fldCharType="end"/>
      </w:r>
      <w:r w:rsidRPr="001125C1">
        <w:rPr>
          <w:rFonts w:ascii="Calisto MT" w:hAnsi="Calisto MT"/>
          <w:sz w:val="20"/>
          <w:szCs w:val="20"/>
          <w:lang w:val="en-US"/>
        </w:rPr>
        <w:t>.</w:t>
      </w:r>
    </w:p>
    <w:p w:rsidR="001125C1" w:rsidRPr="001125C1" w:rsidRDefault="00626B43" w:rsidP="001125C1">
      <w:pPr>
        <w:spacing w:after="120" w:line="240" w:lineRule="auto"/>
        <w:ind w:firstLine="284"/>
        <w:jc w:val="both"/>
        <w:rPr>
          <w:rFonts w:ascii="Calisto MT" w:hAnsi="Calisto MT"/>
          <w:sz w:val="20"/>
          <w:szCs w:val="20"/>
          <w:lang w:val="en-US"/>
        </w:rPr>
      </w:pPr>
      <w:r w:rsidRPr="00626B43">
        <w:rPr>
          <w:rFonts w:ascii="Calisto MT" w:hAnsi="Calisto MT"/>
          <w:sz w:val="20"/>
          <w:szCs w:val="20"/>
          <w:lang w:val="en-US"/>
        </w:rPr>
        <w:t>Group guidance services coupled with video (G2-V) includes four stages, namely: the stage of formation, the intermediate stage, the stage of activities, and the termination stage. At the stage of formation, explain the notion of group guidance, goals, principles, and explain the ways of group guidance that there are video shows at the stage of group guidance activities. At the transition stage, increasing the participation of group members to become a group tha</w:t>
      </w:r>
      <w:r>
        <w:rPr>
          <w:rFonts w:ascii="Calisto MT" w:hAnsi="Calisto MT"/>
          <w:sz w:val="20"/>
          <w:szCs w:val="20"/>
          <w:lang w:val="en-US"/>
        </w:rPr>
        <w:t>t works closely with each other</w:t>
      </w:r>
      <w:r w:rsidR="001125C1" w:rsidRPr="001125C1">
        <w:rPr>
          <w:rFonts w:ascii="Calisto MT" w:hAnsi="Calisto MT"/>
          <w:sz w:val="20"/>
          <w:szCs w:val="20"/>
          <w:lang w:val="en-US"/>
        </w:rPr>
        <w:t xml:space="preserve"> </w:t>
      </w:r>
      <w:r w:rsidR="001125C1" w:rsidRPr="001125C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"author" : [ { "dropping-particle" : "", "family" : "Hartinah", "given" : "S", "non-dropping-particle" : "", "parse-names" : false, "suffix" : "" } ], "id" : "ITEM-1", "issued" : { "date-parts" : [ [ "2009" ] ] }, "publisher" : "Refika Aditama", "publisher-place" : "Bandung", "title" : "Konsep Dasar Bimbingan Kelompok", "type" : "book" }, "uris" : [ "http://www.mendeley.com/documents/?uuid=aefc50a3-4de5-493e-b961-37b35f2e2651", "http://www.mendeley.com/documents/?uuid=014250c4-bfae-44df-b9dc-3d09cb0aea73", "http://www.mendeley.com/documents/?uuid=68670ad9-d0e2-4913-8905-b72a65ca035b" ] } ], "mendeley" : { "formattedCitation" : "(Hartinah, 2009)", "plainTextFormattedCitation" : "(Hartinah, 2009)", "previouslyFormattedCitation" : "(Hartinah, 2009)" }, "properties" : { "noteIndex" : 0 }, "schema" : "https://github.com/citation-style-language/schema/raw/master/csl-citation.json" }</w:instrText>
      </w:r>
      <w:r w:rsidR="001125C1" w:rsidRPr="001125C1">
        <w:rPr>
          <w:rFonts w:ascii="Calisto MT" w:hAnsi="Calisto MT"/>
          <w:sz w:val="20"/>
          <w:szCs w:val="20"/>
          <w:lang w:val="en-US"/>
        </w:rPr>
        <w:fldChar w:fldCharType="separate"/>
      </w:r>
      <w:r w:rsidR="001125C1" w:rsidRPr="001125C1">
        <w:rPr>
          <w:rFonts w:ascii="Calisto MT" w:hAnsi="Calisto MT"/>
          <w:noProof/>
          <w:sz w:val="20"/>
          <w:szCs w:val="20"/>
          <w:lang w:val="en-US"/>
        </w:rPr>
        <w:t>(Hartinah, 2009)</w:t>
      </w:r>
      <w:r w:rsidR="001125C1" w:rsidRPr="001125C1">
        <w:rPr>
          <w:rFonts w:ascii="Calisto MT" w:hAnsi="Calisto MT"/>
          <w:sz w:val="20"/>
          <w:szCs w:val="20"/>
          <w:lang w:val="en-US"/>
        </w:rPr>
        <w:fldChar w:fldCharType="end"/>
      </w:r>
      <w:r w:rsidR="001125C1" w:rsidRPr="001125C1">
        <w:rPr>
          <w:rFonts w:ascii="Calisto MT" w:hAnsi="Calisto MT"/>
          <w:sz w:val="20"/>
          <w:szCs w:val="20"/>
          <w:lang w:val="en-US"/>
        </w:rPr>
        <w:t xml:space="preserve">. </w:t>
      </w:r>
      <w:r w:rsidRPr="00626B43">
        <w:rPr>
          <w:rFonts w:ascii="Calisto MT" w:hAnsi="Calisto MT"/>
          <w:sz w:val="20"/>
          <w:szCs w:val="20"/>
          <w:lang w:val="en-US"/>
        </w:rPr>
        <w:t>At the activity stage, raising the problem and showing the video related to the specified topic in table 1. Then discussing the predetermined topic and question and answer in-depth by utilizing group dynamics, to provide encouragement, strength or influence resulting from an interaction between members the group that will influence the behavior of both parties, both individua</w:t>
      </w:r>
      <w:r>
        <w:rPr>
          <w:rFonts w:ascii="Calisto MT" w:hAnsi="Calisto MT"/>
          <w:sz w:val="20"/>
          <w:szCs w:val="20"/>
          <w:lang w:val="en-US"/>
        </w:rPr>
        <w:t>ls and group members as a whole</w:t>
      </w:r>
      <w:r w:rsidR="001125C1" w:rsidRPr="001125C1">
        <w:rPr>
          <w:rFonts w:ascii="Calisto MT" w:hAnsi="Calisto MT"/>
          <w:sz w:val="20"/>
          <w:szCs w:val="20"/>
          <w:lang w:val="en-US"/>
        </w:rPr>
        <w:t xml:space="preserve"> (</w:t>
      </w:r>
      <w:r w:rsidR="001125C1" w:rsidRPr="001125C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"ISBN" : "9780495599524", "author" : [ { "dropping-particle" : "", "family" : "Forsyth", "given" : "DONELSON R.", "non-dropping-particle" : "", "parse-names" : false, "suffix" : "" } ], "id" : "ITEM-1", "issued" : { "date-parts" : [ [ "2010" ] ] }, "number-of-pages" : "701", "publisher" : "Thompson Wadsworth", "publisher-place" : "Belmont", "title" : "Group Dynamics: Fourth Editon", "type" : "book" }, "uris" : [ "http://www.mendeley.com/documents/?uuid=87da0359-60fe-4313-8d5e-7c7229425be7", "http://www.mendeley.com/documents/?uuid=f8fa4a41-eae6-40f1-8b60-726e4db7bdc8" ] } ], "mendeley" : { "formattedCitation" : "(Forsyth, 2010)", "manualFormatting" : "Forsyth, 2010)", "plainTextFormattedCitation" : "(Forsyth, 2010)", "previouslyFormattedCitation" : "(Forsyth, 2010)" }, "properties" : { "noteIndex" : 0 }, "schema" : "https://github.com/citation-style-language/schema/raw/master/csl-citation.json" }</w:instrText>
      </w:r>
      <w:r w:rsidR="001125C1" w:rsidRPr="001125C1">
        <w:rPr>
          <w:rFonts w:ascii="Calisto MT" w:hAnsi="Calisto MT"/>
          <w:sz w:val="20"/>
          <w:szCs w:val="20"/>
          <w:lang w:val="en-US"/>
        </w:rPr>
        <w:fldChar w:fldCharType="separate"/>
      </w:r>
      <w:r w:rsidR="001125C1" w:rsidRPr="001125C1">
        <w:rPr>
          <w:rFonts w:ascii="Calisto MT" w:hAnsi="Calisto MT"/>
          <w:noProof/>
          <w:sz w:val="20"/>
          <w:szCs w:val="20"/>
          <w:lang w:val="en-US"/>
        </w:rPr>
        <w:t>Forsyth, 2010)</w:t>
      </w:r>
      <w:r w:rsidR="001125C1" w:rsidRPr="001125C1">
        <w:rPr>
          <w:rFonts w:ascii="Calisto MT" w:hAnsi="Calisto MT"/>
          <w:sz w:val="20"/>
          <w:szCs w:val="20"/>
          <w:lang w:val="en-US"/>
        </w:rPr>
        <w:fldChar w:fldCharType="end"/>
      </w:r>
      <w:r w:rsidR="001125C1" w:rsidRPr="001125C1">
        <w:rPr>
          <w:rFonts w:ascii="Calisto MT" w:hAnsi="Calisto MT"/>
          <w:sz w:val="20"/>
          <w:szCs w:val="20"/>
          <w:lang w:val="en-US"/>
        </w:rPr>
        <w:t xml:space="preserve">. </w:t>
      </w:r>
      <w:r w:rsidRPr="00626B43">
        <w:rPr>
          <w:rFonts w:ascii="Calisto MT" w:hAnsi="Calisto MT"/>
          <w:sz w:val="20"/>
          <w:szCs w:val="20"/>
          <w:lang w:val="en-US"/>
        </w:rPr>
        <w:t xml:space="preserve">In the final stage, reflecting on BMB3 (Thinking, Feeling, Attitude, Acting, and Responsible) from each group member, related to PERPOSTUR (Structured Positive Behavior) and AKURS (Reference, Competence, </w:t>
      </w:r>
      <w:r>
        <w:rPr>
          <w:rFonts w:ascii="Calisto MT" w:hAnsi="Calisto MT"/>
          <w:sz w:val="20"/>
          <w:szCs w:val="20"/>
          <w:lang w:val="en-US"/>
        </w:rPr>
        <w:t>A</w:t>
      </w:r>
      <w:r w:rsidRPr="00626B43">
        <w:rPr>
          <w:rFonts w:ascii="Calisto MT" w:hAnsi="Calisto MT"/>
          <w:sz w:val="20"/>
          <w:szCs w:val="20"/>
          <w:lang w:val="en-US"/>
        </w:rPr>
        <w:t xml:space="preserve">ttempt, </w:t>
      </w:r>
      <w:r>
        <w:rPr>
          <w:rFonts w:ascii="Calisto MT" w:hAnsi="Calisto MT"/>
          <w:sz w:val="20"/>
          <w:szCs w:val="20"/>
          <w:lang w:val="en-US"/>
        </w:rPr>
        <w:t>Sense</w:t>
      </w:r>
      <w:r w:rsidRPr="00626B43">
        <w:rPr>
          <w:rFonts w:ascii="Calisto MT" w:hAnsi="Calisto MT"/>
          <w:sz w:val="20"/>
          <w:szCs w:val="20"/>
          <w:lang w:val="en-US"/>
        </w:rPr>
        <w:t xml:space="preserve">, </w:t>
      </w:r>
      <w:r>
        <w:rPr>
          <w:rFonts w:ascii="Calisto MT" w:hAnsi="Calisto MT"/>
          <w:sz w:val="20"/>
          <w:szCs w:val="20"/>
          <w:lang w:val="en-US"/>
        </w:rPr>
        <w:t>E</w:t>
      </w:r>
      <w:r w:rsidRPr="00626B43">
        <w:rPr>
          <w:rFonts w:ascii="Calisto MT" w:hAnsi="Calisto MT"/>
          <w:sz w:val="20"/>
          <w:szCs w:val="20"/>
          <w:lang w:val="en-US"/>
        </w:rPr>
        <w:t>arnestly</w:t>
      </w:r>
      <w:r>
        <w:rPr>
          <w:rFonts w:ascii="Calisto MT" w:hAnsi="Calisto MT"/>
          <w:sz w:val="20"/>
          <w:szCs w:val="20"/>
          <w:lang w:val="en-US"/>
        </w:rPr>
        <w:t xml:space="preserve">) </w:t>
      </w:r>
      <w:r w:rsidR="001125C1" w:rsidRPr="001125C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"author" : [ { "dropping-particle" : "", "family" : "Prayitno", "given" : "", "non-dropping-particle" : "", "parse-names" : false, "suffix" : "" } ], "id" : "ITEM-1", "issued" : { "date-parts" : [ [ "2017" ] ] }, "publisher" : "Rajawali Pers", "publisher-place" : "Jakarta", "title" : "Konseling Profesional yang Berhasil: Layanan dan Kegiatan Pendukung", "type" : "book" }, "uris" : [ "http://www.mendeley.com/documents/?uuid=742ed4d3-1bb3-444b-a307-002d17465eef" ] } ], "mendeley" : { "formattedCitation" : "(Prayitno, 2017)", "plainTextFormattedCitation" : "(Prayitno, 2017)", "previouslyFormattedCitation" : "(Prayitno, 2017)" }, "properties" : { "noteIndex" : 0 }, "schema" : "https://github.com/citation-style-language/schema/raw/master/csl-citation.json" }</w:instrText>
      </w:r>
      <w:r w:rsidR="001125C1" w:rsidRPr="001125C1">
        <w:rPr>
          <w:rFonts w:ascii="Calisto MT" w:hAnsi="Calisto MT"/>
          <w:sz w:val="20"/>
          <w:szCs w:val="20"/>
          <w:lang w:val="en-US"/>
        </w:rPr>
        <w:fldChar w:fldCharType="separate"/>
      </w:r>
      <w:r w:rsidR="001125C1" w:rsidRPr="001125C1">
        <w:rPr>
          <w:rFonts w:ascii="Calisto MT" w:hAnsi="Calisto MT"/>
          <w:noProof/>
          <w:sz w:val="20"/>
          <w:szCs w:val="20"/>
          <w:lang w:val="en-US"/>
        </w:rPr>
        <w:t>(Prayitno, 2017)</w:t>
      </w:r>
      <w:r w:rsidR="001125C1" w:rsidRPr="001125C1">
        <w:rPr>
          <w:rFonts w:ascii="Calisto MT" w:hAnsi="Calisto MT"/>
          <w:sz w:val="20"/>
          <w:szCs w:val="20"/>
          <w:lang w:val="en-US"/>
        </w:rPr>
        <w:fldChar w:fldCharType="end"/>
      </w:r>
      <w:r w:rsidR="001125C1" w:rsidRPr="001125C1">
        <w:rPr>
          <w:rFonts w:ascii="Calisto MT" w:hAnsi="Calisto MT"/>
          <w:sz w:val="20"/>
          <w:szCs w:val="20"/>
          <w:lang w:val="en-US"/>
        </w:rPr>
        <w:t>.</w:t>
      </w:r>
    </w:p>
    <w:p w:rsidR="001125C1" w:rsidRDefault="001125C1" w:rsidP="001125C1">
      <w:pPr>
        <w:pStyle w:val="IEEEParagraph"/>
        <w:spacing w:line="360" w:lineRule="auto"/>
        <w:ind w:firstLine="0"/>
        <w:rPr>
          <w:rStyle w:val="mediumtext"/>
          <w:sz w:val="22"/>
          <w:szCs w:val="22"/>
        </w:rPr>
      </w:pPr>
    </w:p>
    <w:p w:rsidR="004C014D" w:rsidRDefault="004C014D" w:rsidP="001125C1">
      <w:pPr>
        <w:pStyle w:val="IEEEParagraph"/>
        <w:spacing w:line="360" w:lineRule="auto"/>
        <w:ind w:firstLine="0"/>
        <w:rPr>
          <w:rStyle w:val="mediumtext"/>
          <w:sz w:val="22"/>
          <w:szCs w:val="22"/>
        </w:rPr>
      </w:pPr>
    </w:p>
    <w:p w:rsidR="004C014D" w:rsidRDefault="004C014D" w:rsidP="001125C1">
      <w:pPr>
        <w:pStyle w:val="IEEEParagraph"/>
        <w:spacing w:line="360" w:lineRule="auto"/>
        <w:ind w:firstLine="0"/>
        <w:rPr>
          <w:rStyle w:val="mediumtext"/>
          <w:sz w:val="22"/>
          <w:szCs w:val="22"/>
        </w:rPr>
      </w:pPr>
    </w:p>
    <w:p w:rsidR="004C014D" w:rsidRDefault="004C014D" w:rsidP="001125C1">
      <w:pPr>
        <w:pStyle w:val="IEEEParagraph"/>
        <w:spacing w:line="360" w:lineRule="auto"/>
        <w:ind w:firstLine="0"/>
        <w:rPr>
          <w:rStyle w:val="mediumtext"/>
          <w:sz w:val="22"/>
          <w:szCs w:val="22"/>
        </w:rPr>
      </w:pPr>
    </w:p>
    <w:p w:rsidR="001125C1" w:rsidRPr="001125C1" w:rsidRDefault="001125C1" w:rsidP="001125C1">
      <w:pPr>
        <w:autoSpaceDE w:val="0"/>
        <w:autoSpaceDN w:val="0"/>
        <w:adjustRightInd w:val="0"/>
        <w:jc w:val="both"/>
        <w:rPr>
          <w:rFonts w:ascii="Calisto MT" w:hAnsi="Calisto MT"/>
          <w:b/>
          <w:color w:val="000000"/>
          <w:sz w:val="20"/>
          <w:lang w:val="en-US"/>
        </w:rPr>
      </w:pPr>
      <w:r w:rsidRPr="001125C1">
        <w:rPr>
          <w:rFonts w:ascii="Calisto MT" w:hAnsi="Calisto MT"/>
          <w:b/>
          <w:color w:val="000000"/>
          <w:sz w:val="20"/>
        </w:rPr>
        <w:t>T</w:t>
      </w:r>
      <w:r w:rsidR="00626B43">
        <w:rPr>
          <w:rFonts w:ascii="Calisto MT" w:hAnsi="Calisto MT"/>
          <w:b/>
          <w:color w:val="000000"/>
          <w:sz w:val="20"/>
        </w:rPr>
        <w:t>ab</w:t>
      </w:r>
      <w:r w:rsidRPr="001125C1">
        <w:rPr>
          <w:rFonts w:ascii="Calisto MT" w:hAnsi="Calisto MT"/>
          <w:b/>
          <w:color w:val="000000"/>
          <w:sz w:val="20"/>
        </w:rPr>
        <w:t>l</w:t>
      </w:r>
      <w:r w:rsidR="00626B43">
        <w:rPr>
          <w:rFonts w:ascii="Calisto MT" w:hAnsi="Calisto MT"/>
          <w:b/>
          <w:color w:val="000000"/>
          <w:sz w:val="20"/>
          <w:lang w:val="en-US"/>
        </w:rPr>
        <w:t>e</w:t>
      </w:r>
      <w:r w:rsidRPr="001125C1">
        <w:rPr>
          <w:rFonts w:ascii="Calisto MT" w:hAnsi="Calisto MT"/>
          <w:b/>
          <w:color w:val="000000"/>
          <w:sz w:val="20"/>
        </w:rPr>
        <w:t xml:space="preserve"> </w:t>
      </w:r>
      <w:r w:rsidRPr="001125C1">
        <w:rPr>
          <w:rFonts w:ascii="Calisto MT" w:hAnsi="Calisto MT"/>
          <w:b/>
          <w:color w:val="000000"/>
          <w:sz w:val="20"/>
          <w:lang w:val="en-US"/>
        </w:rPr>
        <w:t>1</w:t>
      </w:r>
      <w:r w:rsidRPr="001125C1">
        <w:rPr>
          <w:rFonts w:ascii="Calisto MT" w:hAnsi="Calisto MT"/>
          <w:b/>
          <w:color w:val="000000"/>
          <w:sz w:val="20"/>
        </w:rPr>
        <w:t xml:space="preserve">. </w:t>
      </w:r>
      <w:r w:rsidR="004C014D" w:rsidRPr="004C014D">
        <w:rPr>
          <w:rFonts w:ascii="Calisto MT" w:hAnsi="Calisto MT"/>
          <w:b/>
          <w:color w:val="000000"/>
          <w:sz w:val="20"/>
        </w:rPr>
        <w:t>Format of Video Identification</w:t>
      </w:r>
    </w:p>
    <w:tbl>
      <w:tblPr>
        <w:tblW w:w="5000" w:type="pct"/>
        <w:tblBorders>
          <w:top w:val="single" w:sz="4" w:space="0" w:color="auto"/>
          <w:bottom w:val="single" w:sz="4" w:space="0" w:color="auto"/>
        </w:tblBorders>
        <w:tblLook w:val="04A0" w:firstRow="1" w:lastRow="0" w:firstColumn="1" w:lastColumn="0" w:noHBand="0" w:noVBand="1"/>
      </w:tblPr>
      <w:tblGrid>
        <w:gridCol w:w="2721"/>
        <w:gridCol w:w="5125"/>
        <w:gridCol w:w="1441"/>
      </w:tblGrid>
      <w:tr w:rsidR="001125C1" w:rsidRPr="001125C1" w:rsidTr="00336293">
        <w:tc>
          <w:tcPr>
            <w:tcW w:w="1465" w:type="pct"/>
            <w:tcBorders>
              <w:top w:val="single" w:sz="4" w:space="0" w:color="auto"/>
              <w:bottom w:val="single" w:sz="4" w:space="0" w:color="auto"/>
            </w:tcBorders>
          </w:tcPr>
          <w:p w:rsidR="001125C1" w:rsidRPr="004C014D" w:rsidRDefault="004C014D" w:rsidP="001125C1">
            <w:pPr>
              <w:spacing w:after="120" w:line="240" w:lineRule="auto"/>
              <w:jc w:val="center"/>
              <w:rPr>
                <w:rFonts w:ascii="Calisto MT" w:hAnsi="Calisto MT"/>
                <w:b/>
                <w:sz w:val="20"/>
                <w:lang w:val="en-US"/>
              </w:rPr>
            </w:pPr>
            <w:r>
              <w:rPr>
                <w:rFonts w:ascii="Calisto MT" w:hAnsi="Calisto MT"/>
                <w:b/>
                <w:sz w:val="20"/>
              </w:rPr>
              <w:t>Topi</w:t>
            </w:r>
            <w:r>
              <w:rPr>
                <w:rFonts w:ascii="Calisto MT" w:hAnsi="Calisto MT"/>
                <w:b/>
                <w:sz w:val="20"/>
                <w:lang w:val="en-US"/>
              </w:rPr>
              <w:t>c</w:t>
            </w:r>
          </w:p>
        </w:tc>
        <w:tc>
          <w:tcPr>
            <w:tcW w:w="2759" w:type="pct"/>
            <w:tcBorders>
              <w:top w:val="single" w:sz="4" w:space="0" w:color="auto"/>
              <w:bottom w:val="single" w:sz="4" w:space="0" w:color="auto"/>
            </w:tcBorders>
          </w:tcPr>
          <w:p w:rsidR="001125C1" w:rsidRPr="001125C1" w:rsidRDefault="004C014D" w:rsidP="001125C1">
            <w:pPr>
              <w:spacing w:after="120" w:line="240" w:lineRule="auto"/>
              <w:jc w:val="center"/>
              <w:rPr>
                <w:rFonts w:ascii="Calisto MT" w:hAnsi="Calisto MT"/>
                <w:b/>
                <w:sz w:val="20"/>
              </w:rPr>
            </w:pPr>
            <w:r>
              <w:rPr>
                <w:rFonts w:ascii="Calisto MT" w:hAnsi="Calisto MT"/>
                <w:b/>
                <w:sz w:val="20"/>
                <w:lang w:val="en-US"/>
              </w:rPr>
              <w:t>Topic</w:t>
            </w:r>
            <w:r w:rsidR="001125C1" w:rsidRPr="001125C1">
              <w:rPr>
                <w:rFonts w:ascii="Calisto MT" w:hAnsi="Calisto MT"/>
                <w:b/>
                <w:sz w:val="20"/>
              </w:rPr>
              <w:t xml:space="preserve"> Video</w:t>
            </w:r>
          </w:p>
        </w:tc>
        <w:tc>
          <w:tcPr>
            <w:tcW w:w="776" w:type="pct"/>
            <w:tcBorders>
              <w:top w:val="single" w:sz="4" w:space="0" w:color="auto"/>
              <w:bottom w:val="single" w:sz="4" w:space="0" w:color="auto"/>
            </w:tcBorders>
          </w:tcPr>
          <w:p w:rsidR="001125C1" w:rsidRPr="001125C1" w:rsidRDefault="004C014D" w:rsidP="001125C1">
            <w:pPr>
              <w:spacing w:after="120" w:line="240" w:lineRule="auto"/>
              <w:jc w:val="center"/>
              <w:rPr>
                <w:rFonts w:ascii="Calisto MT" w:hAnsi="Calisto MT"/>
                <w:b/>
                <w:sz w:val="20"/>
                <w:lang w:val="en-US"/>
              </w:rPr>
            </w:pPr>
            <w:r>
              <w:rPr>
                <w:rFonts w:ascii="Calisto MT" w:hAnsi="Calisto MT"/>
                <w:b/>
                <w:sz w:val="20"/>
                <w:lang w:val="en-US"/>
              </w:rPr>
              <w:t>Duration</w:t>
            </w:r>
          </w:p>
        </w:tc>
      </w:tr>
      <w:tr w:rsidR="001125C1" w:rsidRPr="001125C1" w:rsidTr="00336293">
        <w:tc>
          <w:tcPr>
            <w:tcW w:w="1465" w:type="pct"/>
            <w:tcBorders>
              <w:top w:val="single" w:sz="4" w:space="0" w:color="auto"/>
            </w:tcBorders>
          </w:tcPr>
          <w:p w:rsidR="001125C1" w:rsidRPr="001125C1" w:rsidRDefault="004C014D" w:rsidP="001125C1">
            <w:pPr>
              <w:spacing w:after="120" w:line="240" w:lineRule="auto"/>
              <w:jc w:val="both"/>
              <w:rPr>
                <w:rFonts w:ascii="Calisto MT" w:hAnsi="Calisto MT"/>
                <w:sz w:val="20"/>
                <w:lang w:val="en-US"/>
              </w:rPr>
            </w:pPr>
            <w:r w:rsidRPr="004C014D">
              <w:rPr>
                <w:rFonts w:ascii="Calisto MT" w:hAnsi="Calisto MT"/>
                <w:sz w:val="20"/>
                <w:lang w:val="en-US"/>
              </w:rPr>
              <w:t>Tolerance</w:t>
            </w:r>
          </w:p>
        </w:tc>
        <w:tc>
          <w:tcPr>
            <w:tcW w:w="2759" w:type="pct"/>
            <w:tcBorders>
              <w:top w:val="single" w:sz="4" w:space="0" w:color="auto"/>
            </w:tcBorders>
          </w:tcPr>
          <w:p w:rsidR="001125C1" w:rsidRPr="001125C1" w:rsidRDefault="004C014D" w:rsidP="001125C1">
            <w:pPr>
              <w:spacing w:after="120" w:line="240" w:lineRule="auto"/>
              <w:ind w:right="-72"/>
              <w:jc w:val="both"/>
              <w:rPr>
                <w:rFonts w:ascii="Calisto MT" w:hAnsi="Calisto MT"/>
                <w:sz w:val="20"/>
                <w:lang w:val="en-US"/>
              </w:rPr>
            </w:pPr>
            <w:r w:rsidRPr="004C014D">
              <w:rPr>
                <w:rFonts w:ascii="Calisto MT" w:hAnsi="Calisto MT"/>
                <w:sz w:val="20"/>
                <w:lang w:val="en-US"/>
              </w:rPr>
              <w:t>Tolerance</w:t>
            </w:r>
          </w:p>
        </w:tc>
        <w:tc>
          <w:tcPr>
            <w:tcW w:w="776" w:type="pct"/>
            <w:tcBorders>
              <w:top w:val="single" w:sz="4" w:space="0" w:color="auto"/>
            </w:tcBorders>
          </w:tcPr>
          <w:p w:rsidR="001125C1" w:rsidRPr="001125C1" w:rsidRDefault="001125C1" w:rsidP="001125C1">
            <w:pPr>
              <w:spacing w:after="120" w:line="240" w:lineRule="auto"/>
              <w:jc w:val="center"/>
              <w:rPr>
                <w:rFonts w:ascii="Calisto MT" w:hAnsi="Calisto MT"/>
                <w:sz w:val="20"/>
                <w:lang w:val="en-US"/>
              </w:rPr>
            </w:pPr>
            <w:r w:rsidRPr="001125C1">
              <w:rPr>
                <w:rFonts w:ascii="Calisto MT" w:hAnsi="Calisto MT"/>
                <w:sz w:val="20"/>
                <w:lang w:val="en-US"/>
              </w:rPr>
              <w:t xml:space="preserve">7:04 </w:t>
            </w:r>
          </w:p>
        </w:tc>
      </w:tr>
      <w:tr w:rsidR="001125C1" w:rsidRPr="001125C1" w:rsidTr="00336293">
        <w:tc>
          <w:tcPr>
            <w:tcW w:w="1465" w:type="pct"/>
          </w:tcPr>
          <w:p w:rsidR="001125C1" w:rsidRPr="001125C1" w:rsidRDefault="004C014D" w:rsidP="001125C1">
            <w:pPr>
              <w:spacing w:after="120" w:line="240" w:lineRule="auto"/>
              <w:jc w:val="both"/>
              <w:rPr>
                <w:rFonts w:ascii="Calisto MT" w:hAnsi="Calisto MT"/>
                <w:sz w:val="20"/>
                <w:lang w:val="en-US"/>
              </w:rPr>
            </w:pPr>
            <w:r w:rsidRPr="004C014D">
              <w:rPr>
                <w:rFonts w:ascii="Calisto MT" w:hAnsi="Calisto MT"/>
                <w:sz w:val="20"/>
                <w:lang w:val="en-US"/>
              </w:rPr>
              <w:t>Assertive Behavior</w:t>
            </w:r>
          </w:p>
        </w:tc>
        <w:tc>
          <w:tcPr>
            <w:tcW w:w="2759" w:type="pct"/>
          </w:tcPr>
          <w:p w:rsidR="001125C1" w:rsidRPr="001125C1" w:rsidRDefault="004C014D" w:rsidP="001125C1">
            <w:pPr>
              <w:spacing w:after="120" w:line="240" w:lineRule="auto"/>
              <w:jc w:val="both"/>
              <w:rPr>
                <w:rFonts w:ascii="Calisto MT" w:hAnsi="Calisto MT"/>
                <w:sz w:val="20"/>
                <w:lang w:val="en-US"/>
              </w:rPr>
            </w:pPr>
            <w:r w:rsidRPr="004C014D">
              <w:rPr>
                <w:rFonts w:ascii="Calisto MT" w:hAnsi="Calisto MT"/>
                <w:sz w:val="20"/>
                <w:lang w:val="en-US"/>
              </w:rPr>
              <w:t>Examples of assertiveness and understanding</w:t>
            </w:r>
          </w:p>
        </w:tc>
        <w:tc>
          <w:tcPr>
            <w:tcW w:w="776" w:type="pct"/>
          </w:tcPr>
          <w:p w:rsidR="001125C1" w:rsidRPr="001125C1" w:rsidRDefault="001125C1" w:rsidP="004C014D">
            <w:pPr>
              <w:spacing w:after="120" w:line="240" w:lineRule="auto"/>
              <w:jc w:val="center"/>
              <w:rPr>
                <w:rFonts w:ascii="Calisto MT" w:hAnsi="Calisto MT"/>
                <w:sz w:val="20"/>
                <w:lang w:val="en-US"/>
              </w:rPr>
            </w:pPr>
            <w:r w:rsidRPr="001125C1">
              <w:rPr>
                <w:rFonts w:ascii="Calisto MT" w:hAnsi="Calisto MT"/>
                <w:sz w:val="20"/>
                <w:lang w:val="en-US"/>
              </w:rPr>
              <w:t>4:25</w:t>
            </w:r>
          </w:p>
        </w:tc>
      </w:tr>
      <w:tr w:rsidR="001125C1" w:rsidRPr="001125C1" w:rsidTr="00336293">
        <w:tc>
          <w:tcPr>
            <w:tcW w:w="1465" w:type="pct"/>
          </w:tcPr>
          <w:p w:rsidR="001125C1" w:rsidRPr="001125C1" w:rsidRDefault="004C014D" w:rsidP="001125C1">
            <w:pPr>
              <w:spacing w:after="120" w:line="240" w:lineRule="auto"/>
              <w:jc w:val="both"/>
              <w:rPr>
                <w:rFonts w:ascii="Calisto MT" w:hAnsi="Calisto MT"/>
                <w:sz w:val="20"/>
                <w:lang w:val="en-US"/>
              </w:rPr>
            </w:pPr>
            <w:proofErr w:type="spellStart"/>
            <w:r w:rsidRPr="004C014D">
              <w:rPr>
                <w:rFonts w:ascii="Calisto MT" w:hAnsi="Calisto MT"/>
                <w:sz w:val="20"/>
                <w:lang w:val="en-US"/>
              </w:rPr>
              <w:t>Prosocial</w:t>
            </w:r>
            <w:proofErr w:type="spellEnd"/>
            <w:r w:rsidRPr="004C014D">
              <w:rPr>
                <w:rFonts w:ascii="Calisto MT" w:hAnsi="Calisto MT"/>
                <w:sz w:val="20"/>
                <w:lang w:val="en-US"/>
              </w:rPr>
              <w:t xml:space="preserve"> Behavior</w:t>
            </w:r>
          </w:p>
        </w:tc>
        <w:tc>
          <w:tcPr>
            <w:tcW w:w="2759" w:type="pct"/>
          </w:tcPr>
          <w:p w:rsidR="001125C1" w:rsidRPr="001125C1" w:rsidRDefault="004C014D" w:rsidP="001125C1">
            <w:pPr>
              <w:spacing w:after="120" w:line="240" w:lineRule="auto"/>
              <w:rPr>
                <w:rFonts w:ascii="Calisto MT" w:hAnsi="Calisto MT"/>
                <w:sz w:val="20"/>
                <w:lang w:val="en-US"/>
              </w:rPr>
            </w:pPr>
            <w:r w:rsidRPr="004C014D">
              <w:rPr>
                <w:rFonts w:ascii="Calisto MT" w:hAnsi="Calisto MT"/>
                <w:sz w:val="20"/>
              </w:rPr>
              <w:t>The story of a sincere person, honest and kind, likes to help even though he is very lacking</w:t>
            </w:r>
          </w:p>
        </w:tc>
        <w:tc>
          <w:tcPr>
            <w:tcW w:w="776" w:type="pct"/>
          </w:tcPr>
          <w:p w:rsidR="001125C1" w:rsidRPr="001125C1" w:rsidRDefault="001125C1" w:rsidP="004C014D">
            <w:pPr>
              <w:spacing w:after="120" w:line="240" w:lineRule="auto"/>
              <w:jc w:val="center"/>
              <w:rPr>
                <w:rFonts w:ascii="Calisto MT" w:hAnsi="Calisto MT"/>
                <w:sz w:val="20"/>
                <w:lang w:val="en-US"/>
              </w:rPr>
            </w:pPr>
            <w:r w:rsidRPr="001125C1">
              <w:rPr>
                <w:rFonts w:ascii="Calisto MT" w:hAnsi="Calisto MT"/>
                <w:sz w:val="20"/>
                <w:lang w:val="en-US"/>
              </w:rPr>
              <w:t>3:05</w:t>
            </w:r>
          </w:p>
        </w:tc>
      </w:tr>
      <w:tr w:rsidR="001125C1" w:rsidRPr="001125C1" w:rsidTr="00336293">
        <w:tc>
          <w:tcPr>
            <w:tcW w:w="1465" w:type="pct"/>
          </w:tcPr>
          <w:p w:rsidR="001125C1" w:rsidRPr="001125C1" w:rsidRDefault="004C014D" w:rsidP="001125C1">
            <w:pPr>
              <w:spacing w:after="120" w:line="240" w:lineRule="auto"/>
              <w:rPr>
                <w:rFonts w:ascii="Calisto MT" w:hAnsi="Calisto MT"/>
                <w:sz w:val="20"/>
                <w:lang w:val="en-US"/>
              </w:rPr>
            </w:pPr>
            <w:r w:rsidRPr="004C014D">
              <w:rPr>
                <w:rFonts w:ascii="Calisto MT" w:hAnsi="Calisto MT"/>
                <w:sz w:val="20"/>
                <w:lang w:val="en-US"/>
              </w:rPr>
              <w:t>Empathize</w:t>
            </w:r>
          </w:p>
        </w:tc>
        <w:tc>
          <w:tcPr>
            <w:tcW w:w="2759" w:type="pct"/>
          </w:tcPr>
          <w:p w:rsidR="001125C1" w:rsidRPr="001125C1" w:rsidRDefault="004C014D" w:rsidP="001125C1">
            <w:pPr>
              <w:spacing w:after="120" w:line="240" w:lineRule="auto"/>
              <w:rPr>
                <w:rFonts w:ascii="Calisto MT" w:hAnsi="Calisto MT"/>
                <w:sz w:val="20"/>
                <w:lang w:val="en-US"/>
              </w:rPr>
            </w:pPr>
            <w:r w:rsidRPr="004C014D">
              <w:rPr>
                <w:rFonts w:ascii="Calisto MT" w:hAnsi="Calisto MT"/>
                <w:sz w:val="20"/>
                <w:lang w:val="en-US"/>
              </w:rPr>
              <w:t>Empathize</w:t>
            </w:r>
          </w:p>
        </w:tc>
        <w:tc>
          <w:tcPr>
            <w:tcW w:w="776" w:type="pct"/>
          </w:tcPr>
          <w:p w:rsidR="001125C1" w:rsidRPr="001125C1" w:rsidRDefault="001125C1" w:rsidP="001125C1">
            <w:pPr>
              <w:spacing w:after="120" w:line="240" w:lineRule="auto"/>
              <w:jc w:val="center"/>
              <w:rPr>
                <w:rFonts w:ascii="Calisto MT" w:hAnsi="Calisto MT"/>
                <w:sz w:val="20"/>
                <w:lang w:val="en-US"/>
              </w:rPr>
            </w:pPr>
            <w:r w:rsidRPr="001125C1">
              <w:rPr>
                <w:rFonts w:ascii="Calisto MT" w:hAnsi="Calisto MT"/>
                <w:sz w:val="20"/>
                <w:lang w:val="en-US"/>
              </w:rPr>
              <w:t xml:space="preserve">5:56 </w:t>
            </w:r>
          </w:p>
        </w:tc>
      </w:tr>
      <w:tr w:rsidR="001125C1" w:rsidRPr="001125C1" w:rsidTr="00336293">
        <w:tc>
          <w:tcPr>
            <w:tcW w:w="1465" w:type="pct"/>
          </w:tcPr>
          <w:p w:rsidR="001125C1" w:rsidRPr="001125C1" w:rsidRDefault="004C014D" w:rsidP="001125C1">
            <w:pPr>
              <w:spacing w:after="120" w:line="240" w:lineRule="auto"/>
              <w:jc w:val="both"/>
              <w:rPr>
                <w:rFonts w:ascii="Calisto MT" w:hAnsi="Calisto MT"/>
                <w:sz w:val="20"/>
                <w:lang w:val="en-US"/>
              </w:rPr>
            </w:pPr>
            <w:r w:rsidRPr="004C014D">
              <w:rPr>
                <w:rFonts w:ascii="Calisto MT" w:hAnsi="Calisto MT"/>
                <w:sz w:val="20"/>
                <w:lang w:val="en-US"/>
              </w:rPr>
              <w:t>Managing Emotions</w:t>
            </w:r>
          </w:p>
        </w:tc>
        <w:tc>
          <w:tcPr>
            <w:tcW w:w="2759" w:type="pct"/>
          </w:tcPr>
          <w:p w:rsidR="001125C1" w:rsidRPr="001125C1" w:rsidRDefault="004C014D" w:rsidP="001125C1">
            <w:pPr>
              <w:spacing w:after="120" w:line="240" w:lineRule="auto"/>
              <w:jc w:val="both"/>
              <w:rPr>
                <w:rFonts w:ascii="Calisto MT" w:hAnsi="Calisto MT"/>
                <w:sz w:val="20"/>
                <w:lang w:val="en-US"/>
              </w:rPr>
            </w:pPr>
            <w:r w:rsidRPr="004C014D">
              <w:rPr>
                <w:rFonts w:ascii="Calisto MT" w:hAnsi="Calisto MT"/>
                <w:sz w:val="20"/>
                <w:lang w:val="en-US"/>
              </w:rPr>
              <w:t>Stress at work</w:t>
            </w:r>
          </w:p>
        </w:tc>
        <w:tc>
          <w:tcPr>
            <w:tcW w:w="776" w:type="pct"/>
          </w:tcPr>
          <w:p w:rsidR="001125C1" w:rsidRPr="001125C1" w:rsidRDefault="001125C1" w:rsidP="004C014D">
            <w:pPr>
              <w:spacing w:after="120" w:line="240" w:lineRule="auto"/>
              <w:jc w:val="center"/>
              <w:rPr>
                <w:rFonts w:ascii="Calisto MT" w:hAnsi="Calisto MT"/>
                <w:sz w:val="20"/>
                <w:lang w:val="en-US"/>
              </w:rPr>
            </w:pPr>
            <w:r w:rsidRPr="001125C1">
              <w:rPr>
                <w:rFonts w:ascii="Calisto MT" w:hAnsi="Calisto MT"/>
                <w:sz w:val="20"/>
                <w:lang w:val="en-US"/>
              </w:rPr>
              <w:t>5:24</w:t>
            </w:r>
          </w:p>
        </w:tc>
      </w:tr>
      <w:tr w:rsidR="001125C1" w:rsidRPr="001125C1" w:rsidTr="00336293">
        <w:tc>
          <w:tcPr>
            <w:tcW w:w="1465" w:type="pct"/>
          </w:tcPr>
          <w:p w:rsidR="001125C1" w:rsidRPr="001125C1" w:rsidRDefault="004C014D" w:rsidP="001125C1">
            <w:pPr>
              <w:spacing w:after="120" w:line="240" w:lineRule="auto"/>
              <w:jc w:val="both"/>
              <w:rPr>
                <w:rFonts w:ascii="Calisto MT" w:hAnsi="Calisto MT"/>
                <w:sz w:val="20"/>
                <w:lang w:val="en-US"/>
              </w:rPr>
            </w:pPr>
            <w:r>
              <w:rPr>
                <w:rFonts w:ascii="Calisto MT" w:hAnsi="Calisto MT"/>
                <w:sz w:val="20"/>
                <w:lang w:val="en-US"/>
              </w:rPr>
              <w:t>Self-</w:t>
            </w:r>
            <w:r w:rsidRPr="004C014D">
              <w:rPr>
                <w:rFonts w:ascii="Calisto MT" w:hAnsi="Calisto MT"/>
                <w:sz w:val="20"/>
                <w:lang w:val="en-US"/>
              </w:rPr>
              <w:t>concept</w:t>
            </w:r>
          </w:p>
        </w:tc>
        <w:tc>
          <w:tcPr>
            <w:tcW w:w="2759" w:type="pct"/>
          </w:tcPr>
          <w:p w:rsidR="001125C1" w:rsidRPr="001125C1" w:rsidRDefault="004C014D" w:rsidP="001125C1">
            <w:pPr>
              <w:spacing w:after="120" w:line="240" w:lineRule="auto"/>
              <w:jc w:val="both"/>
              <w:rPr>
                <w:rFonts w:ascii="Calisto MT" w:hAnsi="Calisto MT"/>
                <w:sz w:val="20"/>
                <w:lang w:val="en-US"/>
              </w:rPr>
            </w:pPr>
            <w:r>
              <w:rPr>
                <w:rFonts w:ascii="Calisto MT" w:hAnsi="Calisto MT"/>
                <w:sz w:val="20"/>
                <w:lang w:val="en-US"/>
              </w:rPr>
              <w:t>Self-</w:t>
            </w:r>
            <w:r w:rsidRPr="004C014D">
              <w:rPr>
                <w:rFonts w:ascii="Calisto MT" w:hAnsi="Calisto MT"/>
                <w:sz w:val="20"/>
                <w:lang w:val="en-US"/>
              </w:rPr>
              <w:t>concept</w:t>
            </w:r>
            <w:r w:rsidR="001125C1" w:rsidRPr="001125C1">
              <w:rPr>
                <w:rFonts w:ascii="Calisto MT" w:hAnsi="Calisto MT"/>
                <w:sz w:val="20"/>
                <w:lang w:val="en-US"/>
              </w:rPr>
              <w:t xml:space="preserve"> </w:t>
            </w:r>
          </w:p>
        </w:tc>
        <w:tc>
          <w:tcPr>
            <w:tcW w:w="776" w:type="pct"/>
          </w:tcPr>
          <w:p w:rsidR="001125C1" w:rsidRPr="001125C1" w:rsidRDefault="001125C1" w:rsidP="001125C1">
            <w:pPr>
              <w:spacing w:after="120" w:line="240" w:lineRule="auto"/>
              <w:jc w:val="center"/>
              <w:rPr>
                <w:rFonts w:ascii="Calisto MT" w:hAnsi="Calisto MT"/>
                <w:sz w:val="20"/>
                <w:lang w:val="en-US"/>
              </w:rPr>
            </w:pPr>
            <w:r w:rsidRPr="001125C1">
              <w:rPr>
                <w:rFonts w:ascii="Calisto MT" w:hAnsi="Calisto MT"/>
                <w:sz w:val="20"/>
                <w:lang w:val="en-US"/>
              </w:rPr>
              <w:t xml:space="preserve">3:42 </w:t>
            </w:r>
          </w:p>
        </w:tc>
      </w:tr>
    </w:tbl>
    <w:p w:rsidR="001125C1" w:rsidRDefault="001125C1" w:rsidP="004C014D">
      <w:pPr>
        <w:spacing w:after="120" w:line="240" w:lineRule="auto"/>
        <w:jc w:val="both"/>
        <w:rPr>
          <w:rFonts w:ascii="Calisto MT" w:hAnsi="Calisto MT"/>
          <w:sz w:val="20"/>
          <w:szCs w:val="20"/>
          <w:lang w:val="en-US"/>
        </w:rPr>
      </w:pPr>
    </w:p>
    <w:p w:rsidR="00CB5618" w:rsidRPr="00054684" w:rsidRDefault="0088703B" w:rsidP="002A2DF0">
      <w:pPr>
        <w:spacing w:after="120" w:line="240" w:lineRule="auto"/>
        <w:jc w:val="both"/>
        <w:rPr>
          <w:rFonts w:ascii="Calisto MT" w:hAnsi="Calisto MT"/>
          <w:b/>
          <w:sz w:val="24"/>
          <w:szCs w:val="24"/>
          <w:lang w:val="en-US"/>
        </w:rPr>
      </w:pPr>
      <w:r w:rsidRPr="00054684">
        <w:rPr>
          <w:rFonts w:ascii="Calisto MT" w:hAnsi="Calisto MT"/>
          <w:b/>
          <w:sz w:val="24"/>
          <w:szCs w:val="24"/>
          <w:lang w:val="en-US"/>
        </w:rPr>
        <w:t>Results and Discussion</w:t>
      </w:r>
    </w:p>
    <w:p w:rsidR="004C014D" w:rsidRDefault="004C014D" w:rsidP="00F45BF6">
      <w:pPr>
        <w:spacing w:after="120" w:line="240" w:lineRule="auto"/>
        <w:ind w:firstLine="284"/>
        <w:jc w:val="both"/>
        <w:rPr>
          <w:rFonts w:ascii="Calisto MT" w:hAnsi="Calisto MT"/>
          <w:sz w:val="20"/>
          <w:szCs w:val="20"/>
          <w:lang w:val="en-US"/>
        </w:rPr>
      </w:pPr>
      <w:proofErr w:type="gramStart"/>
      <w:r w:rsidRPr="004C014D">
        <w:rPr>
          <w:rFonts w:ascii="Calisto MT" w:hAnsi="Calisto MT"/>
          <w:sz w:val="20"/>
          <w:szCs w:val="20"/>
          <w:lang w:val="en-US"/>
        </w:rPr>
        <w:t>Discussion of the results of this study about testing the effects of the G2-V treatment to reduce the aggressive behavior of junior high school students in North Sumatra.</w:t>
      </w:r>
      <w:proofErr w:type="gramEnd"/>
      <w:r w:rsidRPr="004C014D">
        <w:rPr>
          <w:rFonts w:ascii="Calisto MT" w:hAnsi="Calisto MT"/>
          <w:sz w:val="20"/>
          <w:szCs w:val="20"/>
          <w:lang w:val="en-US"/>
        </w:rPr>
        <w:t xml:space="preserve"> Furthermore</w:t>
      </w:r>
      <w:r>
        <w:rPr>
          <w:rFonts w:ascii="Calisto MT" w:hAnsi="Calisto MT"/>
          <w:sz w:val="20"/>
          <w:szCs w:val="20"/>
          <w:lang w:val="en-US"/>
        </w:rPr>
        <w:t>,</w:t>
      </w:r>
      <w:r w:rsidRPr="004C014D">
        <w:rPr>
          <w:rFonts w:ascii="Calisto MT" w:hAnsi="Calisto MT"/>
          <w:sz w:val="20"/>
          <w:szCs w:val="20"/>
          <w:lang w:val="en-US"/>
        </w:rPr>
        <w:t xml:space="preserve"> the results of the Wilcoxon signed rank test analysis are presented in the following Table 2</w:t>
      </w:r>
    </w:p>
    <w:p w:rsidR="006F5847" w:rsidRPr="006F5847" w:rsidRDefault="006F5847" w:rsidP="006F5847">
      <w:pPr>
        <w:spacing w:after="120" w:line="240" w:lineRule="auto"/>
        <w:ind w:firstLine="284"/>
        <w:jc w:val="both"/>
        <w:rPr>
          <w:rFonts w:ascii="Calisto MT" w:hAnsi="Calisto MT"/>
          <w:sz w:val="20"/>
          <w:szCs w:val="20"/>
          <w:lang w:val="en-US"/>
        </w:rPr>
      </w:pPr>
      <w:r>
        <w:rPr>
          <w:sz w:val="20"/>
        </w:rPr>
        <w:t>Tab</w:t>
      </w:r>
      <w:r w:rsidRPr="00792263">
        <w:rPr>
          <w:sz w:val="20"/>
        </w:rPr>
        <w:t>l</w:t>
      </w:r>
      <w:r>
        <w:rPr>
          <w:sz w:val="20"/>
          <w:lang w:val="en-US"/>
        </w:rPr>
        <w:t>e</w:t>
      </w:r>
      <w:r w:rsidRPr="00792263">
        <w:rPr>
          <w:sz w:val="20"/>
        </w:rPr>
        <w:t xml:space="preserve"> </w:t>
      </w:r>
      <w:r>
        <w:rPr>
          <w:sz w:val="20"/>
          <w:lang w:val="en-US"/>
        </w:rPr>
        <w:t>2</w:t>
      </w:r>
      <w:r w:rsidRPr="00792263">
        <w:rPr>
          <w:sz w:val="20"/>
        </w:rPr>
        <w:t xml:space="preserve">. </w:t>
      </w:r>
      <w:r w:rsidRPr="004C014D">
        <w:rPr>
          <w:rFonts w:ascii="Calisto MT" w:hAnsi="Calisto MT"/>
          <w:sz w:val="20"/>
          <w:szCs w:val="20"/>
          <w:lang w:val="en-US"/>
        </w:rPr>
        <w:t>Aggressive Students in terms of G2-V treatment</w:t>
      </w:r>
    </w:p>
    <w:tbl>
      <w:tblPr>
        <w:tblW w:w="5000" w:type="pct"/>
        <w:jc w:val="center"/>
        <w:tblBorders>
          <w:top w:val="single" w:sz="8" w:space="0" w:color="000000"/>
          <w:bottom w:val="single" w:sz="8" w:space="0" w:color="000000"/>
        </w:tblBorders>
        <w:shd w:val="clear" w:color="auto" w:fill="FFFFFF"/>
        <w:tblLook w:val="04A0" w:firstRow="1" w:lastRow="0" w:firstColumn="1" w:lastColumn="0" w:noHBand="0" w:noVBand="1"/>
      </w:tblPr>
      <w:tblGrid>
        <w:gridCol w:w="4127"/>
        <w:gridCol w:w="5160"/>
      </w:tblGrid>
      <w:tr w:rsidR="006F5847" w:rsidRPr="004C3306" w:rsidTr="00336293">
        <w:trPr>
          <w:jc w:val="center"/>
        </w:trPr>
        <w:tc>
          <w:tcPr>
            <w:tcW w:w="2222" w:type="pct"/>
            <w:vMerge w:val="restart"/>
            <w:tcBorders>
              <w:top w:val="single" w:sz="8" w:space="0" w:color="000000"/>
              <w:bottom w:val="single" w:sz="4" w:space="0" w:color="auto"/>
            </w:tcBorders>
            <w:shd w:val="clear" w:color="auto" w:fill="FFFFFF"/>
          </w:tcPr>
          <w:p w:rsidR="006F5847" w:rsidRPr="004C3306" w:rsidRDefault="006F5847" w:rsidP="006F5847">
            <w:pPr>
              <w:spacing w:after="120" w:line="240" w:lineRule="auto"/>
              <w:jc w:val="center"/>
              <w:rPr>
                <w:rFonts w:ascii="Calisto MT" w:hAnsi="Calisto MT"/>
                <w:b/>
                <w:bCs/>
                <w:sz w:val="20"/>
                <w:szCs w:val="20"/>
                <w:lang w:val="en-US"/>
              </w:rPr>
            </w:pPr>
            <w:r w:rsidRPr="004C3306">
              <w:rPr>
                <w:rFonts w:ascii="Calisto MT" w:hAnsi="Calisto MT"/>
                <w:b/>
                <w:bCs/>
                <w:sz w:val="20"/>
                <w:szCs w:val="20"/>
                <w:lang w:val="en-US"/>
              </w:rPr>
              <w:t>Value</w:t>
            </w:r>
          </w:p>
        </w:tc>
        <w:tc>
          <w:tcPr>
            <w:tcW w:w="2778" w:type="pct"/>
            <w:tcBorders>
              <w:top w:val="single" w:sz="8" w:space="0" w:color="000000"/>
              <w:bottom w:val="single" w:sz="8" w:space="0" w:color="000000"/>
            </w:tcBorders>
            <w:shd w:val="clear" w:color="auto" w:fill="FFFFFF"/>
          </w:tcPr>
          <w:p w:rsidR="006F5847" w:rsidRPr="004C3306" w:rsidRDefault="006F5847" w:rsidP="006F5847">
            <w:pPr>
              <w:spacing w:after="120" w:line="240" w:lineRule="auto"/>
              <w:jc w:val="center"/>
              <w:rPr>
                <w:rFonts w:ascii="Calisto MT" w:hAnsi="Calisto MT"/>
                <w:b/>
                <w:bCs/>
                <w:sz w:val="20"/>
                <w:szCs w:val="20"/>
              </w:rPr>
            </w:pPr>
            <w:r w:rsidRPr="004C3306">
              <w:rPr>
                <w:rFonts w:ascii="Calisto MT" w:hAnsi="Calisto MT"/>
                <w:b/>
                <w:bCs/>
                <w:color w:val="000000"/>
                <w:sz w:val="20"/>
                <w:szCs w:val="20"/>
              </w:rPr>
              <w:t>Wilcoxon Signed Rank Test</w:t>
            </w:r>
          </w:p>
        </w:tc>
      </w:tr>
      <w:tr w:rsidR="006F5847" w:rsidRPr="004C3306" w:rsidTr="00336293">
        <w:trPr>
          <w:jc w:val="center"/>
        </w:trPr>
        <w:tc>
          <w:tcPr>
            <w:tcW w:w="2222" w:type="pct"/>
            <w:vMerge/>
            <w:tcBorders>
              <w:top w:val="single" w:sz="8" w:space="0" w:color="000000"/>
              <w:bottom w:val="single" w:sz="4" w:space="0" w:color="auto"/>
            </w:tcBorders>
            <w:shd w:val="clear" w:color="auto" w:fill="FFFFFF"/>
          </w:tcPr>
          <w:p w:rsidR="006F5847" w:rsidRPr="004C3306" w:rsidRDefault="006F5847" w:rsidP="006F5847">
            <w:pPr>
              <w:spacing w:after="120" w:line="240" w:lineRule="auto"/>
              <w:rPr>
                <w:rFonts w:ascii="Calisto MT" w:hAnsi="Calisto MT"/>
                <w:b/>
                <w:bCs/>
                <w:sz w:val="20"/>
                <w:szCs w:val="20"/>
              </w:rPr>
            </w:pPr>
          </w:p>
        </w:tc>
        <w:tc>
          <w:tcPr>
            <w:tcW w:w="2778" w:type="pct"/>
            <w:tcBorders>
              <w:top w:val="single" w:sz="8" w:space="0" w:color="000000"/>
              <w:left w:val="nil"/>
              <w:bottom w:val="single" w:sz="4" w:space="0" w:color="auto"/>
              <w:right w:val="nil"/>
            </w:tcBorders>
            <w:shd w:val="clear" w:color="auto" w:fill="FFFFFF"/>
          </w:tcPr>
          <w:p w:rsidR="006F5847" w:rsidRPr="004C3306" w:rsidRDefault="006F5847" w:rsidP="006F5847">
            <w:pPr>
              <w:spacing w:after="120" w:line="240" w:lineRule="auto"/>
              <w:jc w:val="center"/>
              <w:rPr>
                <w:rFonts w:ascii="Calisto MT" w:hAnsi="Calisto MT"/>
                <w:sz w:val="20"/>
                <w:szCs w:val="20"/>
              </w:rPr>
            </w:pPr>
            <w:r w:rsidRPr="004C3306">
              <w:rPr>
                <w:rFonts w:ascii="Calisto MT" w:hAnsi="Calisto MT"/>
                <w:sz w:val="20"/>
                <w:szCs w:val="20"/>
              </w:rPr>
              <w:t>Sig. (2-tailed)</w:t>
            </w:r>
          </w:p>
        </w:tc>
      </w:tr>
      <w:tr w:rsidR="006F5847" w:rsidRPr="004C3306" w:rsidTr="00336293">
        <w:trPr>
          <w:jc w:val="center"/>
        </w:trPr>
        <w:tc>
          <w:tcPr>
            <w:tcW w:w="2222" w:type="pct"/>
            <w:tcBorders>
              <w:top w:val="single" w:sz="4" w:space="0" w:color="auto"/>
            </w:tcBorders>
            <w:shd w:val="clear" w:color="auto" w:fill="FFFFFF"/>
          </w:tcPr>
          <w:p w:rsidR="006F5847" w:rsidRPr="004C3306" w:rsidRDefault="006F5847" w:rsidP="006F5847">
            <w:pPr>
              <w:spacing w:after="120" w:line="240" w:lineRule="auto"/>
              <w:jc w:val="center"/>
              <w:rPr>
                <w:rFonts w:ascii="Calisto MT" w:hAnsi="Calisto MT"/>
                <w:b/>
                <w:bCs/>
                <w:sz w:val="20"/>
                <w:szCs w:val="20"/>
              </w:rPr>
            </w:pPr>
            <w:r w:rsidRPr="004C3306">
              <w:rPr>
                <w:rFonts w:ascii="Calisto MT" w:hAnsi="Calisto MT"/>
                <w:b/>
                <w:bCs/>
                <w:sz w:val="20"/>
                <w:szCs w:val="20"/>
              </w:rPr>
              <w:t>Pretest and Posttets Perlakuan G2V</w:t>
            </w:r>
          </w:p>
        </w:tc>
        <w:tc>
          <w:tcPr>
            <w:tcW w:w="2778" w:type="pct"/>
            <w:tcBorders>
              <w:top w:val="single" w:sz="4" w:space="0" w:color="auto"/>
            </w:tcBorders>
            <w:shd w:val="clear" w:color="auto" w:fill="FFFFFF"/>
          </w:tcPr>
          <w:p w:rsidR="006F5847" w:rsidRPr="004C3306" w:rsidRDefault="006F5847" w:rsidP="006F5847">
            <w:pPr>
              <w:autoSpaceDE w:val="0"/>
              <w:autoSpaceDN w:val="0"/>
              <w:adjustRightInd w:val="0"/>
              <w:spacing w:after="120" w:line="240" w:lineRule="auto"/>
              <w:ind w:left="60" w:right="60"/>
              <w:jc w:val="center"/>
              <w:rPr>
                <w:rFonts w:ascii="Calisto MT" w:hAnsi="Calisto MT"/>
                <w:sz w:val="20"/>
                <w:szCs w:val="20"/>
              </w:rPr>
            </w:pPr>
            <w:r w:rsidRPr="004C3306">
              <w:rPr>
                <w:rFonts w:ascii="Calisto MT" w:hAnsi="Calisto MT"/>
                <w:sz w:val="20"/>
                <w:szCs w:val="20"/>
              </w:rPr>
              <w:t>.000</w:t>
            </w:r>
          </w:p>
        </w:tc>
      </w:tr>
    </w:tbl>
    <w:p w:rsidR="006F5847" w:rsidRPr="004C3306" w:rsidRDefault="006F5847" w:rsidP="006F5847">
      <w:pPr>
        <w:pStyle w:val="IEEEParagraph"/>
        <w:spacing w:line="360" w:lineRule="auto"/>
        <w:ind w:firstLine="540"/>
        <w:rPr>
          <w:rFonts w:ascii="Calisto MT" w:hAnsi="Calisto MT"/>
          <w:sz w:val="20"/>
          <w:lang w:val="en-US"/>
        </w:rPr>
      </w:pPr>
    </w:p>
    <w:p w:rsidR="006F5847" w:rsidRPr="004C3306" w:rsidRDefault="004C3306" w:rsidP="006F5847">
      <w:pPr>
        <w:pStyle w:val="IEEEParagraph"/>
        <w:spacing w:line="360" w:lineRule="auto"/>
        <w:ind w:firstLine="540"/>
        <w:rPr>
          <w:rFonts w:ascii="Calisto MT" w:hAnsi="Calisto MT"/>
          <w:sz w:val="20"/>
          <w:lang w:val="id-ID"/>
        </w:rPr>
      </w:pPr>
      <w:r w:rsidRPr="004C3306">
        <w:rPr>
          <w:rFonts w:ascii="Calisto MT" w:hAnsi="Calisto MT"/>
          <w:sz w:val="20"/>
          <w:lang w:val="id-ID"/>
        </w:rPr>
        <w:t xml:space="preserve">In Table 2 above, shows the value of aggressive behavior (sig = 0.000), this states the p-value &lt;0.05, which indicates that there are significant differences in aggressive behavior before and after G2-V treatment is given. This can be stated G2-V effect in reducing the aggressive behavior of students. The implementation of G2-V makes students active, especially at the stage of video shows, this is because the video stimulates students in giving opinions about aggressive behavior. The implementation of guidance and counseling has a lot to use video to improve services provided to students such as: prosocial video shows reduce aggressive behavior </w:t>
      </w:r>
      <w:r w:rsidR="006F5847" w:rsidRPr="004C3306">
        <w:rPr>
          <w:rFonts w:ascii="Calisto MT" w:hAnsi="Calisto MT"/>
          <w:sz w:val="20"/>
          <w:lang w:val="id-ID"/>
        </w:rPr>
        <w:fldChar w:fldCharType="begin" w:fldLock="1"/>
      </w:r>
      <w:r w:rsidR="002624F1">
        <w:rPr>
          <w:rFonts w:ascii="Calisto MT" w:hAnsi="Calisto MT"/>
          <w:sz w:val="20"/>
          <w:lang w:val="id-ID"/>
        </w:rPr>
        <w:instrText>ADDIN CSL_CITATION { "citationItems" : [ { "id" : "ITEM-1", "itemData" : { "author" : [ { "dropping-particle" : "", "family" : "Sugiyono", "given" : "J", "non-dropping-particle" : "", "parse-names" : false, "suffix" : "" } ], "id" : "ITEM-1", "issued" : { "date-parts" : [ [ "2000" ] ] }, "title" : "\u201cPengaruh Diskusi Tayangan Film Prososial terhadap Perilaku Agresif Anak\u201d. Thesis tidak diterbitkan. Yogyakarta: S2 Psikologi Pendidikan UGM. diakses 11 September 2018.", "type" : "article-journal" }, "uris" : [ "http://www.mendeley.com/documents/?uuid=628761a9-e3f4-4503-bf8c-1a456689e0c2" ] } ], "mendeley" : { "formattedCitation" : "(Sugiyono, 2000)", "plainTextFormattedCitation" : "(Sugiyono, 2000)", "previouslyFormattedCitation" : "(Sugiyono, 2000)" }, "properties" : { "noteIndex" : 0 }, "schema" : "https://github.com/citation-style-language/schema/raw/master/csl-citation.json" }</w:instrText>
      </w:r>
      <w:r w:rsidR="006F5847" w:rsidRPr="004C3306">
        <w:rPr>
          <w:rFonts w:ascii="Calisto MT" w:hAnsi="Calisto MT"/>
          <w:sz w:val="20"/>
          <w:lang w:val="id-ID"/>
        </w:rPr>
        <w:fldChar w:fldCharType="separate"/>
      </w:r>
      <w:r w:rsidR="006F5847" w:rsidRPr="004C3306">
        <w:rPr>
          <w:rFonts w:ascii="Calisto MT" w:hAnsi="Calisto MT"/>
          <w:noProof/>
          <w:sz w:val="20"/>
          <w:lang w:val="id-ID"/>
        </w:rPr>
        <w:t>(Sugiyono, 2000)</w:t>
      </w:r>
      <w:r w:rsidR="006F5847" w:rsidRPr="004C3306">
        <w:rPr>
          <w:rFonts w:ascii="Calisto MT" w:hAnsi="Calisto MT"/>
          <w:sz w:val="20"/>
          <w:lang w:val="id-ID"/>
        </w:rPr>
        <w:fldChar w:fldCharType="end"/>
      </w:r>
      <w:r w:rsidR="006F5847" w:rsidRPr="004C3306">
        <w:rPr>
          <w:rFonts w:ascii="Calisto MT" w:hAnsi="Calisto MT"/>
          <w:sz w:val="20"/>
          <w:lang w:val="id-ID"/>
        </w:rPr>
        <w:t xml:space="preserve">, </w:t>
      </w:r>
      <w:r w:rsidRPr="004C3306">
        <w:rPr>
          <w:rFonts w:ascii="Calisto MT" w:hAnsi="Calisto MT"/>
          <w:sz w:val="20"/>
          <w:lang w:val="id-ID"/>
        </w:rPr>
        <w:t>video media to improve social skills</w:t>
      </w:r>
      <w:r w:rsidR="006F5847" w:rsidRPr="004C3306">
        <w:rPr>
          <w:rFonts w:ascii="Calisto MT" w:hAnsi="Calisto MT"/>
          <w:sz w:val="20"/>
          <w:lang w:val="id-ID"/>
        </w:rPr>
        <w:t xml:space="preserve"> </w:t>
      </w:r>
      <w:r w:rsidR="006F5847" w:rsidRPr="004C3306">
        <w:rPr>
          <w:rFonts w:ascii="Calisto MT" w:hAnsi="Calisto MT"/>
          <w:sz w:val="20"/>
          <w:lang w:val="id-ID"/>
        </w:rPr>
        <w:fldChar w:fldCharType="begin" w:fldLock="1"/>
      </w:r>
      <w:r w:rsidR="002624F1">
        <w:rPr>
          <w:rFonts w:ascii="Calisto MT" w:hAnsi="Calisto MT"/>
          <w:sz w:val="20"/>
          <w:lang w:val="id-ID"/>
        </w:rPr>
        <w:instrText>ADDIN CSL_CITATION { "citationItems" : [ { "id" : "ITEM-1", "itemData" : { "author" : [ { "dropping-particle" : "", "family" : "Bakhtiar", "given" : "M. I", "non-dropping-particle" : "", "parse-names" : false, "suffix" : "" } ], "container-title" : "Jurnal Psikologi Pendidikan dan Konseling: Jurnal Kajian Psikologi Pendidikan dan Bimbingan Konseling", "id" : "ITEM-1", "issue" : "2", "issued" : { "date-parts" : [ [ "2015" ] ] }, "page" : "150-162", "title" : "Pengembangan Video Ice Breaking Sebagai Media Bimbingan Konseling Dalam Meningkatkan Keterampilan Sosial", "type" : "article-journal", "volume" : "1" }, "uris" : [ "http://www.mendeley.com/documents/?uuid=8a0e41af-41ba-4aa2-975a-5bb6e6c73906", "http://www.mendeley.com/documents/?uuid=1e6fbfde-5853-4faa-b1d7-99be666a98fe" ] } ], "mendeley" : { "formattedCitation" : "(Bakhtiar, 2015)", "plainTextFormattedCitation" : "(Bakhtiar, 2015)", "previouslyFormattedCitation" : "(Bakhtiar, 2015)" }, "properties" : { "noteIndex" : 0 }, "schema" : "https://github.com/citation-style-language/schema/raw/master/csl-citation.json" }</w:instrText>
      </w:r>
      <w:r w:rsidR="006F5847" w:rsidRPr="004C3306">
        <w:rPr>
          <w:rFonts w:ascii="Calisto MT" w:hAnsi="Calisto MT"/>
          <w:sz w:val="20"/>
          <w:lang w:val="id-ID"/>
        </w:rPr>
        <w:fldChar w:fldCharType="separate"/>
      </w:r>
      <w:r w:rsidR="006F5847" w:rsidRPr="004C3306">
        <w:rPr>
          <w:rFonts w:ascii="Calisto MT" w:hAnsi="Calisto MT"/>
          <w:noProof/>
          <w:sz w:val="20"/>
          <w:lang w:val="id-ID"/>
        </w:rPr>
        <w:t>(Bakhtiar, 2015)</w:t>
      </w:r>
      <w:r w:rsidR="006F5847" w:rsidRPr="004C3306">
        <w:rPr>
          <w:rFonts w:ascii="Calisto MT" w:hAnsi="Calisto MT"/>
          <w:sz w:val="20"/>
          <w:lang w:val="id-ID"/>
        </w:rPr>
        <w:fldChar w:fldCharType="end"/>
      </w:r>
      <w:r w:rsidR="006F5847" w:rsidRPr="004C3306">
        <w:rPr>
          <w:rFonts w:ascii="Calisto MT" w:hAnsi="Calisto MT"/>
          <w:sz w:val="20"/>
          <w:lang w:val="id-ID"/>
        </w:rPr>
        <w:t xml:space="preserve">, </w:t>
      </w:r>
      <w:r w:rsidRPr="004C3306">
        <w:rPr>
          <w:rFonts w:ascii="Calisto MT" w:hAnsi="Calisto MT"/>
          <w:sz w:val="20"/>
          <w:lang w:val="id-ID"/>
        </w:rPr>
        <w:t>video media for understanding the dangers of drugs</w:t>
      </w:r>
      <w:r w:rsidR="006F5847" w:rsidRPr="004C3306">
        <w:rPr>
          <w:rFonts w:ascii="Calisto MT" w:hAnsi="Calisto MT"/>
          <w:sz w:val="20"/>
          <w:lang w:val="id-ID"/>
        </w:rPr>
        <w:t xml:space="preserve"> </w:t>
      </w:r>
      <w:r w:rsidR="006F5847" w:rsidRPr="004C3306">
        <w:rPr>
          <w:rFonts w:ascii="Calisto MT" w:hAnsi="Calisto MT"/>
          <w:sz w:val="20"/>
          <w:lang w:val="id-ID"/>
        </w:rPr>
        <w:fldChar w:fldCharType="begin" w:fldLock="1"/>
      </w:r>
      <w:r w:rsidR="002624F1">
        <w:rPr>
          <w:rFonts w:ascii="Calisto MT" w:hAnsi="Calisto MT"/>
          <w:sz w:val="20"/>
          <w:lang w:val="id-ID"/>
        </w:rPr>
        <w:instrText>ADDIN CSL_CITATION { "citationItems" : [ { "id" : "ITEM-1", "itemData" : { "author" : [ { "dropping-particle" : "", "family" : "Rahayu", "given" : "Y. P.", "non-dropping-particle" : "", "parse-names" : false, "suffix" : "" }, { "dropping-particle" : "", "family" : "Pratiwi", "given" : "T. I", "non-dropping-particle" : "", "parse-names" : false, "suffix" : "" } ], "container-title" : "Jurnal BK UNESA", "id" : "ITEM-1", "issue" : "1", "issued" : { "date-parts" : [ [ "2013" ] ] }, "page" : "127-134", "title" : "Penerapan Bimbingan Kelompok dengan Media Video untuk Meningkatkan Pemahaman Siswa tentang Bahaya Narkoba pada Siswa KelaS VIII-D SMP Negeri 2 Ngoro", "type" : "article-journal", "volume" : "4" }, "uris" : [ "http://www.mendeley.com/documents/?uuid=e1b51842-624d-4c3c-84aa-89e221286b30", "http://www.mendeley.com/documents/?uuid=f3d67a45-41f2-476b-8e46-48410722975b" ] } ], "mendeley" : { "formattedCitation" : "(Rahayu &amp; Pratiwi, 2013)", "plainTextFormattedCitation" : "(Rahayu &amp; Pratiwi, 2013)", "previouslyFormattedCitation" : "(Rahayu &amp; Pratiwi, 2013)" }, "properties" : { "noteIndex" : 0 }, "schema" : "https://github.com/citation-style-language/schema/raw/master/csl-citation.json" }</w:instrText>
      </w:r>
      <w:r w:rsidR="006F5847" w:rsidRPr="004C3306">
        <w:rPr>
          <w:rFonts w:ascii="Calisto MT" w:hAnsi="Calisto MT"/>
          <w:sz w:val="20"/>
          <w:lang w:val="id-ID"/>
        </w:rPr>
        <w:fldChar w:fldCharType="separate"/>
      </w:r>
      <w:r w:rsidR="006F5847" w:rsidRPr="004C3306">
        <w:rPr>
          <w:rFonts w:ascii="Calisto MT" w:hAnsi="Calisto MT"/>
          <w:noProof/>
          <w:sz w:val="20"/>
          <w:lang w:val="id-ID"/>
        </w:rPr>
        <w:t>(Rahayu &amp; Pratiwi, 2013)</w:t>
      </w:r>
      <w:r w:rsidR="006F5847" w:rsidRPr="004C3306">
        <w:rPr>
          <w:rFonts w:ascii="Calisto MT" w:hAnsi="Calisto MT"/>
          <w:sz w:val="20"/>
          <w:lang w:val="id-ID"/>
        </w:rPr>
        <w:fldChar w:fldCharType="end"/>
      </w:r>
      <w:r w:rsidR="006F5847" w:rsidRPr="004C3306">
        <w:rPr>
          <w:rFonts w:ascii="Calisto MT" w:hAnsi="Calisto MT"/>
          <w:sz w:val="20"/>
          <w:lang w:val="id-ID"/>
        </w:rPr>
        <w:t xml:space="preserve">, </w:t>
      </w:r>
      <w:r w:rsidRPr="004C3306">
        <w:rPr>
          <w:rFonts w:ascii="Calisto MT" w:hAnsi="Calisto MT"/>
          <w:sz w:val="20"/>
          <w:lang w:val="id-ID"/>
        </w:rPr>
        <w:t>some have even developed a video-based ethical guidance media</w:t>
      </w:r>
      <w:r w:rsidR="006F5847" w:rsidRPr="004C3306">
        <w:rPr>
          <w:rFonts w:ascii="Calisto MT" w:hAnsi="Calisto MT"/>
          <w:sz w:val="20"/>
          <w:lang w:val="id-ID"/>
        </w:rPr>
        <w:t xml:space="preserve"> </w:t>
      </w:r>
      <w:r w:rsidR="006F5847" w:rsidRPr="004C3306">
        <w:rPr>
          <w:rFonts w:ascii="Calisto MT" w:hAnsi="Calisto MT"/>
          <w:sz w:val="20"/>
          <w:lang w:val="id-ID"/>
        </w:rPr>
        <w:fldChar w:fldCharType="begin" w:fldLock="1"/>
      </w:r>
      <w:r w:rsidR="002624F1">
        <w:rPr>
          <w:rFonts w:ascii="Calisto MT" w:hAnsi="Calisto MT"/>
          <w:sz w:val="20"/>
          <w:lang w:val="id-ID"/>
        </w:rPr>
        <w:instrText>ADDIN CSL_CITATION { "citationItems" : [ { "id" : "ITEM-1", "itemData" : { "author" : [ { "dropping-particle" : "", "family" : "Anisah", "given" : "N", "non-dropping-particle" : "", "parse-names" : false, "suffix" : "" } ], "container-title" : "Jurnal BK UNESA", "id" : "ITEM-1", "issue" : "3", "issued" : { "date-parts" : [ [ "2016" ] ] }, "title" : "Pengembangan Media Bimbingan Etika Bergaul Berbasis Video Animasi Adobe Flash dalam Layanan Informasi Siswa Sekolah Menengah Pertama", "type" : "article-journal", "volume" : "6" }, "uris" : [ "http://www.mendeley.com/documents/?uuid=242bf198-068e-4dc6-992a-c4b9b7adbf80", "http://www.mendeley.com/documents/?uuid=bb799fd4-4bf9-4598-852e-040a4c6a461c" ] } ], "mendeley" : { "formattedCitation" : "(Anisah, 2016)", "plainTextFormattedCitation" : "(Anisah, 2016)", "previouslyFormattedCitation" : "(Anisah, 2016)" }, "properties" : { "noteIndex" : 0 }, "schema" : "https://github.com/citation-style-language/schema/raw/master/csl-citation.json" }</w:instrText>
      </w:r>
      <w:r w:rsidR="006F5847" w:rsidRPr="004C3306">
        <w:rPr>
          <w:rFonts w:ascii="Calisto MT" w:hAnsi="Calisto MT"/>
          <w:sz w:val="20"/>
          <w:lang w:val="id-ID"/>
        </w:rPr>
        <w:fldChar w:fldCharType="separate"/>
      </w:r>
      <w:r w:rsidR="006F5847" w:rsidRPr="004C3306">
        <w:rPr>
          <w:rFonts w:ascii="Calisto MT" w:hAnsi="Calisto MT"/>
          <w:noProof/>
          <w:sz w:val="20"/>
          <w:lang w:val="id-ID"/>
        </w:rPr>
        <w:t>(Anisah, 2016)</w:t>
      </w:r>
      <w:r w:rsidR="006F5847" w:rsidRPr="004C3306">
        <w:rPr>
          <w:rFonts w:ascii="Calisto MT" w:hAnsi="Calisto MT"/>
          <w:sz w:val="20"/>
          <w:lang w:val="id-ID"/>
        </w:rPr>
        <w:fldChar w:fldCharType="end"/>
      </w:r>
      <w:r w:rsidR="006F5847" w:rsidRPr="004C3306">
        <w:rPr>
          <w:rFonts w:ascii="Calisto MT" w:hAnsi="Calisto MT"/>
          <w:sz w:val="20"/>
          <w:lang w:val="id-ID"/>
        </w:rPr>
        <w:t xml:space="preserve">. </w:t>
      </w:r>
      <w:r w:rsidRPr="004C3306">
        <w:rPr>
          <w:rFonts w:ascii="Calisto MT" w:hAnsi="Calisto MT"/>
          <w:sz w:val="20"/>
          <w:lang w:val="id-ID"/>
        </w:rPr>
        <w:t>Next, the researcher makes clear with a picture about the effectiveness of G2-V in reducing the aggressive behavior of students.</w:t>
      </w:r>
    </w:p>
    <w:p w:rsidR="006F5847" w:rsidRPr="00792263" w:rsidRDefault="00380AEE" w:rsidP="004C3306">
      <w:pPr>
        <w:jc w:val="center"/>
        <w:rPr>
          <w:sz w:val="20"/>
        </w:rPr>
      </w:pPr>
      <w:r>
        <w:rPr>
          <w:noProof/>
          <w:lang w:val="en-US"/>
        </w:rPr>
        <w:drawing>
          <wp:inline distT="0" distB="0" distL="0" distR="0">
            <wp:extent cx="4272280" cy="1960880"/>
            <wp:effectExtent l="0" t="0" r="0" b="1270"/>
            <wp:docPr id="20"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2280" cy="1960880"/>
                    </a:xfrm>
                    <a:prstGeom prst="rect">
                      <a:avLst/>
                    </a:prstGeom>
                    <a:noFill/>
                    <a:ln>
                      <a:noFill/>
                    </a:ln>
                  </pic:spPr>
                </pic:pic>
              </a:graphicData>
            </a:graphic>
          </wp:inline>
        </w:drawing>
      </w:r>
    </w:p>
    <w:p w:rsidR="006F5847" w:rsidRPr="004C3306" w:rsidRDefault="004C3306" w:rsidP="004C3306">
      <w:pPr>
        <w:jc w:val="center"/>
        <w:rPr>
          <w:rFonts w:ascii="Calisto MT" w:hAnsi="Calisto MT"/>
          <w:b/>
          <w:sz w:val="20"/>
          <w:szCs w:val="20"/>
        </w:rPr>
      </w:pPr>
      <w:r w:rsidRPr="004C3306">
        <w:rPr>
          <w:rFonts w:ascii="Calisto MT" w:hAnsi="Calisto MT"/>
          <w:b/>
          <w:sz w:val="18"/>
          <w:szCs w:val="20"/>
        </w:rPr>
        <w:lastRenderedPageBreak/>
        <w:t>Figure 1. Differences in Aggressive Behavior Before and After the G2-V Treatment</w:t>
      </w:r>
    </w:p>
    <w:p w:rsidR="006F5847" w:rsidRPr="004C3306" w:rsidRDefault="004C3306" w:rsidP="006F5847">
      <w:pPr>
        <w:pStyle w:val="IEEEParagraph"/>
        <w:spacing w:line="360" w:lineRule="auto"/>
        <w:ind w:firstLine="540"/>
        <w:rPr>
          <w:rFonts w:ascii="Calisto MT" w:hAnsi="Calisto MT"/>
          <w:sz w:val="20"/>
          <w:szCs w:val="20"/>
          <w:lang w:val="id-ID"/>
        </w:rPr>
      </w:pPr>
      <w:r w:rsidRPr="004C3306">
        <w:rPr>
          <w:rFonts w:ascii="Calisto MT" w:hAnsi="Calisto MT"/>
          <w:sz w:val="20"/>
          <w:szCs w:val="20"/>
          <w:lang w:val="id-ID"/>
        </w:rPr>
        <w:t>In Figure 1 shows the differences in aggressive behavior of students after being given G2-V treatment, where the tendency of the red line (posttest) is lower than the blue line (pretest) which indicates the effect of G2-V affects aggressive behavior. The effect of structured positive behavior shows given by G2-V makes the student's aggressiveness decrease. However, different from some previous researchers</w:t>
      </w:r>
      <w:r w:rsidR="006F5847" w:rsidRPr="004C3306">
        <w:rPr>
          <w:rFonts w:ascii="Calisto MT" w:hAnsi="Calisto MT"/>
          <w:sz w:val="20"/>
          <w:szCs w:val="20"/>
          <w:lang w:val="id-ID"/>
        </w:rPr>
        <w:t xml:space="preserve"> </w:t>
      </w:r>
      <w:r w:rsidR="006F5847" w:rsidRPr="004C3306">
        <w:rPr>
          <w:rFonts w:ascii="Calisto MT" w:hAnsi="Calisto MT"/>
          <w:sz w:val="20"/>
          <w:szCs w:val="20"/>
          <w:lang w:val="id-ID"/>
        </w:rPr>
        <w:fldChar w:fldCharType="begin" w:fldLock="1"/>
      </w:r>
      <w:r w:rsidR="002624F1">
        <w:rPr>
          <w:rFonts w:ascii="Calisto MT" w:hAnsi="Calisto MT"/>
          <w:sz w:val="20"/>
          <w:szCs w:val="20"/>
          <w:lang w:val="id-ID"/>
        </w:rPr>
        <w:instrText>ADDIN CSL_CITATION { "citationItems" : [ { "id" : "ITEM-1", "itemData" : { "DOI" : "10.1037//O022-3514.78.4.772", "author" : [ { "dropping-particle" : "", "family" : "Anderson", "given" : "Craig A", "non-dropping-particle" : "", "parse-names" : false, "suffix" : "" }, { "dropping-particle" : "", "family" : "Dill", "given" : "Karen E", "non-dropping-particle" : "", "parse-names" : false, "suffix" : "" } ], "container-title" : "Journal of Personality and Social Psychology", "id" : "ITEM-1", "issue" : "4", "issued" : { "date-parts" : [ [ "2000" ] ] }, "page" : "772-790", "title" : "Video Games and Aggressive Thoughts, Feelings, and Behavior in the Laboratory and in Life", "type" : "article-journal", "volume" : "78" }, "uris" : [ "http://www.mendeley.com/documents/?uuid=e4569e09-9a22-4947-af0d-5c42ac10ad50", "http://www.mendeley.com/documents/?uuid=d8078fba-b536-48d2-9ce5-2e83325e4e33" ] } ], "mendeley" : { "formattedCitation" : "(C. A. Anderson &amp; Dill, 2000)", "manualFormatting" : "Anderson &amp; Dill (2000)", "plainTextFormattedCitation" : "(C. A. Anderson &amp; Dill, 2000)", "previouslyFormattedCitation" : "(C. A. Anderson &amp; Dill, 2000)" }, "properties" : { "noteIndex" : 0 }, "schema" : "https://github.com/citation-style-language/schema/raw/master/csl-citation.json" }</w:instrText>
      </w:r>
      <w:r w:rsidR="006F5847" w:rsidRPr="004C3306">
        <w:rPr>
          <w:rFonts w:ascii="Calisto MT" w:hAnsi="Calisto MT"/>
          <w:sz w:val="20"/>
          <w:szCs w:val="20"/>
          <w:lang w:val="id-ID"/>
        </w:rPr>
        <w:fldChar w:fldCharType="separate"/>
      </w:r>
      <w:r w:rsidR="006F5847" w:rsidRPr="004C3306">
        <w:rPr>
          <w:rFonts w:ascii="Calisto MT" w:hAnsi="Calisto MT"/>
          <w:noProof/>
          <w:sz w:val="20"/>
          <w:szCs w:val="20"/>
          <w:lang w:val="id-ID"/>
        </w:rPr>
        <w:t>Anderson &amp; Dill (2000)</w:t>
      </w:r>
      <w:r w:rsidR="006F5847" w:rsidRPr="004C3306">
        <w:rPr>
          <w:rFonts w:ascii="Calisto MT" w:hAnsi="Calisto MT"/>
          <w:sz w:val="20"/>
          <w:szCs w:val="20"/>
          <w:lang w:val="id-ID"/>
        </w:rPr>
        <w:fldChar w:fldCharType="end"/>
      </w:r>
      <w:r w:rsidR="006F5847" w:rsidRPr="004C3306">
        <w:rPr>
          <w:rFonts w:ascii="Calisto MT" w:hAnsi="Calisto MT"/>
          <w:sz w:val="20"/>
          <w:szCs w:val="20"/>
          <w:lang w:val="id-ID"/>
        </w:rPr>
        <w:t xml:space="preserve"> </w:t>
      </w:r>
      <w:r w:rsidRPr="004C3306">
        <w:rPr>
          <w:rFonts w:ascii="Calisto MT" w:hAnsi="Calisto MT"/>
          <w:sz w:val="20"/>
          <w:szCs w:val="20"/>
          <w:lang w:val="id-ID"/>
        </w:rPr>
        <w:t>prove that the subject shows an increase in cognitive and affective aggressiveness, after exposure to violent media that contain violence.</w:t>
      </w:r>
      <w:r w:rsidR="006F5847" w:rsidRPr="004C3306">
        <w:rPr>
          <w:rFonts w:ascii="Calisto MT" w:hAnsi="Calisto MT"/>
          <w:sz w:val="20"/>
          <w:szCs w:val="20"/>
          <w:lang w:val="id-ID"/>
        </w:rPr>
        <w:t xml:space="preserve"> </w:t>
      </w:r>
      <w:r w:rsidR="006F5847" w:rsidRPr="004C3306">
        <w:rPr>
          <w:rFonts w:ascii="Calisto MT" w:hAnsi="Calisto MT"/>
          <w:sz w:val="20"/>
          <w:szCs w:val="20"/>
          <w:lang w:val="id-ID"/>
        </w:rPr>
        <w:fldChar w:fldCharType="begin" w:fldLock="1"/>
      </w:r>
      <w:r w:rsidR="002624F1">
        <w:rPr>
          <w:rFonts w:ascii="Calisto MT" w:hAnsi="Calisto MT"/>
          <w:sz w:val="20"/>
          <w:szCs w:val="20"/>
          <w:lang w:val="id-ID"/>
        </w:rPr>
        <w:instrText>ADDIN CSL_CITATION { "citationItems" : [ { "id" : "ITEM-1", "itemData" : { "author" : [ { "dropping-particle" : "", "family" : "Krah\u00e9", "given" : "B.", "non-dropping-particle" : "", "parse-names" : false, "suffix" : "" }, { "dropping-particle" : "", "family" : "M\u00f6ller", "given" : "I", "non-dropping-particle" : "", "parse-names" : false, "suffix" : "" } ], "container-title" : "Journal of adolescence", "id" : "ITEM-1", "issue" : "1", "issued" : { "date-parts" : [ [ "2004" ] ] }, "page" : "53-69", "title" : "Playing violent electronic games, hostile attributional style, and aggression-related norms in German adolescents", "type" : "article-journal", "volume" : "27" }, "uris" : [ "http://www.mendeley.com/documents/?uuid=f8c3c27f-4cdf-4488-98ab-338323837d9d", "http://www.mendeley.com/documents/?uuid=5469c96b-aad0-4da9-95ab-605f4d968c25" ] } ], "mendeley" : { "formattedCitation" : "(Krah\u00e9 &amp; M\u00f6ller, 2004)", "manualFormatting" : "Krah\u00e9 &amp; M\u00f6ller (2004)", "plainTextFormattedCitation" : "(Krah\u00e9 &amp; M\u00f6ller, 2004)", "previouslyFormattedCitation" : "(Krah\u00e9 &amp; M\u00f6ller, 2004)" }, "properties" : { "noteIndex" : 0 }, "schema" : "https://github.com/citation-style-language/schema/raw/master/csl-citation.json" }</w:instrText>
      </w:r>
      <w:r w:rsidR="006F5847" w:rsidRPr="004C3306">
        <w:rPr>
          <w:rFonts w:ascii="Calisto MT" w:hAnsi="Calisto MT"/>
          <w:sz w:val="20"/>
          <w:szCs w:val="20"/>
          <w:lang w:val="id-ID"/>
        </w:rPr>
        <w:fldChar w:fldCharType="separate"/>
      </w:r>
      <w:r w:rsidR="006F5847" w:rsidRPr="004C3306">
        <w:rPr>
          <w:rFonts w:ascii="Calisto MT" w:hAnsi="Calisto MT"/>
          <w:noProof/>
          <w:sz w:val="20"/>
          <w:szCs w:val="20"/>
          <w:lang w:val="id-ID"/>
        </w:rPr>
        <w:t>Krahé &amp; Möller (2004)</w:t>
      </w:r>
      <w:r w:rsidR="006F5847" w:rsidRPr="004C3306">
        <w:rPr>
          <w:rFonts w:ascii="Calisto MT" w:hAnsi="Calisto MT"/>
          <w:sz w:val="20"/>
          <w:szCs w:val="20"/>
          <w:lang w:val="id-ID"/>
        </w:rPr>
        <w:fldChar w:fldCharType="end"/>
      </w:r>
      <w:r w:rsidR="006F5847" w:rsidRPr="004C3306">
        <w:rPr>
          <w:rFonts w:ascii="Calisto MT" w:hAnsi="Calisto MT"/>
          <w:sz w:val="20"/>
          <w:szCs w:val="20"/>
          <w:lang w:val="id-ID"/>
        </w:rPr>
        <w:t xml:space="preserve"> </w:t>
      </w:r>
      <w:r w:rsidRPr="004C3306">
        <w:rPr>
          <w:rFonts w:ascii="Calisto MT" w:hAnsi="Calisto MT"/>
          <w:sz w:val="20"/>
          <w:szCs w:val="20"/>
          <w:lang w:val="id-ID"/>
        </w:rPr>
        <w:t>explain the mechanism behind Anderson &amp; Dill's (2000) findings, in his study it was proven that the more often the subject was exposed to violence, the more cognitively the subject looked at aggression as a normative matter. Based on the above explanation that the use of video media can also affect cognitive, affective, and psychomotor</w:t>
      </w:r>
      <w:r w:rsidR="006F5847" w:rsidRPr="004C3306">
        <w:rPr>
          <w:rFonts w:ascii="Calisto MT" w:hAnsi="Calisto MT"/>
          <w:sz w:val="20"/>
          <w:szCs w:val="20"/>
          <w:lang w:val="id-ID"/>
        </w:rPr>
        <w:t xml:space="preserve"> </w:t>
      </w:r>
      <w:r w:rsidR="006F5847" w:rsidRPr="004C3306">
        <w:rPr>
          <w:rFonts w:ascii="Calisto MT" w:hAnsi="Calisto MT"/>
          <w:sz w:val="20"/>
          <w:szCs w:val="20"/>
          <w:lang w:val="id-ID"/>
        </w:rPr>
        <w:fldChar w:fldCharType="begin" w:fldLock="1"/>
      </w:r>
      <w:r w:rsidR="002624F1">
        <w:rPr>
          <w:rFonts w:ascii="Calisto MT" w:hAnsi="Calisto MT"/>
          <w:sz w:val="20"/>
          <w:szCs w:val="20"/>
          <w:lang w:val="id-ID"/>
        </w:rPr>
        <w:instrText>ADDIN CSL_CITATION { "citationItems" : [ { "id" : "ITEM-1", "itemData" : { "author" : [ { "dropping-particle" : "", "family" : "Anderson", "given" : "Ronald H.", "non-dropping-particle" : "", "parse-names" : false, "suffix" : "" } ], "id" : "ITEM-1", "issued" : { "date-parts" : [ [ "1987" ] ] }, "publisher" : "American Society for Training an d Development", "publisher-place" : "Modison Wesconsin:", "title" : "Selecting and Developing Media for Instruction", "type" : "book" }, "uris" : [ "http://www.mendeley.com/documents/?uuid=0e967c80-5f49-4be2-a6c8-de43f45b55b0", "http://www.mendeley.com/documents/?uuid=c39b610a-0720-425e-bb3c-ca5da32022de" ] } ], "mendeley" : { "formattedCitation" : "(R. H. Anderson, 1987)", "plainTextFormattedCitation" : "(R. H. Anderson, 1987)", "previouslyFormattedCitation" : "(R. H. Anderson, 1987)" }, "properties" : { "noteIndex" : 0 }, "schema" : "https://github.com/citation-style-language/schema/raw/master/csl-citation.json" }</w:instrText>
      </w:r>
      <w:r w:rsidR="006F5847" w:rsidRPr="004C3306">
        <w:rPr>
          <w:rFonts w:ascii="Calisto MT" w:hAnsi="Calisto MT"/>
          <w:sz w:val="20"/>
          <w:szCs w:val="20"/>
          <w:lang w:val="id-ID"/>
        </w:rPr>
        <w:fldChar w:fldCharType="separate"/>
      </w:r>
      <w:r w:rsidR="006F5847" w:rsidRPr="004C3306">
        <w:rPr>
          <w:rFonts w:ascii="Calisto MT" w:hAnsi="Calisto MT"/>
          <w:noProof/>
          <w:sz w:val="20"/>
          <w:szCs w:val="20"/>
          <w:lang w:val="id-ID"/>
        </w:rPr>
        <w:t>(R. H. Anderson, 1987)</w:t>
      </w:r>
      <w:r w:rsidR="006F5847" w:rsidRPr="004C3306">
        <w:rPr>
          <w:rFonts w:ascii="Calisto MT" w:hAnsi="Calisto MT"/>
          <w:sz w:val="20"/>
          <w:szCs w:val="20"/>
          <w:lang w:val="id-ID"/>
        </w:rPr>
        <w:fldChar w:fldCharType="end"/>
      </w:r>
      <w:r w:rsidR="006F5847" w:rsidRPr="004C3306">
        <w:rPr>
          <w:rFonts w:ascii="Calisto MT" w:hAnsi="Calisto MT"/>
          <w:sz w:val="20"/>
          <w:szCs w:val="20"/>
          <w:lang w:val="id-ID"/>
        </w:rPr>
        <w:t xml:space="preserve">. </w:t>
      </w:r>
      <w:r w:rsidRPr="004C3306">
        <w:rPr>
          <w:rFonts w:ascii="Calisto MT" w:hAnsi="Calisto MT"/>
          <w:sz w:val="20"/>
          <w:szCs w:val="20"/>
          <w:lang w:val="id-ID"/>
        </w:rPr>
        <w:t>So that from some of the concepts and findings above the researchers changed the media violence shows with structured positive video shows to reduce the aggressive behavior of students.</w:t>
      </w:r>
      <w:r w:rsidR="006F5847" w:rsidRPr="004C3306">
        <w:rPr>
          <w:rFonts w:ascii="Calisto MT" w:hAnsi="Calisto MT"/>
          <w:sz w:val="20"/>
          <w:szCs w:val="20"/>
          <w:lang w:val="id-ID"/>
        </w:rPr>
        <w:t xml:space="preserve"> </w:t>
      </w:r>
    </w:p>
    <w:p w:rsidR="006F5847" w:rsidRPr="004C3306" w:rsidRDefault="006F5847" w:rsidP="006F5847">
      <w:pPr>
        <w:pStyle w:val="IEEEParagraph"/>
        <w:spacing w:line="360" w:lineRule="auto"/>
        <w:ind w:firstLine="540"/>
        <w:rPr>
          <w:rFonts w:ascii="Calisto MT" w:hAnsi="Calisto MT"/>
          <w:sz w:val="20"/>
          <w:szCs w:val="20"/>
          <w:lang w:val="en-US"/>
        </w:rPr>
      </w:pPr>
    </w:p>
    <w:p w:rsidR="006F5847" w:rsidRPr="00792263" w:rsidRDefault="00380AEE" w:rsidP="006F5847">
      <w:pPr>
        <w:pStyle w:val="IEEEParagraph"/>
        <w:spacing w:line="360" w:lineRule="auto"/>
        <w:ind w:firstLine="0"/>
        <w:jc w:val="center"/>
        <w:rPr>
          <w:rStyle w:val="longtext"/>
          <w:sz w:val="22"/>
          <w:szCs w:val="22"/>
          <w:shd w:val="clear" w:color="auto" w:fill="FFFFFF"/>
        </w:rPr>
      </w:pPr>
      <w:r>
        <w:rPr>
          <w:noProof/>
          <w:lang w:val="en-US" w:eastAsia="en-US"/>
        </w:rPr>
        <w:drawing>
          <wp:inline distT="0" distB="0" distL="0" distR="0">
            <wp:extent cx="4871720" cy="2849880"/>
            <wp:effectExtent l="0" t="0" r="5080" b="7620"/>
            <wp:docPr id="9" name="Char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1720" cy="2849880"/>
                    </a:xfrm>
                    <a:prstGeom prst="rect">
                      <a:avLst/>
                    </a:prstGeom>
                    <a:noFill/>
                    <a:ln>
                      <a:noFill/>
                    </a:ln>
                  </pic:spPr>
                </pic:pic>
              </a:graphicData>
            </a:graphic>
          </wp:inline>
        </w:drawing>
      </w:r>
    </w:p>
    <w:p w:rsidR="006F5847" w:rsidRPr="004C3306" w:rsidRDefault="004C3306" w:rsidP="006F5847">
      <w:pPr>
        <w:ind w:firstLine="284"/>
        <w:jc w:val="center"/>
        <w:rPr>
          <w:rFonts w:ascii="Calisto MT" w:hAnsi="Calisto MT"/>
          <w:b/>
          <w:sz w:val="18"/>
        </w:rPr>
      </w:pPr>
      <w:r w:rsidRPr="004C3306">
        <w:rPr>
          <w:rFonts w:ascii="Calisto MT" w:hAnsi="Calisto MT"/>
          <w:b/>
          <w:sz w:val="18"/>
        </w:rPr>
        <w:t>Figure 2. Effects of G2V Before and After Treatment</w:t>
      </w:r>
    </w:p>
    <w:p w:rsidR="004C3306" w:rsidRDefault="004C3306" w:rsidP="006F5847">
      <w:pPr>
        <w:spacing w:after="120" w:line="240" w:lineRule="auto"/>
        <w:ind w:firstLine="284"/>
        <w:jc w:val="both"/>
        <w:rPr>
          <w:rFonts w:ascii="Calisto MT" w:hAnsi="Calisto MT"/>
          <w:sz w:val="20"/>
          <w:szCs w:val="20"/>
          <w:lang w:val="en-US"/>
        </w:rPr>
      </w:pPr>
    </w:p>
    <w:p w:rsidR="006F5847" w:rsidRPr="004C3306" w:rsidRDefault="004C3306" w:rsidP="006F5847">
      <w:pPr>
        <w:spacing w:after="120" w:line="240" w:lineRule="auto"/>
        <w:ind w:firstLine="284"/>
        <w:jc w:val="both"/>
        <w:rPr>
          <w:rFonts w:ascii="Calisto MT" w:hAnsi="Calisto MT"/>
          <w:sz w:val="20"/>
          <w:szCs w:val="20"/>
        </w:rPr>
      </w:pPr>
      <w:r w:rsidRPr="004C3306">
        <w:rPr>
          <w:rFonts w:ascii="Calisto MT" w:hAnsi="Calisto MT"/>
          <w:sz w:val="20"/>
          <w:szCs w:val="20"/>
        </w:rPr>
        <w:t>While Figure 2 shows the ability of students' aggressive behavior before and after the G2-V treatment. Before being given G2-V treatment the ability of students to respond to the instrument is still very low, this is due to high aggressive behavior and low aggressive understanding. However, different after being given G2-V treatment to students who behave aggressively, it is marked from the blue line (posttest) which starts to increase than the red line (pretest). Based on the above research results, the implementation of group guidance services using video can maximize treatment results in reducing aggressive behavior. The implementation of group guidance services with the addition of a positive video display provides</w:t>
      </w:r>
      <w:r>
        <w:rPr>
          <w:rFonts w:ascii="Calisto MT" w:hAnsi="Calisto MT"/>
          <w:sz w:val="20"/>
          <w:szCs w:val="20"/>
          <w:lang w:val="en-US"/>
        </w:rPr>
        <w:t xml:space="preserve"> a</w:t>
      </w:r>
      <w:r w:rsidRPr="004C3306">
        <w:rPr>
          <w:rFonts w:ascii="Calisto MT" w:hAnsi="Calisto MT"/>
          <w:sz w:val="20"/>
          <w:szCs w:val="20"/>
        </w:rPr>
        <w:t xml:space="preserve"> stimulus</w:t>
      </w:r>
      <w:r w:rsidR="006F5847" w:rsidRPr="004C3306">
        <w:rPr>
          <w:rFonts w:ascii="Calisto MT" w:hAnsi="Calisto MT"/>
          <w:sz w:val="20"/>
          <w:szCs w:val="20"/>
        </w:rPr>
        <w:t xml:space="preserve"> </w:t>
      </w:r>
      <w:r w:rsidR="006F5847" w:rsidRPr="004C3306">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"Long", "given" : "E. C. J.", "non-dropping-particle" : "", "parse-names" : false, "suffix" : "" }, { "dropping-particle" : "", "family" : "Angera", "given" : "J. J.", "non-dropping-particle" : "", "parse-names" : false, "suffix" : "" }, { "dropping-particle" : "", "family" : "Hakoyama", "given" : "M", "non-dropping-particle" : "", "parse-names" : false, "suffix" : "" } ], "container-title" : "Family Relations", "id" : "ITEM-1", "issued" : { "date-parts" : [ [ "2006" ] ] }, "page" : "428-438", "title" : "Using videotaped feedback during intervention with married couples: A qualitative assessment", "type" : "article-journal", "volume" : "55" }, "uris" : [ "http://www.mendeley.com/documents/?uuid=e5f6a93b-78b1-4537-836b-9a5b8bbb4560", "http://www.mendeley.com/documents/?uuid=ba55af72-1a02-455c-b7e1-7baf0b4fa171", "http://www.mendeley.com/documents/?uuid=9454d79c-d0a8-48be-aa99-3f550eaabc75" ] }, { "id" : "ITEM-2", "itemData" : { "author" : [ { "dropping-particle" : "", "family" : "Barone", "given" : "D. F.", "non-dropping-particle" : "", "parse-names" : false, "suffix" : "" }, { "dropping-particle" : "", "family" : "Hutchings", "given" : "P. S.", "non-dropping-particle" : "", "parse-names" : false, "suffix" : "" }, { "dropping-particle" : "", "family" : "Kimmel", "given" : "H.", "non-dropping-particle" : "", "parse-names" : false, "suffix" : "" }, { "dropping-particle" : "", "family" : "Traub", "given" : "H. L.", "non-dropping-particle" : "", "parse-names" : false, "suffix" : "" }, { "dropping-particle" : "", "family" : "Cooper", "given" : "J. I.", "non-dropping-particle" : "", "parse-names" : false, "suffix" : "" }, { "dropping-particle" : "", "family" : "Marshall", "given" : "C. M", "non-dropping-particle" : "", "parse-names" : false, "suffix" : "" } ], "container-title" : "Journal of Social and Clinical Psychology", "id" : "ITEM-2", "issued" : { "date-parts" : [ [ "2005" ] ] }, "page" : "156-171", "title" : "Increasing empathic accuracy through practice and feedback in a clinical interviewing course", "type" : "article-journal", "volume" : "24" }, "uris" : [ "http://www.mendeley.com/documents/?uuid=0f8a732b-5875-4f70-a079-95eacc4e4024", "http://www.mendeley.com/documents/?uuid=a5cf5ea1-29c6-48f4-8473-42b27eda4b08", "http://www.mendeley.com/documents/?uuid=b18c6627-409f-4073-a672-688aabc1d0e0" ] } ], "mendeley" : { "formattedCitation" : "(Barone et al., 2005; Long, Angera, &amp; Hakoyama, 2006)", "plainTextFormattedCitation" : "(Barone et al., 2005; Long, Angera, &amp; Hakoyama, 2006)", "previouslyFormattedCitation" : "(Barone et al., 2005; Long, Angera, &amp; Hakoyama, 2006)" }, "properties" : { "noteIndex" : 0 }, "schema" : "https://github.com/citation-style-language/schema/raw/master/csl-citation.json" }</w:instrText>
      </w:r>
      <w:r w:rsidR="006F5847" w:rsidRPr="004C3306">
        <w:rPr>
          <w:rFonts w:ascii="Calisto MT" w:hAnsi="Calisto MT"/>
          <w:sz w:val="20"/>
          <w:szCs w:val="20"/>
        </w:rPr>
        <w:fldChar w:fldCharType="separate"/>
      </w:r>
      <w:r w:rsidR="006F5847" w:rsidRPr="004C3306">
        <w:rPr>
          <w:rFonts w:ascii="Calisto MT" w:hAnsi="Calisto MT"/>
          <w:noProof/>
          <w:sz w:val="20"/>
          <w:szCs w:val="20"/>
        </w:rPr>
        <w:t>(Barone et al., 2005; Long, Angera, &amp; Hakoyama, 2006)</w:t>
      </w:r>
      <w:r w:rsidR="006F5847" w:rsidRPr="004C3306">
        <w:rPr>
          <w:rFonts w:ascii="Calisto MT" w:hAnsi="Calisto MT"/>
          <w:sz w:val="20"/>
          <w:szCs w:val="20"/>
        </w:rPr>
        <w:fldChar w:fldCharType="end"/>
      </w:r>
      <w:r w:rsidR="006F5847" w:rsidRPr="004C3306">
        <w:rPr>
          <w:rFonts w:ascii="Calisto MT" w:hAnsi="Calisto MT"/>
          <w:sz w:val="20"/>
          <w:szCs w:val="20"/>
        </w:rPr>
        <w:t xml:space="preserve"> </w:t>
      </w:r>
      <w:r w:rsidRPr="004C3306">
        <w:rPr>
          <w:rFonts w:ascii="Calisto MT" w:hAnsi="Calisto MT"/>
          <w:sz w:val="20"/>
          <w:szCs w:val="20"/>
        </w:rPr>
        <w:t>to all group members to discuss the positive behavior in the video, when it is done when the aggressive behavior occurs ?, With the stimulus provided by the leader makes the participants think, feel, and behave about the positive behavior. This research starts from the findings</w:t>
      </w:r>
      <w:r w:rsidR="006F5847" w:rsidRPr="004C3306">
        <w:rPr>
          <w:rFonts w:ascii="Calisto MT" w:hAnsi="Calisto MT"/>
          <w:sz w:val="20"/>
          <w:szCs w:val="20"/>
        </w:rPr>
        <w:t xml:space="preserve"> </w:t>
      </w:r>
      <w:r w:rsidR="006F5847" w:rsidRPr="004C3306">
        <w:rPr>
          <w:rFonts w:ascii="Calisto MT" w:hAnsi="Calisto MT"/>
          <w:sz w:val="20"/>
          <w:szCs w:val="20"/>
        </w:rPr>
        <w:fldChar w:fldCharType="begin" w:fldLock="1"/>
      </w:r>
      <w:r w:rsidR="002624F1">
        <w:rPr>
          <w:rFonts w:ascii="Calisto MT" w:hAnsi="Calisto MT"/>
          <w:sz w:val="20"/>
          <w:szCs w:val="20"/>
        </w:rPr>
        <w:instrText>ADDIN CSL_CITATION { "citationItems" : [ { "id" : "ITEM-1", "itemData" : { "DOI" : "10.1037//O022-3514.78.4.772", "author" : [ { "dropping-particle" : "", "family" : "Anderson", "given" : "Craig A", "non-dropping-particle" : "", "parse-names" : false, "suffix" : "" }, { "dropping-particle" : "", "family" : "Dill", "given" : "Karen E", "non-dropping-particle" : "", "parse-names" : false, "suffix" : "" } ], "container-title" : "Journal of Personality and Social Psychology", "id" : "ITEM-1", "issue" : "4", "issued" : { "date-parts" : [ [ "2000" ] ] }, "page" : "772-790", "title" : "Video Games and Aggressive Thoughts, Feelings, and Behavior in the Laboratory and in Life", "type" : "article-journal", "volume" : "78" }, "uris" : [ "http://www.mendeley.com/documents/?uuid=e4569e09-9a22-4947-af0d-5c42ac10ad50", "http://www.mendeley.com/documents/?uuid=d8078fba-b536-48d2-9ce5-2e83325e4e33" ] } ], "mendeley" : { "formattedCitation" : "(C. A. Anderson &amp; Dill, 2000)", "manualFormatting" : "Anderson &amp; Dill (2000)", "plainTextFormattedCitation" : "(C. A. Anderson &amp; Dill, 2000)", "previouslyFormattedCitation" : "(C. A. Anderson &amp; Dill, 2000)" }, "properties" : { "noteIndex" : 0 }, "schema" : "https://github.com/citation-style-language/schema/raw/master/csl-citation.json" }</w:instrText>
      </w:r>
      <w:r w:rsidR="006F5847" w:rsidRPr="004C3306">
        <w:rPr>
          <w:rFonts w:ascii="Calisto MT" w:hAnsi="Calisto MT"/>
          <w:sz w:val="20"/>
          <w:szCs w:val="20"/>
        </w:rPr>
        <w:fldChar w:fldCharType="separate"/>
      </w:r>
      <w:r w:rsidR="006F5847" w:rsidRPr="004C3306">
        <w:rPr>
          <w:rFonts w:ascii="Calisto MT" w:hAnsi="Calisto MT"/>
          <w:noProof/>
          <w:sz w:val="20"/>
          <w:szCs w:val="20"/>
        </w:rPr>
        <w:t>Anderson &amp; Dill (2000)</w:t>
      </w:r>
      <w:r w:rsidR="006F5847" w:rsidRPr="004C3306">
        <w:rPr>
          <w:rFonts w:ascii="Calisto MT" w:hAnsi="Calisto MT"/>
          <w:sz w:val="20"/>
          <w:szCs w:val="20"/>
        </w:rPr>
        <w:fldChar w:fldCharType="end"/>
      </w:r>
      <w:r w:rsidR="006F5847" w:rsidRPr="004C3306">
        <w:rPr>
          <w:rFonts w:ascii="Calisto MT" w:hAnsi="Calisto MT"/>
          <w:sz w:val="20"/>
          <w:szCs w:val="20"/>
        </w:rPr>
        <w:t xml:space="preserve"> </w:t>
      </w:r>
      <w:r>
        <w:rPr>
          <w:rFonts w:ascii="Calisto MT" w:hAnsi="Calisto MT"/>
          <w:sz w:val="20"/>
          <w:szCs w:val="20"/>
          <w:lang w:val="en-US"/>
        </w:rPr>
        <w:t>and</w:t>
      </w:r>
      <w:r w:rsidR="006F5847" w:rsidRPr="004C3306">
        <w:rPr>
          <w:rFonts w:ascii="Calisto MT" w:hAnsi="Calisto MT"/>
          <w:sz w:val="20"/>
          <w:szCs w:val="20"/>
        </w:rPr>
        <w:t xml:space="preserve"> </w:t>
      </w:r>
      <w:r w:rsidR="006F5847" w:rsidRPr="004C3306">
        <w:rPr>
          <w:rFonts w:ascii="Calisto MT" w:hAnsi="Calisto MT"/>
          <w:sz w:val="20"/>
          <w:szCs w:val="20"/>
        </w:rPr>
        <w:fldChar w:fldCharType="begin" w:fldLock="1"/>
      </w:r>
      <w:r w:rsidR="002624F1">
        <w:rPr>
          <w:rFonts w:ascii="Calisto MT" w:hAnsi="Calisto MT"/>
          <w:sz w:val="20"/>
          <w:szCs w:val="20"/>
        </w:rPr>
        <w:instrText>ADDIN CSL_CITATION { "citationItems" : [ { "id" : "ITEM-1", "itemData" : { "author" : [ { "dropping-particle" : "", "family" : "Krah\u00e9", "given" : "B.", "non-dropping-particle" : "", "parse-names" : false, "suffix" : "" }, { "dropping-particle" : "", "family" : "M\u00f6ller", "given" : "I", "non-dropping-particle" : "", "parse-names" : false, "suffix" : "" } ], "container-title" : "Journal of adolescence", "id" : "ITEM-1", "issue" : "1", "issued" : { "date-parts" : [ [ "2004" ] ] }, "page" : "53-69", "title" : "Playing violent electronic games, hostile attributional style, and aggression-related norms in German adolescents", "type" : "article-journal", "volume" : "27" }, "uris" : [ "http://www.mendeley.com/documents/?uuid=f8c3c27f-4cdf-4488-98ab-338323837d9d", "http://www.mendeley.com/documents/?uuid=5469c96b-aad0-4da9-95ab-605f4d968c25" ] } ], "mendeley" : { "formattedCitation" : "(Krah\u00e9 &amp; M\u00f6ller, 2004)", "manualFormatting" : "Krah\u00e9 &amp; M\u00f6ller (2004)", "plainTextFormattedCitation" : "(Krah\u00e9 &amp; M\u00f6ller, 2004)", "previouslyFormattedCitation" : "(Krah\u00e9 &amp; M\u00f6ller, 2004)" }, "properties" : { "noteIndex" : 0 }, "schema" : "https://github.com/citation-style-language/schema/raw/master/csl-citation.json" }</w:instrText>
      </w:r>
      <w:r w:rsidR="006F5847" w:rsidRPr="004C3306">
        <w:rPr>
          <w:rFonts w:ascii="Calisto MT" w:hAnsi="Calisto MT"/>
          <w:sz w:val="20"/>
          <w:szCs w:val="20"/>
        </w:rPr>
        <w:fldChar w:fldCharType="separate"/>
      </w:r>
      <w:r w:rsidR="006F5847" w:rsidRPr="004C3306">
        <w:rPr>
          <w:rFonts w:ascii="Calisto MT" w:hAnsi="Calisto MT"/>
          <w:noProof/>
          <w:sz w:val="20"/>
          <w:szCs w:val="20"/>
        </w:rPr>
        <w:t>Krahé &amp; Möller (2004)</w:t>
      </w:r>
      <w:r w:rsidR="006F5847" w:rsidRPr="004C3306">
        <w:rPr>
          <w:rFonts w:ascii="Calisto MT" w:hAnsi="Calisto MT"/>
          <w:sz w:val="20"/>
          <w:szCs w:val="20"/>
        </w:rPr>
        <w:fldChar w:fldCharType="end"/>
      </w:r>
      <w:r w:rsidR="006F5847" w:rsidRPr="004C3306">
        <w:rPr>
          <w:rFonts w:ascii="Calisto MT" w:hAnsi="Calisto MT"/>
          <w:sz w:val="20"/>
          <w:szCs w:val="20"/>
        </w:rPr>
        <w:t xml:space="preserve"> </w:t>
      </w:r>
      <w:r w:rsidRPr="004C3306">
        <w:rPr>
          <w:rFonts w:ascii="Calisto MT" w:hAnsi="Calisto MT"/>
          <w:sz w:val="20"/>
          <w:szCs w:val="20"/>
        </w:rPr>
        <w:t xml:space="preserve">who found an aggressive increase after being exposed to media violence, so when tested with positive video exposure, can it reduce students' aggressive behavior? The findings of the study indicate that the effects of positive video exposure on aggressive behavior of students, if repeated video exposure is done to form students' understanding of positive behavior, this is because the use of video media can also affect cognitive, affective, and </w:t>
      </w:r>
      <w:r w:rsidRPr="004C3306">
        <w:rPr>
          <w:rFonts w:ascii="Calisto MT" w:hAnsi="Calisto MT"/>
          <w:sz w:val="20"/>
          <w:szCs w:val="20"/>
        </w:rPr>
        <w:lastRenderedPageBreak/>
        <w:t>psychomotor</w:t>
      </w:r>
      <w:r w:rsidR="002624F1">
        <w:rPr>
          <w:rFonts w:ascii="Calisto MT" w:hAnsi="Calisto MT"/>
          <w:sz w:val="20"/>
          <w:szCs w:val="20"/>
          <w:lang w:val="en-US"/>
        </w:rPr>
        <w:t xml:space="preserve"> </w:t>
      </w:r>
      <w:r w:rsidR="002624F1">
        <w:rPr>
          <w:rFonts w:ascii="Calisto MT" w:hAnsi="Calisto MT"/>
          <w:sz w:val="20"/>
          <w:szCs w:val="20"/>
          <w:lang w:val="en-US"/>
        </w:rPr>
        <w:fldChar w:fldCharType="begin" w:fldLock="1"/>
      </w:r>
      <w:r w:rsidR="002624F1">
        <w:rPr>
          <w:rFonts w:ascii="Calisto MT" w:hAnsi="Calisto MT"/>
          <w:sz w:val="20"/>
          <w:szCs w:val="20"/>
          <w:lang w:val="en-US"/>
        </w:rPr>
        <w:instrText>ADDIN CSL_CITATION { "citationItems" : [ { "id" : "ITEM-1", "itemData" : { "author" : [ { "dropping-particle" : "", "family" : "Anderson", "given" : "Ronald H.", "non-dropping-particle" : "", "parse-names" : false, "suffix" : "" } ], "id" : "ITEM-1", "issued" : { "date-parts" : [ [ "1987" ] ] }, "publisher" : "American Society for Training an d Development", "publisher-place" : "Modison Wesconsin:", "title" : "Selecting and Developing Media for Instruction", "type" : "book" }, "uris" : [ "http://www.mendeley.com/documents/?uuid=c39b610a-0720-425e-bb3c-ca5da32022de" ] } ], "mendeley" : { "formattedCitation" : "(R. H. Anderson, 1987)", "plainTextFormattedCitation" : "(R. H. Anderson, 1987)", "previouslyFormattedCitation" : "(R. H. Anderson, 1987)" }, "properties" : { "noteIndex" : 0 }, "schema" : "https://github.com/citation-style-language/schema/raw/master/csl-citation.json" }</w:instrText>
      </w:r>
      <w:r w:rsidR="002624F1">
        <w:rPr>
          <w:rFonts w:ascii="Calisto MT" w:hAnsi="Calisto MT"/>
          <w:sz w:val="20"/>
          <w:szCs w:val="20"/>
          <w:lang w:val="en-US"/>
        </w:rPr>
        <w:fldChar w:fldCharType="separate"/>
      </w:r>
      <w:r w:rsidR="002624F1" w:rsidRPr="002624F1">
        <w:rPr>
          <w:rFonts w:ascii="Calisto MT" w:hAnsi="Calisto MT"/>
          <w:noProof/>
          <w:sz w:val="20"/>
          <w:szCs w:val="20"/>
          <w:lang w:val="en-US"/>
        </w:rPr>
        <w:t>(R. H. Anderson, 1987)</w:t>
      </w:r>
      <w:r w:rsidR="002624F1">
        <w:rPr>
          <w:rFonts w:ascii="Calisto MT" w:hAnsi="Calisto MT"/>
          <w:sz w:val="20"/>
          <w:szCs w:val="20"/>
          <w:lang w:val="en-US"/>
        </w:rPr>
        <w:fldChar w:fldCharType="end"/>
      </w:r>
      <w:r w:rsidR="006F5847" w:rsidRPr="004C3306">
        <w:rPr>
          <w:rFonts w:ascii="Calisto MT" w:hAnsi="Calisto MT"/>
          <w:sz w:val="20"/>
          <w:szCs w:val="20"/>
        </w:rPr>
        <w:t xml:space="preserve">. </w:t>
      </w:r>
      <w:r w:rsidRPr="004C3306">
        <w:rPr>
          <w:rFonts w:ascii="Calisto MT" w:hAnsi="Calisto MT"/>
          <w:sz w:val="20"/>
          <w:szCs w:val="20"/>
        </w:rPr>
        <w:t>Based on the above results, it is stated that the effects caused by G2-V affect the aggressive behavior of junior high school students in North Sumatra. Video group guidance services influence students to rearrange wrong learning experiences as a result of the experience of being a victim or observer of aggressive behavior.</w:t>
      </w:r>
    </w:p>
    <w:p w:rsidR="004C3306" w:rsidRDefault="004C3306" w:rsidP="002A2DF0">
      <w:pPr>
        <w:spacing w:after="120" w:line="240" w:lineRule="auto"/>
        <w:jc w:val="both"/>
        <w:rPr>
          <w:rFonts w:ascii="Calisto MT" w:hAnsi="Calisto MT"/>
          <w:b/>
          <w:sz w:val="24"/>
          <w:szCs w:val="24"/>
          <w:lang w:val="en-US"/>
        </w:rPr>
      </w:pPr>
    </w:p>
    <w:p w:rsidR="00CB5618" w:rsidRPr="00F45BF6" w:rsidRDefault="0088703B" w:rsidP="002A2DF0">
      <w:pPr>
        <w:spacing w:after="120" w:line="240" w:lineRule="auto"/>
        <w:jc w:val="both"/>
        <w:rPr>
          <w:rFonts w:ascii="Calisto MT" w:hAnsi="Calisto MT"/>
          <w:b/>
          <w:sz w:val="24"/>
          <w:szCs w:val="24"/>
          <w:lang w:val="en-US"/>
        </w:rPr>
      </w:pPr>
      <w:r w:rsidRPr="00F45BF6">
        <w:rPr>
          <w:rFonts w:ascii="Calisto MT" w:hAnsi="Calisto MT"/>
          <w:b/>
          <w:sz w:val="24"/>
          <w:szCs w:val="24"/>
          <w:lang w:val="en-US"/>
        </w:rPr>
        <w:t>Conclusion</w:t>
      </w:r>
    </w:p>
    <w:p w:rsidR="00CB5618" w:rsidRPr="002624F1" w:rsidRDefault="002624F1" w:rsidP="002624F1">
      <w:pPr>
        <w:spacing w:after="120" w:line="240" w:lineRule="auto"/>
        <w:ind w:firstLine="284"/>
        <w:jc w:val="both"/>
        <w:rPr>
          <w:rFonts w:ascii="Calisto MT" w:hAnsi="Calisto MT"/>
          <w:bCs/>
          <w:sz w:val="20"/>
          <w:szCs w:val="20"/>
          <w:lang w:val="en-US"/>
        </w:rPr>
      </w:pPr>
      <w:r w:rsidRPr="002624F1">
        <w:rPr>
          <w:rFonts w:ascii="Calisto MT" w:hAnsi="Calisto MT"/>
          <w:bCs/>
          <w:sz w:val="20"/>
          <w:szCs w:val="20"/>
          <w:lang w:val="en-US"/>
        </w:rPr>
        <w:t>The findings show the influence of G2-V in reducing the aggressive behavior of junior high school students in North Sumatra, before being given G2-V treatment to students, the ability of students to respond to pretest is still very low, which results in pretest results are still high. However, different after being given G2-V treatment, students' ability to respond to answers at posttest was high, which resulted in low results. Based on the findings can be used by counselors to reduce the aggressive behavior of students in junior high school. However, it is not only with a group guidance service program with videos to reduce aggressive behavior, but with cooperation between counselors and subject teachers, school principals, and all school personnel. The</w:t>
      </w:r>
      <w:r>
        <w:rPr>
          <w:rFonts w:ascii="Calisto MT" w:hAnsi="Calisto MT"/>
          <w:bCs/>
          <w:sz w:val="20"/>
          <w:szCs w:val="20"/>
          <w:lang w:val="en-US"/>
        </w:rPr>
        <w:t>se findings can be input for BK</w:t>
      </w:r>
      <w:r w:rsidRPr="002624F1">
        <w:rPr>
          <w:rFonts w:ascii="Calisto MT" w:hAnsi="Calisto MT"/>
          <w:bCs/>
          <w:sz w:val="20"/>
          <w:szCs w:val="20"/>
          <w:lang w:val="en-US"/>
        </w:rPr>
        <w:t xml:space="preserve">/Counselor teachers is to include group guidance services with additional video display with assertive material, empathy, tolerance, </w:t>
      </w:r>
      <w:proofErr w:type="spellStart"/>
      <w:r w:rsidRPr="002624F1">
        <w:rPr>
          <w:rFonts w:ascii="Calisto MT" w:hAnsi="Calisto MT"/>
          <w:bCs/>
          <w:sz w:val="20"/>
          <w:szCs w:val="20"/>
          <w:lang w:val="en-US"/>
        </w:rPr>
        <w:t>prosocial</w:t>
      </w:r>
      <w:proofErr w:type="spellEnd"/>
      <w:r w:rsidRPr="002624F1">
        <w:rPr>
          <w:rFonts w:ascii="Calisto MT" w:hAnsi="Calisto MT"/>
          <w:bCs/>
          <w:sz w:val="20"/>
          <w:szCs w:val="20"/>
          <w:lang w:val="en-US"/>
        </w:rPr>
        <w:t xml:space="preserve"> into the BK program. Limitations in these study subjects tested with G2-V were still in one group only.  </w:t>
      </w:r>
    </w:p>
    <w:p w:rsidR="00F45BF6" w:rsidRDefault="00F45BF6" w:rsidP="00F45BF6">
      <w:pPr>
        <w:spacing w:after="0" w:line="240" w:lineRule="auto"/>
        <w:jc w:val="both"/>
        <w:rPr>
          <w:rFonts w:ascii="Calisto MT" w:hAnsi="Calisto MT"/>
          <w:b/>
          <w:sz w:val="24"/>
          <w:szCs w:val="24"/>
          <w:lang w:val="en-US"/>
        </w:rPr>
      </w:pPr>
    </w:p>
    <w:p w:rsidR="00CB5618" w:rsidRPr="001C0A7A" w:rsidRDefault="0088703B" w:rsidP="002A2DF0">
      <w:pPr>
        <w:spacing w:after="120" w:line="240" w:lineRule="auto"/>
        <w:jc w:val="both"/>
        <w:rPr>
          <w:rFonts w:ascii="Calisto MT" w:hAnsi="Calisto MT"/>
          <w:b/>
          <w:sz w:val="24"/>
          <w:szCs w:val="24"/>
          <w:lang w:val="en-US"/>
        </w:rPr>
      </w:pPr>
      <w:r w:rsidRPr="001C0A7A">
        <w:rPr>
          <w:rFonts w:ascii="Calisto MT" w:hAnsi="Calisto MT"/>
          <w:b/>
          <w:sz w:val="24"/>
          <w:szCs w:val="24"/>
          <w:lang w:val="en-US"/>
        </w:rPr>
        <w:t>References</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Pr>
          <w:rFonts w:ascii="Calisto MT" w:hAnsi="Calisto MT"/>
          <w:sz w:val="20"/>
          <w:szCs w:val="20"/>
          <w:lang w:val="en-US"/>
        </w:rPr>
        <w:fldChar w:fldCharType="begin" w:fldLock="1"/>
      </w:r>
      <w:r>
        <w:rPr>
          <w:rFonts w:ascii="Calisto MT" w:hAnsi="Calisto MT"/>
          <w:sz w:val="20"/>
          <w:szCs w:val="20"/>
          <w:lang w:val="en-US"/>
        </w:rPr>
        <w:instrText xml:space="preserve">ADDIN Mendeley Bibliography CSL_BIBLIOGRAPHY </w:instrText>
      </w:r>
      <w:r>
        <w:rPr>
          <w:rFonts w:ascii="Calisto MT" w:hAnsi="Calisto MT"/>
          <w:sz w:val="20"/>
          <w:szCs w:val="20"/>
          <w:lang w:val="en-US"/>
        </w:rPr>
        <w:fldChar w:fldCharType="separate"/>
      </w:r>
      <w:r w:rsidRPr="002624F1">
        <w:rPr>
          <w:rFonts w:ascii="Calisto MT" w:hAnsi="Calisto MT"/>
          <w:noProof/>
          <w:sz w:val="20"/>
          <w:szCs w:val="24"/>
        </w:rPr>
        <w:t xml:space="preserve">Abd-El-Fattah, S. M. (2007). Is the aggression Questionnaire bias free? A Rasch analysis. </w:t>
      </w:r>
      <w:r w:rsidRPr="002624F1">
        <w:rPr>
          <w:rFonts w:ascii="Calisto MT" w:hAnsi="Calisto MT"/>
          <w:i/>
          <w:iCs/>
          <w:noProof/>
          <w:sz w:val="20"/>
          <w:szCs w:val="24"/>
        </w:rPr>
        <w:t>International Education Journal</w:t>
      </w:r>
      <w:r w:rsidRPr="002624F1">
        <w:rPr>
          <w:rFonts w:ascii="Calisto MT" w:hAnsi="Calisto MT"/>
          <w:noProof/>
          <w:sz w:val="20"/>
          <w:szCs w:val="24"/>
        </w:rPr>
        <w:t xml:space="preserve">, </w:t>
      </w:r>
      <w:r w:rsidRPr="002624F1">
        <w:rPr>
          <w:rFonts w:ascii="Calisto MT" w:hAnsi="Calisto MT"/>
          <w:i/>
          <w:iCs/>
          <w:noProof/>
          <w:sz w:val="20"/>
          <w:szCs w:val="24"/>
        </w:rPr>
        <w:t>8</w:t>
      </w:r>
      <w:r w:rsidRPr="002624F1">
        <w:rPr>
          <w:rFonts w:ascii="Calisto MT" w:hAnsi="Calisto MT"/>
          <w:noProof/>
          <w:sz w:val="20"/>
          <w:szCs w:val="24"/>
        </w:rPr>
        <w:t>(2), 237–248.</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Afdal, A., Alizamar, A., Ifdil, I., Erlamsyah, E., &amp; Taufik, T. (2017). Guidance And Counseling Services For Women Victims Of Domestic Violence. </w:t>
      </w:r>
      <w:r w:rsidRPr="002624F1">
        <w:rPr>
          <w:rFonts w:ascii="Calisto MT" w:hAnsi="Calisto MT"/>
          <w:i/>
          <w:iCs/>
          <w:noProof/>
          <w:sz w:val="20"/>
          <w:szCs w:val="24"/>
        </w:rPr>
        <w:t>Advances in Social Science, Education and Humanities Research</w:t>
      </w:r>
      <w:r w:rsidRPr="002624F1">
        <w:rPr>
          <w:rFonts w:ascii="Calisto MT" w:hAnsi="Calisto MT"/>
          <w:noProof/>
          <w:sz w:val="20"/>
          <w:szCs w:val="24"/>
        </w:rPr>
        <w:t xml:space="preserve">, </w:t>
      </w:r>
      <w:r w:rsidRPr="002624F1">
        <w:rPr>
          <w:rFonts w:ascii="Calisto MT" w:hAnsi="Calisto MT"/>
          <w:i/>
          <w:iCs/>
          <w:noProof/>
          <w:sz w:val="20"/>
          <w:szCs w:val="24"/>
        </w:rPr>
        <w:t>118</w:t>
      </w:r>
      <w:r w:rsidRPr="002624F1">
        <w:rPr>
          <w:rFonts w:ascii="Calisto MT" w:hAnsi="Calisto MT"/>
          <w:noProof/>
          <w:sz w:val="20"/>
          <w:szCs w:val="24"/>
        </w:rPr>
        <w:t>(23), 935–939.</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Alizamar, A., Syahputra, Y., Ardi, Z., &amp; Trizeta, L. (2018). Differences in aggressive behavior of male and female students using Rasch stacking. </w:t>
      </w:r>
      <w:r w:rsidRPr="002624F1">
        <w:rPr>
          <w:rFonts w:ascii="Calisto MT" w:hAnsi="Calisto MT"/>
          <w:i/>
          <w:iCs/>
          <w:noProof/>
          <w:sz w:val="20"/>
          <w:szCs w:val="24"/>
        </w:rPr>
        <w:t>International Journal of Research in Counseling and Education</w:t>
      </w:r>
      <w:r w:rsidRPr="002624F1">
        <w:rPr>
          <w:rFonts w:ascii="Calisto MT" w:hAnsi="Calisto MT"/>
          <w:noProof/>
          <w:sz w:val="20"/>
          <w:szCs w:val="24"/>
        </w:rPr>
        <w:t xml:space="preserve">, </w:t>
      </w:r>
      <w:r w:rsidRPr="002624F1">
        <w:rPr>
          <w:rFonts w:ascii="Calisto MT" w:hAnsi="Calisto MT"/>
          <w:i/>
          <w:iCs/>
          <w:noProof/>
          <w:sz w:val="20"/>
          <w:szCs w:val="24"/>
        </w:rPr>
        <w:t>3</w:t>
      </w:r>
      <w:r w:rsidRPr="002624F1">
        <w:rPr>
          <w:rFonts w:ascii="Calisto MT" w:hAnsi="Calisto MT"/>
          <w:noProof/>
          <w:sz w:val="20"/>
          <w:szCs w:val="24"/>
        </w:rPr>
        <w:t>(1), 22–32. https://doi.org/10.24036/0051za0002</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Anderson, C. A., &amp; Dill, K. E. (2000). Video Games and Aggressive Thoughts, Feelings, and Behavior in the Laboratory and in Life. </w:t>
      </w:r>
      <w:r w:rsidRPr="002624F1">
        <w:rPr>
          <w:rFonts w:ascii="Calisto MT" w:hAnsi="Calisto MT"/>
          <w:i/>
          <w:iCs/>
          <w:noProof/>
          <w:sz w:val="20"/>
          <w:szCs w:val="24"/>
        </w:rPr>
        <w:t>Journal of Personality and Social Psychology</w:t>
      </w:r>
      <w:r w:rsidRPr="002624F1">
        <w:rPr>
          <w:rFonts w:ascii="Calisto MT" w:hAnsi="Calisto MT"/>
          <w:noProof/>
          <w:sz w:val="20"/>
          <w:szCs w:val="24"/>
        </w:rPr>
        <w:t xml:space="preserve">, </w:t>
      </w:r>
      <w:r w:rsidRPr="002624F1">
        <w:rPr>
          <w:rFonts w:ascii="Calisto MT" w:hAnsi="Calisto MT"/>
          <w:i/>
          <w:iCs/>
          <w:noProof/>
          <w:sz w:val="20"/>
          <w:szCs w:val="24"/>
        </w:rPr>
        <w:t>78</w:t>
      </w:r>
      <w:r w:rsidRPr="002624F1">
        <w:rPr>
          <w:rFonts w:ascii="Calisto MT" w:hAnsi="Calisto MT"/>
          <w:noProof/>
          <w:sz w:val="20"/>
          <w:szCs w:val="24"/>
        </w:rPr>
        <w:t>(4), 772–790. https://doi.org/10.1037//O022-3514.78.4.772</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Anderson, R. H. (1987). </w:t>
      </w:r>
      <w:r w:rsidRPr="002624F1">
        <w:rPr>
          <w:rFonts w:ascii="Calisto MT" w:hAnsi="Calisto MT"/>
          <w:i/>
          <w:iCs/>
          <w:noProof/>
          <w:sz w:val="20"/>
          <w:szCs w:val="24"/>
        </w:rPr>
        <w:t>Selecting and Developing Media for Instruction</w:t>
      </w:r>
      <w:r w:rsidRPr="002624F1">
        <w:rPr>
          <w:rFonts w:ascii="Calisto MT" w:hAnsi="Calisto MT"/>
          <w:noProof/>
          <w:sz w:val="20"/>
          <w:szCs w:val="24"/>
        </w:rPr>
        <w:t>. Modison Wesconsin: American Society for Training an d Development.</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Anisah, N. (2016). Pengembangan Media Bimbingan Etika Bergaul Berbasis Video Animasi Adobe Flash dalam Layanan Informasi Siswa Sekolah Menengah Pertama. </w:t>
      </w:r>
      <w:r w:rsidRPr="002624F1">
        <w:rPr>
          <w:rFonts w:ascii="Calisto MT" w:hAnsi="Calisto MT"/>
          <w:i/>
          <w:iCs/>
          <w:noProof/>
          <w:sz w:val="20"/>
          <w:szCs w:val="24"/>
        </w:rPr>
        <w:t>Jurnal BK UNESA</w:t>
      </w:r>
      <w:r w:rsidRPr="002624F1">
        <w:rPr>
          <w:rFonts w:ascii="Calisto MT" w:hAnsi="Calisto MT"/>
          <w:noProof/>
          <w:sz w:val="20"/>
          <w:szCs w:val="24"/>
        </w:rPr>
        <w:t xml:space="preserve">, </w:t>
      </w:r>
      <w:r w:rsidRPr="002624F1">
        <w:rPr>
          <w:rFonts w:ascii="Calisto MT" w:hAnsi="Calisto MT"/>
          <w:i/>
          <w:iCs/>
          <w:noProof/>
          <w:sz w:val="20"/>
          <w:szCs w:val="24"/>
        </w:rPr>
        <w:t>6</w:t>
      </w:r>
      <w:r w:rsidRPr="002624F1">
        <w:rPr>
          <w:rFonts w:ascii="Calisto MT" w:hAnsi="Calisto MT"/>
          <w:noProof/>
          <w:sz w:val="20"/>
          <w:szCs w:val="24"/>
        </w:rPr>
        <w:t>(3).</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Arifin, B. S. (2015). </w:t>
      </w:r>
      <w:r w:rsidRPr="002624F1">
        <w:rPr>
          <w:rFonts w:ascii="Calisto MT" w:hAnsi="Calisto MT"/>
          <w:i/>
          <w:iCs/>
          <w:noProof/>
          <w:sz w:val="20"/>
          <w:szCs w:val="24"/>
        </w:rPr>
        <w:t>Psikologi Sosial</w:t>
      </w:r>
      <w:r w:rsidRPr="002624F1">
        <w:rPr>
          <w:rFonts w:ascii="Calisto MT" w:hAnsi="Calisto MT"/>
          <w:noProof/>
          <w:sz w:val="20"/>
          <w:szCs w:val="24"/>
        </w:rPr>
        <w:t>. Bandung: Pustaka Setia.</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Atkinson. L.R. (2010). </w:t>
      </w:r>
      <w:r w:rsidRPr="002624F1">
        <w:rPr>
          <w:rFonts w:ascii="Calisto MT" w:hAnsi="Calisto MT"/>
          <w:i/>
          <w:iCs/>
          <w:noProof/>
          <w:sz w:val="20"/>
          <w:szCs w:val="24"/>
        </w:rPr>
        <w:t>Pengantar Psikologi jilid 2</w:t>
      </w:r>
      <w:r w:rsidRPr="002624F1">
        <w:rPr>
          <w:rFonts w:ascii="Calisto MT" w:hAnsi="Calisto MT"/>
          <w:noProof/>
          <w:sz w:val="20"/>
          <w:szCs w:val="24"/>
        </w:rPr>
        <w:t>. Jakarta: Interaksara.</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Bakhtiar, M. I. (2015). Pengembangan Video Ice Breaking Sebagai Media Bimbingan Konseling Dalam Meningkatkan Keterampilan Sosial. </w:t>
      </w:r>
      <w:r w:rsidRPr="002624F1">
        <w:rPr>
          <w:rFonts w:ascii="Calisto MT" w:hAnsi="Calisto MT"/>
          <w:i/>
          <w:iCs/>
          <w:noProof/>
          <w:sz w:val="20"/>
          <w:szCs w:val="24"/>
        </w:rPr>
        <w:t>Jurnal Psikologi Pendidikan Dan Konseling: Jurnal Kajian Psikologi Pendidikan Dan Bimbingan Konseling</w:t>
      </w:r>
      <w:r w:rsidRPr="002624F1">
        <w:rPr>
          <w:rFonts w:ascii="Calisto MT" w:hAnsi="Calisto MT"/>
          <w:noProof/>
          <w:sz w:val="20"/>
          <w:szCs w:val="24"/>
        </w:rPr>
        <w:t xml:space="preserve">, </w:t>
      </w:r>
      <w:r w:rsidRPr="002624F1">
        <w:rPr>
          <w:rFonts w:ascii="Calisto MT" w:hAnsi="Calisto MT"/>
          <w:i/>
          <w:iCs/>
          <w:noProof/>
          <w:sz w:val="20"/>
          <w:szCs w:val="24"/>
        </w:rPr>
        <w:t>1</w:t>
      </w:r>
      <w:r w:rsidRPr="002624F1">
        <w:rPr>
          <w:rFonts w:ascii="Calisto MT" w:hAnsi="Calisto MT"/>
          <w:noProof/>
          <w:sz w:val="20"/>
          <w:szCs w:val="24"/>
        </w:rPr>
        <w:t>(2), 150–162.</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Barlett, C. P., Harris, R. J., &amp; Bruey, C. (2008). The effect of the amount of blood in a violent video game on aggression, hostility, and arousal. </w:t>
      </w:r>
      <w:r w:rsidRPr="002624F1">
        <w:rPr>
          <w:rFonts w:ascii="Calisto MT" w:hAnsi="Calisto MT"/>
          <w:i/>
          <w:iCs/>
          <w:noProof/>
          <w:sz w:val="20"/>
          <w:szCs w:val="24"/>
        </w:rPr>
        <w:t>Journal of Experimental Social Psychology</w:t>
      </w:r>
      <w:r w:rsidRPr="002624F1">
        <w:rPr>
          <w:rFonts w:ascii="Calisto MT" w:hAnsi="Calisto MT"/>
          <w:noProof/>
          <w:sz w:val="20"/>
          <w:szCs w:val="24"/>
        </w:rPr>
        <w:t xml:space="preserve">, </w:t>
      </w:r>
      <w:r w:rsidRPr="002624F1">
        <w:rPr>
          <w:rFonts w:ascii="Calisto MT" w:hAnsi="Calisto MT"/>
          <w:i/>
          <w:iCs/>
          <w:noProof/>
          <w:sz w:val="20"/>
          <w:szCs w:val="24"/>
        </w:rPr>
        <w:t>44</w:t>
      </w:r>
      <w:r w:rsidRPr="002624F1">
        <w:rPr>
          <w:rFonts w:ascii="Calisto MT" w:hAnsi="Calisto MT"/>
          <w:noProof/>
          <w:sz w:val="20"/>
          <w:szCs w:val="24"/>
        </w:rPr>
        <w:t>(3), 539–546. https://doi.org/10.1016/j.jesp.2007.10.003</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Barone, D. F., Hutchings, P. S., Kimmel, H., Traub, H. L., Cooper, J. I., &amp; Marshall, C. M. (2005). Increasing empathic accuracy through practice and feedback in a clinical interviewing course. </w:t>
      </w:r>
      <w:r w:rsidRPr="002624F1">
        <w:rPr>
          <w:rFonts w:ascii="Calisto MT" w:hAnsi="Calisto MT"/>
          <w:i/>
          <w:iCs/>
          <w:noProof/>
          <w:sz w:val="20"/>
          <w:szCs w:val="24"/>
        </w:rPr>
        <w:t>Journal of Social and Clinical Psychology</w:t>
      </w:r>
      <w:r w:rsidRPr="002624F1">
        <w:rPr>
          <w:rFonts w:ascii="Calisto MT" w:hAnsi="Calisto MT"/>
          <w:noProof/>
          <w:sz w:val="20"/>
          <w:szCs w:val="24"/>
        </w:rPr>
        <w:t xml:space="preserve">, </w:t>
      </w:r>
      <w:r w:rsidRPr="002624F1">
        <w:rPr>
          <w:rFonts w:ascii="Calisto MT" w:hAnsi="Calisto MT"/>
          <w:i/>
          <w:iCs/>
          <w:noProof/>
          <w:sz w:val="20"/>
          <w:szCs w:val="24"/>
        </w:rPr>
        <w:t>24</w:t>
      </w:r>
      <w:r w:rsidRPr="002624F1">
        <w:rPr>
          <w:rFonts w:ascii="Calisto MT" w:hAnsi="Calisto MT"/>
          <w:noProof/>
          <w:sz w:val="20"/>
          <w:szCs w:val="24"/>
        </w:rPr>
        <w:t>, 156–171.</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Berkowitz, L. (2005). </w:t>
      </w:r>
      <w:r w:rsidRPr="002624F1">
        <w:rPr>
          <w:rFonts w:ascii="Calisto MT" w:hAnsi="Calisto MT"/>
          <w:i/>
          <w:iCs/>
          <w:noProof/>
          <w:sz w:val="20"/>
          <w:szCs w:val="24"/>
        </w:rPr>
        <w:t>Agresi I, Sebab dan Akibatnya. Terjemahan Hartati Woro Susiatni</w:t>
      </w:r>
      <w:r w:rsidRPr="002624F1">
        <w:rPr>
          <w:rFonts w:ascii="Calisto MT" w:hAnsi="Calisto MT"/>
          <w:noProof/>
          <w:sz w:val="20"/>
          <w:szCs w:val="24"/>
        </w:rPr>
        <w:t>. Jakarta: Pustaka Binaman Pressindo.</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Buss, A. H., &amp; Perry, M. (1992). Personality Processes and Individual The Aggression Questionnaire. </w:t>
      </w:r>
      <w:r w:rsidRPr="002624F1">
        <w:rPr>
          <w:rFonts w:ascii="Calisto MT" w:hAnsi="Calisto MT"/>
          <w:i/>
          <w:iCs/>
          <w:noProof/>
          <w:sz w:val="20"/>
          <w:szCs w:val="24"/>
        </w:rPr>
        <w:t>Journal of Personality and Social Psychology</w:t>
      </w:r>
      <w:r w:rsidRPr="002624F1">
        <w:rPr>
          <w:rFonts w:ascii="Calisto MT" w:hAnsi="Calisto MT"/>
          <w:noProof/>
          <w:sz w:val="20"/>
          <w:szCs w:val="24"/>
        </w:rPr>
        <w:t xml:space="preserve">, </w:t>
      </w:r>
      <w:r w:rsidRPr="002624F1">
        <w:rPr>
          <w:rFonts w:ascii="Calisto MT" w:hAnsi="Calisto MT"/>
          <w:i/>
          <w:iCs/>
          <w:noProof/>
          <w:sz w:val="20"/>
          <w:szCs w:val="24"/>
        </w:rPr>
        <w:t>63</w:t>
      </w:r>
      <w:r w:rsidRPr="002624F1">
        <w:rPr>
          <w:rFonts w:ascii="Calisto MT" w:hAnsi="Calisto MT"/>
          <w:noProof/>
          <w:sz w:val="20"/>
          <w:szCs w:val="24"/>
        </w:rPr>
        <w:t>(3), 452–459.</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lastRenderedPageBreak/>
        <w:t xml:space="preserve">Cho, H., Lee, S., Choi, J., Choi, S., &amp; Kim, D. (2016). An exploratory study on association between Internet game contents and aggression in Korean adolescents. </w:t>
      </w:r>
      <w:r w:rsidRPr="002624F1">
        <w:rPr>
          <w:rFonts w:ascii="Calisto MT" w:hAnsi="Calisto MT"/>
          <w:i/>
          <w:iCs/>
          <w:noProof/>
          <w:sz w:val="20"/>
          <w:szCs w:val="24"/>
        </w:rPr>
        <w:t>Computers in Human Behavior</w:t>
      </w:r>
      <w:r w:rsidRPr="002624F1">
        <w:rPr>
          <w:rFonts w:ascii="Calisto MT" w:hAnsi="Calisto MT"/>
          <w:noProof/>
          <w:sz w:val="20"/>
          <w:szCs w:val="24"/>
        </w:rPr>
        <w:t>. https://doi.org/10.1016/j.chb.2016.12.077</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Chory</w:t>
      </w:r>
      <w:r w:rsidRPr="002624F1">
        <w:rPr>
          <w:rFonts w:ascii="Times New Roman" w:hAnsi="Times New Roman"/>
          <w:noProof/>
          <w:sz w:val="20"/>
          <w:szCs w:val="24"/>
        </w:rPr>
        <w:t>‐</w:t>
      </w:r>
      <w:r w:rsidRPr="002624F1">
        <w:rPr>
          <w:rFonts w:ascii="Calisto MT" w:hAnsi="Calisto MT"/>
          <w:noProof/>
          <w:sz w:val="20"/>
          <w:szCs w:val="24"/>
        </w:rPr>
        <w:t xml:space="preserve">Assad, R. M. (2004). Effects of television sitcom exposure on the accessibility of verbally aggressive thoughts. </w:t>
      </w:r>
      <w:r w:rsidRPr="002624F1">
        <w:rPr>
          <w:rFonts w:ascii="Calisto MT" w:hAnsi="Calisto MT"/>
          <w:i/>
          <w:iCs/>
          <w:noProof/>
          <w:sz w:val="20"/>
          <w:szCs w:val="24"/>
        </w:rPr>
        <w:t>Western Journal of Communication</w:t>
      </w:r>
      <w:r w:rsidRPr="002624F1">
        <w:rPr>
          <w:rFonts w:ascii="Calisto MT" w:hAnsi="Calisto MT"/>
          <w:noProof/>
          <w:sz w:val="20"/>
          <w:szCs w:val="24"/>
        </w:rPr>
        <w:t xml:space="preserve">, </w:t>
      </w:r>
      <w:r w:rsidRPr="002624F1">
        <w:rPr>
          <w:rFonts w:ascii="Calisto MT" w:hAnsi="Calisto MT"/>
          <w:i/>
          <w:iCs/>
          <w:noProof/>
          <w:sz w:val="20"/>
          <w:szCs w:val="24"/>
        </w:rPr>
        <w:t>68</w:t>
      </w:r>
      <w:r w:rsidRPr="002624F1">
        <w:rPr>
          <w:rFonts w:ascii="Calisto MT" w:hAnsi="Calisto MT"/>
          <w:noProof/>
          <w:sz w:val="20"/>
          <w:szCs w:val="24"/>
        </w:rPr>
        <w:t>(4), 431–453. https://doi.org/10.1080/10570310409374812</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Denson, T. F., Spanovic, M., Aviles, F. E., Pollock, V. E., Earleywine, M., &amp; Miller, N. (2011). The Effects of Acute Alcohol Intoxication and Self-Focused Rumination on Triggered Displaced Aggression. </w:t>
      </w:r>
      <w:r w:rsidRPr="002624F1">
        <w:rPr>
          <w:rFonts w:ascii="Calisto MT" w:hAnsi="Calisto MT"/>
          <w:i/>
          <w:iCs/>
          <w:noProof/>
          <w:sz w:val="20"/>
          <w:szCs w:val="24"/>
        </w:rPr>
        <w:t>Journal of Aggression, Maltreatment &amp; Trauma</w:t>
      </w:r>
      <w:r w:rsidRPr="002624F1">
        <w:rPr>
          <w:rFonts w:ascii="Calisto MT" w:hAnsi="Calisto MT"/>
          <w:noProof/>
          <w:sz w:val="20"/>
          <w:szCs w:val="24"/>
        </w:rPr>
        <w:t xml:space="preserve">, </w:t>
      </w:r>
      <w:r w:rsidRPr="002624F1">
        <w:rPr>
          <w:rFonts w:ascii="Calisto MT" w:hAnsi="Calisto MT"/>
          <w:i/>
          <w:iCs/>
          <w:noProof/>
          <w:sz w:val="20"/>
          <w:szCs w:val="24"/>
        </w:rPr>
        <w:t>20</w:t>
      </w:r>
      <w:r w:rsidRPr="002624F1">
        <w:rPr>
          <w:rFonts w:ascii="Calisto MT" w:hAnsi="Calisto MT"/>
          <w:noProof/>
          <w:sz w:val="20"/>
          <w:szCs w:val="24"/>
        </w:rPr>
        <w:t>(2), 128–147. https://doi.org/10.1080/10926771.2011.546750</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Forsyth, D. R. (2010). </w:t>
      </w:r>
      <w:r w:rsidRPr="002624F1">
        <w:rPr>
          <w:rFonts w:ascii="Calisto MT" w:hAnsi="Calisto MT"/>
          <w:i/>
          <w:iCs/>
          <w:noProof/>
          <w:sz w:val="20"/>
          <w:szCs w:val="24"/>
        </w:rPr>
        <w:t>Group Dynamics: Fourth Editon</w:t>
      </w:r>
      <w:r w:rsidRPr="002624F1">
        <w:rPr>
          <w:rFonts w:ascii="Calisto MT" w:hAnsi="Calisto MT"/>
          <w:noProof/>
          <w:sz w:val="20"/>
          <w:szCs w:val="24"/>
        </w:rPr>
        <w:t>. Belmont: Thompson Wadsworth.</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Groves, C. L., &amp; Anderson, C. A. (2017). ScienceDirect Aversive events and aggression. </w:t>
      </w:r>
      <w:r w:rsidRPr="002624F1">
        <w:rPr>
          <w:rFonts w:ascii="Calisto MT" w:hAnsi="Calisto MT"/>
          <w:i/>
          <w:iCs/>
          <w:noProof/>
          <w:sz w:val="20"/>
          <w:szCs w:val="24"/>
        </w:rPr>
        <w:t>Current Opinion in Psychology</w:t>
      </w:r>
      <w:r w:rsidRPr="002624F1">
        <w:rPr>
          <w:rFonts w:ascii="Calisto MT" w:hAnsi="Calisto MT"/>
          <w:noProof/>
          <w:sz w:val="20"/>
          <w:szCs w:val="24"/>
        </w:rPr>
        <w:t xml:space="preserve">, </w:t>
      </w:r>
      <w:r w:rsidRPr="002624F1">
        <w:rPr>
          <w:rFonts w:ascii="Calisto MT" w:hAnsi="Calisto MT"/>
          <w:i/>
          <w:iCs/>
          <w:noProof/>
          <w:sz w:val="20"/>
          <w:szCs w:val="24"/>
        </w:rPr>
        <w:t>19</w:t>
      </w:r>
      <w:r w:rsidRPr="002624F1">
        <w:rPr>
          <w:rFonts w:ascii="Calisto MT" w:hAnsi="Calisto MT"/>
          <w:noProof/>
          <w:sz w:val="20"/>
          <w:szCs w:val="24"/>
        </w:rPr>
        <w:t>, 144–148. https://doi.org/10.1016/j.copsyc.2017.03.027</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Hartinah, S. (2009). </w:t>
      </w:r>
      <w:r w:rsidRPr="002624F1">
        <w:rPr>
          <w:rFonts w:ascii="Calisto MT" w:hAnsi="Calisto MT"/>
          <w:i/>
          <w:iCs/>
          <w:noProof/>
          <w:sz w:val="20"/>
          <w:szCs w:val="24"/>
        </w:rPr>
        <w:t>Konsep Dasar Bimbingan Kelompok</w:t>
      </w:r>
      <w:r w:rsidRPr="002624F1">
        <w:rPr>
          <w:rFonts w:ascii="Calisto MT" w:hAnsi="Calisto MT"/>
          <w:noProof/>
          <w:sz w:val="20"/>
          <w:szCs w:val="24"/>
        </w:rPr>
        <w:t>. Bandung: Refika Aditama.</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Hasan, Y., Bègue, L., Scharkow, M., &amp; Bushman, B. J. (2018). Corrigendum to “The more you play, the more aggressive you become: A long-term experimental study of cumulative violent video game effects on hostile expectations and aggressive behavior” (J. Exp. Soc. Psychol. (2013) 49 (224–227)(S0022103112002259)(10.10. </w:t>
      </w:r>
      <w:r w:rsidRPr="002624F1">
        <w:rPr>
          <w:rFonts w:ascii="Calisto MT" w:hAnsi="Calisto MT"/>
          <w:i/>
          <w:iCs/>
          <w:noProof/>
          <w:sz w:val="20"/>
          <w:szCs w:val="24"/>
        </w:rPr>
        <w:t>Journal of Experimental Social Psychology</w:t>
      </w:r>
      <w:r w:rsidRPr="002624F1">
        <w:rPr>
          <w:rFonts w:ascii="Calisto MT" w:hAnsi="Calisto MT"/>
          <w:noProof/>
          <w:sz w:val="20"/>
          <w:szCs w:val="24"/>
        </w:rPr>
        <w:t xml:space="preserve">, </w:t>
      </w:r>
      <w:r w:rsidRPr="002624F1">
        <w:rPr>
          <w:rFonts w:ascii="Calisto MT" w:hAnsi="Calisto MT"/>
          <w:i/>
          <w:iCs/>
          <w:noProof/>
          <w:sz w:val="20"/>
          <w:szCs w:val="24"/>
        </w:rPr>
        <w:t>74</w:t>
      </w:r>
      <w:r w:rsidRPr="002624F1">
        <w:rPr>
          <w:rFonts w:ascii="Calisto MT" w:hAnsi="Calisto MT"/>
          <w:noProof/>
          <w:sz w:val="20"/>
          <w:szCs w:val="24"/>
        </w:rPr>
        <w:t>(2), 328. https://doi.org/10.1016/j.jesp.2017.08.009</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Hayley, A., Cox, E., Zinkiewica, L., Graham, K., Wells, S., Zhou, J., &amp; Miller, P. G. (2017). Barroom aggression among Australian women: associations with heavy episodic drinking, trait aggression, and conformity to gender norms. </w:t>
      </w:r>
      <w:r w:rsidRPr="002624F1">
        <w:rPr>
          <w:rFonts w:ascii="Calisto MT" w:hAnsi="Calisto MT"/>
          <w:i/>
          <w:iCs/>
          <w:noProof/>
          <w:sz w:val="20"/>
          <w:szCs w:val="24"/>
        </w:rPr>
        <w:t>Journal of Substance Use</w:t>
      </w:r>
      <w:r w:rsidRPr="002624F1">
        <w:rPr>
          <w:rFonts w:ascii="Calisto MT" w:hAnsi="Calisto MT"/>
          <w:noProof/>
          <w:sz w:val="20"/>
          <w:szCs w:val="24"/>
        </w:rPr>
        <w:t xml:space="preserve">, </w:t>
      </w:r>
      <w:r w:rsidRPr="002624F1">
        <w:rPr>
          <w:rFonts w:ascii="Calisto MT" w:hAnsi="Calisto MT"/>
          <w:i/>
          <w:iCs/>
          <w:noProof/>
          <w:sz w:val="20"/>
          <w:szCs w:val="24"/>
        </w:rPr>
        <w:t>22</w:t>
      </w:r>
      <w:r w:rsidRPr="002624F1">
        <w:rPr>
          <w:rFonts w:ascii="Calisto MT" w:hAnsi="Calisto MT"/>
          <w:noProof/>
          <w:sz w:val="20"/>
          <w:szCs w:val="24"/>
        </w:rPr>
        <w:t>(3), 1–8. https://doi.org/10.1080/14659891.2016.1184334</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Krahe, B. (2005). </w:t>
      </w:r>
      <w:r w:rsidRPr="002624F1">
        <w:rPr>
          <w:rFonts w:ascii="Calisto MT" w:hAnsi="Calisto MT"/>
          <w:i/>
          <w:iCs/>
          <w:noProof/>
          <w:sz w:val="20"/>
          <w:szCs w:val="24"/>
        </w:rPr>
        <w:t>Perilaku Agresi</w:t>
      </w:r>
      <w:r w:rsidRPr="002624F1">
        <w:rPr>
          <w:rFonts w:ascii="Calisto MT" w:hAnsi="Calisto MT"/>
          <w:noProof/>
          <w:sz w:val="20"/>
          <w:szCs w:val="24"/>
        </w:rPr>
        <w:t>. Yogyakarta: Pustaka Pelajar.</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Krahé, B., &amp; Möller, I. (2004). Playing violent electronic games, hostile attributional style, and aggression-related norms in German adolescents. </w:t>
      </w:r>
      <w:r w:rsidRPr="002624F1">
        <w:rPr>
          <w:rFonts w:ascii="Calisto MT" w:hAnsi="Calisto MT"/>
          <w:i/>
          <w:iCs/>
          <w:noProof/>
          <w:sz w:val="20"/>
          <w:szCs w:val="24"/>
        </w:rPr>
        <w:t>Journal of Adolescence</w:t>
      </w:r>
      <w:r w:rsidRPr="002624F1">
        <w:rPr>
          <w:rFonts w:ascii="Calisto MT" w:hAnsi="Calisto MT"/>
          <w:noProof/>
          <w:sz w:val="20"/>
          <w:szCs w:val="24"/>
        </w:rPr>
        <w:t xml:space="preserve">, </w:t>
      </w:r>
      <w:r w:rsidRPr="002624F1">
        <w:rPr>
          <w:rFonts w:ascii="Calisto MT" w:hAnsi="Calisto MT"/>
          <w:i/>
          <w:iCs/>
          <w:noProof/>
          <w:sz w:val="20"/>
          <w:szCs w:val="24"/>
        </w:rPr>
        <w:t>27</w:t>
      </w:r>
      <w:r w:rsidRPr="002624F1">
        <w:rPr>
          <w:rFonts w:ascii="Calisto MT" w:hAnsi="Calisto MT"/>
          <w:noProof/>
          <w:sz w:val="20"/>
          <w:szCs w:val="24"/>
        </w:rPr>
        <w:t>(1), 53–69.</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Kwok, S. Y. C. L., Gu, M., &amp; Cheung, A. P. S. (2017). A longitudinal study of the role of children’s altruism and forgiveness in the relation between parental aggressive discipline and anxiety of preschoolers in China. </w:t>
      </w:r>
      <w:r w:rsidRPr="002624F1">
        <w:rPr>
          <w:rFonts w:ascii="Calisto MT" w:hAnsi="Calisto MT"/>
          <w:i/>
          <w:iCs/>
          <w:noProof/>
          <w:sz w:val="20"/>
          <w:szCs w:val="24"/>
        </w:rPr>
        <w:t>Child Abuse and Neglect</w:t>
      </w:r>
      <w:r w:rsidRPr="002624F1">
        <w:rPr>
          <w:rFonts w:ascii="Calisto MT" w:hAnsi="Calisto MT"/>
          <w:noProof/>
          <w:sz w:val="20"/>
          <w:szCs w:val="24"/>
        </w:rPr>
        <w:t xml:space="preserve">, </w:t>
      </w:r>
      <w:r w:rsidRPr="002624F1">
        <w:rPr>
          <w:rFonts w:ascii="Calisto MT" w:hAnsi="Calisto MT"/>
          <w:i/>
          <w:iCs/>
          <w:noProof/>
          <w:sz w:val="20"/>
          <w:szCs w:val="24"/>
        </w:rPr>
        <w:t>65</w:t>
      </w:r>
      <w:r w:rsidRPr="002624F1">
        <w:rPr>
          <w:rFonts w:ascii="Calisto MT" w:hAnsi="Calisto MT"/>
          <w:noProof/>
          <w:sz w:val="20"/>
          <w:szCs w:val="24"/>
        </w:rPr>
        <w:t>, 236–247. https://doi.org/10.1016/j.chiabu.2017.02.004</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Lan, K. L., Abdullah, M. C., &amp; Roslan, S. (2010). Understanding media violence and the development of aggressive behaviour of school children. </w:t>
      </w:r>
      <w:r w:rsidRPr="002624F1">
        <w:rPr>
          <w:rFonts w:ascii="Calisto MT" w:hAnsi="Calisto MT"/>
          <w:i/>
          <w:iCs/>
          <w:noProof/>
          <w:sz w:val="20"/>
          <w:szCs w:val="24"/>
        </w:rPr>
        <w:t>Procedia - Social and Behavioral Sciences</w:t>
      </w:r>
      <w:r w:rsidRPr="002624F1">
        <w:rPr>
          <w:rFonts w:ascii="Calisto MT" w:hAnsi="Calisto MT"/>
          <w:noProof/>
          <w:sz w:val="20"/>
          <w:szCs w:val="24"/>
        </w:rPr>
        <w:t xml:space="preserve">, </w:t>
      </w:r>
      <w:r w:rsidRPr="002624F1">
        <w:rPr>
          <w:rFonts w:ascii="Calisto MT" w:hAnsi="Calisto MT"/>
          <w:i/>
          <w:iCs/>
          <w:noProof/>
          <w:sz w:val="20"/>
          <w:szCs w:val="24"/>
        </w:rPr>
        <w:t>7</w:t>
      </w:r>
      <w:r w:rsidRPr="002624F1">
        <w:rPr>
          <w:rFonts w:ascii="Calisto MT" w:hAnsi="Calisto MT"/>
          <w:noProof/>
          <w:sz w:val="20"/>
          <w:szCs w:val="24"/>
        </w:rPr>
        <w:t>(2), 522–527. https://doi.org/10.1016/j.sbspro.2010.10.070</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Long, E. C. J., Angera, J. J., &amp; Hakoyama, M. (2006). Using videotaped feedback during intervention with married couples: A qualitative assessment. </w:t>
      </w:r>
      <w:r w:rsidRPr="002624F1">
        <w:rPr>
          <w:rFonts w:ascii="Calisto MT" w:hAnsi="Calisto MT"/>
          <w:i/>
          <w:iCs/>
          <w:noProof/>
          <w:sz w:val="20"/>
          <w:szCs w:val="24"/>
        </w:rPr>
        <w:t>Family Relations</w:t>
      </w:r>
      <w:r w:rsidRPr="002624F1">
        <w:rPr>
          <w:rFonts w:ascii="Calisto MT" w:hAnsi="Calisto MT"/>
          <w:noProof/>
          <w:sz w:val="20"/>
          <w:szCs w:val="24"/>
        </w:rPr>
        <w:t xml:space="preserve">, </w:t>
      </w:r>
      <w:r w:rsidRPr="002624F1">
        <w:rPr>
          <w:rFonts w:ascii="Calisto MT" w:hAnsi="Calisto MT"/>
          <w:i/>
          <w:iCs/>
          <w:noProof/>
          <w:sz w:val="20"/>
          <w:szCs w:val="24"/>
        </w:rPr>
        <w:t>55</w:t>
      </w:r>
      <w:r w:rsidRPr="002624F1">
        <w:rPr>
          <w:rFonts w:ascii="Calisto MT" w:hAnsi="Calisto MT"/>
          <w:noProof/>
          <w:sz w:val="20"/>
          <w:szCs w:val="24"/>
        </w:rPr>
        <w:t>, 428–438.</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Myers, D. G. (2012). </w:t>
      </w:r>
      <w:r w:rsidRPr="002624F1">
        <w:rPr>
          <w:rFonts w:ascii="Calisto MT" w:hAnsi="Calisto MT"/>
          <w:i/>
          <w:iCs/>
          <w:noProof/>
          <w:sz w:val="20"/>
          <w:szCs w:val="24"/>
        </w:rPr>
        <w:t>Psikolog Sosial Edisi 10. Terjemahan oleh Aliya Tusyani, dkk</w:t>
      </w:r>
      <w:r w:rsidRPr="002624F1">
        <w:rPr>
          <w:rFonts w:ascii="Calisto MT" w:hAnsi="Calisto MT"/>
          <w:noProof/>
          <w:sz w:val="20"/>
          <w:szCs w:val="24"/>
        </w:rPr>
        <w:t>. Jakarta: Salemba Humanika.</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Prayitno. (2017). </w:t>
      </w:r>
      <w:r w:rsidRPr="002624F1">
        <w:rPr>
          <w:rFonts w:ascii="Calisto MT" w:hAnsi="Calisto MT"/>
          <w:i/>
          <w:iCs/>
          <w:noProof/>
          <w:sz w:val="20"/>
          <w:szCs w:val="24"/>
        </w:rPr>
        <w:t>Konseling Profesional yang Berhasil: Layanan dan Kegiatan Pendukung</w:t>
      </w:r>
      <w:r w:rsidRPr="002624F1">
        <w:rPr>
          <w:rFonts w:ascii="Calisto MT" w:hAnsi="Calisto MT"/>
          <w:noProof/>
          <w:sz w:val="20"/>
          <w:szCs w:val="24"/>
        </w:rPr>
        <w:t>. Jakarta: Rajawali Pers.</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Rahayu, Y. P., &amp; Pratiwi, T. I. (2013). Penerapan Bimbingan Kelompok dengan Media Video untuk Meningkatkan Pemahaman Siswa tentang Bahaya Narkoba pada Siswa KelaS VIII-D SMP Negeri 2 Ngoro. </w:t>
      </w:r>
      <w:r w:rsidRPr="002624F1">
        <w:rPr>
          <w:rFonts w:ascii="Calisto MT" w:hAnsi="Calisto MT"/>
          <w:i/>
          <w:iCs/>
          <w:noProof/>
          <w:sz w:val="20"/>
          <w:szCs w:val="24"/>
        </w:rPr>
        <w:t>Jurnal BK UNESA</w:t>
      </w:r>
      <w:r w:rsidRPr="002624F1">
        <w:rPr>
          <w:rFonts w:ascii="Calisto MT" w:hAnsi="Calisto MT"/>
          <w:noProof/>
          <w:sz w:val="20"/>
          <w:szCs w:val="24"/>
        </w:rPr>
        <w:t xml:space="preserve">, </w:t>
      </w:r>
      <w:r w:rsidRPr="002624F1">
        <w:rPr>
          <w:rFonts w:ascii="Calisto MT" w:hAnsi="Calisto MT"/>
          <w:i/>
          <w:iCs/>
          <w:noProof/>
          <w:sz w:val="20"/>
          <w:szCs w:val="24"/>
        </w:rPr>
        <w:t>4</w:t>
      </w:r>
      <w:r w:rsidRPr="002624F1">
        <w:rPr>
          <w:rFonts w:ascii="Calisto MT" w:hAnsi="Calisto MT"/>
          <w:noProof/>
          <w:sz w:val="20"/>
          <w:szCs w:val="24"/>
        </w:rPr>
        <w:t>(1), 127–134.</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Reyna, C., Ivacevich, M. G. L., Sanchez, A., &amp; Brussino, S. (2011). The Buss-Perry Aggression Questionnaire: Construct Validity and Gender Invariance Among Argentinean Adolescents. </w:t>
      </w:r>
      <w:r w:rsidRPr="002624F1">
        <w:rPr>
          <w:rFonts w:ascii="Calisto MT" w:hAnsi="Calisto MT"/>
          <w:i/>
          <w:iCs/>
          <w:noProof/>
          <w:sz w:val="20"/>
          <w:szCs w:val="24"/>
        </w:rPr>
        <w:t>International Journal of Psychological Research</w:t>
      </w:r>
      <w:r w:rsidRPr="002624F1">
        <w:rPr>
          <w:rFonts w:ascii="Calisto MT" w:hAnsi="Calisto MT"/>
          <w:noProof/>
          <w:sz w:val="20"/>
          <w:szCs w:val="24"/>
        </w:rPr>
        <w:t xml:space="preserve">, </w:t>
      </w:r>
      <w:r w:rsidRPr="002624F1">
        <w:rPr>
          <w:rFonts w:ascii="Calisto MT" w:hAnsi="Calisto MT"/>
          <w:i/>
          <w:iCs/>
          <w:noProof/>
          <w:sz w:val="20"/>
          <w:szCs w:val="24"/>
        </w:rPr>
        <w:t>4</w:t>
      </w:r>
      <w:r w:rsidRPr="002624F1">
        <w:rPr>
          <w:rFonts w:ascii="Calisto MT" w:hAnsi="Calisto MT"/>
          <w:noProof/>
          <w:sz w:val="20"/>
          <w:szCs w:val="24"/>
        </w:rPr>
        <w:t>(2), 30–37.</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Siagian, J. (2011). Tinjauan tentang Perilaku Menyimpang Remaja di Kelurahan Titi Rantai Kecamatan Medan Baru Kota Medan (online). </w:t>
      </w:r>
      <w:r w:rsidRPr="002624F1">
        <w:rPr>
          <w:rFonts w:ascii="Calisto MT" w:hAnsi="Calisto MT"/>
          <w:i/>
          <w:iCs/>
          <w:noProof/>
          <w:sz w:val="20"/>
          <w:szCs w:val="24"/>
        </w:rPr>
        <w:t>Jurnal Psikologi</w:t>
      </w:r>
      <w:r w:rsidRPr="002624F1">
        <w:rPr>
          <w:rFonts w:ascii="Calisto MT" w:hAnsi="Calisto MT"/>
          <w:noProof/>
          <w:sz w:val="20"/>
          <w:szCs w:val="24"/>
        </w:rPr>
        <w:t xml:space="preserve">, </w:t>
      </w:r>
      <w:r w:rsidRPr="002624F1">
        <w:rPr>
          <w:rFonts w:ascii="Calisto MT" w:hAnsi="Calisto MT"/>
          <w:i/>
          <w:iCs/>
          <w:noProof/>
          <w:sz w:val="20"/>
          <w:szCs w:val="24"/>
        </w:rPr>
        <w:t>1</w:t>
      </w:r>
      <w:r w:rsidRPr="002624F1">
        <w:rPr>
          <w:rFonts w:ascii="Calisto MT" w:hAnsi="Calisto MT"/>
          <w:noProof/>
          <w:sz w:val="20"/>
          <w:szCs w:val="24"/>
        </w:rPr>
        <w:t>(1).</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Simanjuntak, J. (2012). </w:t>
      </w:r>
      <w:r w:rsidRPr="002624F1">
        <w:rPr>
          <w:rFonts w:ascii="Calisto MT" w:hAnsi="Calisto MT"/>
          <w:i/>
          <w:iCs/>
          <w:noProof/>
          <w:sz w:val="20"/>
          <w:szCs w:val="24"/>
        </w:rPr>
        <w:t>Mengurangi Perilaku Agresif melalui Layanan Bimbingan Kelompok Siswa Kelas VIII SMP Negeri 2 Siabu Kabupaten Mandailing Natal Tahun Ajaran 2011/2012</w:t>
      </w:r>
      <w:r w:rsidRPr="002624F1">
        <w:rPr>
          <w:rFonts w:ascii="Calisto MT" w:hAnsi="Calisto MT"/>
          <w:noProof/>
          <w:sz w:val="20"/>
          <w:szCs w:val="24"/>
        </w:rPr>
        <w:t>. Doctoral dissertation, UNIMED.</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lastRenderedPageBreak/>
        <w:t xml:space="preserve">Statistik, B. P. (2016). </w:t>
      </w:r>
      <w:r w:rsidRPr="002624F1">
        <w:rPr>
          <w:rFonts w:ascii="Calisto MT" w:hAnsi="Calisto MT"/>
          <w:i/>
          <w:iCs/>
          <w:noProof/>
          <w:sz w:val="20"/>
          <w:szCs w:val="24"/>
        </w:rPr>
        <w:t>Statistik Kriminal 2016</w:t>
      </w:r>
      <w:r w:rsidRPr="002624F1">
        <w:rPr>
          <w:rFonts w:ascii="Calisto MT" w:hAnsi="Calisto MT"/>
          <w:noProof/>
          <w:sz w:val="20"/>
          <w:szCs w:val="24"/>
        </w:rPr>
        <w:t>. Jakarta: Badan Pusat Statistik.</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Su’ud, S. (2011). Remaja dan Perilaku Menyimpang Studi Kasus pada Masyarakat Boepinang, Bombana. Jurnal Psikologi (Online). </w:t>
      </w:r>
      <w:r w:rsidRPr="002624F1">
        <w:rPr>
          <w:rFonts w:ascii="Calisto MT" w:hAnsi="Calisto MT"/>
          <w:i/>
          <w:iCs/>
          <w:noProof/>
          <w:sz w:val="20"/>
          <w:szCs w:val="24"/>
        </w:rPr>
        <w:t>Jurnal Psychology</w:t>
      </w:r>
      <w:r w:rsidRPr="002624F1">
        <w:rPr>
          <w:rFonts w:ascii="Calisto MT" w:hAnsi="Calisto MT"/>
          <w:noProof/>
          <w:sz w:val="20"/>
          <w:szCs w:val="24"/>
        </w:rPr>
        <w:t xml:space="preserve">, </w:t>
      </w:r>
      <w:r w:rsidRPr="002624F1">
        <w:rPr>
          <w:rFonts w:ascii="Calisto MT" w:hAnsi="Calisto MT"/>
          <w:i/>
          <w:iCs/>
          <w:noProof/>
          <w:sz w:val="20"/>
          <w:szCs w:val="24"/>
        </w:rPr>
        <w:t>1</w:t>
      </w:r>
      <w:r w:rsidRPr="002624F1">
        <w:rPr>
          <w:rFonts w:ascii="Calisto MT" w:hAnsi="Calisto MT"/>
          <w:noProof/>
          <w:sz w:val="20"/>
          <w:szCs w:val="24"/>
        </w:rPr>
        <w:t>(34).</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Sugiyono, J. (2000). </w:t>
      </w:r>
      <w:r w:rsidRPr="002624F1">
        <w:rPr>
          <w:rFonts w:ascii="Calisto MT" w:hAnsi="Calisto MT"/>
          <w:i/>
          <w:iCs/>
          <w:noProof/>
          <w:sz w:val="20"/>
          <w:szCs w:val="24"/>
        </w:rPr>
        <w:t>“Pengaruh Diskusi Tayangan Film Prososial terhadap Perilaku Agresif Anak”. Thesis tidak diterbitkan. Yogyakarta: S2 Psikologi Pendidikan UGM. diakses 11 September 2018.</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Sukatrno, S. (2016). Group Counseling Services Effectiveness In Reducing Student Behavior Aggressive SMA 6 Padangsidimpuan State Academic Year 2015-2016. </w:t>
      </w:r>
      <w:r w:rsidRPr="002624F1">
        <w:rPr>
          <w:rFonts w:ascii="Calisto MT" w:hAnsi="Calisto MT"/>
          <w:i/>
          <w:iCs/>
          <w:noProof/>
          <w:sz w:val="20"/>
          <w:szCs w:val="24"/>
        </w:rPr>
        <w:t>Jurnal Bimbingan Dan Konseling</w:t>
      </w:r>
      <w:r w:rsidRPr="002624F1">
        <w:rPr>
          <w:rFonts w:ascii="Calisto MT" w:hAnsi="Calisto MT"/>
          <w:noProof/>
          <w:sz w:val="20"/>
          <w:szCs w:val="24"/>
        </w:rPr>
        <w:t xml:space="preserve">, </w:t>
      </w:r>
      <w:r w:rsidRPr="002624F1">
        <w:rPr>
          <w:rFonts w:ascii="Calisto MT" w:hAnsi="Calisto MT"/>
          <w:i/>
          <w:iCs/>
          <w:noProof/>
          <w:sz w:val="20"/>
          <w:szCs w:val="24"/>
        </w:rPr>
        <w:t>1</w:t>
      </w:r>
      <w:r w:rsidRPr="002624F1">
        <w:rPr>
          <w:rFonts w:ascii="Calisto MT" w:hAnsi="Calisto MT"/>
          <w:noProof/>
          <w:sz w:val="20"/>
          <w:szCs w:val="24"/>
        </w:rPr>
        <w:t>(2), 1–7.</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Sumintono, B., &amp; Widhiarso, W. (2015). </w:t>
      </w:r>
      <w:r w:rsidRPr="002624F1">
        <w:rPr>
          <w:rFonts w:ascii="Calisto MT" w:hAnsi="Calisto MT"/>
          <w:i/>
          <w:iCs/>
          <w:noProof/>
          <w:sz w:val="20"/>
          <w:szCs w:val="24"/>
        </w:rPr>
        <w:t>Aplikasi Pemodelan Rasch pada Asessment Pendidikan</w:t>
      </w:r>
      <w:r w:rsidRPr="002624F1">
        <w:rPr>
          <w:rFonts w:ascii="Calisto MT" w:hAnsi="Calisto MT"/>
          <w:noProof/>
          <w:sz w:val="20"/>
          <w:szCs w:val="24"/>
        </w:rPr>
        <w:t>. Bandung: Trim Komunikata.</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szCs w:val="24"/>
        </w:rPr>
      </w:pPr>
      <w:r w:rsidRPr="002624F1">
        <w:rPr>
          <w:rFonts w:ascii="Calisto MT" w:hAnsi="Calisto MT"/>
          <w:noProof/>
          <w:sz w:val="20"/>
          <w:szCs w:val="24"/>
        </w:rPr>
        <w:t xml:space="preserve">Taylor, S. E., Peplau, L. A., &amp; Sears, D. O. (2009). </w:t>
      </w:r>
      <w:r w:rsidRPr="002624F1">
        <w:rPr>
          <w:rFonts w:ascii="Calisto MT" w:hAnsi="Calisto MT"/>
          <w:i/>
          <w:iCs/>
          <w:noProof/>
          <w:sz w:val="20"/>
          <w:szCs w:val="24"/>
        </w:rPr>
        <w:t>Psikologi Sosial Edisi Kedua Belas</w:t>
      </w:r>
      <w:r w:rsidRPr="002624F1">
        <w:rPr>
          <w:rFonts w:ascii="Calisto MT" w:hAnsi="Calisto MT"/>
          <w:noProof/>
          <w:sz w:val="20"/>
          <w:szCs w:val="24"/>
        </w:rPr>
        <w:t>. Jakarta: Kencana Prenada Media Group.</w:t>
      </w:r>
    </w:p>
    <w:p w:rsidR="002624F1" w:rsidRPr="002624F1" w:rsidRDefault="002624F1" w:rsidP="002624F1">
      <w:pPr>
        <w:widowControl w:val="0"/>
        <w:autoSpaceDE w:val="0"/>
        <w:autoSpaceDN w:val="0"/>
        <w:adjustRightInd w:val="0"/>
        <w:spacing w:after="120" w:line="240" w:lineRule="auto"/>
        <w:ind w:left="480" w:hanging="480"/>
        <w:jc w:val="both"/>
        <w:rPr>
          <w:rFonts w:ascii="Calisto MT" w:hAnsi="Calisto MT"/>
          <w:noProof/>
          <w:sz w:val="20"/>
        </w:rPr>
      </w:pPr>
      <w:r w:rsidRPr="002624F1">
        <w:rPr>
          <w:rFonts w:ascii="Calisto MT" w:hAnsi="Calisto MT"/>
          <w:noProof/>
          <w:sz w:val="20"/>
          <w:szCs w:val="24"/>
        </w:rPr>
        <w:t xml:space="preserve">Willis, S. (2010). </w:t>
      </w:r>
      <w:r w:rsidRPr="002624F1">
        <w:rPr>
          <w:rFonts w:ascii="Calisto MT" w:hAnsi="Calisto MT"/>
          <w:i/>
          <w:iCs/>
          <w:noProof/>
          <w:sz w:val="20"/>
          <w:szCs w:val="24"/>
        </w:rPr>
        <w:t>Remaja dan Masalahnya</w:t>
      </w:r>
      <w:r w:rsidRPr="002624F1">
        <w:rPr>
          <w:rFonts w:ascii="Calisto MT" w:hAnsi="Calisto MT"/>
          <w:noProof/>
          <w:sz w:val="20"/>
          <w:szCs w:val="24"/>
        </w:rPr>
        <w:t>. Bandung: Alfabeta.</w:t>
      </w:r>
    </w:p>
    <w:p w:rsidR="007F075B" w:rsidRPr="005D3488" w:rsidRDefault="002624F1" w:rsidP="002624F1">
      <w:pPr>
        <w:spacing w:after="120" w:line="240" w:lineRule="auto"/>
        <w:jc w:val="both"/>
        <w:rPr>
          <w:rFonts w:ascii="Calisto MT" w:hAnsi="Calisto MT"/>
          <w:sz w:val="20"/>
          <w:szCs w:val="20"/>
          <w:lang w:val="en-US"/>
        </w:rPr>
      </w:pPr>
      <w:r>
        <w:rPr>
          <w:rFonts w:ascii="Calisto MT" w:hAnsi="Calisto MT"/>
          <w:sz w:val="20"/>
          <w:szCs w:val="20"/>
          <w:lang w:val="en-US"/>
        </w:rPr>
        <w:fldChar w:fldCharType="end"/>
      </w:r>
    </w:p>
    <w:sectPr w:rsidR="007F075B" w:rsidRPr="005D3488" w:rsidSect="008917C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CA" w:rsidRDefault="00ED59CA" w:rsidP="002F378A">
      <w:pPr>
        <w:spacing w:after="0" w:line="240" w:lineRule="auto"/>
      </w:pPr>
      <w:r>
        <w:separator/>
      </w:r>
    </w:p>
  </w:endnote>
  <w:endnote w:type="continuationSeparator" w:id="0">
    <w:p w:rsidR="00ED59CA" w:rsidRDefault="00ED59CA"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C2" w:rsidRPr="00F269D7" w:rsidRDefault="00380AEE" w:rsidP="008917C2">
    <w:pPr>
      <w:pStyle w:val="Footer"/>
      <w:tabs>
        <w:tab w:val="clear" w:pos="4513"/>
      </w:tabs>
      <w:jc w:val="right"/>
      <w:rPr>
        <w:rFonts w:cs="Calibri"/>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12700</wp:posOffset>
              </wp:positionH>
              <wp:positionV relativeFrom="paragraph">
                <wp:posOffset>-99061</wp:posOffset>
              </wp:positionV>
              <wp:extent cx="5786755" cy="0"/>
              <wp:effectExtent l="0" t="0" r="23495" b="190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" strokeweight="1.5pt">
              <o:lock v:ext="edit" shapetype="f"/>
            </v:shape>
          </w:pict>
        </mc:Fallback>
      </mc:AlternateContent>
    </w:r>
    <w:r w:rsidR="008917C2" w:rsidRPr="00F269D7">
      <w:rPr>
        <w:rFonts w:cs="Calibri"/>
        <w:sz w:val="20"/>
        <w:szCs w:val="20"/>
        <w:lang w:val="en-US"/>
      </w:rPr>
      <w:t xml:space="preserve"> (Title)</w:t>
    </w:r>
    <w:r w:rsidR="008917C2" w:rsidRPr="00F269D7">
      <w:rPr>
        <w:rFonts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CC" w:rsidRDefault="00380AEE">
    <w:pPr>
      <w:pStyle w:val="Foote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-46990</wp:posOffset>
              </wp:positionH>
              <wp:positionV relativeFrom="paragraph">
                <wp:posOffset>-105411</wp:posOffset>
              </wp:positionV>
              <wp:extent cx="5830570" cy="0"/>
              <wp:effectExtent l="0" t="0" r="1778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" strokeweight="1.5pt">
              <o:lock v:ext="edit" shapetype="f"/>
            </v:shape>
          </w:pict>
        </mc:Fallback>
      </mc:AlternateContent>
    </w:r>
    <w:r w:rsidR="000111C1" w:rsidRPr="008A013A">
      <w:rPr>
        <w:b/>
        <w:sz w:val="18"/>
        <w:szCs w:val="18"/>
      </w:rPr>
      <w:t>KONSELOR</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http://ejournal.unp.ac.id/index.php/konselor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CC" w:rsidRPr="00F269D7" w:rsidRDefault="00380AEE" w:rsidP="00EF1E06">
    <w:pPr>
      <w:pStyle w:val="Footer"/>
      <w:tabs>
        <w:tab w:val="clear" w:pos="4513"/>
        <w:tab w:val="clear" w:pos="9026"/>
      </w:tabs>
      <w:jc w:val="center"/>
      <w:rPr>
        <w:rFonts w:cs="Calibri"/>
        <w:lang w:val="en-US"/>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15875</wp:posOffset>
              </wp:positionH>
              <wp:positionV relativeFrom="paragraph">
                <wp:posOffset>-130811</wp:posOffset>
              </wp:positionV>
              <wp:extent cx="5754370" cy="0"/>
              <wp:effectExtent l="0" t="0" r="1778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" strokeweight="1.5pt">
              <o:lock v:ext="edit" shapetype="f"/>
            </v:shape>
          </w:pict>
        </mc:Fallback>
      </mc:AlternateContent>
    </w:r>
    <w:r w:rsidR="003B03D6" w:rsidRPr="00F269D7">
      <w:rPr>
        <w:rStyle w:val="hps"/>
        <w:rFonts w:cs="Calibri"/>
        <w:lang w:val="en-US"/>
      </w:rPr>
      <w:t xml:space="preserve">   </w:t>
    </w:r>
    <w:r w:rsidR="009E1326" w:rsidRPr="00F269D7">
      <w:rPr>
        <w:rStyle w:val="hps"/>
        <w:rFonts w:cs="Calibri"/>
      </w:rPr>
      <w:t>1</w:t>
    </w:r>
    <w:r w:rsidR="009E1326" w:rsidRPr="00F269D7">
      <w:rPr>
        <w:rStyle w:val="hps"/>
        <w:rFonts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CA" w:rsidRDefault="00ED59CA" w:rsidP="002F378A">
      <w:pPr>
        <w:spacing w:after="0" w:line="240" w:lineRule="auto"/>
      </w:pPr>
      <w:r>
        <w:separator/>
      </w:r>
    </w:p>
  </w:footnote>
  <w:footnote w:type="continuationSeparator" w:id="0">
    <w:p w:rsidR="00ED59CA" w:rsidRDefault="00ED59CA"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F95" w:rsidRPr="00F269D7" w:rsidRDefault="00522F95" w:rsidP="00CA02A0">
    <w:pPr>
      <w:pStyle w:val="Footer"/>
      <w:tabs>
        <w:tab w:val="clear" w:pos="9026"/>
        <w:tab w:val="left" w:pos="8222"/>
      </w:tabs>
      <w:rPr>
        <w:rFonts w:cs="Calibri"/>
        <w:lang w:val="en-US"/>
      </w:rPr>
    </w:pPr>
  </w:p>
  <w:p w:rsidR="002B0575" w:rsidRPr="00F269D7" w:rsidRDefault="00A6787D" w:rsidP="00CA02A0">
    <w:pPr>
      <w:pStyle w:val="Footer"/>
      <w:tabs>
        <w:tab w:val="clear" w:pos="9026"/>
        <w:tab w:val="left" w:pos="8222"/>
      </w:tabs>
      <w:rPr>
        <w:rFonts w:cs="Calibri"/>
      </w:rPr>
    </w:pPr>
    <w:r w:rsidRPr="00F269D7">
      <w:rPr>
        <w:rFonts w:cs="Calibri"/>
        <w:b/>
      </w:rPr>
      <w:t xml:space="preserve">KONSELOR </w:t>
    </w:r>
    <w:r w:rsidRPr="00F269D7">
      <w:rPr>
        <w:rFonts w:cs="Calibri"/>
        <w:b/>
        <w:lang w:val="en-US"/>
      </w:rPr>
      <w:tab/>
    </w:r>
    <w:r w:rsidRPr="00F269D7">
      <w:rPr>
        <w:rFonts w:cs="Calibri"/>
        <w:lang w:val="en-US"/>
      </w:rPr>
      <w:t xml:space="preserve">ISSN: </w:t>
    </w:r>
    <w:r w:rsidRPr="00F269D7">
      <w:rPr>
        <w:rFonts w:cs="Calibri"/>
        <w:bCs/>
        <w:lang w:val="en-US"/>
      </w:rPr>
      <w:t>1412-9760</w:t>
    </w:r>
    <w:r w:rsidRPr="00F269D7">
      <w:rPr>
        <w:rFonts w:cs="Calibri"/>
      </w:rPr>
      <w:t xml:space="preserve"> </w:t>
    </w:r>
    <w:r w:rsidRPr="00F269D7">
      <w:rPr>
        <w:rFonts w:cs="Calibri"/>
        <w:lang w:val="en-US"/>
      </w:rPr>
      <w:tab/>
    </w:r>
    <w:r w:rsidR="00522F95" w:rsidRPr="00F269D7">
      <w:rPr>
        <w:rFonts w:cs="Calibri"/>
        <w:lang w:val="en-US"/>
      </w:rPr>
      <w:t xml:space="preserve">             </w:t>
    </w:r>
    <w:r w:rsidR="003B6C40" w:rsidRPr="00F269D7">
      <w:rPr>
        <w:rFonts w:cs="Calibri"/>
      </w:rPr>
      <w:fldChar w:fldCharType="begin"/>
    </w:r>
    <w:r w:rsidR="00B954B5" w:rsidRPr="00F269D7">
      <w:rPr>
        <w:rFonts w:cs="Calibri"/>
      </w:rPr>
      <w:instrText xml:space="preserve"> PAGE   \* MERGEFORMAT </w:instrText>
    </w:r>
    <w:r w:rsidR="003B6C40" w:rsidRPr="00F269D7">
      <w:rPr>
        <w:rFonts w:cs="Calibri"/>
      </w:rPr>
      <w:fldChar w:fldCharType="separate"/>
    </w:r>
    <w:r w:rsidR="005660C8">
      <w:rPr>
        <w:rFonts w:cs="Calibri"/>
        <w:noProof/>
      </w:rPr>
      <w:t>6</w:t>
    </w:r>
    <w:r w:rsidR="003B6C40" w:rsidRPr="00F269D7">
      <w:rPr>
        <w:rFonts w:cs="Calibri"/>
      </w:rPr>
      <w:fldChar w:fldCharType="end"/>
    </w:r>
  </w:p>
  <w:p w:rsidR="009F2072" w:rsidRPr="00F269D7" w:rsidRDefault="00380AEE">
    <w:pPr>
      <w:pStyle w:val="Header"/>
      <w:rPr>
        <w:rFonts w:cs="Calibri"/>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6985</wp:posOffset>
              </wp:positionH>
              <wp:positionV relativeFrom="paragraph">
                <wp:posOffset>194309</wp:posOffset>
              </wp:positionV>
              <wp:extent cx="5792470" cy="0"/>
              <wp:effectExtent l="0" t="0" r="1778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" strokeweight="1.5pt">
              <o:lock v:ext="edit" shapetype="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4A" w:rsidRPr="00F269D7" w:rsidRDefault="00A37B4A" w:rsidP="00A37B4A">
    <w:pPr>
      <w:tabs>
        <w:tab w:val="left" w:pos="426"/>
        <w:tab w:val="left" w:pos="8364"/>
      </w:tabs>
      <w:autoSpaceDE w:val="0"/>
      <w:autoSpaceDN w:val="0"/>
      <w:adjustRightInd w:val="0"/>
      <w:spacing w:after="0" w:line="240" w:lineRule="auto"/>
      <w:ind w:left="426" w:hanging="426"/>
      <w:jc w:val="right"/>
      <w:rPr>
        <w:rFonts w:cs="Calibri"/>
        <w:color w:val="000000"/>
        <w:lang w:val="en-US"/>
      </w:rPr>
    </w:pPr>
    <w:r w:rsidRPr="00F269D7">
      <w:rPr>
        <w:rFonts w:cs="Calibri"/>
        <w:lang w:val="en-US"/>
      </w:rPr>
      <w:tab/>
    </w:r>
    <w:r w:rsidR="001F7A29" w:rsidRPr="00F269D7">
      <w:rPr>
        <w:rFonts w:cs="Calibri"/>
        <w:color w:val="000000"/>
        <w:lang w:val="en-US"/>
      </w:rPr>
      <w:t>Author name</w:t>
    </w:r>
    <w:r w:rsidR="001F7A29" w:rsidRPr="00F269D7">
      <w:rPr>
        <w:rFonts w:cs="Calibri"/>
        <w:color w:val="000000"/>
      </w:rPr>
      <w:t xml:space="preserve"> 1, </w:t>
    </w:r>
    <w:r w:rsidR="001F7A29" w:rsidRPr="00F269D7">
      <w:rPr>
        <w:rFonts w:cs="Calibri"/>
        <w:color w:val="000000"/>
        <w:lang w:val="en-US"/>
      </w:rPr>
      <w:t>Author name</w:t>
    </w:r>
    <w:r w:rsidR="001F7A29" w:rsidRPr="00F269D7">
      <w:rPr>
        <w:rFonts w:cs="Calibri"/>
        <w:color w:val="000000"/>
      </w:rPr>
      <w:t>2</w:t>
    </w:r>
    <w:r w:rsidRPr="00F269D7">
      <w:rPr>
        <w:rFonts w:cs="Calibri"/>
        <w:color w:val="000000"/>
        <w:lang w:val="en-US"/>
      </w:rPr>
      <w:t xml:space="preserve">       </w:t>
    </w:r>
    <w:r w:rsidR="003B6C40" w:rsidRPr="00F269D7">
      <w:rPr>
        <w:rFonts w:cs="Calibri"/>
      </w:rPr>
      <w:fldChar w:fldCharType="begin"/>
    </w:r>
    <w:r w:rsidRPr="00F269D7">
      <w:rPr>
        <w:rFonts w:cs="Calibri"/>
      </w:rPr>
      <w:instrText xml:space="preserve"> PAGE   \* MERGEFORMAT </w:instrText>
    </w:r>
    <w:r w:rsidR="003B6C40" w:rsidRPr="00F269D7">
      <w:rPr>
        <w:rFonts w:cs="Calibri"/>
      </w:rPr>
      <w:fldChar w:fldCharType="separate"/>
    </w:r>
    <w:r w:rsidR="005660C8">
      <w:rPr>
        <w:rFonts w:cs="Calibri"/>
        <w:noProof/>
      </w:rPr>
      <w:t>7</w:t>
    </w:r>
    <w:r w:rsidR="003B6C40" w:rsidRPr="00F269D7">
      <w:rPr>
        <w:rFonts w:cs="Calibri"/>
      </w:rPr>
      <w:fldChar w:fldCharType="end"/>
    </w:r>
    <w:r w:rsidRPr="00F269D7">
      <w:rPr>
        <w:rFonts w:cs="Calibri"/>
        <w:lang w:val="en-US"/>
      </w:rPr>
      <w:t xml:space="preserve">  </w:t>
    </w:r>
  </w:p>
  <w:p w:rsidR="00B032CC" w:rsidRPr="00F269D7" w:rsidRDefault="00B032CC" w:rsidP="00A37B4A">
    <w:pPr>
      <w:tabs>
        <w:tab w:val="left" w:pos="426"/>
      </w:tabs>
      <w:autoSpaceDE w:val="0"/>
      <w:autoSpaceDN w:val="0"/>
      <w:adjustRightInd w:val="0"/>
      <w:spacing w:after="0" w:line="240" w:lineRule="auto"/>
      <w:ind w:left="426" w:right="423" w:hanging="426"/>
      <w:jc w:val="right"/>
      <w:rPr>
        <w:rFonts w:cs="Calibri"/>
      </w:rPr>
    </w:pPr>
  </w:p>
  <w:p w:rsidR="00B032CC" w:rsidRPr="00F269D7" w:rsidRDefault="00380AEE">
    <w:pPr>
      <w:pStyle w:val="Header"/>
      <w:rPr>
        <w:rFonts w:cs="Calibri"/>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12700</wp:posOffset>
              </wp:positionH>
              <wp:positionV relativeFrom="paragraph">
                <wp:posOffset>191134</wp:posOffset>
              </wp:positionV>
              <wp:extent cx="5770880" cy="0"/>
              <wp:effectExtent l="0" t="0" r="2032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" strokeweight="1.5pt">
              <o:lock v:ext="edit" shapetype="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9D" w:rsidRPr="001E53A8" w:rsidRDefault="00380AEE" w:rsidP="009E059D">
    <w:pPr>
      <w:pStyle w:val="Footer"/>
      <w:tabs>
        <w:tab w:val="clear" w:pos="4513"/>
      </w:tabs>
      <w:rPr>
        <w:rFonts w:ascii="Times New Roman" w:hAnsi="Times New Roman"/>
        <w:b/>
        <w:lang w:val="en-US"/>
      </w:rPr>
    </w:pPr>
    <w:r>
      <w:rPr>
        <w:noProof/>
        <w:lang w:val="en-US"/>
      </w:rPr>
      <w:drawing>
        <wp:anchor distT="0" distB="0" distL="114300" distR="114300" simplePos="0" relativeHeight="251656192" behindDoc="0" locked="0" layoutInCell="1" allowOverlap="1">
          <wp:simplePos x="0" y="0"/>
          <wp:positionH relativeFrom="column">
            <wp:posOffset>3713480</wp:posOffset>
          </wp:positionH>
          <wp:positionV relativeFrom="paragraph">
            <wp:posOffset>5715</wp:posOffset>
          </wp:positionV>
          <wp:extent cx="1877060" cy="332740"/>
          <wp:effectExtent l="0" t="0" r="8890" b="0"/>
          <wp:wrapNone/>
          <wp:docPr id="2" name="Picture 11" descr="C:\Users\DELL 5459\AppData\Local\Microsoft\Windows\INetCache\Content.Word\COVER Educatio 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 5459\AppData\Local\Microsoft\Windows\INetCache\Content.Word\COVER Educatio ED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3327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12F37" w:rsidRPr="001E53A8">
      <w:rPr>
        <w:rFonts w:ascii="Times New Roman" w:hAnsi="Times New Roman"/>
        <w:b/>
        <w:lang w:val="en-US"/>
      </w:rPr>
      <w:t>Konselor</w:t>
    </w:r>
    <w:proofErr w:type="spellEnd"/>
    <w:r w:rsidR="00712F37" w:rsidRPr="001E53A8">
      <w:rPr>
        <w:rFonts w:ascii="Times New Roman" w:hAnsi="Times New Roman"/>
        <w:b/>
        <w:lang w:val="en-US"/>
      </w:rPr>
      <w:t xml:space="preserve"> </w:t>
    </w:r>
  </w:p>
  <w:p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r w:rsidR="00F269D7">
      <w:rPr>
        <w:rFonts w:ascii="Arial" w:hAnsi="Arial" w:cs="Arial"/>
        <w:sz w:val="16"/>
        <w:lang w:val="en-US"/>
      </w:rPr>
      <w:t xml:space="preserve">, </w:t>
    </w:r>
    <w:proofErr w:type="spellStart"/>
    <w:r w:rsidR="00F269D7">
      <w:rPr>
        <w:rFonts w:ascii="Arial" w:hAnsi="Arial" w:cs="Arial"/>
        <w:sz w:val="16"/>
        <w:lang w:val="en-US"/>
      </w:rPr>
      <w:t>pp</w:t>
    </w:r>
    <w:proofErr w:type="spellEnd"/>
    <w:r w:rsidR="00F269D7">
      <w:rPr>
        <w:rFonts w:ascii="Arial" w:hAnsi="Arial" w:cs="Arial"/>
        <w:sz w:val="16"/>
        <w:lang w:val="en-US"/>
      </w:rPr>
      <w:t xml:space="preserve"> xx-xx</w:t>
    </w:r>
  </w:p>
  <w:p w:rsidR="009114C9" w:rsidRDefault="00380AEE" w:rsidP="009E059D">
    <w:pPr>
      <w:pStyle w:val="Footer"/>
      <w:tabs>
        <w:tab w:val="clear" w:pos="4513"/>
      </w:tabs>
      <w:rPr>
        <w:rFonts w:ascii="Arial" w:hAnsi="Arial" w:cs="Arial"/>
        <w:sz w:val="16"/>
        <w:lang w:val="en-US"/>
      </w:rPr>
    </w:pPr>
    <w:r>
      <w:rPr>
        <w:noProof/>
        <w:lang w:val="en-US"/>
      </w:rPr>
      <mc:AlternateContent>
        <mc:Choice Requires="wps">
          <w:drawing>
            <wp:anchor distT="0" distB="0" distL="114300" distR="114300" simplePos="0" relativeHeight="251654144" behindDoc="1" locked="0" layoutInCell="1" allowOverlap="1">
              <wp:simplePos x="0" y="0"/>
              <wp:positionH relativeFrom="column">
                <wp:posOffset>3623310</wp:posOffset>
              </wp:positionH>
              <wp:positionV relativeFrom="paragraph">
                <wp:posOffset>16510</wp:posOffset>
              </wp:positionV>
              <wp:extent cx="2110740" cy="227330"/>
              <wp:effectExtent l="0" t="0" r="22860" b="203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740" cy="22733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032CC" w:rsidRPr="00A4289C" w:rsidRDefault="009E1326" w:rsidP="009E059D">
                          <w:pPr>
                            <w:pStyle w:val="Footer"/>
                            <w:rPr>
                              <w:i/>
                              <w:sz w:val="16"/>
                              <w:lang w:val="en-US"/>
                            </w:rPr>
                          </w:pPr>
                          <w:r w:rsidRPr="00A4289C">
                            <w:rPr>
                              <w:i/>
                              <w:sz w:val="16"/>
                            </w:rPr>
                            <w:t>http://ejournal.unp.ac.id/index.php/konselor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5.3pt;margin-top:1.3pt;width:166.2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" filled="f" strokecolor="white">
              <v:path arrowok="t"/>
              <v:textbox>
                <w:txbxContent>
                  <w:p w:rsidR="00B032CC" w:rsidRPr="00A4289C" w:rsidRDefault="009E1326" w:rsidP="009E059D">
                    <w:pPr>
                      <w:pStyle w:val="Footer"/>
                      <w:rPr>
                        <w:i/>
                        <w:sz w:val="16"/>
                        <w:lang w:val="en-US"/>
                      </w:rPr>
                    </w:pPr>
                    <w:r w:rsidRPr="00A4289C">
                      <w:rPr>
                        <w:i/>
                        <w:sz w:val="16"/>
                      </w:rPr>
                      <w:t>http://ejournal.unp.ac.id/index.php/konselor</w:t>
                    </w:r>
                  </w:p>
                </w:txbxContent>
              </v:textbox>
            </v:rect>
          </w:pict>
        </mc:Fallback>
      </mc:AlternateContent>
    </w:r>
    <w:r w:rsidR="00A4289C" w:rsidRPr="00C354FA">
      <w:rPr>
        <w:rFonts w:ascii="Arial" w:hAnsi="Arial" w:cs="Arial"/>
        <w:sz w:val="16"/>
        <w:lang w:val="en-US"/>
      </w:rPr>
      <w:t xml:space="preserve">ISSN: Print </w:t>
    </w:r>
    <w:r w:rsidR="00A4289C" w:rsidRPr="00C354FA">
      <w:rPr>
        <w:rFonts w:ascii="Arial" w:hAnsi="Arial" w:cs="Arial"/>
        <w:bCs/>
        <w:sz w:val="16"/>
        <w:lang w:val="en-US"/>
      </w:rPr>
      <w:t xml:space="preserve">1412-9760 – Online </w:t>
    </w:r>
    <w:r w:rsidR="003E7EDB" w:rsidRPr="00C354FA">
      <w:rPr>
        <w:rFonts w:ascii="Arial" w:hAnsi="Arial" w:cs="Arial"/>
        <w:sz w:val="16"/>
        <w:lang w:val="en-US"/>
      </w:rPr>
      <w:t>2541-5948</w:t>
    </w:r>
  </w:p>
  <w:p w:rsidR="00B032CC" w:rsidRPr="00F269D7" w:rsidRDefault="009114C9" w:rsidP="00F269D7">
    <w:pPr>
      <w:pStyle w:val="Header"/>
      <w:tabs>
        <w:tab w:val="clear" w:pos="4513"/>
        <w:tab w:val="clear" w:pos="9026"/>
        <w:tab w:val="left" w:pos="1942"/>
      </w:tabs>
      <w:ind w:left="-142" w:firstLine="142"/>
      <w:rPr>
        <w:sz w:val="18"/>
        <w:szCs w:val="20"/>
        <w:lang w:val="en-US"/>
      </w:rPr>
    </w:pPr>
    <w:r w:rsidRPr="00426FB6">
      <w:rPr>
        <w:sz w:val="18"/>
        <w:szCs w:val="20"/>
        <w:lang w:val="en-US"/>
      </w:rPr>
      <w:t xml:space="preserve">DOI: </w:t>
    </w:r>
    <w:r w:rsidR="00B80435">
      <w:rPr>
        <w:sz w:val="18"/>
        <w:szCs w:val="20"/>
        <w:lang w:val="en-US"/>
      </w:rPr>
      <w:t>https://doi.org/1</w:t>
    </w:r>
    <w:r w:rsidR="00B80435" w:rsidRPr="00B80435">
      <w:rPr>
        <w:sz w:val="18"/>
        <w:szCs w:val="20"/>
        <w:lang w:val="en-US"/>
      </w:rPr>
      <w:t>0.24036/</w:t>
    </w:r>
    <w:r w:rsidRPr="00426FB6">
      <w:rPr>
        <w:sz w:val="18"/>
        <w:szCs w:val="20"/>
        <w:lang w:val="en-US"/>
      </w:rPr>
      <w:t>/XXXXXX-XX-0000-00</w:t>
    </w:r>
    <w:r w:rsidR="003858F3" w:rsidRPr="00F269D7">
      <w:rPr>
        <w:rFonts w:ascii="Arial" w:hAnsi="Arial" w:cs="Arial"/>
        <w:i/>
        <w:sz w:val="16"/>
        <w:szCs w:val="16"/>
        <w:lang w:val="en-US"/>
      </w:rPr>
      <w:tab/>
    </w:r>
  </w:p>
  <w:p w:rsidR="007154D1" w:rsidRPr="00F269D7" w:rsidRDefault="007154D1" w:rsidP="007154D1">
    <w:pPr>
      <w:autoSpaceDE w:val="0"/>
      <w:autoSpaceDN w:val="0"/>
      <w:adjustRightInd w:val="0"/>
      <w:spacing w:after="0"/>
      <w:rPr>
        <w:rFonts w:cs="Calibri"/>
        <w:sz w:val="16"/>
        <w:szCs w:val="16"/>
        <w:lang w:val="en-US"/>
      </w:rPr>
    </w:pPr>
    <w:r w:rsidRPr="00F269D7">
      <w:rPr>
        <w:rFonts w:cs="Calibri"/>
        <w:sz w:val="16"/>
        <w:szCs w:val="16"/>
        <w:lang w:val="en-US"/>
      </w:rPr>
      <w:t>Received Month DD, 20YY</w:t>
    </w:r>
    <w:r w:rsidR="000111C1" w:rsidRPr="00F269D7">
      <w:rPr>
        <w:rFonts w:cs="Calibri"/>
        <w:sz w:val="16"/>
        <w:szCs w:val="16"/>
        <w:lang w:val="en-US"/>
      </w:rPr>
      <w:t>; Revised</w:t>
    </w:r>
    <w:r w:rsidRPr="00F269D7">
      <w:rPr>
        <w:rFonts w:cs="Calibri"/>
        <w:sz w:val="16"/>
        <w:szCs w:val="16"/>
        <w:lang w:val="en-US"/>
      </w:rPr>
      <w:t xml:space="preserve"> Month DD, 20YY</w:t>
    </w:r>
    <w:r w:rsidR="000111C1" w:rsidRPr="00F269D7">
      <w:rPr>
        <w:rFonts w:cs="Calibri"/>
        <w:sz w:val="16"/>
        <w:szCs w:val="16"/>
        <w:lang w:val="en-US"/>
      </w:rPr>
      <w:t>; Accepted</w:t>
    </w:r>
    <w:r w:rsidRPr="00F269D7">
      <w:rPr>
        <w:rFonts w:cs="Calibri"/>
        <w:sz w:val="16"/>
        <w:szCs w:val="16"/>
        <w:lang w:val="en-US"/>
      </w:rPr>
      <w:t xml:space="preserve"> Month DD, 20yy</w:t>
    </w:r>
  </w:p>
  <w:p w:rsidR="001706E0" w:rsidRPr="007D3B4B" w:rsidRDefault="00380AEE" w:rsidP="009E059D">
    <w:pPr>
      <w:pStyle w:val="Footer"/>
      <w:tabs>
        <w:tab w:val="clear" w:pos="4513"/>
      </w:tabs>
      <w:rPr>
        <w:sz w:val="20"/>
        <w:lang w:val="en-US"/>
      </w:rPr>
    </w:pPr>
    <w:r>
      <w:rPr>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-20320</wp:posOffset>
              </wp:positionH>
              <wp:positionV relativeFrom="paragraph">
                <wp:posOffset>131444</wp:posOffset>
              </wp:positionV>
              <wp:extent cx="5754370" cy="0"/>
              <wp:effectExtent l="0" t="0" r="1778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" strokeweight="1.5pt">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67"/>
    <w:rsid w:val="00001C13"/>
    <w:rsid w:val="000111C1"/>
    <w:rsid w:val="0001629F"/>
    <w:rsid w:val="00054684"/>
    <w:rsid w:val="00093C63"/>
    <w:rsid w:val="000C72BA"/>
    <w:rsid w:val="000E1584"/>
    <w:rsid w:val="001125C1"/>
    <w:rsid w:val="00114AEB"/>
    <w:rsid w:val="001416A1"/>
    <w:rsid w:val="00166EED"/>
    <w:rsid w:val="001706E0"/>
    <w:rsid w:val="001944FA"/>
    <w:rsid w:val="001C0A7A"/>
    <w:rsid w:val="001D760D"/>
    <w:rsid w:val="001E53A8"/>
    <w:rsid w:val="001E7CEB"/>
    <w:rsid w:val="001F00BA"/>
    <w:rsid w:val="001F4CDE"/>
    <w:rsid w:val="001F7A29"/>
    <w:rsid w:val="00223BC4"/>
    <w:rsid w:val="002324EE"/>
    <w:rsid w:val="00233262"/>
    <w:rsid w:val="002624F1"/>
    <w:rsid w:val="0026295B"/>
    <w:rsid w:val="00262CBD"/>
    <w:rsid w:val="0026683F"/>
    <w:rsid w:val="002773B4"/>
    <w:rsid w:val="002A2DF0"/>
    <w:rsid w:val="002A68DE"/>
    <w:rsid w:val="002B0575"/>
    <w:rsid w:val="002F378A"/>
    <w:rsid w:val="00305CF7"/>
    <w:rsid w:val="00322F1A"/>
    <w:rsid w:val="00340735"/>
    <w:rsid w:val="00342403"/>
    <w:rsid w:val="00380AEE"/>
    <w:rsid w:val="003858F3"/>
    <w:rsid w:val="003A7EE6"/>
    <w:rsid w:val="003B03D6"/>
    <w:rsid w:val="003B6C40"/>
    <w:rsid w:val="003E7EDB"/>
    <w:rsid w:val="00450EE0"/>
    <w:rsid w:val="00464D98"/>
    <w:rsid w:val="004702CB"/>
    <w:rsid w:val="00487C52"/>
    <w:rsid w:val="004A5672"/>
    <w:rsid w:val="004C014D"/>
    <w:rsid w:val="004C3306"/>
    <w:rsid w:val="004D06AE"/>
    <w:rsid w:val="004D2B29"/>
    <w:rsid w:val="005007C8"/>
    <w:rsid w:val="00522F95"/>
    <w:rsid w:val="00530167"/>
    <w:rsid w:val="0053466A"/>
    <w:rsid w:val="00542AC2"/>
    <w:rsid w:val="00545165"/>
    <w:rsid w:val="005610F1"/>
    <w:rsid w:val="005660C8"/>
    <w:rsid w:val="00574C11"/>
    <w:rsid w:val="005D3488"/>
    <w:rsid w:val="005D3AB1"/>
    <w:rsid w:val="005F0093"/>
    <w:rsid w:val="006050A6"/>
    <w:rsid w:val="00612CC4"/>
    <w:rsid w:val="00622F52"/>
    <w:rsid w:val="006231A6"/>
    <w:rsid w:val="00626B43"/>
    <w:rsid w:val="0064003A"/>
    <w:rsid w:val="006B7EF9"/>
    <w:rsid w:val="006D2312"/>
    <w:rsid w:val="006E1D40"/>
    <w:rsid w:val="006F3F7A"/>
    <w:rsid w:val="006F5847"/>
    <w:rsid w:val="00700A8E"/>
    <w:rsid w:val="00712F37"/>
    <w:rsid w:val="0071384B"/>
    <w:rsid w:val="007154D1"/>
    <w:rsid w:val="007519C1"/>
    <w:rsid w:val="007A6480"/>
    <w:rsid w:val="007C7C03"/>
    <w:rsid w:val="007D3B4B"/>
    <w:rsid w:val="007F075B"/>
    <w:rsid w:val="00814EDB"/>
    <w:rsid w:val="008324D0"/>
    <w:rsid w:val="00842A7C"/>
    <w:rsid w:val="00866AE3"/>
    <w:rsid w:val="00870E7A"/>
    <w:rsid w:val="0088703B"/>
    <w:rsid w:val="008917C2"/>
    <w:rsid w:val="0089779A"/>
    <w:rsid w:val="008A013A"/>
    <w:rsid w:val="008A284A"/>
    <w:rsid w:val="00905A94"/>
    <w:rsid w:val="009114C9"/>
    <w:rsid w:val="00930823"/>
    <w:rsid w:val="00937218"/>
    <w:rsid w:val="009414D9"/>
    <w:rsid w:val="009557ED"/>
    <w:rsid w:val="00962AC6"/>
    <w:rsid w:val="009675FB"/>
    <w:rsid w:val="00993325"/>
    <w:rsid w:val="0099543A"/>
    <w:rsid w:val="009A0B86"/>
    <w:rsid w:val="009C3BB9"/>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30BB"/>
    <w:rsid w:val="00AC54CF"/>
    <w:rsid w:val="00AD3822"/>
    <w:rsid w:val="00AF4F90"/>
    <w:rsid w:val="00B03044"/>
    <w:rsid w:val="00B032CC"/>
    <w:rsid w:val="00B27E20"/>
    <w:rsid w:val="00B3160D"/>
    <w:rsid w:val="00B80435"/>
    <w:rsid w:val="00B9102C"/>
    <w:rsid w:val="00B954B5"/>
    <w:rsid w:val="00C01ACB"/>
    <w:rsid w:val="00C13BB5"/>
    <w:rsid w:val="00C23929"/>
    <w:rsid w:val="00C3205B"/>
    <w:rsid w:val="00C354FA"/>
    <w:rsid w:val="00C4061C"/>
    <w:rsid w:val="00C545EE"/>
    <w:rsid w:val="00C85B99"/>
    <w:rsid w:val="00CA02A0"/>
    <w:rsid w:val="00CA2820"/>
    <w:rsid w:val="00CA4777"/>
    <w:rsid w:val="00CB414D"/>
    <w:rsid w:val="00CB5618"/>
    <w:rsid w:val="00D25A12"/>
    <w:rsid w:val="00D32F94"/>
    <w:rsid w:val="00D3683D"/>
    <w:rsid w:val="00D54B02"/>
    <w:rsid w:val="00D655FB"/>
    <w:rsid w:val="00D832C5"/>
    <w:rsid w:val="00DC511F"/>
    <w:rsid w:val="00DF604D"/>
    <w:rsid w:val="00E020EA"/>
    <w:rsid w:val="00E10E1F"/>
    <w:rsid w:val="00E23D45"/>
    <w:rsid w:val="00E23D4A"/>
    <w:rsid w:val="00E524DD"/>
    <w:rsid w:val="00E56BDE"/>
    <w:rsid w:val="00E77E5B"/>
    <w:rsid w:val="00EA0B00"/>
    <w:rsid w:val="00EA3814"/>
    <w:rsid w:val="00ED59CA"/>
    <w:rsid w:val="00EF1E06"/>
    <w:rsid w:val="00EF6AAA"/>
    <w:rsid w:val="00F0120A"/>
    <w:rsid w:val="00F269D7"/>
    <w:rsid w:val="00F45BF6"/>
    <w:rsid w:val="00F7263E"/>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link w:val="FootnoteText"/>
    <w:uiPriority w:val="99"/>
    <w:semiHidden/>
    <w:rsid w:val="002F378A"/>
    <w:rPr>
      <w:rFonts w:eastAsia="Calibri"/>
      <w:sz w:val="20"/>
      <w:szCs w:val="20"/>
      <w:lang w:eastAsia="en-US"/>
    </w:rPr>
  </w:style>
  <w:style w:type="character" w:styleId="FootnoteReference">
    <w:name w:val="footnote reference"/>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link w:val="Header"/>
    <w:uiPriority w:val="99"/>
    <w:rsid w:val="002F378A"/>
    <w:rPr>
      <w:rFonts w:eastAsia="Calibr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link w:val="Footer"/>
    <w:uiPriority w:val="99"/>
    <w:rsid w:val="002F378A"/>
    <w:rPr>
      <w:rFonts w:eastAsia="Calibr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rPr>
      <w:rFonts w:ascii="Times New Roman" w:hAnsi="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link w:val="BodyTextIndent"/>
    <w:uiPriority w:val="99"/>
    <w:semiHidden/>
    <w:rsid w:val="002F378A"/>
    <w:rPr>
      <w:rFonts w:eastAsia="Calibri"/>
      <w:lang w:eastAsia="en-US"/>
    </w:rPr>
  </w:style>
  <w:style w:type="character" w:styleId="Hyperlink">
    <w:name w:val="Hyperlink"/>
    <w:uiPriority w:val="99"/>
    <w:unhideWhenUsed/>
    <w:rsid w:val="002F378A"/>
    <w:rPr>
      <w:color w:val="0563C1"/>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link w:val="BodyTextIndent2"/>
    <w:uiPriority w:val="99"/>
    <w:rsid w:val="002F378A"/>
    <w:rPr>
      <w:rFonts w:eastAsia="Calibr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378A"/>
    <w:rPr>
      <w:rFonts w:ascii="Tahoma" w:eastAsia="Calibri" w:hAnsi="Tahoma" w:cs="Tahoma"/>
      <w:sz w:val="16"/>
      <w:szCs w:val="16"/>
      <w:lang w:eastAsia="en-US"/>
    </w:rPr>
  </w:style>
  <w:style w:type="character" w:styleId="Strong">
    <w:name w:val="Strong"/>
    <w:uiPriority w:val="22"/>
    <w:qFormat/>
    <w:rsid w:val="00A4289C"/>
    <w:rPr>
      <w:b/>
      <w:bCs/>
    </w:rPr>
  </w:style>
  <w:style w:type="table" w:customStyle="1" w:styleId="LightShading1">
    <w:name w:val="Light Shading1"/>
    <w:basedOn w:val="TableNormal"/>
    <w:uiPriority w:val="60"/>
    <w:rsid w:val="00CB5618"/>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rzxr">
    <w:name w:val="lrzxr"/>
    <w:rsid w:val="005610F1"/>
  </w:style>
  <w:style w:type="character" w:customStyle="1" w:styleId="shorttext">
    <w:name w:val="short_text"/>
    <w:basedOn w:val="DefaultParagraphFont"/>
    <w:rsid w:val="00E56BDE"/>
  </w:style>
  <w:style w:type="paragraph" w:customStyle="1" w:styleId="IEEEParagraph">
    <w:name w:val="IEEE Paragraph"/>
    <w:basedOn w:val="Normal"/>
    <w:link w:val="IEEEParagraphChar"/>
    <w:rsid w:val="00E020EA"/>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E020EA"/>
    <w:rPr>
      <w:rFonts w:ascii="Times New Roman" w:eastAsia="SimSun" w:hAnsi="Times New Roman"/>
      <w:sz w:val="24"/>
      <w:szCs w:val="24"/>
      <w:lang w:val="en-AU" w:eastAsia="zh-CN"/>
    </w:rPr>
  </w:style>
  <w:style w:type="character" w:customStyle="1" w:styleId="mediumtext">
    <w:name w:val="medium_text"/>
    <w:basedOn w:val="DefaultParagraphFont"/>
    <w:rsid w:val="001125C1"/>
  </w:style>
  <w:style w:type="character" w:customStyle="1" w:styleId="longtext">
    <w:name w:val="long_text"/>
    <w:basedOn w:val="DefaultParagraphFont"/>
    <w:rsid w:val="006F5847"/>
  </w:style>
  <w:style w:type="paragraph" w:customStyle="1" w:styleId="Addresses">
    <w:name w:val="Addresses"/>
    <w:autoRedefine/>
    <w:rsid w:val="005660C8"/>
    <w:pPr>
      <w:jc w:val="both"/>
    </w:pPr>
    <w:rPr>
      <w:rFonts w:ascii="Times New Roman" w:hAnsi="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link w:val="FootnoteText"/>
    <w:uiPriority w:val="99"/>
    <w:semiHidden/>
    <w:rsid w:val="002F378A"/>
    <w:rPr>
      <w:rFonts w:eastAsia="Calibri"/>
      <w:sz w:val="20"/>
      <w:szCs w:val="20"/>
      <w:lang w:eastAsia="en-US"/>
    </w:rPr>
  </w:style>
  <w:style w:type="character" w:styleId="FootnoteReference">
    <w:name w:val="footnote reference"/>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link w:val="Header"/>
    <w:uiPriority w:val="99"/>
    <w:rsid w:val="002F378A"/>
    <w:rPr>
      <w:rFonts w:eastAsia="Calibr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link w:val="Footer"/>
    <w:uiPriority w:val="99"/>
    <w:rsid w:val="002F378A"/>
    <w:rPr>
      <w:rFonts w:eastAsia="Calibr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rPr>
      <w:rFonts w:ascii="Times New Roman" w:hAnsi="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link w:val="BodyTextIndent"/>
    <w:uiPriority w:val="99"/>
    <w:semiHidden/>
    <w:rsid w:val="002F378A"/>
    <w:rPr>
      <w:rFonts w:eastAsia="Calibri"/>
      <w:lang w:eastAsia="en-US"/>
    </w:rPr>
  </w:style>
  <w:style w:type="character" w:styleId="Hyperlink">
    <w:name w:val="Hyperlink"/>
    <w:uiPriority w:val="99"/>
    <w:unhideWhenUsed/>
    <w:rsid w:val="002F378A"/>
    <w:rPr>
      <w:color w:val="0563C1"/>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link w:val="BodyTextIndent2"/>
    <w:uiPriority w:val="99"/>
    <w:rsid w:val="002F378A"/>
    <w:rPr>
      <w:rFonts w:eastAsia="Calibr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378A"/>
    <w:rPr>
      <w:rFonts w:ascii="Tahoma" w:eastAsia="Calibri" w:hAnsi="Tahoma" w:cs="Tahoma"/>
      <w:sz w:val="16"/>
      <w:szCs w:val="16"/>
      <w:lang w:eastAsia="en-US"/>
    </w:rPr>
  </w:style>
  <w:style w:type="character" w:styleId="Strong">
    <w:name w:val="Strong"/>
    <w:uiPriority w:val="22"/>
    <w:qFormat/>
    <w:rsid w:val="00A4289C"/>
    <w:rPr>
      <w:b/>
      <w:bCs/>
    </w:rPr>
  </w:style>
  <w:style w:type="table" w:customStyle="1" w:styleId="LightShading1">
    <w:name w:val="Light Shading1"/>
    <w:basedOn w:val="TableNormal"/>
    <w:uiPriority w:val="60"/>
    <w:rsid w:val="00CB5618"/>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rzxr">
    <w:name w:val="lrzxr"/>
    <w:rsid w:val="005610F1"/>
  </w:style>
  <w:style w:type="character" w:customStyle="1" w:styleId="shorttext">
    <w:name w:val="short_text"/>
    <w:basedOn w:val="DefaultParagraphFont"/>
    <w:rsid w:val="00E56BDE"/>
  </w:style>
  <w:style w:type="paragraph" w:customStyle="1" w:styleId="IEEEParagraph">
    <w:name w:val="IEEE Paragraph"/>
    <w:basedOn w:val="Normal"/>
    <w:link w:val="IEEEParagraphChar"/>
    <w:rsid w:val="00E020EA"/>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E020EA"/>
    <w:rPr>
      <w:rFonts w:ascii="Times New Roman" w:eastAsia="SimSun" w:hAnsi="Times New Roman"/>
      <w:sz w:val="24"/>
      <w:szCs w:val="24"/>
      <w:lang w:val="en-AU" w:eastAsia="zh-CN"/>
    </w:rPr>
  </w:style>
  <w:style w:type="character" w:customStyle="1" w:styleId="mediumtext">
    <w:name w:val="medium_text"/>
    <w:basedOn w:val="DefaultParagraphFont"/>
    <w:rsid w:val="001125C1"/>
  </w:style>
  <w:style w:type="character" w:customStyle="1" w:styleId="longtext">
    <w:name w:val="long_text"/>
    <w:basedOn w:val="DefaultParagraphFont"/>
    <w:rsid w:val="006F5847"/>
  </w:style>
  <w:style w:type="paragraph" w:customStyle="1" w:styleId="Addresses">
    <w:name w:val="Addresses"/>
    <w:autoRedefine/>
    <w:rsid w:val="005660C8"/>
    <w:pPr>
      <w:jc w:val="both"/>
    </w:pPr>
    <w:rPr>
      <w:rFonts w:ascii="Times New Roman" w:hAnsi="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4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x.doi.org/10.24036/02017617386-0-0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psihariyani@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konselor_template_2018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1031-40E1-45B8-9F62-628B22B0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konselor_template_20182</Template>
  <TotalTime>91</TotalTime>
  <Pages>7</Pages>
  <Words>12437</Words>
  <Characters>70895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83166</CharactersWithSpaces>
  <SharedDoc>false</SharedDoc>
  <HLinks>
    <vt:vector size="6" baseType="variant">
      <vt:variant>
        <vt:i4>7995513</vt:i4>
      </vt:variant>
      <vt:variant>
        <vt:i4>0</vt:i4>
      </vt:variant>
      <vt:variant>
        <vt:i4>0</vt:i4>
      </vt:variant>
      <vt:variant>
        <vt:i4>5</vt:i4>
      </vt:variant>
      <vt:variant>
        <vt:lpwstr>http://dx.doi.org/10.24036/02017617386-0-00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2017-06-11T20:59:00Z</cp:lastPrinted>
  <dcterms:created xsi:type="dcterms:W3CDTF">2019-08-22T00:26:00Z</dcterms:created>
  <dcterms:modified xsi:type="dcterms:W3CDTF">2019-08-22T11:43:00Z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f9798a81-a3e9-3ad8-94d2-1830453f0b80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