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88" w:rsidRPr="00C83291" w:rsidRDefault="00C9614B" w:rsidP="00C832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291">
        <w:rPr>
          <w:rFonts w:ascii="Times New Roman" w:hAnsi="Times New Roman" w:cs="Times New Roman"/>
          <w:b/>
          <w:sz w:val="24"/>
          <w:szCs w:val="24"/>
        </w:rPr>
        <w:t>DESAIN FOTOTRASNFOMATOR PL</w:t>
      </w:r>
      <w:r w:rsidR="00B2499D" w:rsidRPr="00C83291">
        <w:rPr>
          <w:rFonts w:ascii="Times New Roman" w:hAnsi="Times New Roman" w:cs="Times New Roman"/>
          <w:b/>
          <w:sz w:val="24"/>
          <w:szCs w:val="24"/>
        </w:rPr>
        <w:t xml:space="preserve">AT </w:t>
      </w:r>
      <w:proofErr w:type="gramStart"/>
      <w:r w:rsidR="00B2499D" w:rsidRPr="00C83291">
        <w:rPr>
          <w:rFonts w:ascii="Times New Roman" w:hAnsi="Times New Roman" w:cs="Times New Roman"/>
          <w:b/>
          <w:sz w:val="24"/>
          <w:szCs w:val="24"/>
        </w:rPr>
        <w:t>TEMBAGA(</w:t>
      </w:r>
      <w:proofErr w:type="gramEnd"/>
      <w:r w:rsidR="00B2499D" w:rsidRPr="00C83291">
        <w:rPr>
          <w:rFonts w:ascii="Times New Roman" w:hAnsi="Times New Roman" w:cs="Times New Roman"/>
          <w:b/>
          <w:sz w:val="24"/>
          <w:szCs w:val="24"/>
        </w:rPr>
        <w:t xml:space="preserve">II) OKSIDA </w:t>
      </w:r>
      <w:proofErr w:type="spellStart"/>
      <w:r w:rsidR="00B2499D" w:rsidRPr="00C83291">
        <w:rPr>
          <w:rFonts w:ascii="Times New Roman" w:hAnsi="Times New Roman" w:cs="Times New Roman"/>
          <w:b/>
          <w:sz w:val="24"/>
          <w:szCs w:val="24"/>
        </w:rPr>
        <w:t>CuO</w:t>
      </w:r>
      <w:proofErr w:type="spellEnd"/>
      <w:r w:rsidR="00B2499D" w:rsidRPr="00C83291">
        <w:rPr>
          <w:rFonts w:ascii="Times New Roman" w:hAnsi="Times New Roman" w:cs="Times New Roman"/>
          <w:b/>
          <w:sz w:val="24"/>
          <w:szCs w:val="24"/>
        </w:rPr>
        <w:t xml:space="preserve"> 0.3 MM PADA ASAM HUMAT</w:t>
      </w:r>
    </w:p>
    <w:p w:rsidR="00B2499D" w:rsidRPr="00C83291" w:rsidRDefault="00B2499D" w:rsidP="00C832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Yuni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Djasli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Pr="00C83291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Rahadian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Zainul</w:t>
      </w:r>
      <w:r w:rsidRPr="00C83291">
        <w:rPr>
          <w:rFonts w:ascii="Times New Roman" w:hAnsi="Times New Roman" w:cs="Times New Roman"/>
          <w:sz w:val="24"/>
          <w:szCs w:val="24"/>
          <w:vertAlign w:val="superscript"/>
        </w:rPr>
        <w:t>2*)</w:t>
      </w:r>
    </w:p>
    <w:p w:rsidR="00B2499D" w:rsidRPr="00C83291" w:rsidRDefault="00B2499D" w:rsidP="00C83291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Kimia FMIPA,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Padang</w:t>
      </w:r>
    </w:p>
    <w:p w:rsidR="00B2499D" w:rsidRPr="00C83291" w:rsidRDefault="00B2499D" w:rsidP="00C83291">
      <w:pPr>
        <w:pStyle w:val="ListParagraph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Kimia FMIPA,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Padang</w:t>
      </w:r>
    </w:p>
    <w:p w:rsidR="00B2499D" w:rsidRPr="00C83291" w:rsidRDefault="00B2499D" w:rsidP="00C832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291">
        <w:rPr>
          <w:rFonts w:ascii="Times New Roman" w:hAnsi="Times New Roman" w:cs="Times New Roman"/>
          <w:sz w:val="24"/>
          <w:szCs w:val="24"/>
        </w:rPr>
        <w:t xml:space="preserve">Jl. Prof.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Hamka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Padang</w:t>
      </w:r>
    </w:p>
    <w:p w:rsidR="00B2499D" w:rsidRPr="00C83291" w:rsidRDefault="00B2499D" w:rsidP="00C83291">
      <w:pPr>
        <w:pStyle w:val="ListParagraph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291">
        <w:rPr>
          <w:rFonts w:ascii="Times New Roman" w:hAnsi="Times New Roman" w:cs="Times New Roman"/>
          <w:sz w:val="24"/>
          <w:szCs w:val="24"/>
        </w:rPr>
        <w:t xml:space="preserve">Email </w:t>
      </w:r>
      <w:r w:rsidRPr="00C83291">
        <w:rPr>
          <w:rFonts w:ascii="Times New Roman" w:hAnsi="Times New Roman" w:cs="Times New Roman"/>
          <w:sz w:val="24"/>
          <w:szCs w:val="24"/>
          <w:vertAlign w:val="superscript"/>
        </w:rPr>
        <w:t>2*</w:t>
      </w:r>
      <w:proofErr w:type="gramStart"/>
      <w:r w:rsidRPr="00C8329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832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3291">
        <w:rPr>
          <w:rFonts w:ascii="Times New Roman" w:hAnsi="Times New Roman" w:cs="Times New Roman"/>
          <w:sz w:val="24"/>
          <w:szCs w:val="24"/>
        </w:rPr>
        <w:t xml:space="preserve"> rahadianzmsiphd@yahoo.com</w:t>
      </w:r>
    </w:p>
    <w:p w:rsidR="00B2499D" w:rsidRPr="00C83291" w:rsidRDefault="00B2499D" w:rsidP="00C832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423" w:rsidRPr="00C83291" w:rsidRDefault="00963423" w:rsidP="00C8329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291">
        <w:rPr>
          <w:rFonts w:ascii="Times New Roman" w:hAnsi="Times New Roman" w:cs="Times New Roman"/>
          <w:b/>
          <w:sz w:val="24"/>
          <w:szCs w:val="24"/>
        </w:rPr>
        <w:t>Abstract :</w:t>
      </w:r>
      <w:proofErr w:type="gramEnd"/>
      <w:r w:rsidRPr="00C83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901" w:rsidRPr="00C83291">
        <w:rPr>
          <w:rFonts w:ascii="Times New Roman" w:hAnsi="Times New Roman" w:cs="Times New Roman"/>
          <w:sz w:val="24"/>
          <w:szCs w:val="24"/>
        </w:rPr>
        <w:t xml:space="preserve">This study was conducted using a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phototransformator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reactor which was used to degrade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acid with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calcined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photocatalyst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plate for 1 hour at 400</w:t>
      </w:r>
      <w:r w:rsidR="007D0901" w:rsidRPr="00C8329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D0901" w:rsidRPr="00C83291">
        <w:rPr>
          <w:rFonts w:ascii="Times New Roman" w:hAnsi="Times New Roman" w:cs="Times New Roman"/>
          <w:sz w:val="24"/>
          <w:szCs w:val="24"/>
        </w:rPr>
        <w:t xml:space="preserve">C. This reactor was designed in hexagonal form made of glass with a thickness of 3 mm, in this reactor filled with 200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acid with the help of sunlight. The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phototransfomator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process is carried out through a process of degradation of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acid using a reactor which is performed at 1, 2, 3, 4, 5 hours. Absorption of visible light </w:t>
      </w:r>
      <w:proofErr w:type="spellStart"/>
      <w:r w:rsidR="007D0901" w:rsidRPr="00C83291">
        <w:rPr>
          <w:rFonts w:ascii="Times New Roman" w:hAnsi="Times New Roman" w:cs="Times New Roman"/>
          <w:sz w:val="24"/>
          <w:szCs w:val="24"/>
        </w:rPr>
        <w:t>humic</w:t>
      </w:r>
      <w:proofErr w:type="spellEnd"/>
      <w:r w:rsidR="007D0901" w:rsidRPr="00C83291">
        <w:rPr>
          <w:rFonts w:ascii="Times New Roman" w:hAnsi="Times New Roman" w:cs="Times New Roman"/>
          <w:sz w:val="24"/>
          <w:szCs w:val="24"/>
        </w:rPr>
        <w:t xml:space="preserve"> acid before and after degradation is 265 nm. The results show that in the outer light the highest value occurs at 2 hours which is 49.70%</w:t>
      </w:r>
    </w:p>
    <w:p w:rsidR="00055A6C" w:rsidRPr="00C83291" w:rsidRDefault="00055A6C" w:rsidP="00C8329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63423" w:rsidRPr="00C83291" w:rsidRDefault="00055A6C" w:rsidP="00C8329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3291">
        <w:rPr>
          <w:rFonts w:ascii="Times New Roman" w:hAnsi="Times New Roman" w:cs="Times New Roman"/>
          <w:i/>
          <w:sz w:val="24"/>
          <w:szCs w:val="24"/>
        </w:rPr>
        <w:t>Keyword :</w:t>
      </w:r>
      <w:proofErr w:type="gramEnd"/>
      <w:r w:rsidRPr="00C83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i/>
          <w:sz w:val="24"/>
          <w:szCs w:val="24"/>
        </w:rPr>
        <w:t>photocatalyst</w:t>
      </w:r>
      <w:proofErr w:type="spellEnd"/>
      <w:r w:rsidRPr="00C832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83291">
        <w:rPr>
          <w:rFonts w:ascii="Times New Roman" w:hAnsi="Times New Roman" w:cs="Times New Roman"/>
          <w:i/>
          <w:sz w:val="24"/>
          <w:szCs w:val="24"/>
        </w:rPr>
        <w:t>photransformator</w:t>
      </w:r>
      <w:proofErr w:type="spellEnd"/>
      <w:r w:rsidRPr="00C83291">
        <w:rPr>
          <w:rFonts w:ascii="Times New Roman" w:hAnsi="Times New Roman" w:cs="Times New Roman"/>
          <w:i/>
          <w:sz w:val="24"/>
          <w:szCs w:val="24"/>
        </w:rPr>
        <w:t xml:space="preserve">, plate </w:t>
      </w:r>
      <w:proofErr w:type="spellStart"/>
      <w:r w:rsidRPr="00C83291">
        <w:rPr>
          <w:rFonts w:ascii="Times New Roman" w:hAnsi="Times New Roman" w:cs="Times New Roman"/>
          <w:i/>
          <w:sz w:val="24"/>
          <w:szCs w:val="24"/>
        </w:rPr>
        <w:t>CuO</w:t>
      </w:r>
      <w:proofErr w:type="spellEnd"/>
      <w:r w:rsidRPr="00C83291">
        <w:rPr>
          <w:rFonts w:ascii="Times New Roman" w:hAnsi="Times New Roman" w:cs="Times New Roman"/>
          <w:i/>
          <w:sz w:val="24"/>
          <w:szCs w:val="24"/>
        </w:rPr>
        <w:t xml:space="preserve">, degradation, %Degradation (%D), </w:t>
      </w:r>
      <w:proofErr w:type="spellStart"/>
      <w:r w:rsidRPr="00C83291">
        <w:rPr>
          <w:rFonts w:ascii="Times New Roman" w:hAnsi="Times New Roman" w:cs="Times New Roman"/>
          <w:i/>
          <w:sz w:val="24"/>
          <w:szCs w:val="24"/>
        </w:rPr>
        <w:t>humic</w:t>
      </w:r>
      <w:proofErr w:type="spellEnd"/>
      <w:r w:rsidRPr="00C83291">
        <w:rPr>
          <w:rFonts w:ascii="Times New Roman" w:hAnsi="Times New Roman" w:cs="Times New Roman"/>
          <w:i/>
          <w:sz w:val="24"/>
          <w:szCs w:val="24"/>
        </w:rPr>
        <w:t xml:space="preserve"> acid</w:t>
      </w:r>
    </w:p>
    <w:p w:rsidR="00D10D0A" w:rsidRPr="00C83291" w:rsidRDefault="00D10D0A" w:rsidP="00C832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F93" w:rsidRPr="00C83291" w:rsidRDefault="00344F93" w:rsidP="00C8329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344F93" w:rsidRPr="00C83291" w:rsidSect="002441DF">
          <w:pgSz w:w="11909" w:h="16834" w:code="9"/>
          <w:pgMar w:top="2268" w:right="1418" w:bottom="1418" w:left="1531" w:header="720" w:footer="720" w:gutter="0"/>
          <w:cols w:space="720"/>
          <w:docGrid w:linePitch="360"/>
        </w:sectPr>
      </w:pPr>
    </w:p>
    <w:p w:rsidR="00D10D0A" w:rsidRPr="00C83291" w:rsidRDefault="00D10D0A" w:rsidP="00C83291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lastRenderedPageBreak/>
        <w:t>Pendahuluan</w:t>
      </w:r>
      <w:proofErr w:type="spellEnd"/>
    </w:p>
    <w:p w:rsidR="00D10D0A" w:rsidRPr="00C83291" w:rsidRDefault="00D10D0A" w:rsidP="00C8329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0D0A" w:rsidRPr="00C83291" w:rsidRDefault="00D10D0A" w:rsidP="00C83291">
      <w:pPr>
        <w:pStyle w:val="ListParagraph"/>
        <w:autoSpaceDE w:val="0"/>
        <w:autoSpaceDN w:val="0"/>
        <w:adjustRightInd w:val="0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humat</w:t>
      </w:r>
      <w:proofErr w:type="spellEnd"/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7410DD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&lt;EndNote&gt;&lt;Cite&gt;&lt;Author&gt;Zainul&lt;/Author&gt;&lt;Year&gt;2016&lt;/Year&gt;&lt;RecNum&gt;30&lt;/RecNum&gt;&lt;DisplayText&gt;[1]&lt;/DisplayText&gt;&lt;record&gt;&lt;rec-number&gt;30&lt;/rec-number&gt;&lt;foreign-keys&gt;&lt;key app="EN" db-id="2t0evfvxtxz526ex2tippfvap5xaw00vadex"&gt;30&lt;/key&gt;&lt;/foreign-keys&gt;&lt;ref-type name="Journal Article"&gt;17&lt;/ref-type&gt;&lt;contributors&gt;&lt;authors&gt;&lt;author&gt;Zainul, Rahadian&lt;/author&gt;&lt;/authors&gt;&lt;/contributors&gt;&lt;titles&gt;&lt;title&gt;Determination of the half-life and the quantum yield of ZnO semiconductor photocatalyst in humic acid&lt;/title&gt;&lt;/titles&gt;&lt;dates&gt;&lt;year&gt;2016&lt;/year&gt;&lt;/dates&gt;&lt;urls&gt;&lt;/urls&gt;&lt;/record&gt;&lt;/Cite&gt;&lt;/EndNote&gt;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7410DD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Zainul, 2016 #30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1</w:t>
        </w:r>
      </w:hyperlink>
      <w:r w:rsidR="007410DD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gambut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humat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gambut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berbahaya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THM (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Trihalomethene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karsinogen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humat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gambut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</w:t>
      </w:r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21094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094" w:rsidRPr="00C8329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>.</w:t>
      </w:r>
    </w:p>
    <w:p w:rsidR="00963423" w:rsidRPr="00C83291" w:rsidRDefault="00963423" w:rsidP="00C8329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pengalohan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humat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fototransfomator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degradasi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degradasi</w:t>
      </w:r>
      <w:proofErr w:type="spellEnd"/>
      <w:r w:rsidR="00A630C9"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A630C9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&lt;EndNote&gt;&lt;Cite&gt;&lt;Author&gt;Rahmawati&lt;/Author&gt;&lt;Year&gt;2011&lt;/Year&gt;&lt;RecNum&gt;45&lt;/RecNum&gt;&lt;DisplayText&gt;[2]&lt;/DisplayText&gt;&lt;record&gt;&lt;rec-number&gt;45&lt;/rec-number&gt;&lt;foreign-keys&gt;&lt;key app="EN" db-id="2t0evfvxtxz526ex2tippfvap5xaw00vadex"&gt;45&lt;/key&gt;&lt;/foreign-keys&gt;&lt;ref-type name="Journal Article"&gt;17&lt;/ref-type&gt;&lt;contributors&gt;&lt;authors&gt;&lt;author&gt;Rahmawati, Atik&lt;/author&gt;&lt;/authors&gt;&lt;/contributors&gt;&lt;titles&gt;&lt;title&gt;Isolasi dan Karakterisasi Asam Humat dari Tanah Gambut&lt;/title&gt;&lt;secondary-title&gt;J. Phenomenon&lt;/secondary-title&gt;&lt;/titles&gt;&lt;periodical&gt;&lt;full-title&gt;J. Phenomenon&lt;/full-title&gt;&lt;/periodical&gt;&lt;volume&gt;2&lt;/volume&gt;&lt;number&gt;1&lt;/number&gt;&lt;dates&gt;&lt;year&gt;2011&lt;/year&gt;&lt;/dates&gt;&lt;urls&gt;&lt;/urls&gt;&lt;/record&gt;&lt;/Cite&gt;&lt;/EndNote&gt;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A630C9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Rahmawati, 2011 #45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A630C9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penjernihan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humat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gambut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degradasi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reaktor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AB62C6" w:rsidRPr="00C83291">
        <w:rPr>
          <w:rFonts w:ascii="Times New Roman" w:hAnsi="Times New Roman" w:cs="Times New Roman"/>
          <w:sz w:val="24"/>
          <w:szCs w:val="24"/>
        </w:rPr>
        <w:t xml:space="preserve">hexagonal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A630C9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&lt;EndNote&gt;&lt;Cite&gt;&lt;Author&gt;Birben&lt;/Author&gt;&lt;Year&gt;2017&lt;/Year&gt;&lt;RecNum&gt;1699&lt;/RecNum&gt;&lt;DisplayText&gt;[3]&lt;/DisplayText&gt;&lt;record&gt;&lt;rec-number&gt;1699&lt;/rec-number&gt;&lt;foreign-keys&gt;&lt;key app="EN" db-id="z9axx5zsrfdztze0pphx5et7dww9erprp0fa"&gt;1699&lt;/key&gt;&lt;/foreign-keys&gt;&lt;ref-type name="Journal Article"&gt;17&lt;/ref-type&gt;&lt;contributors&gt;&lt;authors&gt;&lt;author&gt;Birben, NC&lt;/author&gt;&lt;author&gt;Paganini, MC&lt;/author&gt;&lt;author&gt;Calza, P&lt;/author&gt;&lt;author&gt;Bekbolet, M&lt;/author&gt;&lt;/authors&gt;&lt;/contributors&gt;&lt;titles&gt;&lt;title&gt;Photocatalytic degradation of humic acid using a novel photocatalyst: Ce-doped ZnO&lt;/title&gt;&lt;secondary-title&gt;Photochemical &amp;amp; Photobiological Sciences&lt;/secondary-title&gt;&lt;/titles&gt;&lt;periodical&gt;&lt;full-title&gt;Photochemical &amp;amp; Photobiological Sciences&lt;/full-title&gt;&lt;/periodical&gt;&lt;pages&gt;24-30&lt;/pages&gt;&lt;volume&gt;16&lt;/volume&gt;&lt;number&gt;1&lt;/number&gt;&lt;dates&gt;&lt;year&gt;2017&lt;/year&gt;&lt;/dates&gt;&lt;urls&gt;&lt;/urls&gt;&lt;/record&gt;&lt;/Cite&gt;&lt;/EndNote&gt;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A630C9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3" w:tooltip="Birben, 2017 #1699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3</w:t>
        </w:r>
      </w:hyperlink>
      <w:r w:rsidR="00A630C9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Pr="00C83291">
        <w:rPr>
          <w:rFonts w:ascii="Times New Roman" w:hAnsi="Times New Roman" w:cs="Times New Roman"/>
          <w:sz w:val="24"/>
          <w:szCs w:val="24"/>
        </w:rPr>
        <w:t>.</w:t>
      </w:r>
      <w:r w:rsidR="00AB62C6"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AB62C6" w:rsidRPr="00C83291">
        <w:rPr>
          <w:rFonts w:ascii="Times New Roman" w:hAnsi="Times New Roman" w:cs="Times New Roman"/>
          <w:sz w:val="24"/>
          <w:szCs w:val="24"/>
          <w:lang w:val="id-ID"/>
        </w:rPr>
        <w:t xml:space="preserve">Plat </w:t>
      </w:r>
      <w:proofErr w:type="spellStart"/>
      <w:r w:rsidR="00AB62C6"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="007410DD"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A630C9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&lt;EndNote&gt;&lt;Cite&gt;&lt;Author&gt;Zainul&lt;/Author&gt;&lt;Year&gt;2016&lt;/Year&gt;&lt;RecNum&gt;40&lt;/RecNum&gt;&lt;DisplayText&gt;[4]&lt;/DisplayText&gt;&lt;record&gt;&lt;rec-number&gt;40&lt;/rec-number&gt;&lt;foreign-keys&gt;&lt;key app="EN" db-id="2t0evfvxtxz526ex2tippfvap5xaw00vadex"&gt;40&lt;/key&gt;&lt;/foreign-keys&gt;&lt;ref-type name="Journal Article"&gt;17&lt;/ref-type&gt;&lt;contributors&gt;&lt;authors&gt;&lt;author&gt;Zainul, Rahadian&lt;/author&gt;&lt;/authors&gt;&lt;/contributors&gt;&lt;titles&gt;&lt;title&gt;Design and Modification of Copper Oxide Electrodes for Improving Conversion Coefficient Indoors Lights (PV-Cell) Photocells&lt;/title&gt;&lt;/titles&gt;&lt;dates&gt;&lt;year&gt;2016&lt;/year&gt;&lt;/dates&gt;&lt;urls&gt;&lt;/urls&gt;&lt;/record&gt;&lt;/Cite&gt;&lt;/EndNote&gt;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A630C9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4" w:tooltip="Zainul, 2016 #40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4</w:t>
        </w:r>
      </w:hyperlink>
      <w:r w:rsidR="00A630C9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="00AB62C6"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AB62C6" w:rsidRPr="00C83291">
        <w:rPr>
          <w:rFonts w:ascii="Times New Roman" w:hAnsi="Times New Roman" w:cs="Times New Roman"/>
          <w:sz w:val="24"/>
          <w:szCs w:val="24"/>
          <w:lang w:val="id-ID"/>
        </w:rPr>
        <w:t xml:space="preserve">memiliki kelebihan yaitu tidak beracun, mempunyai sistem kristal </w:t>
      </w:r>
      <w:r w:rsidR="00AB62C6" w:rsidRPr="00C8329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monoclinic </w:t>
      </w:r>
      <w:r w:rsidR="00761B94" w:rsidRPr="00C83291">
        <w:rPr>
          <w:rFonts w:ascii="Times New Roman" w:hAnsi="Times New Roman" w:cs="Times New Roman"/>
          <w:sz w:val="24"/>
          <w:szCs w:val="24"/>
        </w:rPr>
        <w:t xml:space="preserve">yang </w:t>
      </w:r>
      <w:r w:rsidR="00AB62C6" w:rsidRPr="00C83291">
        <w:rPr>
          <w:rFonts w:ascii="Times New Roman" w:hAnsi="Times New Roman" w:cs="Times New Roman"/>
          <w:sz w:val="24"/>
          <w:szCs w:val="24"/>
          <w:lang w:val="id-ID"/>
        </w:rPr>
        <w:t>memiliki band gap sekitar 1.2 - 1.6 e</w:t>
      </w:r>
      <w:r w:rsidR="00AB62C6" w:rsidRPr="00C83291">
        <w:rPr>
          <w:rFonts w:ascii="Times New Roman" w:hAnsi="Times New Roman" w:cs="Times New Roman"/>
          <w:sz w:val="24"/>
          <w:szCs w:val="24"/>
        </w:rPr>
        <w:t>V</w:t>
      </w:r>
      <w:r w:rsidR="00AB62C6" w:rsidRPr="00C83291">
        <w:rPr>
          <w:rFonts w:ascii="Times New Roman" w:hAnsi="Times New Roman" w:cs="Times New Roman"/>
          <w:sz w:val="24"/>
          <w:szCs w:val="24"/>
          <w:lang w:val="id-ID"/>
        </w:rPr>
        <w:t xml:space="preserve">, mampu berkerja pada sinar tampak atau cahaya matahari langsung, dapat meningkatkan aktivitas </w:t>
      </w:r>
      <w:r w:rsidR="00AB62C6" w:rsidRPr="00C83291">
        <w:rPr>
          <w:rFonts w:ascii="Times New Roman" w:hAnsi="Times New Roman" w:cs="Times New Roman"/>
          <w:sz w:val="24"/>
          <w:szCs w:val="24"/>
          <w:lang w:val="id-ID"/>
        </w:rPr>
        <w:lastRenderedPageBreak/>
        <w:t>fotokatalis</w:t>
      </w:r>
      <w:r w:rsidR="0003349E"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&lt;EndNote&gt;&lt;Cite&gt;&lt;Author&gt;Zhou&lt;/Author&gt;&lt;Year&gt;2019&lt;/Year&gt;&lt;RecNum&gt;21&lt;/RecNum&gt;&lt;DisplayText&gt;[5]&lt;/DisplayText&gt;&lt;record&gt;&lt;rec-number&gt;21&lt;/rec-number&gt;&lt;foreign-keys&gt;&lt;key app="EN" db-id="2t0evfvxtxz526ex2tippfvap5xaw00vadex"&gt;21&lt;/key&gt;&lt;/foreign-keys&gt;&lt;ref-type name="Journal Article"&gt;17&lt;/ref-type&gt;&lt;contributors&gt;&lt;authors&gt;&lt;author&gt;Zhou, Xiao&lt;/author&gt;&lt;author&gt;Zhou, Shaoqi&lt;/author&gt;&lt;author&gt;Ma, Fuzhen&lt;/author&gt;&lt;author&gt;Xu, Yanbin&lt;/author&gt;&lt;/authors&gt;&lt;/contributors&gt;&lt;titles&gt;&lt;title&gt;Synergistic effects and kinetics of rGO-modified TiO2 nanocomposite on adsorption and photocatalytic degradation of humic acid&lt;/title&gt;&lt;secondary-title&gt;Journal of environmental management&lt;/secondary-title&gt;&lt;/titles&gt;&lt;periodical&gt;&lt;full-title&gt;Journal of environmental management&lt;/full-title&gt;&lt;/periodical&gt;&lt;pages&gt;293-302&lt;/pages&gt;&lt;volume&gt;235&lt;/volume&gt;&lt;dates&gt;&lt;year&gt;2019&lt;/year&gt;&lt;/dates&gt;&lt;isbn&gt;0301-4797&lt;/isbn&gt;&lt;urls&gt;&lt;/urls&gt;&lt;/record&gt;&lt;/Cite&gt;&lt;/EndNote&gt;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5" w:tooltip="Zhou, 2019 #21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5</w:t>
        </w:r>
      </w:hyperlink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="00AB62C6" w:rsidRPr="00C83291">
        <w:rPr>
          <w:rFonts w:ascii="Times New Roman" w:hAnsi="Times New Roman" w:cs="Times New Roman"/>
          <w:sz w:val="24"/>
          <w:szCs w:val="24"/>
          <w:lang w:val="id-ID"/>
        </w:rPr>
        <w:t xml:space="preserve">, biaya pembuatan yang rendah dan ketersediaannya yang melimpah, CuO dapat secara efektif mendegradasi molekul warna, dan banyak di aplikasi kan didunia industri seperti sensor gas dan sel surya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&lt;EndNote&gt;&lt;Cite&gt;&lt;Author&gt;Rao&lt;/Author&gt;&lt;Year&gt;2017&lt;/Year&gt;&lt;RecNum&gt;1700&lt;/RecNum&gt;&lt;DisplayText&gt;[6]&lt;/DisplayText&gt;&lt;record&gt;&lt;rec-number&gt;1700&lt;/rec-number&gt;&lt;foreign-keys&gt;&lt;key app="EN" db-id="z9axx5zsrfdztze0pphx5et7dww9erprp0fa"&gt;1700&lt;/key&gt;&lt;/foreign-keys&gt;&lt;ref-type name="Journal Article"&gt;17&lt;/ref-type&gt;&lt;contributors&gt;&lt;authors&gt;&lt;author&gt;Rao, Martha Purnachander&lt;/author&gt;&lt;author&gt;Wu, Jerry J&lt;/author&gt;&lt;author&gt;Asiri, Abdullah M&lt;/author&gt;&lt;author&gt;Anandan, Sambandam&lt;/author&gt;&lt;author&gt;Ashokkumar, Muthupandian&lt;/author&gt;&lt;/authors&gt;&lt;/contributors&gt;&lt;titles&gt;&lt;title&gt;Photocatalytic properties of hierarchical CuO nanosheets synthesized by a solution phase method&lt;/title&gt;&lt;secondary-title&gt;Journal of Environmental Sciences&lt;/secondary-title&gt;&lt;/titles&gt;&lt;periodical&gt;&lt;full-title&gt;J Environ Sci (China)&lt;/full-title&gt;&lt;abbr-1&gt;Journal of environmental sciences&lt;/abbr-1&gt;&lt;/periodical&gt;&lt;dates&gt;&lt;year&gt;2017&lt;/year&gt;&lt;/dates&gt;&lt;isbn&gt;1001-0742&lt;/isbn&gt;&lt;urls&gt;&lt;/urls&gt;&lt;/record&gt;&lt;/Cite&gt;&lt;/EndNote&gt;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6" w:tooltip="Rao, 2017 #1700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6</w:t>
        </w:r>
      </w:hyperlink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="00AB62C6" w:rsidRPr="00C83291">
        <w:rPr>
          <w:rFonts w:ascii="Times New Roman" w:hAnsi="Times New Roman" w:cs="Times New Roman"/>
          <w:sz w:val="24"/>
          <w:szCs w:val="24"/>
        </w:rPr>
        <w:t>.</w:t>
      </w:r>
    </w:p>
    <w:p w:rsidR="001C2E34" w:rsidRPr="00C83291" w:rsidRDefault="00055A6C" w:rsidP="00C832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bantu 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aktivasi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&lt;EndNote&gt;&lt;Cite&gt;&lt;Author&gt;Suyani&lt;/Author&gt;&lt;Year&gt;2012&lt;/Year&gt;&lt;RecNum&gt;1710&lt;/RecNum&gt;&lt;DisplayText&gt;[7]&lt;/DisplayText&gt;&lt;record&gt;&lt;rec-number&gt;1710&lt;/rec-number&gt;&lt;foreign-keys&gt;&lt;key app="EN" db-id="z9axx5zsrfdztze0pphx5et7dww9erprp0fa"&gt;1710&lt;/key&gt;&lt;/foreign-keys&gt;&lt;ref-type name="Journal Article"&gt;17&lt;/ref-type&gt;&lt;contributors&gt;&lt;authors&gt;&lt;author&gt;Suyani, Hamzar&lt;/author&gt;&lt;author&gt;Jamarun, Novesar&lt;/author&gt;&lt;/authors&gt;&lt;/contributors&gt;&lt;titles&gt;&lt;title&gt;Penggunaan Zeolit sebagai Pendegradasi Senyawa Permetrin dengan Metoda Fotolisis&lt;/title&gt;&lt;secondary-title&gt;Jurnal Natur Indonesia&lt;/secondary-title&gt;&lt;/titles&gt;&lt;periodical&gt;&lt;full-title&gt;Jurnal Natur Indonesia&lt;/full-title&gt;&lt;/periodical&gt;&lt;volume&gt;14&lt;/volume&gt;&lt;number&gt;01&lt;/number&gt;&lt;dates&gt;&lt;year&gt;2012&lt;/year&gt;&lt;/dates&gt;&lt;isbn&gt;2503-0345&lt;/isbn&gt;&lt;urls&gt;&lt;/urls&gt;&lt;/record&gt;&lt;/Cite&gt;&lt;/EndNote&gt;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Suyani, 2012 #1710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Pr="00C83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Ketika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fotokatalis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terkena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sinar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sejumlah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berupa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foton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diserap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Penyerapan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foton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mengakibatkan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eksitasi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elektron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pita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valensi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pita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konduksi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1D3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&lt;EndNote&gt;&lt;Cite&gt;&lt;Author&gt;Umar&lt;/Author&gt;&lt;Year&gt;2013&lt;/Year&gt;&lt;RecNum&gt;1712&lt;/RecNum&gt;&lt;DisplayText&gt;[8]&lt;/DisplayText&gt;&lt;record&gt;&lt;rec-number&gt;1712&lt;/rec-number&gt;&lt;foreign-keys&gt;&lt;key app="EN" db-id="z9axx5zsrfdztze0pphx5et7dww9erprp0fa"&gt;1712&lt;/key&gt;&lt;/foreign-keys&gt;&lt;ref-type name="Book Section"&gt;5&lt;/ref-type&gt;&lt;contributors&gt;&lt;authors&gt;&lt;author&gt;Umar, Muhammad&lt;/author&gt;&lt;author&gt;Aziz, Hamidi Abdul&lt;/author&gt;&lt;/authors&gt;&lt;/contributors&gt;&lt;titles&gt;&lt;title&gt;Photocatalytic degradation of organic pollutants in water&lt;/title&gt;&lt;secondary-title&gt;Organic Pollutants-Monitoring, Risk and Treatment&lt;/secondary-title&gt;&lt;/titles&gt;&lt;dates&gt;&lt;year&gt;2013&lt;/year&gt;&lt;/dates&gt;&lt;publisher&gt;InTech&lt;/publisher&gt;&lt;urls&gt;&lt;/urls&gt;&lt;/record&gt;&lt;/Cite&gt;&lt;/EndNote&gt;</w:instrText>
      </w:r>
      <w:r w:rsidR="00C551D3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</w:t>
      </w:r>
      <w:hyperlink w:anchor="_ENREF_8" w:tooltip="Umar, 2013 #1712" w:history="1">
        <w:r w:rsidR="0003349E" w:rsidRPr="00C8329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8</w:t>
        </w:r>
      </w:hyperlink>
      <w:r w:rsidR="0003349E" w:rsidRPr="00C832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foton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aktivasi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fotokatalis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berasal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lampu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alami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matahari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Pemanfaatan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cahaya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matahari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aktivator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fotokatalis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menjanjikan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matahari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energi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terbesar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alam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gratis  </w:t>
      </w:r>
      <w:r w:rsidR="00C551D3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&lt;EndNote&gt;&lt;Cite&gt;&lt;Author&gt;Lin&lt;/Author&gt;&lt;Year&gt;2017&lt;/Year&gt;&lt;RecNum&gt;34&lt;/RecNum&gt;&lt;DisplayText&gt;[9]&lt;/DisplayText&gt;&lt;record&gt;&lt;rec-number&gt;34&lt;/rec-number&gt;&lt;foreign-keys&gt;&lt;key app="EN" db-id="2t0evfvxtxz526ex2tippfvap5xaw00vadex"&gt;34&lt;/key&gt;&lt;/foreign-keys&gt;&lt;ref-type name="Journal Article"&gt;17&lt;/ref-type&gt;&lt;contributors&gt;&lt;authors&gt;&lt;author&gt;Lin, Zhaoyong&lt;/author&gt;&lt;author&gt;Li, Lihua&lt;/author&gt;&lt;author&gt;Yu, Lili&lt;/author&gt;&lt;author&gt;Li, Weijia&lt;/author&gt;&lt;author&gt;Yang, Guowei&lt;/author&gt;&lt;/authors&gt;&lt;/contributors&gt;&lt;titles&gt;&lt;title&gt;Modifying photocatalysts for solar hydrogen evolution based on the electron behavior&lt;/title&gt;&lt;secondary-title&gt;Journal of Materials Chemistry A&lt;/secondary-title&gt;&lt;/titles&gt;&lt;periodical&gt;&lt;full-title&gt;Journal of Materials Chemistry A&lt;/full-title&gt;&lt;/periodical&gt;&lt;pages&gt;5235-5259&lt;/pages&gt;&lt;volume&gt;5&lt;/volume&gt;&lt;number&gt;11&lt;/number&gt;&lt;dates&gt;&lt;year&gt;2017&lt;/year&gt;&lt;/dates&gt;&lt;urls&gt;&lt;/urls&gt;&lt;/record&gt;&lt;/Cite&gt;&lt;/EndNote&gt;</w:instrText>
      </w:r>
      <w:r w:rsidR="00C551D3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[</w:t>
      </w:r>
      <w:hyperlink w:anchor="_ENREF_9" w:tooltip="Lin, 2017 #34" w:history="1">
        <w:r w:rsidR="0003349E" w:rsidRPr="00C8329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9</w:t>
        </w:r>
      </w:hyperlink>
      <w:r w:rsidR="0003349E" w:rsidRPr="00C8329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B62C6" w:rsidRPr="00C832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1FBF" w:rsidRPr="00C83291" w:rsidRDefault="006E1FBF" w:rsidP="00C832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FBF" w:rsidRPr="00C83291" w:rsidRDefault="006E1FBF" w:rsidP="00C8329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A2C" w:rsidRPr="00C83291" w:rsidRDefault="00436BCF" w:rsidP="00C832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A2C" w:rsidRPr="00C83291" w:rsidRDefault="00735A2C" w:rsidP="00C83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291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C83291">
        <w:rPr>
          <w:rFonts w:ascii="Times New Roman" w:hAnsi="Times New Roman" w:cs="Times New Roman"/>
          <w:sz w:val="24"/>
          <w:szCs w:val="24"/>
        </w:rPr>
        <w:t>.Alat</w:t>
      </w:r>
      <w:proofErr w:type="gram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3C28C6" w:rsidRPr="00C83291" w:rsidRDefault="003C28C6" w:rsidP="00C83291">
      <w:pPr>
        <w:pStyle w:val="ListParagraph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B62C6" w:rsidRPr="00C83291" w:rsidRDefault="00AB62C6" w:rsidP="00C83291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</w:rPr>
        <w:t>Alat yang digunakan dalam penelitian ini yaitu : neraca analitik, seperangkat alat gelas,</w:t>
      </w:r>
      <w:r w:rsidR="00735A2C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3291">
        <w:rPr>
          <w:rFonts w:ascii="Times New Roman" w:hAnsi="Times New Roman"/>
          <w:sz w:val="24"/>
          <w:szCs w:val="24"/>
        </w:rPr>
        <w:t xml:space="preserve"> </w:t>
      </w:r>
      <w:r w:rsidRPr="00C83291">
        <w:rPr>
          <w:rFonts w:ascii="Times New Roman" w:hAnsi="Times New Roman"/>
          <w:i/>
          <w:sz w:val="24"/>
          <w:szCs w:val="24"/>
        </w:rPr>
        <w:t>furnace</w:t>
      </w:r>
      <w:r w:rsidRPr="00C83291">
        <w:rPr>
          <w:rFonts w:ascii="Times New Roman" w:hAnsi="Times New Roman"/>
          <w:sz w:val="24"/>
          <w:szCs w:val="24"/>
        </w:rPr>
        <w:t xml:space="preserve">, </w:t>
      </w:r>
      <w:r w:rsidR="009D38E7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38E7"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9D38E7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D38E7" w:rsidRPr="00C83291">
        <w:rPr>
          <w:rFonts w:ascii="Times New Roman" w:hAnsi="Times New Roman"/>
          <w:sz w:val="24"/>
          <w:szCs w:val="24"/>
          <w:lang w:val="en-US"/>
        </w:rPr>
        <w:t>reaktor</w:t>
      </w:r>
      <w:proofErr w:type="spellEnd"/>
      <w:r w:rsidRPr="00C83291">
        <w:rPr>
          <w:rFonts w:ascii="Times New Roman" w:hAnsi="Times New Roman"/>
          <w:sz w:val="24"/>
          <w:szCs w:val="24"/>
        </w:rPr>
        <w:t>. Kemudian alat untuk karakterisasi yaitu analisis UV-</w:t>
      </w:r>
      <w:r w:rsidRPr="00C83291">
        <w:rPr>
          <w:rFonts w:ascii="Times New Roman" w:hAnsi="Times New Roman"/>
          <w:sz w:val="24"/>
          <w:szCs w:val="24"/>
          <w:lang w:val="en-US"/>
        </w:rPr>
        <w:t>VIS</w:t>
      </w:r>
      <w:r w:rsidRPr="00C83291">
        <w:rPr>
          <w:rFonts w:ascii="Times New Roman" w:hAnsi="Times New Roman"/>
          <w:sz w:val="24"/>
          <w:szCs w:val="24"/>
        </w:rPr>
        <w:t xml:space="preserve"> berfungsi untuk</w:t>
      </w:r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serapan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 w:rsidRPr="00C83291">
        <w:rPr>
          <w:rFonts w:ascii="Times New Roman" w:hAnsi="Times New Roman"/>
          <w:sz w:val="24"/>
          <w:szCs w:val="24"/>
        </w:rPr>
        <w:t>, analisis XRD berfungsi untuk melihat struktur kristal</w:t>
      </w:r>
      <w:r w:rsidR="00735A2C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35A2C"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83291">
        <w:rPr>
          <w:rFonts w:ascii="Times New Roman" w:hAnsi="Times New Roman"/>
          <w:sz w:val="24"/>
          <w:szCs w:val="24"/>
        </w:rPr>
        <w:t xml:space="preserve"> S</w:t>
      </w:r>
      <w:r w:rsidR="00735A2C" w:rsidRPr="00C83291">
        <w:rPr>
          <w:rFonts w:ascii="Times New Roman" w:hAnsi="Times New Roman"/>
          <w:sz w:val="24"/>
          <w:szCs w:val="24"/>
        </w:rPr>
        <w:t>EM  untuk menentukan morfologi</w:t>
      </w:r>
    </w:p>
    <w:p w:rsidR="001C2E34" w:rsidRPr="00C83291" w:rsidRDefault="00AB62C6" w:rsidP="00C83291">
      <w:pPr>
        <w:pStyle w:val="ListParagraph1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bCs/>
          <w:sz w:val="24"/>
          <w:szCs w:val="24"/>
        </w:rPr>
        <w:t xml:space="preserve">Bahan yang digunakan dalam penelitian ini yaitu : </w:t>
      </w:r>
      <w:r w:rsidRPr="00C83291">
        <w:rPr>
          <w:rFonts w:ascii="Times New Roman" w:hAnsi="Times New Roman"/>
          <w:sz w:val="24"/>
          <w:szCs w:val="24"/>
        </w:rPr>
        <w:t xml:space="preserve">asam humat,  aquades, </w:t>
      </w:r>
      <w:proofErr w:type="spellStart"/>
      <w:r w:rsidR="00735A2C"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735A2C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3291">
        <w:rPr>
          <w:rFonts w:ascii="Times New Roman" w:hAnsi="Times New Roman"/>
          <w:sz w:val="24"/>
          <w:szCs w:val="24"/>
        </w:rPr>
        <w:t xml:space="preserve"> plat CuO</w:t>
      </w:r>
      <w:r w:rsidR="00735A2C" w:rsidRPr="00C83291">
        <w:rPr>
          <w:rFonts w:ascii="Times New Roman" w:hAnsi="Times New Roman"/>
          <w:sz w:val="24"/>
          <w:szCs w:val="24"/>
          <w:lang w:val="en-US"/>
        </w:rPr>
        <w:t>.</w:t>
      </w:r>
    </w:p>
    <w:p w:rsidR="00735A2C" w:rsidRPr="00C83291" w:rsidRDefault="00735A2C" w:rsidP="00C83291">
      <w:pPr>
        <w:pStyle w:val="ListParagraph1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5A2C" w:rsidRPr="00C83291" w:rsidRDefault="00735A2C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>2.2</w:t>
      </w:r>
      <w:proofErr w:type="gramStart"/>
      <w:r w:rsidRPr="00C83291">
        <w:rPr>
          <w:rFonts w:ascii="Times New Roman" w:hAnsi="Times New Roman"/>
          <w:sz w:val="24"/>
          <w:szCs w:val="24"/>
          <w:lang w:val="en-US"/>
        </w:rPr>
        <w:t>.Prosedur</w:t>
      </w:r>
      <w:proofErr w:type="gram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C28C6" w:rsidRPr="00C83291" w:rsidRDefault="003C28C6" w:rsidP="00C8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76A3"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.2.1. Sintesis </w:t>
      </w:r>
      <w:r w:rsidR="005D76A3" w:rsidRPr="00C83291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5A2C"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>lat Tembaga</w:t>
      </w:r>
      <w:r w:rsidR="00735A2C"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3C28C6" w:rsidRPr="00C83291" w:rsidRDefault="003F4A00" w:rsidP="00C832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 w:rsidR="00735A2C"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>lat tembaga dalam bentuk lembaran (36,5 cm x 120 cm) dipotong-potong selebar 2 cm dan 7 cm. Kemudian pelat tembaga di tungku pada 400</w:t>
      </w:r>
      <w:r w:rsidR="00735A2C" w:rsidRPr="00C83291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735A2C"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C selama 1 jam, lalu dinginkan selama 5 jam. Pelat tembaga diuji dengan XRD dan SEM setelah dipasang ke dalam reaktor </w:t>
      </w:r>
      <w:r w:rsidR="003C28C6" w:rsidRPr="00C83291">
        <w:rPr>
          <w:rFonts w:ascii="Times New Roman" w:eastAsia="Times New Roman" w:hAnsi="Times New Roman" w:cs="Times New Roman"/>
          <w:sz w:val="24"/>
          <w:szCs w:val="24"/>
        </w:rPr>
        <w:t>hexagonal</w:t>
      </w:r>
    </w:p>
    <w:p w:rsidR="005C01B8" w:rsidRPr="00C83291" w:rsidRDefault="00735A2C" w:rsidP="00C8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="005C01B8"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2.2.2 </w:t>
      </w:r>
      <w:r w:rsidR="005C01B8" w:rsidRPr="00C8329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>embuat</w:t>
      </w:r>
      <w:r w:rsidR="005C01B8" w:rsidRPr="00C8329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Desain Reaktor</w:t>
      </w:r>
    </w:p>
    <w:p w:rsidR="005C01B8" w:rsidRPr="00C83291" w:rsidRDefault="005C01B8" w:rsidP="00C8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Reaktor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ketebalan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kaca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mm</w:t>
      </w:r>
      <w:proofErr w:type="gramStart"/>
      <w:r w:rsidRPr="00C83291">
        <w:rPr>
          <w:rFonts w:ascii="Times New Roman" w:eastAsia="Times New Roman" w:hAnsi="Times New Roman" w:cs="Times New Roman"/>
          <w:sz w:val="24"/>
          <w:szCs w:val="24"/>
        </w:rPr>
        <w:t>,dibagi</w:t>
      </w:r>
      <w:proofErr w:type="spellEnd"/>
      <w:proofErr w:type="gram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enam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membentuk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hexagonal </w:t>
      </w:r>
      <w:r w:rsidR="00F355F0"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5F0" w:rsidRPr="00C83291" w:rsidRDefault="00F355F0" w:rsidP="00C8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5F0" w:rsidRPr="00C83291" w:rsidRDefault="00F355F0" w:rsidP="00C8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77853" cy="1858945"/>
            <wp:effectExtent l="19050" t="0" r="0" b="0"/>
            <wp:docPr id="1" name="Picture 1" descr="C:\Users\windows7\Pictures\desain 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Pictures\desain y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80" cy="186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0" w:rsidRPr="00C83291" w:rsidRDefault="00F355F0" w:rsidP="00C83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="007410DD"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10DD" w:rsidRPr="00C8329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Letak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</w:p>
    <w:p w:rsidR="005C01B8" w:rsidRPr="00C83291" w:rsidRDefault="00735A2C" w:rsidP="00C832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br/>
        <w:t>2.2.3 Uji Degradasi Fotokatalis Asam Humat</w:t>
      </w:r>
    </w:p>
    <w:p w:rsidR="000F56AE" w:rsidRPr="00C83291" w:rsidRDefault="00735A2C" w:rsidP="00C8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br/>
      </w:r>
      <w:r w:rsidR="005C01B8" w:rsidRPr="00C8329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Sebanyak 200 mL larutan asam humat 20 ppm menjadi 1, 2, 3, 4, dan 5 jam. Kemudian </w:t>
      </w:r>
      <w:r w:rsidRPr="00C83291"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>urutkan absorbansi dengan spektrofotometer UV-Vis dengan panjang gelombang 265 nm.</w:t>
      </w:r>
    </w:p>
    <w:p w:rsidR="001C2E34" w:rsidRPr="00C83291" w:rsidRDefault="001C2E34" w:rsidP="00C8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A00" w:rsidRPr="00C83291" w:rsidRDefault="000F56AE" w:rsidP="00C83291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Pembahasan</w:t>
      </w:r>
      <w:proofErr w:type="spellEnd"/>
    </w:p>
    <w:p w:rsidR="003F4A00" w:rsidRPr="00C83291" w:rsidRDefault="003F4A00" w:rsidP="00C8329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XRD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SEM</w:t>
      </w:r>
    </w:p>
    <w:p w:rsidR="003F4A00" w:rsidRPr="00C83291" w:rsidRDefault="003F4A00" w:rsidP="00C8329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3F4A00" w:rsidRPr="00C83291" w:rsidRDefault="003F4A00" w:rsidP="00C8329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XRD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berfungsi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stuktur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katalis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dikalsinasi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1 jam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suhu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400</w:t>
      </w:r>
      <w:r w:rsidRPr="00C832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hasi</w:t>
      </w:r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 xml:space="preserve"> XRD </w:t>
      </w:r>
      <w:proofErr w:type="spellStart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>didapatkan</w:t>
      </w:r>
      <w:proofErr w:type="spellEnd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sampel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>kalsinasi</w:t>
      </w:r>
      <w:proofErr w:type="spellEnd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1031" w:rsidRPr="00C83291">
        <w:rPr>
          <w:rFonts w:ascii="Times New Roman" w:eastAsia="Times New Roman" w:hAnsi="Times New Roman" w:cs="Times New Roman"/>
          <w:sz w:val="24"/>
          <w:szCs w:val="24"/>
        </w:rPr>
        <w:t>terdapat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puncak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Pr="00C832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proofErr w:type="gramStart"/>
      <w:r w:rsidRPr="00C83291">
        <w:rPr>
          <w:rFonts w:ascii="Times New Roman" w:eastAsia="Times New Roman" w:hAnsi="Times New Roman" w:cs="Times New Roman"/>
          <w:sz w:val="24"/>
          <w:szCs w:val="24"/>
        </w:rPr>
        <w:t>,42</w:t>
      </w:r>
      <w:proofErr w:type="gram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senyawa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 w:rsidRPr="00C8329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77,36%.</w:t>
      </w:r>
    </w:p>
    <w:p w:rsidR="00A77582" w:rsidRPr="00C83291" w:rsidRDefault="00A77582" w:rsidP="00C83291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582" w:rsidRPr="00C83291" w:rsidRDefault="00A77582" w:rsidP="00C83291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2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4042" cy="171247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24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82" w:rsidRPr="00C83291" w:rsidRDefault="00C83291" w:rsidP="00C83291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A77582" w:rsidRPr="00C8329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A77582" w:rsidRPr="00C83291"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spellEnd"/>
      <w:r w:rsidR="00A77582"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7582" w:rsidRPr="00C83291"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spellStart"/>
      <w:r w:rsidR="00A77582" w:rsidRPr="00C8329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proofErr w:type="gramEnd"/>
      <w:r w:rsidR="00A77582" w:rsidRPr="00C83291">
        <w:rPr>
          <w:rFonts w:ascii="Times New Roman" w:eastAsia="Times New Roman" w:hAnsi="Times New Roman" w:cs="Times New Roman"/>
          <w:sz w:val="24"/>
          <w:szCs w:val="24"/>
        </w:rPr>
        <w:t xml:space="preserve"> XRD</w:t>
      </w:r>
    </w:p>
    <w:p w:rsidR="003F4A00" w:rsidRPr="00C83291" w:rsidRDefault="003F4A00" w:rsidP="00C8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A00" w:rsidRPr="00C83291" w:rsidRDefault="003F4A00" w:rsidP="00C83291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56AE" w:rsidRPr="00C83291" w:rsidRDefault="00B21031" w:rsidP="00C83291">
      <w:pPr>
        <w:pStyle w:val="ListParagraph"/>
        <w:spacing w:after="0" w:line="240" w:lineRule="auto"/>
        <w:ind w:left="0" w:firstLine="36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SEM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didapat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morfologi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eastAsia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eastAsia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. Hasil penelitian ini dilakukan sebelum kalsinasi dan setelah kalsinasi menggunakan </w:t>
      </w:r>
      <w:r w:rsidRPr="00C83291">
        <w:rPr>
          <w:rStyle w:val="tlid-translation"/>
          <w:rFonts w:ascii="Times New Roman" w:hAnsi="Times New Roman" w:cs="Times New Roman"/>
          <w:sz w:val="24"/>
          <w:szCs w:val="24"/>
        </w:rPr>
        <w:t>furnace</w:t>
      </w:r>
      <w:r w:rsidRPr="00C83291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pada 400</w:t>
      </w:r>
      <w:r w:rsidRPr="00C83291">
        <w:rPr>
          <w:rStyle w:val="tlid-translation"/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Pr="00C83291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C selama 1 jam dan didinginkan selama 5 jam. Proses kalsinasi pada 1 jam bertujuan untuk membentuk oksida menjadi CuO sementara jika suhu kurang dari 400</w:t>
      </w:r>
      <w:r w:rsidRPr="00C83291">
        <w:rPr>
          <w:rStyle w:val="tlid-translation"/>
          <w:rFonts w:ascii="Times New Roman" w:hAnsi="Times New Roman" w:cs="Times New Roman"/>
          <w:sz w:val="24"/>
          <w:szCs w:val="24"/>
          <w:vertAlign w:val="superscript"/>
          <w:lang w:val="id-ID"/>
        </w:rPr>
        <w:t>0</w:t>
      </w:r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C akan membentuk </w:t>
      </w:r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</w:rPr>
        <w:t>Cu</w:t>
      </w:r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  <w:vertAlign w:val="subscript"/>
        </w:rPr>
        <w:t>2</w:t>
      </w:r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</w:rPr>
        <w:t>lebih</w:t>
      </w:r>
      <w:proofErr w:type="spellEnd"/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</w:rPr>
        <w:t>besar</w:t>
      </w:r>
      <w:proofErr w:type="spellEnd"/>
      <w:r w:rsidR="00A630C9" w:rsidRPr="00C83291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551D3" w:rsidRPr="00C83291">
        <w:rPr>
          <w:rStyle w:val="tlid-translation"/>
          <w:rFonts w:ascii="Times New Roman" w:hAnsi="Times New Roman" w:cs="Times New Roman"/>
          <w:sz w:val="24"/>
          <w:szCs w:val="24"/>
        </w:rPr>
        <w:fldChar w:fldCharType="begin"/>
      </w:r>
      <w:r w:rsidR="0003349E" w:rsidRPr="00C83291">
        <w:rPr>
          <w:rStyle w:val="tlid-translation"/>
          <w:rFonts w:ascii="Times New Roman" w:hAnsi="Times New Roman" w:cs="Times New Roman"/>
          <w:sz w:val="24"/>
          <w:szCs w:val="24"/>
        </w:rPr>
        <w:instrText xml:space="preserve"> ADDIN EN.CITE &lt;EndNote&gt;&lt;Cite&gt;&lt;Author&gt;Zainul&lt;/Author&gt;&lt;Year&gt;2018&lt;/Year&gt;&lt;RecNum&gt;26&lt;/RecNum&gt;&lt;DisplayText&gt;[10]&lt;/DisplayText&gt;&lt;record&gt;&lt;rec-number&gt;26&lt;/rec-number&gt;&lt;foreign-keys&gt;&lt;key app="EN" db-id="2t0evfvxtxz526ex2tippfvap5xaw00vadex"&gt;26&lt;/key&gt;&lt;/foreign-keys&gt;&lt;ref-type name="Conference Proceedings"&gt;10&lt;/ref-type&gt;&lt;contributors&gt;&lt;authors&gt;&lt;author&gt;Zainul, R&lt;/author&gt;&lt;author&gt;Oktavia, B&lt;/author&gt;&lt;author&gt;Dewata, I&lt;/author&gt;&lt;author&gt;Efendi, J&lt;/author&gt;&lt;/authors&gt;&lt;/contributors&gt;&lt;titles&gt;&lt;title&gt;Thermal and Surface Evaluation on The Process of Forming a Cu2O/CuO Semiconductor Photocatalyst on a Thin Copper Plate&lt;/title&gt;&lt;secondary-title&gt;IOP Conference Series: Materials Science and Engineering&lt;/secondary-title&gt;&lt;/titles&gt;&lt;pages&gt;012039&lt;/pages&gt;&lt;volume&gt;335&lt;/volume&gt;&lt;number&gt;1&lt;/number&gt;&lt;dates&gt;&lt;year&gt;2018&lt;/year&gt;&lt;/dates&gt;&lt;publisher&gt;IOP Publishing&lt;/publisher&gt;&lt;isbn&gt;1757-899X&lt;/isbn&gt;&lt;urls&gt;&lt;/urls&gt;&lt;/record&gt;&lt;/Cite&gt;&lt;/EndNote&gt;</w:instrText>
      </w:r>
      <w:r w:rsidR="00C551D3" w:rsidRPr="00C83291">
        <w:rPr>
          <w:rStyle w:val="tlid-translation"/>
          <w:rFonts w:ascii="Times New Roman" w:hAnsi="Times New Roman" w:cs="Times New Roman"/>
          <w:sz w:val="24"/>
          <w:szCs w:val="24"/>
        </w:rPr>
        <w:fldChar w:fldCharType="separate"/>
      </w:r>
      <w:r w:rsidR="0003349E" w:rsidRPr="00C83291">
        <w:rPr>
          <w:rStyle w:val="tlid-translation"/>
          <w:rFonts w:ascii="Times New Roman" w:hAnsi="Times New Roman" w:cs="Times New Roman"/>
          <w:noProof/>
          <w:sz w:val="24"/>
          <w:szCs w:val="24"/>
        </w:rPr>
        <w:t>[</w:t>
      </w:r>
      <w:hyperlink w:anchor="_ENREF_10" w:tooltip="Zainul, 2018 #26" w:history="1">
        <w:r w:rsidR="0003349E" w:rsidRPr="00C83291">
          <w:rPr>
            <w:rStyle w:val="tlid-translation"/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03349E" w:rsidRPr="00C83291">
        <w:rPr>
          <w:rStyle w:val="tlid-translation"/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Style w:val="tlid-translation"/>
          <w:rFonts w:ascii="Times New Roman" w:hAnsi="Times New Roman" w:cs="Times New Roman"/>
          <w:sz w:val="24"/>
          <w:szCs w:val="24"/>
        </w:rPr>
        <w:fldChar w:fldCharType="end"/>
      </w:r>
      <w:r w:rsidRPr="00C83291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2D2114" w:rsidRPr="00C83291">
        <w:rPr>
          <w:rStyle w:val="tlid-translation"/>
          <w:rFonts w:ascii="Times New Roman" w:hAnsi="Times New Roman" w:cs="Times New Roman"/>
          <w:sz w:val="24"/>
          <w:szCs w:val="24"/>
        </w:rPr>
        <w:t>SEM</w:t>
      </w:r>
      <w:r w:rsidRPr="00C83291"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 xml:space="preserve"> diperoleh setelah dan sebelum kalsinasi pada pembesaran 5000x dapat dilihat pada gamba</w:t>
      </w:r>
      <w:r w:rsidR="00B2499D" w:rsidRPr="00C83291">
        <w:rPr>
          <w:rStyle w:val="tlid-translation"/>
          <w:rFonts w:ascii="Times New Roman" w:hAnsi="Times New Roman" w:cs="Times New Roman"/>
          <w:sz w:val="24"/>
          <w:szCs w:val="24"/>
        </w:rPr>
        <w:t>r</w:t>
      </w:r>
    </w:p>
    <w:p w:rsidR="00A77582" w:rsidRPr="00C83291" w:rsidRDefault="00A77582" w:rsidP="00C83291">
      <w:pPr>
        <w:pStyle w:val="ListParagraph"/>
        <w:spacing w:after="0" w:line="240" w:lineRule="auto"/>
        <w:ind w:left="0" w:firstLine="36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7410DD" w:rsidRPr="00C83291" w:rsidRDefault="007410DD" w:rsidP="00C83291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2E34" w:rsidRPr="00C83291" w:rsidRDefault="001C2E34" w:rsidP="00C83291">
      <w:pPr>
        <w:pStyle w:val="ListParagraph1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C2E34" w:rsidRPr="00C83291" w:rsidRDefault="001C2E34" w:rsidP="00C83291">
      <w:pPr>
        <w:pStyle w:val="ListParagraph1"/>
        <w:spacing w:line="240" w:lineRule="auto"/>
        <w:ind w:left="18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744247" cy="1467060"/>
            <wp:effectExtent l="19050" t="0" r="0" b="0"/>
            <wp:docPr id="3" name="Picture 4" descr="D:\DIPRINT\jurnalku data\DATA SEM\plat Cu\MORFOLOGI INTERNAL Plat Cu Sebelum Kalsinasi 1000 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IPRINT\jurnalku data\DATA SEM\plat Cu\MORFOLOGI INTERNAL Plat Cu Sebelum Kalsinasi 1000 X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080" cy="147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D" w:rsidRPr="00C83291" w:rsidRDefault="007410DD" w:rsidP="00C83291">
      <w:pPr>
        <w:pStyle w:val="ListParagraph1"/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77582" w:rsidRPr="00C83291">
        <w:rPr>
          <w:rFonts w:ascii="Times New Roman" w:hAnsi="Times New Roman"/>
          <w:sz w:val="24"/>
          <w:szCs w:val="24"/>
          <w:lang w:val="en-US"/>
        </w:rPr>
        <w:t>3</w:t>
      </w:r>
      <w:r w:rsidRPr="00C83291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99D" w:rsidRPr="00C83291"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 w:rsidR="00B2499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2499D" w:rsidRPr="00C83291">
        <w:rPr>
          <w:rFonts w:ascii="Times New Roman" w:hAnsi="Times New Roman"/>
          <w:sz w:val="24"/>
          <w:szCs w:val="24"/>
          <w:lang w:val="en-US"/>
        </w:rPr>
        <w:t>kalsinasi</w:t>
      </w:r>
      <w:proofErr w:type="spellEnd"/>
    </w:p>
    <w:p w:rsidR="00B2499D" w:rsidRPr="00C83291" w:rsidRDefault="00B2499D" w:rsidP="00C83291">
      <w:pPr>
        <w:pStyle w:val="ListParagraph1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59690</wp:posOffset>
            </wp:positionV>
            <wp:extent cx="2743835" cy="1496695"/>
            <wp:effectExtent l="19050" t="0" r="0" b="0"/>
            <wp:wrapSquare wrapText="bothSides"/>
            <wp:docPr id="6" name="Picture 5" descr="D:\DIPRINT\jurnalku data\DATA SEM\serbuk Cu\PERMUKAAN Cu Setelah Kalsin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IPRINT\jurnalku data\DATA SEM\serbuk Cu\PERMUKAAN Cu Setelah Kalsinas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0A1" w:rsidRPr="00C83291">
        <w:rPr>
          <w:rFonts w:ascii="Times New Roman" w:hAnsi="Times New Roman"/>
          <w:sz w:val="24"/>
          <w:szCs w:val="24"/>
          <w:lang w:val="en-US"/>
        </w:rPr>
        <w:t xml:space="preserve">           </w:t>
      </w:r>
      <w:proofErr w:type="spellStart"/>
      <w:proofErr w:type="gramStart"/>
      <w:r w:rsidR="006550A1" w:rsidRPr="00C8329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="006550A1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77582" w:rsidRPr="00C83291">
        <w:rPr>
          <w:rFonts w:ascii="Times New Roman" w:hAnsi="Times New Roman"/>
          <w:sz w:val="24"/>
          <w:szCs w:val="24"/>
          <w:lang w:val="en-US"/>
        </w:rPr>
        <w:t xml:space="preserve"> 4</w:t>
      </w:r>
      <w:proofErr w:type="gramEnd"/>
      <w:r w:rsidR="007410DD" w:rsidRPr="00C83291">
        <w:rPr>
          <w:rFonts w:ascii="Times New Roman" w:hAnsi="Times New Roman"/>
          <w:sz w:val="24"/>
          <w:szCs w:val="24"/>
          <w:lang w:val="en-US"/>
        </w:rPr>
        <w:t xml:space="preserve"> :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Kalsinasi</w:t>
      </w:r>
      <w:proofErr w:type="spellEnd"/>
    </w:p>
    <w:p w:rsidR="00B2499D" w:rsidRPr="00C83291" w:rsidRDefault="00B2499D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2114" w:rsidRPr="00C83291" w:rsidRDefault="002D2114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 xml:space="preserve">Dari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permukaan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plat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perbesaran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5000x,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permukaan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pelat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kalsinasi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1 jam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400</w:t>
      </w:r>
      <w:r w:rsidRPr="00C83291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C83291">
        <w:rPr>
          <w:rFonts w:ascii="Times New Roman" w:hAnsi="Times New Roman"/>
          <w:sz w:val="24"/>
          <w:szCs w:val="24"/>
          <w:lang w:val="en-US"/>
        </w:rPr>
        <w:t xml:space="preserve">C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mendapatkan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yang optimal,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pembentukan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oksida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plat Cu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menjadi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mengubah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sifat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konduktor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semikonduktor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katalis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humat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fotokatalis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>.</w:t>
      </w:r>
    </w:p>
    <w:p w:rsidR="002D2114" w:rsidRPr="00C83291" w:rsidRDefault="002D2114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2114" w:rsidRPr="00C83291" w:rsidRDefault="002D2114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83291">
        <w:rPr>
          <w:rFonts w:ascii="Times New Roman" w:hAnsi="Times New Roman"/>
          <w:sz w:val="24"/>
          <w:szCs w:val="24"/>
          <w:lang w:val="en-US"/>
        </w:rPr>
        <w:t xml:space="preserve">3.2 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proofErr w:type="gramEnd"/>
      <w:r w:rsidR="00A630C9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630C9" w:rsidRPr="00C83291">
        <w:rPr>
          <w:rFonts w:ascii="Times New Roman" w:hAnsi="Times New Roman"/>
          <w:sz w:val="24"/>
          <w:szCs w:val="24"/>
          <w:lang w:val="en-US"/>
        </w:rPr>
        <w:t>Fototransfomator</w:t>
      </w:r>
      <w:proofErr w:type="spellEnd"/>
      <w:r w:rsidR="00A630C9" w:rsidRPr="00C83291">
        <w:rPr>
          <w:rFonts w:ascii="Times New Roman" w:hAnsi="Times New Roman"/>
          <w:sz w:val="24"/>
          <w:szCs w:val="24"/>
          <w:lang w:val="en-US"/>
        </w:rPr>
        <w:t xml:space="preserve"> plat </w:t>
      </w:r>
      <w:proofErr w:type="spellStart"/>
      <w:r w:rsidR="00A630C9"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="00A630C9" w:rsidRPr="00C83291">
        <w:rPr>
          <w:rFonts w:ascii="Times New Roman" w:hAnsi="Times New Roman"/>
          <w:sz w:val="24"/>
          <w:szCs w:val="24"/>
          <w:lang w:val="en-US"/>
        </w:rPr>
        <w:t xml:space="preserve"> 0.3 mm</w:t>
      </w:r>
      <w:r w:rsidRPr="00C8329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humat</w:t>
      </w:r>
      <w:proofErr w:type="spellEnd"/>
    </w:p>
    <w:p w:rsidR="005318FE" w:rsidRPr="00C83291" w:rsidRDefault="002D2114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329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fototransfomator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plat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0.3 mm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humat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mengunakan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reaktor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hexagonal,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reaktor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hexagonal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memiliki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kelebihan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reaktor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humat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pembiasan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cahaya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cahaya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masuk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humat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besar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fototransfomator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baik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>.</w:t>
      </w:r>
    </w:p>
    <w:p w:rsidR="002D2114" w:rsidRPr="00C83291" w:rsidRDefault="002D2114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5318FE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318FE" w:rsidRPr="00C83291" w:rsidRDefault="005318FE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 xml:space="preserve">3.4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Fototransfomator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Plat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0.3 mm</w:t>
      </w:r>
    </w:p>
    <w:p w:rsidR="00761B94" w:rsidRPr="00C83291" w:rsidRDefault="005318FE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fototrasnfomator</w:t>
      </w:r>
      <w:proofErr w:type="spellEnd"/>
      <w:r w:rsidR="005113F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plat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%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Degradasi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optimum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2 jam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49.70%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3,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4 jam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terjadi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penurunan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penurunan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diakibatkan</w:t>
      </w:r>
      <w:proofErr w:type="spellEnd"/>
      <w:r w:rsidR="00B75DCD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mencapai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75DCD" w:rsidRPr="00C83291">
        <w:rPr>
          <w:rFonts w:ascii="Times New Roman" w:hAnsi="Times New Roman"/>
          <w:sz w:val="24"/>
          <w:szCs w:val="24"/>
          <w:lang w:val="en-US"/>
        </w:rPr>
        <w:t>kejenuhan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beberapa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partikel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plat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lagi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berpartisipasi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degradasi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penurunan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lastRenderedPageBreak/>
        <w:t>juga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diakibatkan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cahaya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berkurang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selama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proses</w:t>
      </w:r>
      <w:proofErr w:type="spellEnd"/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36B60" w:rsidRPr="00C83291">
        <w:rPr>
          <w:rFonts w:ascii="Times New Roman" w:hAnsi="Times New Roman"/>
          <w:sz w:val="24"/>
          <w:szCs w:val="24"/>
          <w:lang w:val="en-US"/>
        </w:rPr>
        <w:t>fototransfomator</w:t>
      </w:r>
      <w:proofErr w:type="spellEnd"/>
      <w:r w:rsidR="007A79F1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79F1" w:rsidRPr="00C83291">
        <w:rPr>
          <w:rFonts w:ascii="Times New Roman" w:hAnsi="Times New Roman"/>
          <w:sz w:val="24"/>
          <w:szCs w:val="24"/>
          <w:lang w:val="en-US"/>
        </w:rPr>
        <w:t>sehingga</w:t>
      </w:r>
      <w:proofErr w:type="spellEnd"/>
      <w:r w:rsidR="007A79F1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79F1" w:rsidRPr="00C83291">
        <w:rPr>
          <w:rFonts w:ascii="Times New Roman" w:hAnsi="Times New Roman"/>
          <w:sz w:val="24"/>
          <w:szCs w:val="24"/>
          <w:lang w:val="en-US"/>
        </w:rPr>
        <w:t>nilai</w:t>
      </w:r>
      <w:proofErr w:type="spellEnd"/>
      <w:r w:rsidR="007A79F1" w:rsidRPr="00C83291">
        <w:rPr>
          <w:rFonts w:ascii="Times New Roman" w:hAnsi="Times New Roman"/>
          <w:sz w:val="24"/>
          <w:szCs w:val="24"/>
          <w:lang w:val="en-US"/>
        </w:rPr>
        <w:t xml:space="preserve"> %</w:t>
      </w:r>
      <w:proofErr w:type="spellStart"/>
      <w:r w:rsidR="007A79F1" w:rsidRPr="00C83291">
        <w:rPr>
          <w:rFonts w:ascii="Times New Roman" w:hAnsi="Times New Roman"/>
          <w:sz w:val="24"/>
          <w:szCs w:val="24"/>
          <w:lang w:val="en-US"/>
        </w:rPr>
        <w:t>degradasi</w:t>
      </w:r>
      <w:proofErr w:type="spellEnd"/>
      <w:r w:rsidR="007A79F1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A79F1" w:rsidRPr="00C83291">
        <w:rPr>
          <w:rFonts w:ascii="Times New Roman" w:hAnsi="Times New Roman"/>
          <w:sz w:val="24"/>
          <w:szCs w:val="24"/>
          <w:lang w:val="en-US"/>
        </w:rPr>
        <w:t>berkurang</w:t>
      </w:r>
      <w:proofErr w:type="spellEnd"/>
      <w:r w:rsidR="007A79F1" w:rsidRPr="00C83291">
        <w:rPr>
          <w:rFonts w:ascii="Times New Roman" w:hAnsi="Times New Roman"/>
          <w:sz w:val="24"/>
          <w:szCs w:val="24"/>
          <w:lang w:val="en-US"/>
        </w:rPr>
        <w:t>.</w:t>
      </w:r>
    </w:p>
    <w:p w:rsidR="00761B94" w:rsidRPr="00C83291" w:rsidRDefault="00761B94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E1FBF" w:rsidRPr="00C83291" w:rsidRDefault="006E1FBF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C83291">
        <w:rPr>
          <w:rFonts w:ascii="Times New Roman" w:hAnsi="Times New Roman"/>
          <w:sz w:val="24"/>
          <w:szCs w:val="24"/>
          <w:lang w:val="en-US"/>
        </w:rPr>
        <w:t>Tabel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1.</w:t>
      </w:r>
      <w:proofErr w:type="gramEnd"/>
      <w:r w:rsidRPr="00C8329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Absorban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%D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Asam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Humat</w:t>
      </w:r>
      <w:proofErr w:type="spellEnd"/>
    </w:p>
    <w:tbl>
      <w:tblPr>
        <w:tblW w:w="4590" w:type="dxa"/>
        <w:tblInd w:w="288" w:type="dxa"/>
        <w:tblLook w:val="04A0"/>
      </w:tblPr>
      <w:tblGrid>
        <w:gridCol w:w="750"/>
        <w:gridCol w:w="666"/>
        <w:gridCol w:w="833"/>
        <w:gridCol w:w="866"/>
        <w:gridCol w:w="1582"/>
      </w:tblGrid>
      <w:tr w:rsidR="007A79F1" w:rsidRPr="00C83291" w:rsidTr="00B2499D">
        <w:trPr>
          <w:trHeight w:val="30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Waktu</w:t>
            </w:r>
            <w:proofErr w:type="spellEnd"/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(jam)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%D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Cahaya</w:t>
            </w:r>
            <w:proofErr w:type="spellEnd"/>
          </w:p>
        </w:tc>
      </w:tr>
      <w:tr w:rsidR="007A79F1" w:rsidRPr="00C83291" w:rsidTr="00B2499D">
        <w:trPr>
          <w:trHeight w:val="300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Depan</w:t>
            </w:r>
            <w:proofErr w:type="spellEnd"/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Belakang</w:t>
            </w:r>
            <w:proofErr w:type="spellEnd"/>
          </w:p>
        </w:tc>
      </w:tr>
      <w:tr w:rsidR="007A79F1" w:rsidRPr="00C83291" w:rsidTr="00B2499D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48.59%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4557.5</w:t>
            </w:r>
          </w:p>
        </w:tc>
      </w:tr>
      <w:tr w:rsidR="007A79F1" w:rsidRPr="00C83291" w:rsidTr="00B2499D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49.70%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5701.7</w:t>
            </w:r>
          </w:p>
        </w:tc>
      </w:tr>
      <w:tr w:rsidR="007A79F1" w:rsidRPr="00C83291" w:rsidTr="00B2499D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49.40%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5547.5</w:t>
            </w:r>
          </w:p>
        </w:tc>
      </w:tr>
      <w:tr w:rsidR="007A79F1" w:rsidRPr="00C83291" w:rsidTr="00B2499D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46.18%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13761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4856.2</w:t>
            </w:r>
          </w:p>
        </w:tc>
      </w:tr>
      <w:tr w:rsidR="007A79F1" w:rsidRPr="00C83291" w:rsidTr="00B2499D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47.19%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4711.3</w:t>
            </w:r>
          </w:p>
        </w:tc>
      </w:tr>
      <w:tr w:rsidR="007A79F1" w:rsidRPr="00C83291" w:rsidTr="00B2499D">
        <w:trPr>
          <w:trHeight w:val="30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48.21%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16167.2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A79F1" w:rsidRPr="00C83291" w:rsidRDefault="007A79F1" w:rsidP="00C83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3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5074.84</w:t>
            </w:r>
          </w:p>
        </w:tc>
      </w:tr>
    </w:tbl>
    <w:p w:rsidR="007A79F1" w:rsidRPr="00C83291" w:rsidRDefault="007A79F1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44F93" w:rsidRPr="00C83291" w:rsidRDefault="007A79F1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2991534" cy="2120203"/>
            <wp:effectExtent l="19050" t="0" r="18366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36B60"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E1FBF" w:rsidRPr="00C83291" w:rsidRDefault="006E1FBF" w:rsidP="00C83291">
      <w:pPr>
        <w:pStyle w:val="ListParagraph1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83291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="00A77582" w:rsidRPr="00C83291">
        <w:rPr>
          <w:rFonts w:ascii="Times New Roman" w:hAnsi="Times New Roman"/>
          <w:sz w:val="24"/>
          <w:szCs w:val="24"/>
          <w:lang w:val="en-US"/>
        </w:rPr>
        <w:t xml:space="preserve"> 5</w:t>
      </w:r>
      <w:r w:rsidRPr="00C8329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Perbandingan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%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Degradasi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83291">
        <w:rPr>
          <w:rFonts w:ascii="Times New Roman" w:hAnsi="Times New Roman"/>
          <w:sz w:val="24"/>
          <w:szCs w:val="24"/>
          <w:lang w:val="en-US"/>
        </w:rPr>
        <w:t>waktu</w:t>
      </w:r>
      <w:proofErr w:type="spellEnd"/>
      <w:r w:rsidRPr="00C832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A558E" w:rsidRPr="00C83291" w:rsidRDefault="00E6022B" w:rsidP="00C83291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penyinaran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&lt;EndNote&gt;&lt;Cite&gt;&lt;Author&gt;Zainul&lt;/Author&gt;&lt;Year&gt;2016&lt;/Year&gt;&lt;RecNum&gt;17&lt;/RecNum&gt;&lt;DisplayText&gt;[11]&lt;/DisplayText&gt;&lt;record&gt;&lt;rec-number&gt;17&lt;/rec-number&gt;&lt;foreign-keys&gt;&lt;key app="EN" db-id="2t0evfvxtxz526ex2tippfvap5xaw00vadex"&gt;17&lt;/key&gt;&lt;/foreign-keys&gt;&lt;ref-type name="Journal Article"&gt;17&lt;/ref-type&gt;&lt;contributors&gt;&lt;authors&gt;&lt;author&gt;Zainul, Rahadian&lt;/author&gt;&lt;/authors&gt;&lt;/contributors&gt;&lt;titles&gt;&lt;title&gt;Effect of Temperature and Particle Motion against the ability of ZnO Semiconductor Photocatalyst in Humic Acid&lt;/title&gt;&lt;/titles&gt;&lt;dates&gt;&lt;year&gt;2016&lt;/year&gt;&lt;/dates&gt;&lt;urls&gt;&lt;/urls&gt;&lt;/record&gt;&lt;/Cite&gt;&lt;/EndNote&gt;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1" w:tooltip="Zainul, 2016 #17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11</w:t>
        </w:r>
      </w:hyperlink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="005113FD"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•OH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penyinaran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eksitasi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hole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hole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rekombinan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rekombinasi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terpakai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gramStart"/>
      <w:r w:rsidRPr="00C83291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konduksi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O</w:t>
      </w:r>
      <w:r w:rsidRPr="00C832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anion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superoksida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terabsropsi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menghasila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ion OH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valensi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plat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ion OH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•OH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&lt;EndNote&gt;&lt;Cite&gt;&lt;Author&gt;Damayanti&lt;/Author&gt;&lt;Year&gt;2014&lt;/Year&gt;&lt;RecNum&gt;47&lt;/RecNum&gt;&lt;DisplayText&gt;[12]&lt;/DisplayText&gt;&lt;record&gt;&lt;rec-number&gt;47&lt;/rec-number&gt;&lt;foreign-keys&gt;&lt;key app="EN" db-id="2t0evfvxtxz526ex2tippfvap5xaw00vadex"&gt;47&lt;/key&gt;&lt;/foreign-keys&gt;&lt;ref-type name="Journal Article"&gt;17&lt;/ref-type&gt;&lt;contributors&gt;&lt;authors&gt;&lt;author&gt;Damayanti, Christiana Adi&lt;/author&gt;&lt;author&gt;Wardhani, Sri&lt;/author&gt;&lt;author&gt;Purwonugroho, Danar&lt;/author&gt;&lt;/authors&gt;&lt;/contributors&gt;&lt;titles&gt;&lt;title&gt;Pengaruh konsentrasi TiO2 dalam zeolit terhadap degradasi methylene blue secara fotokatalitik&lt;/title&gt;&lt;secondary-title&gt;Jurnal Ilmu Kimia Universitas Brawijaya&lt;/secondary-title&gt;&lt;/titles&gt;&lt;periodical&gt;&lt;full-title&gt;Jurnal Ilmu Kimia Universitas Brawijaya&lt;/full-title&gt;&lt;/periodical&gt;&lt;pages&gt;pp. 8-14&lt;/pages&gt;&lt;volume&gt;1&lt;/volume&gt;&lt;number&gt;1&lt;/number&gt;&lt;dates&gt;&lt;year&gt;2014&lt;/year&gt;&lt;/dates&gt;&lt;urls&gt;&lt;/urls&gt;&lt;/record&gt;&lt;/Cite&gt;&lt;/EndNote&gt;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2" w:tooltip="Damayanti, 2014 #47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12</w:t>
        </w:r>
      </w:hyperlink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Pr="00C8329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mendegradasi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humat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>.</w:t>
      </w:r>
    </w:p>
    <w:p w:rsidR="00E6022B" w:rsidRPr="00C83291" w:rsidRDefault="00E6022B" w:rsidP="00C83291">
      <w:pPr>
        <w:pStyle w:val="ListParagraph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lastRenderedPageBreak/>
        <w:t>Kesimpulan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114" w:rsidRPr="00C83291" w:rsidRDefault="00E6022B" w:rsidP="00C8329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matahari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eksitasi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elektron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hole</w:t>
      </w:r>
      <w:r w:rsidR="0003349E" w:rsidRPr="00C83291">
        <w:rPr>
          <w:rFonts w:ascii="Times New Roman" w:hAnsi="Times New Roman" w:cs="Times New Roman"/>
          <w:sz w:val="24"/>
          <w:szCs w:val="24"/>
        </w:rPr>
        <w:t xml:space="preserve"> 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03349E" w:rsidRPr="00C8329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&lt;EndNote&gt;&lt;Cite&gt;&lt;Author&gt;Abdullah&lt;/Author&gt;&lt;Year&gt;2017&lt;/Year&gt;&lt;RecNum&gt;27&lt;/RecNum&gt;&lt;DisplayText&gt;[13]&lt;/DisplayText&gt;&lt;record&gt;&lt;rec-number&gt;27&lt;/rec-number&gt;&lt;foreign-keys&gt;&lt;key app="EN" db-id="2t0evfvxtxz526ex2tippfvap5xaw00vadex"&gt;27&lt;/key&gt;&lt;/foreign-keys&gt;&lt;ref-type name="Journal Article"&gt;17&lt;/ref-type&gt;&lt;contributors&gt;&lt;authors&gt;&lt;author&gt;Abdullah, Hamidah&lt;/author&gt;&lt;author&gt;Khan, Md Maksudur Rahman&lt;/author&gt;&lt;author&gt;Ong, Huei Ruey&lt;/author&gt;&lt;author&gt;Yaakob, Zahira&lt;/author&gt;&lt;/authors&gt;&lt;/contributors&gt;&lt;titles&gt;&lt;title&gt;Modified TiO2 photocatalyst for CO2 photocatalytic reduction: An overview&lt;/title&gt;&lt;secondary-title&gt;Journal of CO2 Utilization&lt;/secondary-title&gt;&lt;/titles&gt;&lt;periodical&gt;&lt;full-title&gt;Journal of CO2 Utilization&lt;/full-title&gt;&lt;/periodical&gt;&lt;pages&gt;15-32&lt;/pages&gt;&lt;volume&gt;22&lt;/volume&gt;&lt;dates&gt;&lt;year&gt;2017&lt;/year&gt;&lt;/dates&gt;&lt;isbn&gt;2212-9820&lt;/isbn&gt;&lt;urls&gt;&lt;/urls&gt;&lt;/record&gt;&lt;/Cite&gt;&lt;/EndNote&gt;</w:instrTex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3" w:tooltip="Abdullah, 2017 #27" w:history="1">
        <w:r w:rsidR="0003349E" w:rsidRPr="00C83291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03349E" w:rsidRPr="00C83291">
        <w:rPr>
          <w:rFonts w:ascii="Times New Roman" w:hAnsi="Times New Roman" w:cs="Times New Roman"/>
          <w:noProof/>
          <w:sz w:val="24"/>
          <w:szCs w:val="24"/>
        </w:rPr>
        <w:t>]</w:t>
      </w:r>
      <w:r w:rsidR="00C551D3" w:rsidRPr="00C83291">
        <w:rPr>
          <w:rFonts w:ascii="Times New Roman" w:hAnsi="Times New Roman" w:cs="Times New Roman"/>
          <w:sz w:val="24"/>
          <w:szCs w:val="24"/>
        </w:rPr>
        <w:fldChar w:fldCharType="end"/>
      </w:r>
      <w:r w:rsidRPr="00C83291">
        <w:rPr>
          <w:rFonts w:ascii="Times New Roman" w:hAnsi="Times New Roman" w:cs="Times New Roman"/>
          <w:sz w:val="24"/>
          <w:szCs w:val="24"/>
        </w:rPr>
        <w:t xml:space="preserve">, hole yang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radikal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OH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bereaksi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humat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degradasi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,.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fototransfomator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optimum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2 jam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49.70%.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fototransfomator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fotokatalis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 xml:space="preserve"> pula %</w:t>
      </w:r>
      <w:proofErr w:type="spellStart"/>
      <w:r w:rsidRPr="00C83291">
        <w:rPr>
          <w:rFonts w:ascii="Times New Roman" w:hAnsi="Times New Roman" w:cs="Times New Roman"/>
          <w:sz w:val="24"/>
          <w:szCs w:val="24"/>
        </w:rPr>
        <w:t>Degradasi</w:t>
      </w:r>
      <w:proofErr w:type="spellEnd"/>
      <w:r w:rsidRPr="00C83291">
        <w:rPr>
          <w:rFonts w:ascii="Times New Roman" w:hAnsi="Times New Roman" w:cs="Times New Roman"/>
          <w:sz w:val="24"/>
          <w:szCs w:val="24"/>
        </w:rPr>
        <w:t>.</w:t>
      </w:r>
    </w:p>
    <w:p w:rsidR="006550A1" w:rsidRPr="00C83291" w:rsidRDefault="006550A1" w:rsidP="00C8329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62C6" w:rsidRPr="00C83291" w:rsidRDefault="00D904D9" w:rsidP="00C832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291">
        <w:rPr>
          <w:rFonts w:ascii="Times New Roman" w:hAnsi="Times New Roman" w:cs="Times New Roman"/>
          <w:sz w:val="24"/>
          <w:szCs w:val="24"/>
        </w:rPr>
        <w:t>Referensi</w:t>
      </w:r>
      <w:proofErr w:type="spellEnd"/>
    </w:p>
    <w:p w:rsidR="0003349E" w:rsidRPr="00C83291" w:rsidRDefault="00C551D3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83291">
        <w:rPr>
          <w:rFonts w:ascii="Times New Roman" w:hAnsi="Times New Roman" w:cs="Times New Roman"/>
          <w:sz w:val="24"/>
          <w:szCs w:val="24"/>
        </w:rPr>
        <w:fldChar w:fldCharType="begin"/>
      </w:r>
      <w:r w:rsidR="00AB62C6" w:rsidRPr="00C83291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C83291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03349E" w:rsidRPr="00C83291">
        <w:rPr>
          <w:rFonts w:ascii="Times New Roman" w:hAnsi="Times New Roman" w:cs="Times New Roman"/>
          <w:sz w:val="24"/>
          <w:szCs w:val="24"/>
        </w:rPr>
        <w:t>1.</w:t>
      </w:r>
      <w:r w:rsidR="0003349E" w:rsidRPr="00C83291">
        <w:rPr>
          <w:rFonts w:ascii="Times New Roman" w:hAnsi="Times New Roman" w:cs="Times New Roman"/>
          <w:sz w:val="24"/>
          <w:szCs w:val="24"/>
        </w:rPr>
        <w:tab/>
        <w:t xml:space="preserve">Zainul, R., </w:t>
      </w:r>
      <w:r w:rsidR="0003349E" w:rsidRPr="00C83291">
        <w:rPr>
          <w:rFonts w:ascii="Times New Roman" w:hAnsi="Times New Roman" w:cs="Times New Roman"/>
          <w:i/>
          <w:sz w:val="24"/>
          <w:szCs w:val="24"/>
        </w:rPr>
        <w:t>Determination of the half-life and the quantum yield of ZnO semiconductor photocatalyst in humic acid.</w:t>
      </w:r>
      <w:r w:rsidR="0003349E" w:rsidRPr="00C83291">
        <w:rPr>
          <w:rFonts w:ascii="Times New Roman" w:hAnsi="Times New Roman" w:cs="Times New Roman"/>
          <w:sz w:val="24"/>
          <w:szCs w:val="24"/>
        </w:rPr>
        <w:t xml:space="preserve"> 2016.</w:t>
      </w:r>
      <w:bookmarkEnd w:id="0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ENREF_2"/>
      <w:r w:rsidRPr="00C83291">
        <w:rPr>
          <w:rFonts w:ascii="Times New Roman" w:hAnsi="Times New Roman" w:cs="Times New Roman"/>
          <w:sz w:val="24"/>
          <w:szCs w:val="24"/>
        </w:rPr>
        <w:t>2.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Rahmawati, A., </w:t>
      </w:r>
      <w:r w:rsidRPr="00C83291">
        <w:rPr>
          <w:rFonts w:ascii="Times New Roman" w:hAnsi="Times New Roman" w:cs="Times New Roman"/>
          <w:i/>
          <w:sz w:val="24"/>
          <w:szCs w:val="24"/>
        </w:rPr>
        <w:t>Isolasi dan Karakterisasi Asam Humat dari Tanah Gambut.</w:t>
      </w:r>
      <w:r w:rsidRPr="00C83291">
        <w:rPr>
          <w:rFonts w:ascii="Times New Roman" w:hAnsi="Times New Roman" w:cs="Times New Roman"/>
          <w:sz w:val="24"/>
          <w:szCs w:val="24"/>
        </w:rPr>
        <w:t xml:space="preserve"> J. Phenomenon, 2011. </w:t>
      </w:r>
      <w:r w:rsidRPr="00C83291">
        <w:rPr>
          <w:rFonts w:ascii="Times New Roman" w:hAnsi="Times New Roman" w:cs="Times New Roman"/>
          <w:b/>
          <w:sz w:val="24"/>
          <w:szCs w:val="24"/>
        </w:rPr>
        <w:t>2</w:t>
      </w:r>
      <w:r w:rsidRPr="00C83291">
        <w:rPr>
          <w:rFonts w:ascii="Times New Roman" w:hAnsi="Times New Roman" w:cs="Times New Roman"/>
          <w:sz w:val="24"/>
          <w:szCs w:val="24"/>
        </w:rPr>
        <w:t>(1).</w:t>
      </w:r>
      <w:bookmarkEnd w:id="1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ENREF_3"/>
      <w:r w:rsidRPr="00C83291">
        <w:rPr>
          <w:rFonts w:ascii="Times New Roman" w:hAnsi="Times New Roman" w:cs="Times New Roman"/>
          <w:sz w:val="24"/>
          <w:szCs w:val="24"/>
        </w:rPr>
        <w:t>3.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Birben, N., et al., </w:t>
      </w:r>
      <w:r w:rsidRPr="00C83291">
        <w:rPr>
          <w:rFonts w:ascii="Times New Roman" w:hAnsi="Times New Roman" w:cs="Times New Roman"/>
          <w:i/>
          <w:sz w:val="24"/>
          <w:szCs w:val="24"/>
        </w:rPr>
        <w:t>Photocatalytic degradation of humic acid using a novel photocatalyst: Ce-doped ZnO.</w:t>
      </w:r>
      <w:r w:rsidRPr="00C83291">
        <w:rPr>
          <w:rFonts w:ascii="Times New Roman" w:hAnsi="Times New Roman" w:cs="Times New Roman"/>
          <w:sz w:val="24"/>
          <w:szCs w:val="24"/>
        </w:rPr>
        <w:t xml:space="preserve"> Photochemical &amp; Photobiological Sciences, 2017. </w:t>
      </w:r>
      <w:r w:rsidRPr="00C83291">
        <w:rPr>
          <w:rFonts w:ascii="Times New Roman" w:hAnsi="Times New Roman" w:cs="Times New Roman"/>
          <w:b/>
          <w:sz w:val="24"/>
          <w:szCs w:val="24"/>
        </w:rPr>
        <w:t>16</w:t>
      </w:r>
      <w:r w:rsidRPr="00C83291">
        <w:rPr>
          <w:rFonts w:ascii="Times New Roman" w:hAnsi="Times New Roman" w:cs="Times New Roman"/>
          <w:sz w:val="24"/>
          <w:szCs w:val="24"/>
        </w:rPr>
        <w:t>(1): p. 24-30.</w:t>
      </w:r>
      <w:bookmarkEnd w:id="2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ENREF_4"/>
      <w:r w:rsidRPr="00C83291">
        <w:rPr>
          <w:rFonts w:ascii="Times New Roman" w:hAnsi="Times New Roman" w:cs="Times New Roman"/>
          <w:sz w:val="24"/>
          <w:szCs w:val="24"/>
        </w:rPr>
        <w:t>4.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Zainul, R., </w:t>
      </w:r>
      <w:r w:rsidRPr="00C83291">
        <w:rPr>
          <w:rFonts w:ascii="Times New Roman" w:hAnsi="Times New Roman" w:cs="Times New Roman"/>
          <w:i/>
          <w:sz w:val="24"/>
          <w:szCs w:val="24"/>
        </w:rPr>
        <w:t>Design and Modification of Copper Oxide Electrodes for Improving Conversion Coefficient Indoors Lights (PV-Cell) Photocells.</w:t>
      </w:r>
      <w:r w:rsidRPr="00C83291">
        <w:rPr>
          <w:rFonts w:ascii="Times New Roman" w:hAnsi="Times New Roman" w:cs="Times New Roman"/>
          <w:sz w:val="24"/>
          <w:szCs w:val="24"/>
        </w:rPr>
        <w:t xml:space="preserve"> 2016.</w:t>
      </w:r>
      <w:bookmarkEnd w:id="3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ENREF_5"/>
      <w:r w:rsidRPr="00C83291">
        <w:rPr>
          <w:rFonts w:ascii="Times New Roman" w:hAnsi="Times New Roman" w:cs="Times New Roman"/>
          <w:sz w:val="24"/>
          <w:szCs w:val="24"/>
        </w:rPr>
        <w:t>5.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Zhou, X., et al., </w:t>
      </w:r>
      <w:r w:rsidRPr="00C83291">
        <w:rPr>
          <w:rFonts w:ascii="Times New Roman" w:hAnsi="Times New Roman" w:cs="Times New Roman"/>
          <w:i/>
          <w:sz w:val="24"/>
          <w:szCs w:val="24"/>
        </w:rPr>
        <w:t>Synergistic effects and kinetics of rGO-modified TiO2 nanocomposite on adsorption and photocatalytic degradation of humic acid.</w:t>
      </w:r>
      <w:r w:rsidRPr="00C83291">
        <w:rPr>
          <w:rFonts w:ascii="Times New Roman" w:hAnsi="Times New Roman" w:cs="Times New Roman"/>
          <w:sz w:val="24"/>
          <w:szCs w:val="24"/>
        </w:rPr>
        <w:t xml:space="preserve"> Journal of environmental management, 2019. </w:t>
      </w:r>
      <w:r w:rsidRPr="00C83291">
        <w:rPr>
          <w:rFonts w:ascii="Times New Roman" w:hAnsi="Times New Roman" w:cs="Times New Roman"/>
          <w:b/>
          <w:sz w:val="24"/>
          <w:szCs w:val="24"/>
        </w:rPr>
        <w:t>235</w:t>
      </w:r>
      <w:r w:rsidRPr="00C83291">
        <w:rPr>
          <w:rFonts w:ascii="Times New Roman" w:hAnsi="Times New Roman" w:cs="Times New Roman"/>
          <w:sz w:val="24"/>
          <w:szCs w:val="24"/>
        </w:rPr>
        <w:t>: p. 293-302.</w:t>
      </w:r>
      <w:bookmarkEnd w:id="4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ENREF_6"/>
      <w:r w:rsidRPr="00C83291">
        <w:rPr>
          <w:rFonts w:ascii="Times New Roman" w:hAnsi="Times New Roman" w:cs="Times New Roman"/>
          <w:sz w:val="24"/>
          <w:szCs w:val="24"/>
        </w:rPr>
        <w:t>6.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Rao, M.P., et al., </w:t>
      </w:r>
      <w:r w:rsidRPr="00C83291">
        <w:rPr>
          <w:rFonts w:ascii="Times New Roman" w:hAnsi="Times New Roman" w:cs="Times New Roman"/>
          <w:i/>
          <w:sz w:val="24"/>
          <w:szCs w:val="24"/>
        </w:rPr>
        <w:t>Photocatalytic properties of hierarchical CuO nanosheets synthesized by a solution phase method.</w:t>
      </w:r>
      <w:r w:rsidRPr="00C83291">
        <w:rPr>
          <w:rFonts w:ascii="Times New Roman" w:hAnsi="Times New Roman" w:cs="Times New Roman"/>
          <w:sz w:val="24"/>
          <w:szCs w:val="24"/>
        </w:rPr>
        <w:t xml:space="preserve"> Journal of Environmental Sciences, 2017.</w:t>
      </w:r>
      <w:bookmarkEnd w:id="5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ENREF_7"/>
      <w:r w:rsidRPr="00C83291">
        <w:rPr>
          <w:rFonts w:ascii="Times New Roman" w:hAnsi="Times New Roman" w:cs="Times New Roman"/>
          <w:sz w:val="24"/>
          <w:szCs w:val="24"/>
        </w:rPr>
        <w:t>7.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Suyani, H. and N. Jamarun, </w:t>
      </w:r>
      <w:r w:rsidRPr="00C83291">
        <w:rPr>
          <w:rFonts w:ascii="Times New Roman" w:hAnsi="Times New Roman" w:cs="Times New Roman"/>
          <w:i/>
          <w:sz w:val="24"/>
          <w:szCs w:val="24"/>
        </w:rPr>
        <w:t xml:space="preserve">Penggunaan Zeolit sebagai Pendegradasi Senyawa </w:t>
      </w:r>
      <w:r w:rsidRPr="00C83291">
        <w:rPr>
          <w:rFonts w:ascii="Times New Roman" w:hAnsi="Times New Roman" w:cs="Times New Roman"/>
          <w:i/>
          <w:sz w:val="24"/>
          <w:szCs w:val="24"/>
        </w:rPr>
        <w:lastRenderedPageBreak/>
        <w:t>Permetrin dengan Metoda Fotolisis.</w:t>
      </w:r>
      <w:r w:rsidRPr="00C83291">
        <w:rPr>
          <w:rFonts w:ascii="Times New Roman" w:hAnsi="Times New Roman" w:cs="Times New Roman"/>
          <w:sz w:val="24"/>
          <w:szCs w:val="24"/>
        </w:rPr>
        <w:t xml:space="preserve"> Jurnal Natur Indonesia, 2012. </w:t>
      </w:r>
      <w:r w:rsidRPr="00C83291">
        <w:rPr>
          <w:rFonts w:ascii="Times New Roman" w:hAnsi="Times New Roman" w:cs="Times New Roman"/>
          <w:b/>
          <w:sz w:val="24"/>
          <w:szCs w:val="24"/>
        </w:rPr>
        <w:t>14</w:t>
      </w:r>
      <w:r w:rsidRPr="00C83291">
        <w:rPr>
          <w:rFonts w:ascii="Times New Roman" w:hAnsi="Times New Roman" w:cs="Times New Roman"/>
          <w:sz w:val="24"/>
          <w:szCs w:val="24"/>
        </w:rPr>
        <w:t>(01).</w:t>
      </w:r>
      <w:bookmarkEnd w:id="6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7" w:name="_ENREF_8"/>
      <w:r w:rsidRPr="00C83291">
        <w:rPr>
          <w:rFonts w:ascii="Times New Roman" w:hAnsi="Times New Roman" w:cs="Times New Roman"/>
          <w:sz w:val="24"/>
          <w:szCs w:val="24"/>
        </w:rPr>
        <w:t>8.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Umar, M. and H.A. Aziz, </w:t>
      </w:r>
      <w:r w:rsidRPr="00C83291">
        <w:rPr>
          <w:rFonts w:ascii="Times New Roman" w:hAnsi="Times New Roman" w:cs="Times New Roman"/>
          <w:i/>
          <w:sz w:val="24"/>
          <w:szCs w:val="24"/>
        </w:rPr>
        <w:t>Photocatalytic degradation of organic pollutants in water</w:t>
      </w:r>
      <w:r w:rsidRPr="00C83291">
        <w:rPr>
          <w:rFonts w:ascii="Times New Roman" w:hAnsi="Times New Roman" w:cs="Times New Roman"/>
          <w:sz w:val="24"/>
          <w:szCs w:val="24"/>
        </w:rPr>
        <w:t xml:space="preserve">, in </w:t>
      </w:r>
      <w:r w:rsidRPr="00C83291">
        <w:rPr>
          <w:rFonts w:ascii="Times New Roman" w:hAnsi="Times New Roman" w:cs="Times New Roman"/>
          <w:i/>
          <w:sz w:val="24"/>
          <w:szCs w:val="24"/>
        </w:rPr>
        <w:t>Organic Pollutants-Monitoring, Risk and Treatment</w:t>
      </w:r>
      <w:r w:rsidRPr="00C83291">
        <w:rPr>
          <w:rFonts w:ascii="Times New Roman" w:hAnsi="Times New Roman" w:cs="Times New Roman"/>
          <w:sz w:val="24"/>
          <w:szCs w:val="24"/>
        </w:rPr>
        <w:t>. 2013, InTech.</w:t>
      </w:r>
      <w:bookmarkEnd w:id="7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ENREF_9"/>
      <w:r w:rsidRPr="00C83291">
        <w:rPr>
          <w:rFonts w:ascii="Times New Roman" w:hAnsi="Times New Roman" w:cs="Times New Roman"/>
          <w:sz w:val="24"/>
          <w:szCs w:val="24"/>
        </w:rPr>
        <w:t>9.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Lin, Z., et al., </w:t>
      </w:r>
      <w:r w:rsidRPr="00C83291">
        <w:rPr>
          <w:rFonts w:ascii="Times New Roman" w:hAnsi="Times New Roman" w:cs="Times New Roman"/>
          <w:i/>
          <w:sz w:val="24"/>
          <w:szCs w:val="24"/>
        </w:rPr>
        <w:t>Modifying photocatalysts for solar hydrogen evolution based on the electron behavior.</w:t>
      </w:r>
      <w:r w:rsidRPr="00C83291">
        <w:rPr>
          <w:rFonts w:ascii="Times New Roman" w:hAnsi="Times New Roman" w:cs="Times New Roman"/>
          <w:sz w:val="24"/>
          <w:szCs w:val="24"/>
        </w:rPr>
        <w:t xml:space="preserve"> Journal of Materials Chemistry A, 2017. </w:t>
      </w:r>
      <w:r w:rsidRPr="00C83291">
        <w:rPr>
          <w:rFonts w:ascii="Times New Roman" w:hAnsi="Times New Roman" w:cs="Times New Roman"/>
          <w:b/>
          <w:sz w:val="24"/>
          <w:szCs w:val="24"/>
        </w:rPr>
        <w:t>5</w:t>
      </w:r>
      <w:r w:rsidRPr="00C83291">
        <w:rPr>
          <w:rFonts w:ascii="Times New Roman" w:hAnsi="Times New Roman" w:cs="Times New Roman"/>
          <w:sz w:val="24"/>
          <w:szCs w:val="24"/>
        </w:rPr>
        <w:t>(11): p. 5235-5259.</w:t>
      </w:r>
      <w:bookmarkEnd w:id="8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ENREF_10"/>
      <w:r w:rsidRPr="00C83291">
        <w:rPr>
          <w:rFonts w:ascii="Times New Roman" w:hAnsi="Times New Roman" w:cs="Times New Roman"/>
          <w:sz w:val="24"/>
          <w:szCs w:val="24"/>
        </w:rPr>
        <w:t>10.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Zainul, R., et al. </w:t>
      </w:r>
      <w:r w:rsidRPr="00C83291">
        <w:rPr>
          <w:rFonts w:ascii="Times New Roman" w:hAnsi="Times New Roman" w:cs="Times New Roman"/>
          <w:i/>
          <w:sz w:val="24"/>
          <w:szCs w:val="24"/>
        </w:rPr>
        <w:t>Thermal and Surface Evaluation on The Process of Forming a Cu2O/CuO Semiconductor Photocatalyst on a Thin Copper Plate</w:t>
      </w:r>
      <w:r w:rsidRPr="00C83291">
        <w:rPr>
          <w:rFonts w:ascii="Times New Roman" w:hAnsi="Times New Roman" w:cs="Times New Roman"/>
          <w:sz w:val="24"/>
          <w:szCs w:val="24"/>
        </w:rPr>
        <w:t xml:space="preserve">. in </w:t>
      </w:r>
      <w:r w:rsidRPr="00C83291">
        <w:rPr>
          <w:rFonts w:ascii="Times New Roman" w:hAnsi="Times New Roman" w:cs="Times New Roman"/>
          <w:i/>
          <w:sz w:val="24"/>
          <w:szCs w:val="24"/>
        </w:rPr>
        <w:t>IOP Conference Series: Materials Science and Engineering</w:t>
      </w:r>
      <w:r w:rsidRPr="00C83291">
        <w:rPr>
          <w:rFonts w:ascii="Times New Roman" w:hAnsi="Times New Roman" w:cs="Times New Roman"/>
          <w:sz w:val="24"/>
          <w:szCs w:val="24"/>
        </w:rPr>
        <w:t>. 2018. IOP Publishing.</w:t>
      </w:r>
      <w:bookmarkEnd w:id="9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ENREF_11"/>
      <w:r w:rsidRPr="00C83291">
        <w:rPr>
          <w:rFonts w:ascii="Times New Roman" w:hAnsi="Times New Roman" w:cs="Times New Roman"/>
          <w:sz w:val="24"/>
          <w:szCs w:val="24"/>
        </w:rPr>
        <w:t>11.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Zainul, R., </w:t>
      </w:r>
      <w:r w:rsidRPr="00C83291">
        <w:rPr>
          <w:rFonts w:ascii="Times New Roman" w:hAnsi="Times New Roman" w:cs="Times New Roman"/>
          <w:i/>
          <w:sz w:val="24"/>
          <w:szCs w:val="24"/>
        </w:rPr>
        <w:t>Effect of Temperature and Particle Motion against the ability of ZnO Semiconductor Photocatalyst in Humic Acid.</w:t>
      </w:r>
      <w:r w:rsidRPr="00C83291">
        <w:rPr>
          <w:rFonts w:ascii="Times New Roman" w:hAnsi="Times New Roman" w:cs="Times New Roman"/>
          <w:sz w:val="24"/>
          <w:szCs w:val="24"/>
        </w:rPr>
        <w:t xml:space="preserve"> 2016.</w:t>
      </w:r>
      <w:bookmarkEnd w:id="10"/>
    </w:p>
    <w:p w:rsidR="0003349E" w:rsidRPr="00C83291" w:rsidRDefault="0003349E" w:rsidP="00C83291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1" w:name="_ENREF_12"/>
      <w:r w:rsidRPr="00C83291">
        <w:rPr>
          <w:rFonts w:ascii="Times New Roman" w:hAnsi="Times New Roman" w:cs="Times New Roman"/>
          <w:sz w:val="24"/>
          <w:szCs w:val="24"/>
        </w:rPr>
        <w:t>12.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Damayanti, C.A., S. Wardhani, and D. Purwonugroho, </w:t>
      </w:r>
      <w:r w:rsidRPr="00C83291">
        <w:rPr>
          <w:rFonts w:ascii="Times New Roman" w:hAnsi="Times New Roman" w:cs="Times New Roman"/>
          <w:i/>
          <w:sz w:val="24"/>
          <w:szCs w:val="24"/>
        </w:rPr>
        <w:t>Pengaruh konsentrasi TiO2 dalam zeolit terhadap degradasi methylene blue secara fotokatalitik.</w:t>
      </w:r>
      <w:r w:rsidRPr="00C83291">
        <w:rPr>
          <w:rFonts w:ascii="Times New Roman" w:hAnsi="Times New Roman" w:cs="Times New Roman"/>
          <w:sz w:val="24"/>
          <w:szCs w:val="24"/>
        </w:rPr>
        <w:t xml:space="preserve"> Jurnal Ilmu Kimia Universitas Brawijaya, 2014. </w:t>
      </w:r>
      <w:r w:rsidRPr="00C83291">
        <w:rPr>
          <w:rFonts w:ascii="Times New Roman" w:hAnsi="Times New Roman" w:cs="Times New Roman"/>
          <w:b/>
          <w:sz w:val="24"/>
          <w:szCs w:val="24"/>
        </w:rPr>
        <w:t>1</w:t>
      </w:r>
      <w:r w:rsidRPr="00C83291">
        <w:rPr>
          <w:rFonts w:ascii="Times New Roman" w:hAnsi="Times New Roman" w:cs="Times New Roman"/>
          <w:sz w:val="24"/>
          <w:szCs w:val="24"/>
        </w:rPr>
        <w:t>(1): p. pp. 8-14.</w:t>
      </w:r>
      <w:bookmarkEnd w:id="11"/>
    </w:p>
    <w:p w:rsidR="0003349E" w:rsidRPr="00C83291" w:rsidRDefault="0003349E" w:rsidP="00C83291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ENREF_13"/>
      <w:r w:rsidRPr="00C83291">
        <w:rPr>
          <w:rFonts w:ascii="Times New Roman" w:hAnsi="Times New Roman" w:cs="Times New Roman"/>
          <w:sz w:val="24"/>
          <w:szCs w:val="24"/>
        </w:rPr>
        <w:t>13.</w:t>
      </w:r>
      <w:r w:rsidRPr="00C83291">
        <w:rPr>
          <w:rFonts w:ascii="Times New Roman" w:hAnsi="Times New Roman" w:cs="Times New Roman"/>
          <w:sz w:val="24"/>
          <w:szCs w:val="24"/>
        </w:rPr>
        <w:tab/>
        <w:t xml:space="preserve">Abdullah, H., et al., </w:t>
      </w:r>
      <w:r w:rsidRPr="00C83291">
        <w:rPr>
          <w:rFonts w:ascii="Times New Roman" w:hAnsi="Times New Roman" w:cs="Times New Roman"/>
          <w:i/>
          <w:sz w:val="24"/>
          <w:szCs w:val="24"/>
        </w:rPr>
        <w:t>Modified TiO2 photocatalyst for CO2 photocatalytic reduction: An overview.</w:t>
      </w:r>
      <w:r w:rsidRPr="00C83291">
        <w:rPr>
          <w:rFonts w:ascii="Times New Roman" w:hAnsi="Times New Roman" w:cs="Times New Roman"/>
          <w:sz w:val="24"/>
          <w:szCs w:val="24"/>
        </w:rPr>
        <w:t xml:space="preserve"> Journal of CO2 Utilization, 2017. </w:t>
      </w:r>
      <w:r w:rsidRPr="00C83291">
        <w:rPr>
          <w:rFonts w:ascii="Times New Roman" w:hAnsi="Times New Roman" w:cs="Times New Roman"/>
          <w:b/>
          <w:sz w:val="24"/>
          <w:szCs w:val="24"/>
        </w:rPr>
        <w:t>22</w:t>
      </w:r>
      <w:r w:rsidRPr="00C83291">
        <w:rPr>
          <w:rFonts w:ascii="Times New Roman" w:hAnsi="Times New Roman" w:cs="Times New Roman"/>
          <w:sz w:val="24"/>
          <w:szCs w:val="24"/>
        </w:rPr>
        <w:t>: p. 15-32.</w:t>
      </w:r>
      <w:bookmarkEnd w:id="12"/>
    </w:p>
    <w:p w:rsidR="00D10D0A" w:rsidRPr="00C83291" w:rsidRDefault="00C551D3" w:rsidP="00C8329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29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10D0A" w:rsidRPr="00C83291" w:rsidSect="001C2E34">
      <w:type w:val="continuous"/>
      <w:pgSz w:w="11909" w:h="16834" w:code="9"/>
      <w:pgMar w:top="1758" w:right="812" w:bottom="1758" w:left="812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343"/>
    <w:multiLevelType w:val="hybridMultilevel"/>
    <w:tmpl w:val="A43AEC3A"/>
    <w:lvl w:ilvl="0" w:tplc="26D2B6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D72CF"/>
    <w:multiLevelType w:val="hybridMultilevel"/>
    <w:tmpl w:val="B3CE9D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15F7"/>
    <w:multiLevelType w:val="hybridMultilevel"/>
    <w:tmpl w:val="611A8F0E"/>
    <w:lvl w:ilvl="0" w:tplc="8BACBBC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851A53"/>
    <w:multiLevelType w:val="hybridMultilevel"/>
    <w:tmpl w:val="B4F813C8"/>
    <w:lvl w:ilvl="0" w:tplc="E6D2C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660"/>
    <w:multiLevelType w:val="multilevel"/>
    <w:tmpl w:val="CD9EB77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508A7B8A"/>
    <w:multiLevelType w:val="hybridMultilevel"/>
    <w:tmpl w:val="1AD263F4"/>
    <w:lvl w:ilvl="0" w:tplc="45C2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732A9"/>
    <w:multiLevelType w:val="hybridMultilevel"/>
    <w:tmpl w:val="917CEA08"/>
    <w:lvl w:ilvl="0" w:tplc="D5689D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t0evfvxtxz526ex2tippfvap5xaw00vadex&quot;&gt;proposal&lt;record-ids&gt;&lt;item&gt;17&lt;/item&gt;&lt;item&gt;21&lt;/item&gt;&lt;item&gt;26&lt;/item&gt;&lt;item&gt;27&lt;/item&gt;&lt;item&gt;30&lt;/item&gt;&lt;item&gt;34&lt;/item&gt;&lt;item&gt;40&lt;/item&gt;&lt;item&gt;45&lt;/item&gt;&lt;item&gt;47&lt;/item&gt;&lt;/record-ids&gt;&lt;/item&gt;&lt;/Libraries&gt;"/>
  </w:docVars>
  <w:rsids>
    <w:rsidRoot w:val="00D10D0A"/>
    <w:rsid w:val="0003349E"/>
    <w:rsid w:val="00036B60"/>
    <w:rsid w:val="00055A6C"/>
    <w:rsid w:val="000F56AE"/>
    <w:rsid w:val="001A1488"/>
    <w:rsid w:val="001C2E34"/>
    <w:rsid w:val="002441DF"/>
    <w:rsid w:val="002D2114"/>
    <w:rsid w:val="00344F93"/>
    <w:rsid w:val="003656FB"/>
    <w:rsid w:val="003C28C6"/>
    <w:rsid w:val="003F4A00"/>
    <w:rsid w:val="00436BCF"/>
    <w:rsid w:val="005113FD"/>
    <w:rsid w:val="005318FE"/>
    <w:rsid w:val="00590AE6"/>
    <w:rsid w:val="005C01B8"/>
    <w:rsid w:val="005D76A3"/>
    <w:rsid w:val="005E5B52"/>
    <w:rsid w:val="006550A1"/>
    <w:rsid w:val="006E1FBF"/>
    <w:rsid w:val="00716BC7"/>
    <w:rsid w:val="00735A2C"/>
    <w:rsid w:val="007410DD"/>
    <w:rsid w:val="00761B94"/>
    <w:rsid w:val="007A79F1"/>
    <w:rsid w:val="007D0901"/>
    <w:rsid w:val="008255AD"/>
    <w:rsid w:val="008B7693"/>
    <w:rsid w:val="00921094"/>
    <w:rsid w:val="00963423"/>
    <w:rsid w:val="009D218C"/>
    <w:rsid w:val="009D38E7"/>
    <w:rsid w:val="00A630C9"/>
    <w:rsid w:val="00A77582"/>
    <w:rsid w:val="00AB62C6"/>
    <w:rsid w:val="00B21031"/>
    <w:rsid w:val="00B2499D"/>
    <w:rsid w:val="00B75DCD"/>
    <w:rsid w:val="00C551D3"/>
    <w:rsid w:val="00C83291"/>
    <w:rsid w:val="00C9614B"/>
    <w:rsid w:val="00D10D0A"/>
    <w:rsid w:val="00D5246E"/>
    <w:rsid w:val="00D904D9"/>
    <w:rsid w:val="00E6022B"/>
    <w:rsid w:val="00F355F0"/>
    <w:rsid w:val="00FA558E"/>
    <w:rsid w:val="00FE152D"/>
    <w:rsid w:val="00FF1EDB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 1"/>
    <w:basedOn w:val="Normal"/>
    <w:link w:val="ListParagraphChar"/>
    <w:uiPriority w:val="34"/>
    <w:qFormat/>
    <w:rsid w:val="00D10D0A"/>
    <w:pPr>
      <w:ind w:left="720"/>
      <w:contextualSpacing/>
    </w:pPr>
  </w:style>
  <w:style w:type="character" w:customStyle="1" w:styleId="ListParagraphChar">
    <w:name w:val="List Paragraph Char"/>
    <w:aliases w:val="kepala 1 Char"/>
    <w:basedOn w:val="DefaultParagraphFont"/>
    <w:link w:val="ListParagraph"/>
    <w:uiPriority w:val="34"/>
    <w:rsid w:val="00D10D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423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B62C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AB62C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B62C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AB62C6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AB62C6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link w:val="ListParagraph1Char"/>
    <w:uiPriority w:val="34"/>
    <w:qFormat/>
    <w:rsid w:val="00AB62C6"/>
    <w:pPr>
      <w:ind w:left="720"/>
    </w:pPr>
    <w:rPr>
      <w:rFonts w:ascii="Calibri" w:eastAsia="Calibri" w:hAnsi="Calibri" w:cs="Times New Roman"/>
      <w:lang w:val="id-ID"/>
    </w:rPr>
  </w:style>
  <w:style w:type="character" w:customStyle="1" w:styleId="ListParagraph1Char">
    <w:name w:val="List Paragraph1 Char"/>
    <w:basedOn w:val="DefaultParagraphFont"/>
    <w:link w:val="ListParagraph1"/>
    <w:uiPriority w:val="34"/>
    <w:rsid w:val="00AB62C6"/>
    <w:rPr>
      <w:rFonts w:ascii="Calibri" w:eastAsia="Calibri" w:hAnsi="Calibri" w:cs="Times New Roman"/>
      <w:lang w:val="id-ID"/>
    </w:rPr>
  </w:style>
  <w:style w:type="character" w:customStyle="1" w:styleId="tlid-translation">
    <w:name w:val="tlid-translation"/>
    <w:basedOn w:val="DefaultParagraphFont"/>
    <w:rsid w:val="00735A2C"/>
  </w:style>
  <w:style w:type="paragraph" w:styleId="BalloonText">
    <w:name w:val="Balloon Text"/>
    <w:basedOn w:val="Normal"/>
    <w:link w:val="BalloonTextChar"/>
    <w:uiPriority w:val="99"/>
    <w:semiHidden/>
    <w:unhideWhenUsed/>
    <w:rsid w:val="00F3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IPRINT\jurnalku%20data\Yuni%20Aul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050"/>
              <a:t>Fototransfomator</a:t>
            </a:r>
            <a:r>
              <a:rPr lang="en-US" sz="1050" baseline="0"/>
              <a:t> Plat CuO </a:t>
            </a:r>
            <a:r>
              <a:rPr lang="en-US" sz="1050"/>
              <a:t>0.3MM</a:t>
            </a:r>
          </a:p>
        </c:rich>
      </c:tx>
      <c:layout>
        <c:manualLayout>
          <c:xMode val="edge"/>
          <c:yMode val="edge"/>
          <c:x val="0.18474373757673684"/>
          <c:y val="4.4444260256941821E-2"/>
        </c:manualLayout>
      </c:layout>
    </c:title>
    <c:plotArea>
      <c:layout/>
      <c:scatterChart>
        <c:scatterStyle val="smoothMarker"/>
        <c:ser>
          <c:idx val="0"/>
          <c:order val="0"/>
          <c:tx>
            <c:v>%D</c:v>
          </c:tx>
          <c:dLbls>
            <c:showVal val="1"/>
          </c:dLbls>
          <c:yVal>
            <c:numRef>
              <c:f>'Yuni Data'!$C$23:$C$27</c:f>
              <c:numCache>
                <c:formatCode>0.00%</c:formatCode>
                <c:ptCount val="5"/>
                <c:pt idx="0">
                  <c:v>0.48594377510040265</c:v>
                </c:pt>
                <c:pt idx="1">
                  <c:v>0.49698795180723004</c:v>
                </c:pt>
                <c:pt idx="2">
                  <c:v>0.49397590361445937</c:v>
                </c:pt>
                <c:pt idx="3">
                  <c:v>0.4618473895582329</c:v>
                </c:pt>
                <c:pt idx="4">
                  <c:v>0.47188755020080403</c:v>
                </c:pt>
              </c:numCache>
            </c:numRef>
          </c:yVal>
          <c:smooth val="1"/>
        </c:ser>
        <c:dLbls>
          <c:showVal val="1"/>
        </c:dLbls>
        <c:axId val="122130432"/>
        <c:axId val="122131968"/>
      </c:scatterChart>
      <c:valAx>
        <c:axId val="1221304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2131968"/>
        <c:crosses val="autoZero"/>
        <c:crossBetween val="midCat"/>
      </c:valAx>
      <c:valAx>
        <c:axId val="12213196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22130432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14</cp:revision>
  <dcterms:created xsi:type="dcterms:W3CDTF">2019-04-25T06:35:00Z</dcterms:created>
  <dcterms:modified xsi:type="dcterms:W3CDTF">2019-05-06T04:27:00Z</dcterms:modified>
</cp:coreProperties>
</file>